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924" w:rsidRDefault="00350782" w:rsidP="00356D6B">
      <w:pPr>
        <w:spacing w:after="0" w:line="240" w:lineRule="auto"/>
        <w:jc w:val="center"/>
        <w:rPr>
          <w:rFonts w:ascii="Times New Roman" w:hAnsi="Times New Roman"/>
          <w:sz w:val="36"/>
          <w:szCs w:val="36"/>
        </w:rPr>
      </w:pPr>
      <w:r w:rsidRPr="00356D6B">
        <w:rPr>
          <w:rFonts w:ascii="Times New Roman" w:hAnsi="Times New Roman"/>
          <w:sz w:val="36"/>
          <w:szCs w:val="36"/>
        </w:rPr>
        <w:t>PACIFIC ISLAND LABOURERS.</w:t>
      </w:r>
    </w:p>
    <w:p w:rsidR="00356D6B" w:rsidRPr="00356D6B" w:rsidRDefault="00356D6B" w:rsidP="00E66601">
      <w:pPr>
        <w:pBdr>
          <w:top w:val="single" w:sz="12" w:space="1" w:color="auto"/>
        </w:pBdr>
        <w:spacing w:before="360" w:after="240" w:line="240" w:lineRule="auto"/>
        <w:ind w:left="4032" w:right="4032"/>
        <w:jc w:val="center"/>
        <w:rPr>
          <w:rFonts w:ascii="Times New Roman" w:hAnsi="Times New Roman"/>
          <w:szCs w:val="36"/>
        </w:rPr>
      </w:pPr>
    </w:p>
    <w:p w:rsidR="00295924" w:rsidRPr="00356D6B" w:rsidRDefault="00350782" w:rsidP="00356D6B">
      <w:pPr>
        <w:spacing w:after="0" w:line="240" w:lineRule="auto"/>
        <w:jc w:val="center"/>
        <w:rPr>
          <w:rFonts w:ascii="Times New Roman" w:hAnsi="Times New Roman"/>
          <w:sz w:val="28"/>
          <w:szCs w:val="28"/>
        </w:rPr>
      </w:pPr>
      <w:r w:rsidRPr="00356D6B">
        <w:rPr>
          <w:rFonts w:ascii="Times New Roman" w:hAnsi="Times New Roman"/>
          <w:b/>
          <w:sz w:val="28"/>
          <w:szCs w:val="28"/>
        </w:rPr>
        <w:t>No. 16 of 1901.</w:t>
      </w:r>
    </w:p>
    <w:p w:rsidR="00295924" w:rsidRPr="00E66601" w:rsidRDefault="00350782" w:rsidP="00974466">
      <w:pPr>
        <w:spacing w:before="120" w:after="0" w:line="240" w:lineRule="auto"/>
        <w:ind w:left="720" w:hanging="720"/>
        <w:jc w:val="both"/>
        <w:rPr>
          <w:rFonts w:ascii="Times New Roman" w:hAnsi="Times New Roman"/>
          <w:sz w:val="26"/>
          <w:szCs w:val="26"/>
        </w:rPr>
      </w:pPr>
      <w:r w:rsidRPr="00E66601">
        <w:rPr>
          <w:rFonts w:ascii="Times New Roman" w:hAnsi="Times New Roman"/>
          <w:sz w:val="26"/>
          <w:szCs w:val="26"/>
        </w:rPr>
        <w:t>An Act to provide for the Regulation, Restriction, and Prohibition of the Introduction of Labourers from the Pacific Islands and for other purposes.</w:t>
      </w:r>
    </w:p>
    <w:p w:rsidR="00295924" w:rsidRPr="00E66601" w:rsidRDefault="00350782" w:rsidP="00E66601">
      <w:pPr>
        <w:spacing w:before="120" w:after="120" w:line="240" w:lineRule="auto"/>
        <w:jc w:val="right"/>
        <w:rPr>
          <w:rFonts w:ascii="Times New Roman" w:hAnsi="Times New Roman"/>
          <w:sz w:val="26"/>
          <w:szCs w:val="26"/>
        </w:rPr>
      </w:pPr>
      <w:r w:rsidRPr="00E66601">
        <w:rPr>
          <w:rFonts w:ascii="Times New Roman" w:hAnsi="Times New Roman"/>
          <w:sz w:val="26"/>
          <w:szCs w:val="26"/>
        </w:rPr>
        <w:t>[Assented to 17th December, 1901.]</w:t>
      </w:r>
    </w:p>
    <w:p w:rsidR="00295924" w:rsidRPr="00E66601" w:rsidRDefault="00350782" w:rsidP="00974466">
      <w:pPr>
        <w:spacing w:after="0" w:line="240" w:lineRule="auto"/>
        <w:jc w:val="both"/>
        <w:rPr>
          <w:rFonts w:ascii="Times New Roman" w:hAnsi="Times New Roman"/>
          <w:sz w:val="24"/>
          <w:szCs w:val="24"/>
        </w:rPr>
      </w:pPr>
      <w:r w:rsidRPr="00E66601">
        <w:rPr>
          <w:rFonts w:ascii="Times New Roman" w:hAnsi="Times New Roman"/>
          <w:sz w:val="24"/>
          <w:szCs w:val="24"/>
        </w:rPr>
        <w:t>BE it enacted by the King</w:t>
      </w:r>
      <w:r w:rsidR="00E66601">
        <w:rPr>
          <w:rFonts w:ascii="Times New Roman" w:hAnsi="Times New Roman"/>
          <w:sz w:val="24"/>
          <w:szCs w:val="24"/>
        </w:rPr>
        <w:t>’</w:t>
      </w:r>
      <w:r w:rsidRPr="00E66601">
        <w:rPr>
          <w:rFonts w:ascii="Times New Roman" w:hAnsi="Times New Roman"/>
          <w:sz w:val="24"/>
          <w:szCs w:val="24"/>
        </w:rPr>
        <w:t>s Most Excellent Majesty, the Senate, and the House of Representatives of the Commonwealth of Australia, as follows:—</w:t>
      </w:r>
    </w:p>
    <w:p w:rsidR="00356D6B" w:rsidRPr="00E66601" w:rsidRDefault="00356D6B" w:rsidP="00974466">
      <w:pPr>
        <w:spacing w:before="120" w:after="60" w:line="240" w:lineRule="auto"/>
        <w:jc w:val="both"/>
        <w:rPr>
          <w:rFonts w:ascii="Times New Roman" w:hAnsi="Times New Roman"/>
          <w:b/>
          <w:sz w:val="20"/>
        </w:rPr>
      </w:pPr>
      <w:r w:rsidRPr="00E66601">
        <w:rPr>
          <w:rFonts w:ascii="Times New Roman" w:hAnsi="Times New Roman"/>
          <w:b/>
          <w:sz w:val="20"/>
        </w:rPr>
        <w:t>Short title.</w:t>
      </w:r>
    </w:p>
    <w:p w:rsidR="00295924" w:rsidRPr="00356D6B" w:rsidRDefault="00350782" w:rsidP="00974466">
      <w:pPr>
        <w:spacing w:after="0" w:line="240" w:lineRule="auto"/>
        <w:ind w:firstLine="432"/>
        <w:jc w:val="both"/>
        <w:rPr>
          <w:rFonts w:ascii="Times New Roman" w:hAnsi="Times New Roman"/>
        </w:rPr>
      </w:pPr>
      <w:r w:rsidRPr="00356D6B">
        <w:rPr>
          <w:rFonts w:ascii="Times New Roman" w:hAnsi="Times New Roman"/>
          <w:b/>
        </w:rPr>
        <w:t>1.</w:t>
      </w:r>
      <w:r w:rsidR="00705A78">
        <w:rPr>
          <w:rFonts w:ascii="Times New Roman" w:hAnsi="Times New Roman"/>
          <w:b/>
        </w:rPr>
        <w:tab/>
      </w:r>
      <w:r w:rsidRPr="00356D6B">
        <w:rPr>
          <w:rFonts w:ascii="Times New Roman" w:hAnsi="Times New Roman"/>
        </w:rPr>
        <w:t xml:space="preserve">This Act may be cited as the </w:t>
      </w:r>
      <w:r w:rsidRPr="00356D6B">
        <w:rPr>
          <w:rFonts w:ascii="Times New Roman" w:hAnsi="Times New Roman"/>
          <w:i/>
        </w:rPr>
        <w:t xml:space="preserve">Pacific Island Labourers Act </w:t>
      </w:r>
      <w:r w:rsidRPr="00356D6B">
        <w:rPr>
          <w:rFonts w:ascii="Times New Roman" w:hAnsi="Times New Roman"/>
        </w:rPr>
        <w:t>1901.</w:t>
      </w:r>
    </w:p>
    <w:p w:rsidR="00E66601" w:rsidRPr="00E66601" w:rsidRDefault="00E66601" w:rsidP="00974466">
      <w:pPr>
        <w:spacing w:before="120" w:after="60" w:line="240" w:lineRule="auto"/>
        <w:jc w:val="both"/>
        <w:rPr>
          <w:rFonts w:ascii="Times New Roman" w:hAnsi="Times New Roman"/>
          <w:b/>
          <w:sz w:val="20"/>
        </w:rPr>
      </w:pPr>
      <w:r w:rsidRPr="00E66601">
        <w:rPr>
          <w:rFonts w:ascii="Times New Roman" w:hAnsi="Times New Roman"/>
          <w:b/>
          <w:sz w:val="20"/>
        </w:rPr>
        <w:t>Definitions.</w:t>
      </w:r>
    </w:p>
    <w:p w:rsidR="00295924" w:rsidRPr="00356D6B" w:rsidRDefault="00350782" w:rsidP="00974466">
      <w:pPr>
        <w:spacing w:after="0" w:line="240" w:lineRule="auto"/>
        <w:ind w:firstLine="432"/>
        <w:jc w:val="both"/>
        <w:rPr>
          <w:rFonts w:ascii="Times New Roman" w:hAnsi="Times New Roman"/>
        </w:rPr>
      </w:pPr>
      <w:r w:rsidRPr="00356D6B">
        <w:rPr>
          <w:rFonts w:ascii="Times New Roman" w:hAnsi="Times New Roman"/>
          <w:b/>
        </w:rPr>
        <w:t>2.</w:t>
      </w:r>
      <w:r w:rsidR="00705A78">
        <w:rPr>
          <w:rFonts w:ascii="Times New Roman" w:hAnsi="Times New Roman"/>
          <w:b/>
        </w:rPr>
        <w:tab/>
      </w:r>
      <w:r w:rsidRPr="00356D6B">
        <w:rPr>
          <w:rFonts w:ascii="Times New Roman" w:hAnsi="Times New Roman"/>
        </w:rPr>
        <w:t>In this Act, unless the contrary intention appears—</w:t>
      </w:r>
    </w:p>
    <w:p w:rsidR="00295924" w:rsidRPr="00356D6B" w:rsidRDefault="00E66601" w:rsidP="00974466">
      <w:pPr>
        <w:spacing w:after="0" w:line="240" w:lineRule="auto"/>
        <w:ind w:left="1174" w:hanging="454"/>
        <w:jc w:val="both"/>
        <w:rPr>
          <w:rFonts w:ascii="Times New Roman" w:hAnsi="Times New Roman"/>
        </w:rPr>
      </w:pPr>
      <w:r>
        <w:rPr>
          <w:rFonts w:ascii="Times New Roman" w:hAnsi="Times New Roman"/>
        </w:rPr>
        <w:t>“</w:t>
      </w:r>
      <w:r w:rsidR="00350782" w:rsidRPr="00356D6B">
        <w:rPr>
          <w:rFonts w:ascii="Times New Roman" w:hAnsi="Times New Roman"/>
        </w:rPr>
        <w:t>Agreement</w:t>
      </w:r>
      <w:r>
        <w:rPr>
          <w:rFonts w:ascii="Times New Roman" w:hAnsi="Times New Roman"/>
        </w:rPr>
        <w:t>”</w:t>
      </w:r>
      <w:r w:rsidR="00350782" w:rsidRPr="00356D6B">
        <w:rPr>
          <w:rFonts w:ascii="Times New Roman" w:hAnsi="Times New Roman"/>
        </w:rPr>
        <w:t xml:space="preserve"> means any agreement for service made with a Pacific Island Labourer within or under the Pacific Island Labourers Acts 1880-1892 of the State of Queensland.</w:t>
      </w:r>
    </w:p>
    <w:p w:rsidR="00295924" w:rsidRPr="00356D6B" w:rsidRDefault="00E66601" w:rsidP="00974466">
      <w:pPr>
        <w:spacing w:after="0" w:line="240" w:lineRule="auto"/>
        <w:ind w:left="1174" w:hanging="454"/>
        <w:jc w:val="both"/>
        <w:rPr>
          <w:rFonts w:ascii="Times New Roman" w:hAnsi="Times New Roman"/>
        </w:rPr>
      </w:pPr>
      <w:r>
        <w:rPr>
          <w:rFonts w:ascii="Times New Roman" w:hAnsi="Times New Roman"/>
        </w:rPr>
        <w:t>“</w:t>
      </w:r>
      <w:r w:rsidR="00350782" w:rsidRPr="00356D6B">
        <w:rPr>
          <w:rFonts w:ascii="Times New Roman" w:hAnsi="Times New Roman"/>
        </w:rPr>
        <w:t>Licence</w:t>
      </w:r>
      <w:r>
        <w:rPr>
          <w:rFonts w:ascii="Times New Roman" w:hAnsi="Times New Roman"/>
        </w:rPr>
        <w:t>”</w:t>
      </w:r>
      <w:r w:rsidR="00350782" w:rsidRPr="00356D6B">
        <w:rPr>
          <w:rFonts w:ascii="Times New Roman" w:hAnsi="Times New Roman"/>
        </w:rPr>
        <w:t xml:space="preserve"> means a licence under those Acts to introduce labourers from the Pacific Islands.</w:t>
      </w:r>
    </w:p>
    <w:p w:rsidR="00295924" w:rsidRPr="00356D6B" w:rsidRDefault="00E66601" w:rsidP="00974466">
      <w:pPr>
        <w:spacing w:after="0" w:line="240" w:lineRule="auto"/>
        <w:ind w:left="1174" w:hanging="454"/>
        <w:jc w:val="both"/>
        <w:rPr>
          <w:rFonts w:ascii="Times New Roman" w:hAnsi="Times New Roman"/>
        </w:rPr>
      </w:pPr>
      <w:r>
        <w:rPr>
          <w:rFonts w:ascii="Times New Roman" w:hAnsi="Times New Roman"/>
        </w:rPr>
        <w:t>“</w:t>
      </w:r>
      <w:r w:rsidR="00350782" w:rsidRPr="00356D6B">
        <w:rPr>
          <w:rFonts w:ascii="Times New Roman" w:hAnsi="Times New Roman"/>
        </w:rPr>
        <w:t>Minister</w:t>
      </w:r>
      <w:r>
        <w:rPr>
          <w:rFonts w:ascii="Times New Roman" w:hAnsi="Times New Roman"/>
        </w:rPr>
        <w:t>”</w:t>
      </w:r>
      <w:r w:rsidR="00350782" w:rsidRPr="00356D6B">
        <w:rPr>
          <w:rFonts w:ascii="Times New Roman" w:hAnsi="Times New Roman"/>
        </w:rPr>
        <w:t xml:space="preserve"> means the Minister for External Affairs.</w:t>
      </w:r>
    </w:p>
    <w:p w:rsidR="00295924" w:rsidRPr="00356D6B" w:rsidRDefault="00E66601" w:rsidP="00974466">
      <w:pPr>
        <w:spacing w:after="0" w:line="240" w:lineRule="auto"/>
        <w:ind w:left="1174" w:hanging="454"/>
        <w:jc w:val="both"/>
        <w:rPr>
          <w:rFonts w:ascii="Times New Roman" w:hAnsi="Times New Roman"/>
        </w:rPr>
      </w:pPr>
      <w:r>
        <w:rPr>
          <w:rFonts w:ascii="Times New Roman" w:hAnsi="Times New Roman"/>
        </w:rPr>
        <w:t>“</w:t>
      </w:r>
      <w:r w:rsidR="00350782" w:rsidRPr="00356D6B">
        <w:rPr>
          <w:rFonts w:ascii="Times New Roman" w:hAnsi="Times New Roman"/>
        </w:rPr>
        <w:t>Pacific Island Labourer</w:t>
      </w:r>
      <w:r>
        <w:rPr>
          <w:rFonts w:ascii="Times New Roman" w:hAnsi="Times New Roman"/>
        </w:rPr>
        <w:t>”</w:t>
      </w:r>
      <w:r w:rsidR="00350782" w:rsidRPr="00356D6B">
        <w:rPr>
          <w:rFonts w:ascii="Times New Roman" w:hAnsi="Times New Roman"/>
        </w:rPr>
        <w:t xml:space="preserve"> includes all natives not of European extraction of any island except the islands of New Zealand situated in the Pacific Ocean beyond the Commonwealth as constituted at the commencement of this Act, but does not include—</w:t>
      </w:r>
    </w:p>
    <w:p w:rsidR="00295924" w:rsidRPr="00356D6B" w:rsidRDefault="00350782" w:rsidP="00974466">
      <w:pPr>
        <w:spacing w:after="0" w:line="240" w:lineRule="auto"/>
        <w:ind w:left="1996" w:hanging="578"/>
        <w:jc w:val="both"/>
        <w:rPr>
          <w:rFonts w:ascii="Times New Roman" w:hAnsi="Times New Roman"/>
        </w:rPr>
      </w:pPr>
      <w:r w:rsidRPr="00356D6B">
        <w:rPr>
          <w:rFonts w:ascii="Times New Roman" w:hAnsi="Times New Roman"/>
        </w:rPr>
        <w:t>(</w:t>
      </w:r>
      <w:r w:rsidRPr="00356D6B">
        <w:rPr>
          <w:rFonts w:ascii="Times New Roman" w:hAnsi="Times New Roman"/>
          <w:i/>
        </w:rPr>
        <w:t>a</w:t>
      </w:r>
      <w:r w:rsidRPr="00356D6B">
        <w:rPr>
          <w:rFonts w:ascii="Times New Roman" w:hAnsi="Times New Roman"/>
        </w:rPr>
        <w:t>)</w:t>
      </w:r>
      <w:r w:rsidR="00E66601">
        <w:rPr>
          <w:rFonts w:ascii="Times New Roman" w:hAnsi="Times New Roman"/>
        </w:rPr>
        <w:t xml:space="preserve"> </w:t>
      </w:r>
      <w:r w:rsidRPr="00356D6B">
        <w:rPr>
          <w:rFonts w:ascii="Times New Roman" w:hAnsi="Times New Roman"/>
        </w:rPr>
        <w:t>persons registered under section eleven of the Queensland Act forty-seven Victoria number twelve on the ground of continuous residence in Queensland for a period of not less than five years before the first day of September One thousand eight hundred and eighty-four; or</w:t>
      </w:r>
    </w:p>
    <w:p w:rsidR="00295924" w:rsidRPr="00356D6B" w:rsidRDefault="00350782" w:rsidP="00974466">
      <w:pPr>
        <w:spacing w:after="0" w:line="240" w:lineRule="auto"/>
        <w:ind w:left="1996" w:hanging="578"/>
        <w:jc w:val="both"/>
        <w:rPr>
          <w:rFonts w:ascii="Times New Roman" w:hAnsi="Times New Roman"/>
        </w:rPr>
      </w:pPr>
      <w:r w:rsidRPr="00356D6B">
        <w:rPr>
          <w:rFonts w:ascii="Times New Roman" w:hAnsi="Times New Roman"/>
        </w:rPr>
        <w:t>(</w:t>
      </w:r>
      <w:r w:rsidRPr="00356D6B">
        <w:rPr>
          <w:rFonts w:ascii="Times New Roman" w:hAnsi="Times New Roman"/>
          <w:i/>
        </w:rPr>
        <w:t>b</w:t>
      </w:r>
      <w:r w:rsidRPr="00356D6B">
        <w:rPr>
          <w:rFonts w:ascii="Times New Roman" w:hAnsi="Times New Roman"/>
        </w:rPr>
        <w:t>)</w:t>
      </w:r>
      <w:r w:rsidR="00E66601">
        <w:rPr>
          <w:rFonts w:ascii="Times New Roman" w:hAnsi="Times New Roman"/>
        </w:rPr>
        <w:t xml:space="preserve"> </w:t>
      </w:r>
      <w:r w:rsidRPr="00356D6B">
        <w:rPr>
          <w:rFonts w:ascii="Times New Roman" w:hAnsi="Times New Roman"/>
        </w:rPr>
        <w:t>persons employed as part of the crew of a ship; or</w:t>
      </w:r>
    </w:p>
    <w:p w:rsidR="00295924" w:rsidRPr="00356D6B" w:rsidRDefault="00350782" w:rsidP="00974466">
      <w:pPr>
        <w:spacing w:after="0" w:line="240" w:lineRule="auto"/>
        <w:ind w:left="1996" w:hanging="578"/>
        <w:jc w:val="both"/>
        <w:rPr>
          <w:rFonts w:ascii="Times New Roman" w:hAnsi="Times New Roman"/>
        </w:rPr>
      </w:pPr>
      <w:r w:rsidRPr="00356D6B">
        <w:rPr>
          <w:rFonts w:ascii="Times New Roman" w:hAnsi="Times New Roman"/>
        </w:rPr>
        <w:t>(</w:t>
      </w:r>
      <w:r w:rsidRPr="00356D6B">
        <w:rPr>
          <w:rFonts w:ascii="Times New Roman" w:hAnsi="Times New Roman"/>
          <w:i/>
        </w:rPr>
        <w:t>c</w:t>
      </w:r>
      <w:r w:rsidRPr="00356D6B">
        <w:rPr>
          <w:rFonts w:ascii="Times New Roman" w:hAnsi="Times New Roman"/>
        </w:rPr>
        <w:t>)</w:t>
      </w:r>
      <w:r w:rsidR="00E66601">
        <w:rPr>
          <w:rFonts w:ascii="Times New Roman" w:hAnsi="Times New Roman"/>
        </w:rPr>
        <w:t xml:space="preserve"> </w:t>
      </w:r>
      <w:r w:rsidRPr="00356D6B">
        <w:rPr>
          <w:rFonts w:ascii="Times New Roman" w:hAnsi="Times New Roman"/>
        </w:rPr>
        <w:t xml:space="preserve">persons possessed of certificates of exemption under the </w:t>
      </w:r>
      <w:r w:rsidRPr="00356D6B">
        <w:rPr>
          <w:rFonts w:ascii="Times New Roman" w:hAnsi="Times New Roman"/>
          <w:i/>
        </w:rPr>
        <w:t xml:space="preserve">Immigration Restriction Act </w:t>
      </w:r>
      <w:r w:rsidRPr="00356D6B">
        <w:rPr>
          <w:rFonts w:ascii="Times New Roman" w:hAnsi="Times New Roman"/>
        </w:rPr>
        <w:t>1901.</w:t>
      </w:r>
    </w:p>
    <w:p w:rsidR="00705A78" w:rsidRPr="00E66601" w:rsidRDefault="00705A78" w:rsidP="00974466">
      <w:pPr>
        <w:spacing w:before="120" w:after="60" w:line="240" w:lineRule="auto"/>
        <w:jc w:val="both"/>
        <w:rPr>
          <w:rFonts w:ascii="Times New Roman" w:hAnsi="Times New Roman"/>
          <w:b/>
          <w:sz w:val="20"/>
        </w:rPr>
      </w:pPr>
      <w:r w:rsidRPr="00E66601">
        <w:rPr>
          <w:rFonts w:ascii="Times New Roman" w:hAnsi="Times New Roman"/>
          <w:b/>
          <w:sz w:val="20"/>
        </w:rPr>
        <w:t>No Pacific Island labourer to enter after 31st March, 1904.</w:t>
      </w:r>
    </w:p>
    <w:p w:rsidR="00295924" w:rsidRPr="00356D6B" w:rsidRDefault="00350782" w:rsidP="00974466">
      <w:pPr>
        <w:spacing w:after="0" w:line="240" w:lineRule="auto"/>
        <w:ind w:firstLine="432"/>
        <w:jc w:val="both"/>
        <w:rPr>
          <w:rFonts w:ascii="Times New Roman" w:hAnsi="Times New Roman"/>
        </w:rPr>
      </w:pPr>
      <w:r w:rsidRPr="00356D6B">
        <w:rPr>
          <w:rFonts w:ascii="Times New Roman" w:hAnsi="Times New Roman"/>
          <w:b/>
        </w:rPr>
        <w:t>3.</w:t>
      </w:r>
      <w:r w:rsidR="009E39FB">
        <w:rPr>
          <w:rFonts w:ascii="Times New Roman" w:hAnsi="Times New Roman"/>
          <w:b/>
        </w:rPr>
        <w:tab/>
      </w:r>
      <w:r w:rsidRPr="00356D6B">
        <w:rPr>
          <w:rFonts w:ascii="Times New Roman" w:hAnsi="Times New Roman"/>
        </w:rPr>
        <w:t>No Pacific Island labourer shall enter Australia on or after the thirty-first day of March, One thousand nine hundred and four.</w:t>
      </w:r>
    </w:p>
    <w:p w:rsidR="00705A78" w:rsidRPr="00E66601" w:rsidRDefault="00705A78" w:rsidP="00974466">
      <w:pPr>
        <w:spacing w:before="120" w:after="60" w:line="240" w:lineRule="auto"/>
        <w:jc w:val="both"/>
        <w:rPr>
          <w:rFonts w:ascii="Times New Roman" w:hAnsi="Times New Roman"/>
          <w:b/>
          <w:sz w:val="20"/>
        </w:rPr>
      </w:pPr>
      <w:r w:rsidRPr="00E66601">
        <w:rPr>
          <w:rFonts w:ascii="Times New Roman" w:hAnsi="Times New Roman"/>
          <w:b/>
          <w:sz w:val="20"/>
        </w:rPr>
        <w:t>Nor before that date, except under a licence</w:t>
      </w:r>
    </w:p>
    <w:p w:rsidR="00295924" w:rsidRDefault="00350782" w:rsidP="00974466">
      <w:pPr>
        <w:spacing w:after="0" w:line="240" w:lineRule="auto"/>
        <w:ind w:firstLine="432"/>
        <w:jc w:val="both"/>
        <w:rPr>
          <w:rFonts w:ascii="Times New Roman" w:hAnsi="Times New Roman"/>
        </w:rPr>
      </w:pPr>
      <w:r w:rsidRPr="00356D6B">
        <w:rPr>
          <w:rFonts w:ascii="Times New Roman" w:hAnsi="Times New Roman"/>
          <w:b/>
        </w:rPr>
        <w:t>4.</w:t>
      </w:r>
      <w:r w:rsidR="009E39FB">
        <w:rPr>
          <w:rFonts w:ascii="Times New Roman" w:hAnsi="Times New Roman"/>
          <w:b/>
        </w:rPr>
        <w:tab/>
      </w:r>
      <w:r w:rsidRPr="00356D6B">
        <w:rPr>
          <w:rFonts w:ascii="Times New Roman" w:hAnsi="Times New Roman"/>
        </w:rPr>
        <w:t>No Pacific Island labourer shall enter Australia before the thirty-first day of March, One thousand nine hundred and four, except under a licence.</w:t>
      </w:r>
    </w:p>
    <w:p w:rsidR="009E39FB" w:rsidRDefault="009E39FB">
      <w:pPr>
        <w:rPr>
          <w:rFonts w:ascii="Times New Roman" w:hAnsi="Times New Roman"/>
        </w:rPr>
      </w:pPr>
      <w:r>
        <w:rPr>
          <w:rFonts w:ascii="Times New Roman" w:hAnsi="Times New Roman"/>
        </w:rPr>
        <w:br w:type="page"/>
      </w:r>
    </w:p>
    <w:p w:rsidR="003A2F6F" w:rsidRPr="00E66601" w:rsidRDefault="003A2F6F" w:rsidP="00974466">
      <w:pPr>
        <w:spacing w:before="120" w:after="60" w:line="240" w:lineRule="auto"/>
        <w:jc w:val="both"/>
        <w:rPr>
          <w:rFonts w:ascii="Times New Roman" w:hAnsi="Times New Roman"/>
          <w:b/>
          <w:sz w:val="20"/>
        </w:rPr>
      </w:pPr>
      <w:r w:rsidRPr="00E66601">
        <w:rPr>
          <w:rFonts w:ascii="Times New Roman" w:hAnsi="Times New Roman"/>
          <w:b/>
          <w:sz w:val="20"/>
        </w:rPr>
        <w:lastRenderedPageBreak/>
        <w:t>Licences not to be granted except as provided.</w:t>
      </w:r>
    </w:p>
    <w:p w:rsidR="009E39FB" w:rsidRPr="00356D6B" w:rsidRDefault="009E39FB" w:rsidP="00974466">
      <w:pPr>
        <w:spacing w:after="0" w:line="240" w:lineRule="auto"/>
        <w:ind w:firstLine="432"/>
        <w:jc w:val="both"/>
        <w:rPr>
          <w:rFonts w:ascii="Times New Roman" w:hAnsi="Times New Roman"/>
        </w:rPr>
      </w:pPr>
      <w:r w:rsidRPr="00356D6B">
        <w:rPr>
          <w:rFonts w:ascii="Times New Roman" w:hAnsi="Times New Roman"/>
          <w:b/>
        </w:rPr>
        <w:t>5.</w:t>
      </w:r>
      <w:r w:rsidR="003A2F6F">
        <w:rPr>
          <w:rFonts w:ascii="Times New Roman" w:hAnsi="Times New Roman"/>
          <w:b/>
        </w:rPr>
        <w:tab/>
      </w:r>
      <w:r w:rsidRPr="00356D6B">
        <w:rPr>
          <w:rFonts w:ascii="Times New Roman" w:hAnsi="Times New Roman"/>
        </w:rPr>
        <w:t>No licence shall be granted except as provided in this Act.</w:t>
      </w:r>
    </w:p>
    <w:p w:rsidR="003A2F6F" w:rsidRPr="00E66601" w:rsidRDefault="003A2F6F" w:rsidP="00974466">
      <w:pPr>
        <w:spacing w:before="120" w:after="60" w:line="240" w:lineRule="auto"/>
        <w:jc w:val="both"/>
        <w:rPr>
          <w:rFonts w:ascii="Times New Roman" w:hAnsi="Times New Roman"/>
          <w:b/>
          <w:sz w:val="20"/>
        </w:rPr>
      </w:pPr>
      <w:r w:rsidRPr="00E66601">
        <w:rPr>
          <w:rFonts w:ascii="Times New Roman" w:hAnsi="Times New Roman"/>
          <w:b/>
          <w:sz w:val="20"/>
        </w:rPr>
        <w:t>Licences during 1901 and 1902.</w:t>
      </w:r>
    </w:p>
    <w:p w:rsidR="009E39FB" w:rsidRPr="00356D6B" w:rsidRDefault="009E39FB" w:rsidP="00974466">
      <w:pPr>
        <w:spacing w:after="0" w:line="240" w:lineRule="auto"/>
        <w:ind w:firstLine="432"/>
        <w:jc w:val="both"/>
        <w:rPr>
          <w:rFonts w:ascii="Times New Roman" w:hAnsi="Times New Roman"/>
        </w:rPr>
      </w:pPr>
      <w:r w:rsidRPr="00356D6B">
        <w:rPr>
          <w:rFonts w:ascii="Times New Roman" w:hAnsi="Times New Roman"/>
          <w:b/>
        </w:rPr>
        <w:t>6.</w:t>
      </w:r>
      <w:r w:rsidR="003A2F6F">
        <w:rPr>
          <w:rFonts w:ascii="Times New Roman" w:hAnsi="Times New Roman"/>
          <w:b/>
        </w:rPr>
        <w:tab/>
      </w:r>
      <w:r w:rsidRPr="00356D6B">
        <w:rPr>
          <w:rFonts w:ascii="Times New Roman" w:hAnsi="Times New Roman"/>
        </w:rPr>
        <w:t>Nothing in this Act shall prevent the granting of licences as follows:—</w:t>
      </w:r>
    </w:p>
    <w:p w:rsidR="009E39FB" w:rsidRPr="00356D6B" w:rsidRDefault="009E39FB" w:rsidP="00974466">
      <w:pPr>
        <w:spacing w:after="0" w:line="240" w:lineRule="auto"/>
        <w:ind w:left="1296" w:hanging="576"/>
        <w:jc w:val="both"/>
        <w:rPr>
          <w:rFonts w:ascii="Times New Roman" w:hAnsi="Times New Roman"/>
        </w:rPr>
      </w:pPr>
      <w:r w:rsidRPr="00356D6B">
        <w:rPr>
          <w:rFonts w:ascii="Times New Roman" w:hAnsi="Times New Roman"/>
        </w:rPr>
        <w:t>(</w:t>
      </w:r>
      <w:r w:rsidRPr="00356D6B">
        <w:rPr>
          <w:rFonts w:ascii="Times New Roman" w:hAnsi="Times New Roman"/>
          <w:i/>
        </w:rPr>
        <w:t>a</w:t>
      </w:r>
      <w:r w:rsidRPr="00356D6B">
        <w:rPr>
          <w:rFonts w:ascii="Times New Roman" w:hAnsi="Times New Roman"/>
        </w:rPr>
        <w:t>)</w:t>
      </w:r>
      <w:r w:rsidR="00E66601">
        <w:rPr>
          <w:rFonts w:ascii="Times New Roman" w:hAnsi="Times New Roman"/>
        </w:rPr>
        <w:t xml:space="preserve"> </w:t>
      </w:r>
      <w:r w:rsidRPr="00356D6B">
        <w:rPr>
          <w:rFonts w:ascii="Times New Roman" w:hAnsi="Times New Roman"/>
        </w:rPr>
        <w:t>During the year One thousand nine hundred and two, to the number of not more than three-fourths of the number of the Pacific Island labourers who have returned to their native islands during the year One thousand nine hundred and one.</w:t>
      </w:r>
    </w:p>
    <w:p w:rsidR="009E39FB" w:rsidRPr="00356D6B" w:rsidRDefault="009E39FB" w:rsidP="00974466">
      <w:pPr>
        <w:spacing w:after="0" w:line="240" w:lineRule="auto"/>
        <w:ind w:left="1296" w:hanging="576"/>
        <w:jc w:val="both"/>
        <w:rPr>
          <w:rFonts w:ascii="Times New Roman" w:hAnsi="Times New Roman"/>
        </w:rPr>
      </w:pPr>
      <w:r w:rsidRPr="00356D6B">
        <w:rPr>
          <w:rFonts w:ascii="Times New Roman" w:hAnsi="Times New Roman"/>
        </w:rPr>
        <w:t>(</w:t>
      </w:r>
      <w:r w:rsidRPr="00356D6B">
        <w:rPr>
          <w:rFonts w:ascii="Times New Roman" w:hAnsi="Times New Roman"/>
          <w:i/>
        </w:rPr>
        <w:t>b</w:t>
      </w:r>
      <w:r w:rsidRPr="00356D6B">
        <w:rPr>
          <w:rFonts w:ascii="Times New Roman" w:hAnsi="Times New Roman"/>
        </w:rPr>
        <w:t>)</w:t>
      </w:r>
      <w:r w:rsidR="00E66601">
        <w:rPr>
          <w:rFonts w:ascii="Times New Roman" w:hAnsi="Times New Roman"/>
        </w:rPr>
        <w:t xml:space="preserve"> </w:t>
      </w:r>
      <w:r w:rsidRPr="00356D6B">
        <w:rPr>
          <w:rFonts w:ascii="Times New Roman" w:hAnsi="Times New Roman"/>
        </w:rPr>
        <w:t>During the year One thousand nine hundred and three, to the number of not more than one-half of the number of the Pacific Island labourers who have returned to their native islands during the year One thousand nine hundred and two.</w:t>
      </w:r>
    </w:p>
    <w:p w:rsidR="003A2F6F" w:rsidRPr="00E66601" w:rsidRDefault="003A2F6F" w:rsidP="00974466">
      <w:pPr>
        <w:spacing w:before="120" w:after="60" w:line="240" w:lineRule="auto"/>
        <w:jc w:val="both"/>
        <w:rPr>
          <w:rFonts w:ascii="Times New Roman" w:hAnsi="Times New Roman"/>
          <w:b/>
          <w:sz w:val="20"/>
        </w:rPr>
      </w:pPr>
      <w:r w:rsidRPr="00E66601">
        <w:rPr>
          <w:rFonts w:ascii="Times New Roman" w:hAnsi="Times New Roman"/>
          <w:b/>
          <w:sz w:val="20"/>
        </w:rPr>
        <w:t>No agreements after 31st December, 1906.</w:t>
      </w:r>
    </w:p>
    <w:p w:rsidR="009E39FB" w:rsidRPr="00356D6B" w:rsidRDefault="009E39FB" w:rsidP="00974466">
      <w:pPr>
        <w:spacing w:after="0" w:line="240" w:lineRule="auto"/>
        <w:ind w:firstLine="432"/>
        <w:jc w:val="both"/>
        <w:rPr>
          <w:rFonts w:ascii="Times New Roman" w:hAnsi="Times New Roman"/>
        </w:rPr>
      </w:pPr>
      <w:r w:rsidRPr="00356D6B">
        <w:rPr>
          <w:rFonts w:ascii="Times New Roman" w:hAnsi="Times New Roman"/>
          <w:b/>
        </w:rPr>
        <w:t>7.</w:t>
      </w:r>
      <w:r w:rsidR="003A2F6F">
        <w:rPr>
          <w:rFonts w:ascii="Times New Roman" w:hAnsi="Times New Roman"/>
          <w:b/>
        </w:rPr>
        <w:tab/>
      </w:r>
      <w:r w:rsidRPr="00356D6B">
        <w:rPr>
          <w:rFonts w:ascii="Times New Roman" w:hAnsi="Times New Roman"/>
        </w:rPr>
        <w:t>No agreement shall be made or remain in force after the thirty-first day of December, One thousand nine hundred and six.</w:t>
      </w:r>
    </w:p>
    <w:p w:rsidR="003A2F6F" w:rsidRPr="00E66601" w:rsidRDefault="003A2F6F" w:rsidP="00974466">
      <w:pPr>
        <w:spacing w:before="120" w:after="60" w:line="240" w:lineRule="auto"/>
        <w:jc w:val="both"/>
        <w:rPr>
          <w:rFonts w:ascii="Times New Roman" w:hAnsi="Times New Roman"/>
          <w:b/>
          <w:sz w:val="20"/>
        </w:rPr>
      </w:pPr>
      <w:r w:rsidRPr="00E66601">
        <w:rPr>
          <w:rFonts w:ascii="Times New Roman" w:hAnsi="Times New Roman"/>
          <w:b/>
          <w:sz w:val="20"/>
        </w:rPr>
        <w:t>Power to deport labourers.</w:t>
      </w:r>
    </w:p>
    <w:p w:rsidR="009E39FB" w:rsidRPr="00356D6B" w:rsidRDefault="009E39FB" w:rsidP="00974466">
      <w:pPr>
        <w:spacing w:after="0" w:line="240" w:lineRule="auto"/>
        <w:ind w:firstLine="432"/>
        <w:jc w:val="both"/>
        <w:rPr>
          <w:rFonts w:ascii="Times New Roman" w:hAnsi="Times New Roman"/>
        </w:rPr>
      </w:pPr>
      <w:r w:rsidRPr="00356D6B">
        <w:rPr>
          <w:rFonts w:ascii="Times New Roman" w:hAnsi="Times New Roman"/>
          <w:b/>
        </w:rPr>
        <w:t>8.</w:t>
      </w:r>
      <w:r w:rsidRPr="00356D6B">
        <w:rPr>
          <w:rFonts w:ascii="Times New Roman" w:hAnsi="Times New Roman"/>
        </w:rPr>
        <w:t>—(1.)</w:t>
      </w:r>
      <w:r w:rsidR="00E66601">
        <w:rPr>
          <w:rFonts w:ascii="Times New Roman" w:hAnsi="Times New Roman"/>
        </w:rPr>
        <w:tab/>
      </w:r>
      <w:r w:rsidRPr="00356D6B">
        <w:rPr>
          <w:rFonts w:ascii="Times New Roman" w:hAnsi="Times New Roman"/>
        </w:rPr>
        <w:t>An officer authorized in that behalf may bring before a court of summary jurisdiction a Pacific Island labourer found in Australia before the thirty-first day of December, One thousand nine hundred and six, whom he reasonably supposes not to be employed under an agreement; and the court, if satisfied that he is not and has not during the preceding month been so employed, shall order him to be deported from Australia, and he shall be deported accordingly.</w:t>
      </w:r>
    </w:p>
    <w:p w:rsidR="009E39FB" w:rsidRPr="00356D6B" w:rsidRDefault="009E39FB" w:rsidP="00974466">
      <w:pPr>
        <w:tabs>
          <w:tab w:val="left" w:pos="1080"/>
        </w:tabs>
        <w:spacing w:after="0" w:line="240" w:lineRule="auto"/>
        <w:ind w:firstLine="432"/>
        <w:jc w:val="both"/>
        <w:rPr>
          <w:rFonts w:ascii="Times New Roman" w:hAnsi="Times New Roman"/>
        </w:rPr>
      </w:pPr>
      <w:r w:rsidRPr="00356D6B">
        <w:rPr>
          <w:rFonts w:ascii="Times New Roman" w:hAnsi="Times New Roman"/>
        </w:rPr>
        <w:t>(2.)</w:t>
      </w:r>
      <w:r w:rsidR="00E66601">
        <w:rPr>
          <w:rFonts w:ascii="Times New Roman" w:hAnsi="Times New Roman"/>
        </w:rPr>
        <w:tab/>
      </w:r>
      <w:r w:rsidRPr="00356D6B">
        <w:rPr>
          <w:rFonts w:ascii="Times New Roman" w:hAnsi="Times New Roman"/>
        </w:rPr>
        <w:t>The Minister may order a Pacific Island labourer found in Australia after the thirty-first day of December, One thousand nine hundred and six, to be deported from Australia, and thereupon he shall be deported accordingly.</w:t>
      </w:r>
    </w:p>
    <w:p w:rsidR="003A2F6F" w:rsidRPr="00E66601" w:rsidRDefault="003A2F6F" w:rsidP="00974466">
      <w:pPr>
        <w:spacing w:before="120" w:after="60" w:line="240" w:lineRule="auto"/>
        <w:jc w:val="both"/>
        <w:rPr>
          <w:rFonts w:ascii="Times New Roman" w:hAnsi="Times New Roman"/>
          <w:b/>
          <w:sz w:val="20"/>
        </w:rPr>
      </w:pPr>
      <w:r w:rsidRPr="00E66601">
        <w:rPr>
          <w:rFonts w:ascii="Times New Roman" w:hAnsi="Times New Roman"/>
          <w:b/>
          <w:sz w:val="20"/>
        </w:rPr>
        <w:t>Penalty.</w:t>
      </w:r>
    </w:p>
    <w:p w:rsidR="009E39FB" w:rsidRPr="00356D6B" w:rsidRDefault="009E39FB" w:rsidP="00974466">
      <w:pPr>
        <w:spacing w:after="0" w:line="240" w:lineRule="auto"/>
        <w:ind w:firstLine="432"/>
        <w:jc w:val="both"/>
        <w:rPr>
          <w:rFonts w:ascii="Times New Roman" w:hAnsi="Times New Roman"/>
        </w:rPr>
      </w:pPr>
      <w:r w:rsidRPr="00356D6B">
        <w:rPr>
          <w:rFonts w:ascii="Times New Roman" w:hAnsi="Times New Roman"/>
          <w:b/>
        </w:rPr>
        <w:t>9.</w:t>
      </w:r>
      <w:r w:rsidR="00E66601">
        <w:rPr>
          <w:rFonts w:ascii="Times New Roman" w:hAnsi="Times New Roman"/>
          <w:b/>
        </w:rPr>
        <w:tab/>
      </w:r>
      <w:r w:rsidRPr="00356D6B">
        <w:rPr>
          <w:rFonts w:ascii="Times New Roman" w:hAnsi="Times New Roman"/>
        </w:rPr>
        <w:t>Any person who—</w:t>
      </w:r>
    </w:p>
    <w:p w:rsidR="009E39FB" w:rsidRPr="00356D6B" w:rsidRDefault="009E39FB" w:rsidP="00974466">
      <w:pPr>
        <w:spacing w:after="0" w:line="240" w:lineRule="auto"/>
        <w:ind w:left="1296" w:hanging="576"/>
        <w:jc w:val="both"/>
        <w:rPr>
          <w:rFonts w:ascii="Times New Roman" w:hAnsi="Times New Roman"/>
        </w:rPr>
      </w:pPr>
      <w:r w:rsidRPr="00356D6B">
        <w:rPr>
          <w:rFonts w:ascii="Times New Roman" w:hAnsi="Times New Roman"/>
        </w:rPr>
        <w:t>(</w:t>
      </w:r>
      <w:r w:rsidRPr="00356D6B">
        <w:rPr>
          <w:rFonts w:ascii="Times New Roman" w:hAnsi="Times New Roman"/>
          <w:i/>
        </w:rPr>
        <w:t>a</w:t>
      </w:r>
      <w:r w:rsidRPr="00356D6B">
        <w:rPr>
          <w:rFonts w:ascii="Times New Roman" w:hAnsi="Times New Roman"/>
        </w:rPr>
        <w:t>)</w:t>
      </w:r>
      <w:r w:rsidR="00DB213D">
        <w:rPr>
          <w:rFonts w:ascii="Times New Roman" w:hAnsi="Times New Roman"/>
        </w:rPr>
        <w:t xml:space="preserve"> </w:t>
      </w:r>
      <w:r w:rsidRPr="00356D6B">
        <w:rPr>
          <w:rFonts w:ascii="Times New Roman" w:hAnsi="Times New Roman"/>
        </w:rPr>
        <w:t>contrary to this Act introduces a Pacific Island labourer or allows a Pacific Island labourer to enter Australia; or</w:t>
      </w:r>
    </w:p>
    <w:p w:rsidR="009E39FB" w:rsidRPr="00356D6B" w:rsidRDefault="009E39FB" w:rsidP="00974466">
      <w:pPr>
        <w:spacing w:after="60" w:line="240" w:lineRule="auto"/>
        <w:ind w:left="1296" w:hanging="576"/>
        <w:jc w:val="both"/>
        <w:rPr>
          <w:rFonts w:ascii="Times New Roman" w:hAnsi="Times New Roman"/>
        </w:rPr>
      </w:pPr>
      <w:r w:rsidRPr="00356D6B">
        <w:rPr>
          <w:rFonts w:ascii="Times New Roman" w:hAnsi="Times New Roman"/>
        </w:rPr>
        <w:t>(</w:t>
      </w:r>
      <w:r w:rsidRPr="00356D6B">
        <w:rPr>
          <w:rFonts w:ascii="Times New Roman" w:hAnsi="Times New Roman"/>
          <w:i/>
        </w:rPr>
        <w:t>b</w:t>
      </w:r>
      <w:r w:rsidRPr="00356D6B">
        <w:rPr>
          <w:rFonts w:ascii="Times New Roman" w:hAnsi="Times New Roman"/>
        </w:rPr>
        <w:t>)</w:t>
      </w:r>
      <w:r w:rsidR="00DB213D">
        <w:rPr>
          <w:rFonts w:ascii="Times New Roman" w:hAnsi="Times New Roman"/>
        </w:rPr>
        <w:t xml:space="preserve"> </w:t>
      </w:r>
      <w:r w:rsidRPr="00356D6B">
        <w:rPr>
          <w:rFonts w:ascii="Times New Roman" w:hAnsi="Times New Roman"/>
        </w:rPr>
        <w:t>employs a Pacific Island labourer except under an agreement</w:t>
      </w:r>
    </w:p>
    <w:p w:rsidR="009E39FB" w:rsidRPr="00356D6B" w:rsidRDefault="009E39FB" w:rsidP="00974466">
      <w:pPr>
        <w:spacing w:after="0" w:line="240" w:lineRule="auto"/>
        <w:jc w:val="both"/>
        <w:rPr>
          <w:rFonts w:ascii="Times New Roman" w:hAnsi="Times New Roman"/>
        </w:rPr>
      </w:pPr>
      <w:r w:rsidRPr="00356D6B">
        <w:rPr>
          <w:rFonts w:ascii="Times New Roman" w:hAnsi="Times New Roman"/>
        </w:rPr>
        <w:t>shall be liable on summary conviction before a police stipendiary or special magistrate sitting as a court of summary jurisdiction to a penalty not exceeding One hundred pounds.</w:t>
      </w:r>
    </w:p>
    <w:p w:rsidR="003A2F6F" w:rsidRPr="00DB213D" w:rsidRDefault="003A2F6F" w:rsidP="00974466">
      <w:pPr>
        <w:spacing w:before="120" w:after="60" w:line="240" w:lineRule="auto"/>
        <w:jc w:val="both"/>
        <w:rPr>
          <w:rFonts w:ascii="Times New Roman" w:hAnsi="Times New Roman"/>
          <w:b/>
          <w:sz w:val="20"/>
          <w:szCs w:val="20"/>
        </w:rPr>
      </w:pPr>
      <w:r w:rsidRPr="00DB213D">
        <w:rPr>
          <w:rFonts w:ascii="Times New Roman" w:hAnsi="Times New Roman"/>
          <w:b/>
          <w:sz w:val="20"/>
          <w:szCs w:val="20"/>
        </w:rPr>
        <w:t>Onus of proof that person is not Pacific Island labourer</w:t>
      </w:r>
    </w:p>
    <w:p w:rsidR="009E39FB" w:rsidRPr="00356D6B" w:rsidRDefault="009E39FB" w:rsidP="00974466">
      <w:pPr>
        <w:spacing w:after="0" w:line="240" w:lineRule="auto"/>
        <w:ind w:firstLine="432"/>
        <w:jc w:val="both"/>
        <w:rPr>
          <w:rFonts w:ascii="Times New Roman" w:hAnsi="Times New Roman"/>
        </w:rPr>
      </w:pPr>
      <w:r w:rsidRPr="00356D6B">
        <w:rPr>
          <w:rFonts w:ascii="Times New Roman" w:hAnsi="Times New Roman"/>
          <w:b/>
        </w:rPr>
        <w:t xml:space="preserve">10. </w:t>
      </w:r>
      <w:r w:rsidRPr="00356D6B">
        <w:rPr>
          <w:rFonts w:ascii="Times New Roman" w:hAnsi="Times New Roman"/>
        </w:rPr>
        <w:t>In any proceeding under this Act, a person alleged to be a Pacific Island labourer shall be deemed to be a Pacific Island labourer until the contrary is shown.</w:t>
      </w:r>
    </w:p>
    <w:p w:rsidR="003A2F6F" w:rsidRPr="00E66601" w:rsidRDefault="003A2F6F" w:rsidP="00974466">
      <w:pPr>
        <w:spacing w:before="120" w:after="60" w:line="240" w:lineRule="auto"/>
        <w:jc w:val="both"/>
        <w:rPr>
          <w:rFonts w:ascii="Times New Roman" w:hAnsi="Times New Roman"/>
          <w:b/>
          <w:sz w:val="20"/>
        </w:rPr>
      </w:pPr>
      <w:r w:rsidRPr="00E66601">
        <w:rPr>
          <w:rFonts w:ascii="Times New Roman" w:hAnsi="Times New Roman"/>
          <w:b/>
          <w:sz w:val="20"/>
        </w:rPr>
        <w:t>Regulations.</w:t>
      </w:r>
    </w:p>
    <w:p w:rsidR="009E39FB" w:rsidRPr="00356D6B" w:rsidRDefault="009E39FB" w:rsidP="00974466">
      <w:pPr>
        <w:spacing w:after="0" w:line="240" w:lineRule="auto"/>
        <w:ind w:firstLine="432"/>
        <w:jc w:val="both"/>
        <w:rPr>
          <w:rFonts w:ascii="Times New Roman" w:hAnsi="Times New Roman"/>
        </w:rPr>
      </w:pPr>
      <w:r w:rsidRPr="00356D6B">
        <w:rPr>
          <w:rFonts w:ascii="Times New Roman" w:hAnsi="Times New Roman"/>
          <w:b/>
        </w:rPr>
        <w:t>11.</w:t>
      </w:r>
      <w:r w:rsidRPr="00356D6B">
        <w:rPr>
          <w:rFonts w:ascii="Times New Roman" w:hAnsi="Times New Roman"/>
        </w:rPr>
        <w:t>—(1.)</w:t>
      </w:r>
      <w:r w:rsidR="00E66601">
        <w:rPr>
          <w:rFonts w:ascii="Times New Roman" w:hAnsi="Times New Roman"/>
        </w:rPr>
        <w:tab/>
      </w:r>
      <w:r w:rsidRPr="00356D6B">
        <w:rPr>
          <w:rFonts w:ascii="Times New Roman" w:hAnsi="Times New Roman"/>
        </w:rPr>
        <w:t>The Governor-General may make regulations for carrying out this Act.</w:t>
      </w:r>
    </w:p>
    <w:p w:rsidR="009E39FB" w:rsidRPr="00356D6B" w:rsidRDefault="009E39FB" w:rsidP="00974466">
      <w:pPr>
        <w:tabs>
          <w:tab w:val="left" w:pos="1080"/>
        </w:tabs>
        <w:spacing w:after="0" w:line="240" w:lineRule="auto"/>
        <w:ind w:firstLine="432"/>
        <w:jc w:val="both"/>
        <w:rPr>
          <w:rFonts w:ascii="Times New Roman" w:hAnsi="Times New Roman"/>
        </w:rPr>
      </w:pPr>
      <w:r w:rsidRPr="00356D6B">
        <w:rPr>
          <w:rFonts w:ascii="Times New Roman" w:hAnsi="Times New Roman"/>
        </w:rPr>
        <w:t>(2.)</w:t>
      </w:r>
      <w:r w:rsidR="00E66601">
        <w:rPr>
          <w:rFonts w:ascii="Times New Roman" w:hAnsi="Times New Roman"/>
        </w:rPr>
        <w:tab/>
      </w:r>
      <w:r w:rsidRPr="00356D6B">
        <w:rPr>
          <w:rFonts w:ascii="Times New Roman" w:hAnsi="Times New Roman"/>
        </w:rPr>
        <w:t xml:space="preserve">All such regulations shall be notified in the </w:t>
      </w:r>
      <w:r w:rsidRPr="00356D6B">
        <w:rPr>
          <w:rFonts w:ascii="Times New Roman" w:hAnsi="Times New Roman"/>
          <w:i/>
        </w:rPr>
        <w:t xml:space="preserve">Gazette </w:t>
      </w:r>
      <w:r w:rsidRPr="00356D6B">
        <w:rPr>
          <w:rFonts w:ascii="Times New Roman" w:hAnsi="Times New Roman"/>
        </w:rPr>
        <w:t>and shall thereupon have the force of law.</w:t>
      </w:r>
    </w:p>
    <w:p w:rsidR="009E39FB" w:rsidRPr="00356D6B" w:rsidRDefault="009E39FB" w:rsidP="00974466">
      <w:pPr>
        <w:tabs>
          <w:tab w:val="left" w:pos="1080"/>
        </w:tabs>
        <w:spacing w:after="0" w:line="240" w:lineRule="auto"/>
        <w:ind w:firstLine="432"/>
        <w:jc w:val="both"/>
        <w:rPr>
          <w:rFonts w:ascii="Times New Roman" w:hAnsi="Times New Roman"/>
        </w:rPr>
      </w:pPr>
      <w:r w:rsidRPr="00356D6B">
        <w:rPr>
          <w:rFonts w:ascii="Times New Roman" w:hAnsi="Times New Roman"/>
        </w:rPr>
        <w:t>(3.)</w:t>
      </w:r>
      <w:r w:rsidR="00E66601">
        <w:rPr>
          <w:rFonts w:ascii="Times New Roman" w:hAnsi="Times New Roman"/>
        </w:rPr>
        <w:tab/>
      </w:r>
      <w:r w:rsidRPr="00356D6B">
        <w:rPr>
          <w:rFonts w:ascii="Times New Roman" w:hAnsi="Times New Roman"/>
        </w:rPr>
        <w:t>All such regulations shall be laid before both Houses of the Parliament within thirty days after the making thereof if the Parliament be then sitting, and if not then within thirty days after the next meeting of the Parliament.</w:t>
      </w:r>
      <w:r w:rsidR="002C7956">
        <w:rPr>
          <w:rFonts w:ascii="Times New Roman" w:hAnsi="Times New Roman"/>
        </w:rPr>
        <w:t xml:space="preserve"> </w:t>
      </w:r>
      <w:bookmarkStart w:id="0" w:name="_GoBack"/>
      <w:bookmarkEnd w:id="0"/>
    </w:p>
    <w:sectPr w:rsidR="009E39FB" w:rsidRPr="00356D6B" w:rsidSect="0062050A">
      <w:headerReference w:type="even" r:id="rId8"/>
      <w:headerReference w:type="default" r:id="rId9"/>
      <w:footerReference w:type="even" r:id="rId10"/>
      <w:footerReference w:type="default" r:id="rId11"/>
      <w:headerReference w:type="first" r:id="rId12"/>
      <w:footerReference w:type="first" r:id="rId13"/>
      <w:pgSz w:w="11907" w:h="16840" w:code="9"/>
      <w:pgMar w:top="1701" w:right="1440" w:bottom="567"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A5C" w:rsidRDefault="00AE3A5C" w:rsidP="0042344A">
      <w:pPr>
        <w:spacing w:after="0" w:line="240" w:lineRule="auto"/>
      </w:pPr>
      <w:r>
        <w:separator/>
      </w:r>
    </w:p>
  </w:endnote>
  <w:endnote w:type="continuationSeparator" w:id="0">
    <w:p w:rsidR="00AE3A5C" w:rsidRDefault="00AE3A5C" w:rsidP="0042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C7" w:rsidRDefault="00D437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C7" w:rsidRDefault="00D437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C7" w:rsidRDefault="00D43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A5C" w:rsidRDefault="00AE3A5C" w:rsidP="0042344A">
      <w:pPr>
        <w:spacing w:after="0" w:line="240" w:lineRule="auto"/>
      </w:pPr>
      <w:r>
        <w:separator/>
      </w:r>
    </w:p>
  </w:footnote>
  <w:footnote w:type="continuationSeparator" w:id="0">
    <w:p w:rsidR="00AE3A5C" w:rsidRDefault="00AE3A5C" w:rsidP="00423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4A" w:rsidRPr="0042344A" w:rsidRDefault="0042344A" w:rsidP="00A44740">
    <w:pPr>
      <w:spacing w:after="0" w:line="240" w:lineRule="auto"/>
      <w:rPr>
        <w:rFonts w:ascii="Times New Roman" w:hAnsi="Times New Roman"/>
        <w:sz w:val="20"/>
      </w:rPr>
    </w:pPr>
    <w:r w:rsidRPr="0042344A">
      <w:rPr>
        <w:rFonts w:ascii="Times New Roman" w:hAnsi="Times New Roman"/>
        <w:sz w:val="20"/>
      </w:rPr>
      <w:t>1901.</w:t>
    </w:r>
    <w:r w:rsidRPr="0042344A">
      <w:rPr>
        <w:rFonts w:ascii="Times New Roman" w:hAnsi="Times New Roman"/>
        <w:i/>
        <w:sz w:val="20"/>
      </w:rPr>
      <w:ptab w:relativeTo="margin" w:alignment="center" w:leader="none"/>
    </w:r>
    <w:r w:rsidRPr="0042344A">
      <w:rPr>
        <w:rFonts w:ascii="Times New Roman" w:hAnsi="Times New Roman"/>
        <w:i/>
        <w:sz w:val="20"/>
      </w:rPr>
      <w:t>Pacific Island Labourers.</w:t>
    </w:r>
    <w:r w:rsidRPr="0042344A">
      <w:rPr>
        <w:rFonts w:ascii="Times New Roman" w:hAnsi="Times New Roman"/>
        <w:sz w:val="20"/>
      </w:rPr>
      <w:ptab w:relativeTo="margin" w:alignment="right" w:leader="none"/>
    </w:r>
    <w:r w:rsidRPr="0042344A">
      <w:rPr>
        <w:rFonts w:ascii="Times New Roman" w:hAnsi="Times New Roman"/>
        <w:sz w:val="20"/>
      </w:rPr>
      <w:t>No. 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4A" w:rsidRPr="0042344A" w:rsidRDefault="0042344A">
    <w:pPr>
      <w:pStyle w:val="Header"/>
      <w:rPr>
        <w:rFonts w:ascii="Times New Roman" w:hAnsi="Times New Roman"/>
        <w:sz w:val="20"/>
      </w:rPr>
    </w:pPr>
    <w:r w:rsidRPr="0042344A">
      <w:rPr>
        <w:rFonts w:ascii="Times New Roman" w:hAnsi="Times New Roman"/>
        <w:sz w:val="20"/>
      </w:rPr>
      <w:t>No. 16.</w:t>
    </w:r>
    <w:r w:rsidRPr="0042344A">
      <w:rPr>
        <w:rFonts w:ascii="Times New Roman" w:hAnsi="Times New Roman"/>
        <w:i/>
        <w:sz w:val="20"/>
      </w:rPr>
      <w:ptab w:relativeTo="margin" w:alignment="center" w:leader="none"/>
    </w:r>
    <w:r w:rsidRPr="0042344A">
      <w:rPr>
        <w:rFonts w:ascii="Times New Roman" w:hAnsi="Times New Roman"/>
        <w:i/>
        <w:sz w:val="20"/>
      </w:rPr>
      <w:t>Pacific Island Labourers.</w:t>
    </w:r>
    <w:r w:rsidRPr="0042344A">
      <w:rPr>
        <w:rFonts w:ascii="Times New Roman" w:hAnsi="Times New Roman"/>
        <w:sz w:val="20"/>
      </w:rPr>
      <w:ptab w:relativeTo="margin" w:alignment="right" w:leader="none"/>
    </w:r>
    <w:r w:rsidRPr="0042344A">
      <w:rPr>
        <w:rFonts w:ascii="Times New Roman" w:hAnsi="Times New Roman"/>
        <w:sz w:val="20"/>
      </w:rPr>
      <w:t>1901.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4A" w:rsidRPr="0042344A" w:rsidRDefault="0042344A">
    <w:pPr>
      <w:pStyle w:val="Header"/>
      <w:rPr>
        <w:rFonts w:ascii="Times New Roman" w:hAnsi="Times New Roman" w:cs="Times New Roman"/>
        <w:sz w:val="20"/>
      </w:rPr>
    </w:pPr>
    <w:r w:rsidRPr="0042344A">
      <w:rPr>
        <w:rFonts w:ascii="Times New Roman" w:hAnsi="Times New Roman" w:cs="Times New Roman"/>
        <w:sz w:val="20"/>
      </w:rPr>
      <w:t>No. 16</w:t>
    </w:r>
    <w:r>
      <w:ptab w:relativeTo="margin" w:alignment="center" w:leader="none"/>
    </w:r>
    <w:r w:rsidRPr="0042344A">
      <w:rPr>
        <w:rFonts w:ascii="Times New Roman" w:hAnsi="Times New Roman"/>
        <w:i/>
        <w:sz w:val="20"/>
      </w:rPr>
      <w:t>Pacific Island Labourers.</w:t>
    </w:r>
    <w:r w:rsidRPr="0042344A">
      <w:rPr>
        <w:rFonts w:ascii="Times New Roman" w:hAnsi="Times New Roman" w:cs="Times New Roman"/>
        <w:sz w:val="20"/>
      </w:rPr>
      <w:ptab w:relativeTo="margin" w:alignment="right" w:leader="none"/>
    </w:r>
    <w:r w:rsidRPr="0042344A">
      <w:rPr>
        <w:rFonts w:ascii="Times New Roman" w:hAnsi="Times New Roman" w:cs="Times New Roman"/>
        <w:sz w:val="20"/>
      </w:rPr>
      <w:t>1901.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9055A6"/>
    <w:rsid w:val="00170647"/>
    <w:rsid w:val="002C7956"/>
    <w:rsid w:val="00350782"/>
    <w:rsid w:val="00356D6B"/>
    <w:rsid w:val="00375BE3"/>
    <w:rsid w:val="003A2F6F"/>
    <w:rsid w:val="0042344A"/>
    <w:rsid w:val="004618A1"/>
    <w:rsid w:val="0062050A"/>
    <w:rsid w:val="0063054B"/>
    <w:rsid w:val="006950AC"/>
    <w:rsid w:val="006B0076"/>
    <w:rsid w:val="00705A78"/>
    <w:rsid w:val="009055A6"/>
    <w:rsid w:val="00974466"/>
    <w:rsid w:val="009E39FB"/>
    <w:rsid w:val="00A44740"/>
    <w:rsid w:val="00AE3A5C"/>
    <w:rsid w:val="00B276C1"/>
    <w:rsid w:val="00C96983"/>
    <w:rsid w:val="00CA6270"/>
    <w:rsid w:val="00D437C7"/>
    <w:rsid w:val="00DB213D"/>
    <w:rsid w:val="00DF4FAC"/>
    <w:rsid w:val="00E66601"/>
    <w:rsid w:val="00E745FF"/>
    <w:rsid w:val="00F15B6F"/>
    <w:rsid w:val="00FD6E61"/>
    <w:rsid w:val="00FF79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5">
    <w:name w:val="Style35"/>
    <w:basedOn w:val="Normal"/>
    <w:rsid w:val="00E745F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745F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745F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745F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745FF"/>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E745FF"/>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E745FF"/>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E745FF"/>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745FF"/>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E745FF"/>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E745FF"/>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745FF"/>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E745FF"/>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E745FF"/>
    <w:rPr>
      <w:rFonts w:ascii="Century Schoolbook" w:eastAsia="Century Schoolbook" w:hAnsi="Century Schoolbook" w:cs="Century Schoolbook"/>
      <w:b w:val="0"/>
      <w:bCs w:val="0"/>
      <w:i w:val="0"/>
      <w:iCs w:val="0"/>
      <w:smallCaps w:val="0"/>
      <w:sz w:val="24"/>
      <w:szCs w:val="24"/>
    </w:rPr>
  </w:style>
  <w:style w:type="character" w:customStyle="1" w:styleId="CharStyle3">
    <w:name w:val="CharStyle3"/>
    <w:basedOn w:val="DefaultParagraphFont"/>
    <w:rsid w:val="00E745FF"/>
    <w:rPr>
      <w:rFonts w:ascii="Century Schoolbook" w:eastAsia="Century Schoolbook" w:hAnsi="Century Schoolbook" w:cs="Century Schoolbook"/>
      <w:b w:val="0"/>
      <w:bCs w:val="0"/>
      <w:i w:val="0"/>
      <w:iCs w:val="0"/>
      <w:smallCaps w:val="0"/>
      <w:sz w:val="44"/>
      <w:szCs w:val="44"/>
    </w:rPr>
  </w:style>
  <w:style w:type="character" w:customStyle="1" w:styleId="CharStyle4">
    <w:name w:val="CharStyle4"/>
    <w:basedOn w:val="DefaultParagraphFont"/>
    <w:rsid w:val="00E745FF"/>
    <w:rPr>
      <w:rFonts w:ascii="Century Schoolbook" w:eastAsia="Century Schoolbook" w:hAnsi="Century Schoolbook" w:cs="Century Schoolbook"/>
      <w:b w:val="0"/>
      <w:bCs w:val="0"/>
      <w:i/>
      <w:iCs/>
      <w:smallCaps w:val="0"/>
      <w:sz w:val="18"/>
      <w:szCs w:val="18"/>
    </w:rPr>
  </w:style>
  <w:style w:type="character" w:customStyle="1" w:styleId="CharStyle7">
    <w:name w:val="CharStyle7"/>
    <w:basedOn w:val="DefaultParagraphFont"/>
    <w:rsid w:val="00E745FF"/>
    <w:rPr>
      <w:rFonts w:ascii="Century Schoolbook" w:eastAsia="Century Schoolbook" w:hAnsi="Century Schoolbook" w:cs="Century Schoolbook"/>
      <w:b w:val="0"/>
      <w:bCs w:val="0"/>
      <w:i w:val="0"/>
      <w:iCs w:val="0"/>
      <w:smallCaps w:val="0"/>
      <w:sz w:val="18"/>
      <w:szCs w:val="18"/>
    </w:rPr>
  </w:style>
  <w:style w:type="character" w:customStyle="1" w:styleId="CharStyle15">
    <w:name w:val="CharStyle15"/>
    <w:basedOn w:val="DefaultParagraphFont"/>
    <w:rsid w:val="00E745FF"/>
    <w:rPr>
      <w:rFonts w:ascii="Century Schoolbook" w:eastAsia="Century Schoolbook" w:hAnsi="Century Schoolbook" w:cs="Century Schoolbook"/>
      <w:b/>
      <w:bCs/>
      <w:i w:val="0"/>
      <w:iCs w:val="0"/>
      <w:smallCaps w:val="0"/>
      <w:sz w:val="10"/>
      <w:szCs w:val="10"/>
    </w:rPr>
  </w:style>
  <w:style w:type="character" w:customStyle="1" w:styleId="CharStyle22">
    <w:name w:val="CharStyle22"/>
    <w:basedOn w:val="DefaultParagraphFont"/>
    <w:rsid w:val="00E745FF"/>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unhideWhenUsed/>
    <w:rsid w:val="00423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44A"/>
  </w:style>
  <w:style w:type="paragraph" w:styleId="Footer">
    <w:name w:val="footer"/>
    <w:basedOn w:val="Normal"/>
    <w:link w:val="FooterChar"/>
    <w:uiPriority w:val="99"/>
    <w:unhideWhenUsed/>
    <w:rsid w:val="00423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44A"/>
  </w:style>
  <w:style w:type="paragraph" w:styleId="BalloonText">
    <w:name w:val="Balloon Text"/>
    <w:basedOn w:val="Normal"/>
    <w:link w:val="BalloonTextChar"/>
    <w:uiPriority w:val="99"/>
    <w:semiHidden/>
    <w:unhideWhenUsed/>
    <w:rsid w:val="00423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9A75330-A74E-42E0-98CF-1C50BDEE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30</cp:revision>
  <dcterms:created xsi:type="dcterms:W3CDTF">2017-03-09T08:49:00Z</dcterms:created>
  <dcterms:modified xsi:type="dcterms:W3CDTF">2017-05-08T05:52:00Z</dcterms:modified>
</cp:coreProperties>
</file>