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730185948"/>
    <w:bookmarkEnd w:id="0"/>
    <w:p w14:paraId="12FBFE33" w14:textId="77777777" w:rsidR="00EB1597" w:rsidRPr="00D4215F" w:rsidRDefault="00E108CC" w:rsidP="00EB1597">
      <w:r w:rsidRPr="00D4215F">
        <w:object w:dxaOrig="2146" w:dyaOrig="1561" w14:anchorId="1A37A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6pt" o:ole="" fillcolor="window">
            <v:imagedata r:id="rId8" o:title=""/>
          </v:shape>
          <o:OLEObject Type="Embed" ProgID="Word.Picture.8" ShapeID="_x0000_i1025" DrawAspect="Content" ObjectID="_1806135488" r:id="rId9"/>
        </w:object>
      </w:r>
    </w:p>
    <w:p w14:paraId="6853B8AD" w14:textId="77777777" w:rsidR="00EB1597" w:rsidRPr="00D4215F" w:rsidRDefault="00EB1597" w:rsidP="00EB1597">
      <w:pPr>
        <w:pStyle w:val="ShortT"/>
        <w:spacing w:before="240"/>
      </w:pPr>
      <w:r w:rsidRPr="00D4215F">
        <w:t>Crimes Act 1914</w:t>
      </w:r>
    </w:p>
    <w:p w14:paraId="6EE0AFFE" w14:textId="77777777" w:rsidR="00EB1597" w:rsidRPr="00D4215F" w:rsidRDefault="00EB1597" w:rsidP="00EB1597">
      <w:pPr>
        <w:pStyle w:val="CompiledActNo"/>
        <w:spacing w:before="240"/>
      </w:pPr>
      <w:r w:rsidRPr="00D4215F">
        <w:t>No. 12, 1914</w:t>
      </w:r>
    </w:p>
    <w:p w14:paraId="3CCC99BC" w14:textId="0C8389E0" w:rsidR="00EB1597" w:rsidRPr="00D4215F" w:rsidRDefault="00EB1597" w:rsidP="00EB1597">
      <w:pPr>
        <w:spacing w:before="1000"/>
        <w:rPr>
          <w:rFonts w:cs="Arial"/>
          <w:b/>
          <w:sz w:val="32"/>
          <w:szCs w:val="32"/>
        </w:rPr>
      </w:pPr>
      <w:r w:rsidRPr="00D4215F">
        <w:rPr>
          <w:rFonts w:cs="Arial"/>
          <w:b/>
          <w:sz w:val="32"/>
          <w:szCs w:val="32"/>
        </w:rPr>
        <w:t xml:space="preserve">Compilation No. </w:t>
      </w:r>
      <w:r w:rsidRPr="00D4215F">
        <w:rPr>
          <w:rFonts w:cs="Arial"/>
          <w:b/>
          <w:sz w:val="32"/>
          <w:szCs w:val="32"/>
        </w:rPr>
        <w:fldChar w:fldCharType="begin"/>
      </w:r>
      <w:r w:rsidRPr="00D4215F">
        <w:rPr>
          <w:rFonts w:cs="Arial"/>
          <w:b/>
          <w:sz w:val="32"/>
          <w:szCs w:val="32"/>
        </w:rPr>
        <w:instrText xml:space="preserve"> DOCPROPERTY  CompilationNumber </w:instrText>
      </w:r>
      <w:r w:rsidRPr="00D4215F">
        <w:rPr>
          <w:rFonts w:cs="Arial"/>
          <w:b/>
          <w:sz w:val="32"/>
          <w:szCs w:val="32"/>
        </w:rPr>
        <w:fldChar w:fldCharType="separate"/>
      </w:r>
      <w:r w:rsidR="00C022E4" w:rsidRPr="00D4215F">
        <w:rPr>
          <w:rFonts w:cs="Arial"/>
          <w:b/>
          <w:sz w:val="32"/>
          <w:szCs w:val="32"/>
        </w:rPr>
        <w:t>29A</w:t>
      </w:r>
      <w:r w:rsidRPr="00D4215F">
        <w:rPr>
          <w:rFonts w:cs="Arial"/>
          <w:b/>
          <w:sz w:val="32"/>
          <w:szCs w:val="32"/>
        </w:rPr>
        <w:fldChar w:fldCharType="end"/>
      </w:r>
    </w:p>
    <w:p w14:paraId="1032A1E2" w14:textId="4B7251C6" w:rsidR="00EB1597" w:rsidRPr="00D4215F" w:rsidRDefault="00EB1597" w:rsidP="0070108E">
      <w:pPr>
        <w:tabs>
          <w:tab w:val="left" w:pos="2551"/>
        </w:tabs>
        <w:spacing w:before="480"/>
        <w:rPr>
          <w:rFonts w:cs="Arial"/>
          <w:sz w:val="24"/>
        </w:rPr>
      </w:pPr>
      <w:r w:rsidRPr="00D4215F">
        <w:rPr>
          <w:rFonts w:cs="Arial"/>
          <w:b/>
          <w:sz w:val="24"/>
        </w:rPr>
        <w:t>Compilation date:</w:t>
      </w:r>
      <w:r w:rsidRPr="00D4215F">
        <w:rPr>
          <w:rFonts w:cs="Arial"/>
          <w:b/>
          <w:sz w:val="24"/>
        </w:rPr>
        <w:tab/>
      </w:r>
      <w:r w:rsidRPr="00D4215F">
        <w:rPr>
          <w:rFonts w:cs="Arial"/>
          <w:sz w:val="24"/>
        </w:rPr>
        <w:fldChar w:fldCharType="begin"/>
      </w:r>
      <w:r w:rsidR="0070108E" w:rsidRPr="00D4215F">
        <w:rPr>
          <w:rFonts w:cs="Arial"/>
          <w:sz w:val="24"/>
        </w:rPr>
        <w:instrText>DOCPROPERTY StartDate \@ "d MMMM yyyy" \* MERGEFORMAT</w:instrText>
      </w:r>
      <w:r w:rsidRPr="00D4215F">
        <w:rPr>
          <w:rFonts w:cs="Arial"/>
          <w:sz w:val="24"/>
        </w:rPr>
        <w:fldChar w:fldCharType="separate"/>
      </w:r>
      <w:r w:rsidR="0070108E" w:rsidRPr="00D4215F">
        <w:rPr>
          <w:rFonts w:cs="Arial"/>
          <w:bCs/>
          <w:sz w:val="24"/>
        </w:rPr>
        <w:t>1 July 1991</w:t>
      </w:r>
      <w:r w:rsidRPr="00D4215F">
        <w:rPr>
          <w:rFonts w:cs="Arial"/>
          <w:sz w:val="24"/>
        </w:rPr>
        <w:fldChar w:fldCharType="end"/>
      </w:r>
    </w:p>
    <w:p w14:paraId="017913C0" w14:textId="09B5DB64" w:rsidR="00EB1597" w:rsidRPr="00D4215F" w:rsidRDefault="0070108E" w:rsidP="0070108E">
      <w:pPr>
        <w:tabs>
          <w:tab w:val="left" w:pos="2551"/>
        </w:tabs>
        <w:spacing w:before="240" w:after="240"/>
        <w:ind w:left="2551" w:hanging="2551"/>
        <w:rPr>
          <w:rFonts w:cs="Arial"/>
          <w:sz w:val="24"/>
        </w:rPr>
      </w:pPr>
      <w:r w:rsidRPr="00D4215F">
        <w:rPr>
          <w:rFonts w:cs="Arial"/>
          <w:b/>
          <w:sz w:val="24"/>
        </w:rPr>
        <w:t>Includes amendments:</w:t>
      </w:r>
      <w:r w:rsidR="00EB1597" w:rsidRPr="00D4215F">
        <w:rPr>
          <w:rFonts w:cs="Arial"/>
          <w:b/>
          <w:sz w:val="24"/>
        </w:rPr>
        <w:tab/>
      </w:r>
      <w:r w:rsidR="00EB1597" w:rsidRPr="00D4215F">
        <w:rPr>
          <w:rFonts w:cs="Arial"/>
          <w:sz w:val="24"/>
        </w:rPr>
        <w:fldChar w:fldCharType="begin"/>
      </w:r>
      <w:r w:rsidR="00EB1597" w:rsidRPr="00D4215F">
        <w:rPr>
          <w:rFonts w:cs="Arial"/>
          <w:sz w:val="24"/>
        </w:rPr>
        <w:instrText xml:space="preserve"> DOCPROPERTY IncludesUpTo </w:instrText>
      </w:r>
      <w:r w:rsidR="00EB1597" w:rsidRPr="00D4215F">
        <w:rPr>
          <w:rFonts w:cs="Arial"/>
          <w:sz w:val="24"/>
        </w:rPr>
        <w:fldChar w:fldCharType="separate"/>
      </w:r>
      <w:r w:rsidR="00C022E4" w:rsidRPr="00D4215F">
        <w:rPr>
          <w:rFonts w:cs="Arial"/>
          <w:sz w:val="24"/>
        </w:rPr>
        <w:t>Act No. 99, 1991</w:t>
      </w:r>
      <w:r w:rsidR="00EB1597" w:rsidRPr="00D4215F">
        <w:rPr>
          <w:rFonts w:cs="Arial"/>
          <w:sz w:val="24"/>
        </w:rPr>
        <w:fldChar w:fldCharType="end"/>
      </w:r>
    </w:p>
    <w:p w14:paraId="48AEF27C" w14:textId="77777777" w:rsidR="00EB1597" w:rsidRPr="00D4215F" w:rsidRDefault="00EB1597" w:rsidP="00EB1597">
      <w:pPr>
        <w:pageBreakBefore/>
        <w:rPr>
          <w:rFonts w:cs="Arial"/>
          <w:b/>
          <w:sz w:val="32"/>
          <w:szCs w:val="32"/>
        </w:rPr>
      </w:pPr>
      <w:r w:rsidRPr="00D4215F">
        <w:rPr>
          <w:rFonts w:cs="Arial"/>
          <w:b/>
          <w:sz w:val="32"/>
          <w:szCs w:val="32"/>
        </w:rPr>
        <w:lastRenderedPageBreak/>
        <w:t>About this compilation</w:t>
      </w:r>
    </w:p>
    <w:p w14:paraId="65A0C8E8" w14:textId="322839CA" w:rsidR="00EB1597" w:rsidRPr="00D4215F" w:rsidRDefault="00EB1597" w:rsidP="00EB1597">
      <w:pPr>
        <w:spacing w:before="120" w:after="120"/>
        <w:rPr>
          <w:rFonts w:cs="Arial"/>
          <w:szCs w:val="22"/>
        </w:rPr>
      </w:pPr>
      <w:r w:rsidRPr="00D4215F">
        <w:rPr>
          <w:rFonts w:cs="Arial"/>
          <w:szCs w:val="22"/>
        </w:rPr>
        <w:t xml:space="preserve">This is a compilation of the </w:t>
      </w:r>
      <w:r w:rsidRPr="00D4215F">
        <w:rPr>
          <w:rFonts w:cs="Arial"/>
          <w:i/>
          <w:szCs w:val="22"/>
        </w:rPr>
        <w:fldChar w:fldCharType="begin"/>
      </w:r>
      <w:r w:rsidRPr="00D4215F">
        <w:rPr>
          <w:rFonts w:cs="Arial"/>
          <w:i/>
          <w:szCs w:val="22"/>
        </w:rPr>
        <w:instrText xml:space="preserve"> STYLEREF  ShortT </w:instrText>
      </w:r>
      <w:r w:rsidRPr="00D4215F">
        <w:rPr>
          <w:rFonts w:cs="Arial"/>
          <w:i/>
          <w:szCs w:val="22"/>
        </w:rPr>
        <w:fldChar w:fldCharType="separate"/>
      </w:r>
      <w:r w:rsidR="00C022E4" w:rsidRPr="00D4215F">
        <w:rPr>
          <w:rFonts w:cs="Arial"/>
          <w:i/>
          <w:noProof/>
          <w:szCs w:val="22"/>
        </w:rPr>
        <w:t>Crimes Act 1914</w:t>
      </w:r>
      <w:r w:rsidRPr="00D4215F">
        <w:rPr>
          <w:rFonts w:cs="Arial"/>
          <w:i/>
          <w:szCs w:val="22"/>
        </w:rPr>
        <w:fldChar w:fldCharType="end"/>
      </w:r>
      <w:r w:rsidRPr="00D4215F">
        <w:rPr>
          <w:rFonts w:cs="Arial"/>
          <w:szCs w:val="22"/>
        </w:rPr>
        <w:t xml:space="preserve"> that shows the text of the law as amended and in force on </w:t>
      </w:r>
      <w:r w:rsidRPr="00D4215F">
        <w:rPr>
          <w:rFonts w:cs="Arial"/>
          <w:szCs w:val="22"/>
        </w:rPr>
        <w:fldChar w:fldCharType="begin"/>
      </w:r>
      <w:r w:rsidR="0070108E" w:rsidRPr="00D4215F">
        <w:rPr>
          <w:rFonts w:cs="Arial"/>
          <w:szCs w:val="22"/>
        </w:rPr>
        <w:instrText>DOCPROPERTY StartDate \@ "d MMMM yyyy" \* MERGEFORMAT</w:instrText>
      </w:r>
      <w:r w:rsidRPr="00D4215F">
        <w:rPr>
          <w:rFonts w:cs="Arial"/>
          <w:szCs w:val="3276"/>
        </w:rPr>
        <w:fldChar w:fldCharType="separate"/>
      </w:r>
      <w:r w:rsidR="0070108E" w:rsidRPr="00D4215F">
        <w:rPr>
          <w:rFonts w:cs="Arial"/>
          <w:szCs w:val="22"/>
        </w:rPr>
        <w:t>1 July 1991</w:t>
      </w:r>
      <w:r w:rsidRPr="00D4215F">
        <w:rPr>
          <w:rFonts w:cs="Arial"/>
          <w:szCs w:val="22"/>
        </w:rPr>
        <w:fldChar w:fldCharType="end"/>
      </w:r>
      <w:r w:rsidRPr="00D4215F">
        <w:rPr>
          <w:rFonts w:cs="Arial"/>
          <w:szCs w:val="22"/>
        </w:rPr>
        <w:t xml:space="preserve"> (the </w:t>
      </w:r>
      <w:r w:rsidRPr="00D4215F">
        <w:rPr>
          <w:rFonts w:cs="Arial"/>
          <w:b/>
          <w:i/>
          <w:szCs w:val="22"/>
        </w:rPr>
        <w:t>compilation date</w:t>
      </w:r>
      <w:r w:rsidRPr="00D4215F">
        <w:rPr>
          <w:rFonts w:cs="Arial"/>
          <w:szCs w:val="22"/>
        </w:rPr>
        <w:t>).</w:t>
      </w:r>
    </w:p>
    <w:p w14:paraId="64484ECF" w14:textId="77777777" w:rsidR="00EB1597" w:rsidRPr="00D4215F" w:rsidRDefault="00EB1597" w:rsidP="00EB1597">
      <w:pPr>
        <w:spacing w:after="120"/>
        <w:rPr>
          <w:rFonts w:cs="Arial"/>
          <w:szCs w:val="22"/>
        </w:rPr>
      </w:pPr>
      <w:r w:rsidRPr="00D4215F">
        <w:rPr>
          <w:rFonts w:cs="Arial"/>
          <w:szCs w:val="22"/>
        </w:rPr>
        <w:t xml:space="preserve">The notes at the end of this compilation (the </w:t>
      </w:r>
      <w:r w:rsidRPr="00D4215F">
        <w:rPr>
          <w:rFonts w:cs="Arial"/>
          <w:b/>
          <w:i/>
          <w:szCs w:val="22"/>
        </w:rPr>
        <w:t>endnotes</w:t>
      </w:r>
      <w:r w:rsidRPr="00D4215F">
        <w:rPr>
          <w:rFonts w:cs="Arial"/>
          <w:szCs w:val="22"/>
        </w:rPr>
        <w:t>) include information about amending laws and the amendment history of provisions of the compiled law.</w:t>
      </w:r>
    </w:p>
    <w:p w14:paraId="47D4B2C1" w14:textId="77777777" w:rsidR="0036060A" w:rsidRPr="00D4215F" w:rsidRDefault="0036060A" w:rsidP="0036060A">
      <w:pPr>
        <w:tabs>
          <w:tab w:val="left" w:pos="5640"/>
        </w:tabs>
        <w:spacing w:before="60" w:after="60"/>
        <w:rPr>
          <w:rFonts w:cs="Arial"/>
          <w:b/>
        </w:rPr>
      </w:pPr>
      <w:bookmarkStart w:id="1" w:name="_Hlk166740827"/>
      <w:bookmarkStart w:id="2" w:name="_Hlk189117117"/>
      <w:r w:rsidRPr="00D4215F">
        <w:rPr>
          <w:rFonts w:cs="Arial"/>
          <w:b/>
        </w:rPr>
        <w:t>Uncommenced amendments</w:t>
      </w:r>
    </w:p>
    <w:p w14:paraId="45DA689C" w14:textId="77777777" w:rsidR="0036060A" w:rsidRPr="00D4215F" w:rsidRDefault="0036060A" w:rsidP="0036060A">
      <w:pPr>
        <w:spacing w:after="120"/>
        <w:rPr>
          <w:rFonts w:cs="Arial"/>
        </w:rPr>
      </w:pPr>
      <w:r w:rsidRPr="00D4215F">
        <w:rPr>
          <w:rFonts w:cs="Arial"/>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6EC01FC" w14:textId="77777777" w:rsidR="0036060A" w:rsidRPr="00D4215F" w:rsidRDefault="0036060A" w:rsidP="0036060A">
      <w:pPr>
        <w:spacing w:before="60" w:after="60"/>
        <w:rPr>
          <w:rFonts w:cs="Arial"/>
          <w:b/>
        </w:rPr>
      </w:pPr>
      <w:r w:rsidRPr="00D4215F">
        <w:rPr>
          <w:rFonts w:cs="Arial"/>
          <w:b/>
        </w:rPr>
        <w:t>Application, saving and transitional provisions for provisions and amendments</w:t>
      </w:r>
    </w:p>
    <w:p w14:paraId="07150E2C" w14:textId="77777777" w:rsidR="0036060A" w:rsidRPr="00D4215F" w:rsidRDefault="0036060A" w:rsidP="0036060A">
      <w:pPr>
        <w:spacing w:after="120"/>
        <w:rPr>
          <w:rFonts w:cs="Arial"/>
        </w:rPr>
      </w:pPr>
      <w:r w:rsidRPr="00D4215F">
        <w:rPr>
          <w:rFonts w:cs="Arial"/>
        </w:rPr>
        <w:t>If the operation of a provision or amendment of the compiled law is affected by an application, saving or transitional provision that is not included in this compilation, details are included in the endnotes.</w:t>
      </w:r>
    </w:p>
    <w:p w14:paraId="4DCD577E" w14:textId="77777777" w:rsidR="0036060A" w:rsidRPr="00D4215F" w:rsidRDefault="0036060A" w:rsidP="0036060A">
      <w:pPr>
        <w:spacing w:after="60"/>
        <w:rPr>
          <w:rFonts w:cs="Arial"/>
          <w:b/>
        </w:rPr>
      </w:pPr>
      <w:r w:rsidRPr="00D4215F">
        <w:rPr>
          <w:rFonts w:cs="Arial"/>
          <w:b/>
        </w:rPr>
        <w:t>Editorial changes</w:t>
      </w:r>
    </w:p>
    <w:p w14:paraId="59A26EBD" w14:textId="77777777" w:rsidR="0036060A" w:rsidRPr="00D4215F" w:rsidRDefault="0036060A" w:rsidP="0036060A">
      <w:pPr>
        <w:spacing w:after="120"/>
        <w:rPr>
          <w:rFonts w:cs="Arial"/>
        </w:rPr>
      </w:pPr>
      <w:r w:rsidRPr="00D4215F">
        <w:rPr>
          <w:rFonts w:cs="Arial"/>
        </w:rPr>
        <w:t>For more information about any editorial changes made in this compilation, see the endnotes.</w:t>
      </w:r>
    </w:p>
    <w:p w14:paraId="477F2D10" w14:textId="77777777" w:rsidR="0036060A" w:rsidRPr="00D4215F" w:rsidRDefault="0036060A" w:rsidP="0036060A">
      <w:pPr>
        <w:spacing w:after="60"/>
        <w:rPr>
          <w:rFonts w:cs="Arial"/>
          <w:b/>
        </w:rPr>
      </w:pPr>
      <w:r w:rsidRPr="00D4215F">
        <w:rPr>
          <w:rFonts w:cs="Arial"/>
          <w:b/>
        </w:rPr>
        <w:t>Presentational changes</w:t>
      </w:r>
    </w:p>
    <w:p w14:paraId="74F0A7EF" w14:textId="77777777" w:rsidR="0036060A" w:rsidRPr="00D4215F" w:rsidRDefault="0036060A" w:rsidP="0036060A">
      <w:pPr>
        <w:spacing w:after="120"/>
        <w:rPr>
          <w:rFonts w:cs="Arial"/>
        </w:rPr>
      </w:pPr>
      <w:r w:rsidRPr="00D4215F">
        <w:rPr>
          <w:rFonts w:cs="Arial"/>
        </w:rPr>
        <w:t xml:space="preserve">The </w:t>
      </w:r>
      <w:r w:rsidRPr="00D4215F">
        <w:rPr>
          <w:rFonts w:cs="Arial"/>
          <w:i/>
        </w:rPr>
        <w:t>Legislation Act 2003</w:t>
      </w:r>
      <w:r w:rsidRPr="00D4215F">
        <w:rPr>
          <w:rFonts w:cs="Arial"/>
        </w:rPr>
        <w:t xml:space="preserve"> provides for First Parliamentary Counsel to make presentational changes to a compilation. Presentational changes are applied to give a more consistent look and feel to legislation published on the Register, and enable the user to more easily navigate those documents.</w:t>
      </w:r>
    </w:p>
    <w:p w14:paraId="4F6775F5" w14:textId="77777777" w:rsidR="0036060A" w:rsidRPr="00D4215F" w:rsidRDefault="0036060A" w:rsidP="0036060A">
      <w:pPr>
        <w:spacing w:before="60" w:after="60"/>
        <w:rPr>
          <w:rFonts w:cs="Arial"/>
          <w:b/>
        </w:rPr>
      </w:pPr>
      <w:r w:rsidRPr="00D4215F">
        <w:rPr>
          <w:rFonts w:cs="Arial"/>
          <w:b/>
        </w:rPr>
        <w:t>Modifications</w:t>
      </w:r>
    </w:p>
    <w:p w14:paraId="4F2514D7" w14:textId="77777777" w:rsidR="0036060A" w:rsidRPr="00D4215F" w:rsidRDefault="0036060A" w:rsidP="0036060A">
      <w:pPr>
        <w:spacing w:after="120"/>
        <w:rPr>
          <w:rFonts w:cs="Arial"/>
        </w:rPr>
      </w:pPr>
      <w:r w:rsidRPr="00D4215F">
        <w:rPr>
          <w:rFonts w:cs="Arial"/>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5C9D57F7" w14:textId="1B06BBF6" w:rsidR="0036060A" w:rsidRPr="00D4215F" w:rsidRDefault="0036060A" w:rsidP="0036060A">
      <w:pPr>
        <w:spacing w:before="60" w:after="60"/>
        <w:rPr>
          <w:rFonts w:cs="Arial"/>
          <w:b/>
        </w:rPr>
      </w:pPr>
      <w:r w:rsidRPr="00D4215F">
        <w:rPr>
          <w:rFonts w:cs="Arial"/>
          <w:b/>
        </w:rPr>
        <w:t>Self</w:t>
      </w:r>
      <w:r w:rsidR="00D4215F">
        <w:rPr>
          <w:rFonts w:cs="Arial"/>
          <w:b/>
        </w:rPr>
        <w:noBreakHyphen/>
      </w:r>
      <w:r w:rsidRPr="00D4215F">
        <w:rPr>
          <w:rFonts w:cs="Arial"/>
          <w:b/>
        </w:rPr>
        <w:t>repealing provisions</w:t>
      </w:r>
    </w:p>
    <w:p w14:paraId="1B449319" w14:textId="77777777" w:rsidR="0036060A" w:rsidRPr="00D4215F" w:rsidRDefault="0036060A" w:rsidP="0036060A">
      <w:pPr>
        <w:rPr>
          <w:rFonts w:cs="Arial"/>
        </w:rPr>
      </w:pPr>
      <w:r w:rsidRPr="00D4215F">
        <w:rPr>
          <w:rFonts w:cs="Arial"/>
        </w:rPr>
        <w:t>If a provision of the compiled law has been repealed in accordance with a provision of the law, details are included in the endnotes.</w:t>
      </w:r>
      <w:bookmarkEnd w:id="1"/>
    </w:p>
    <w:bookmarkEnd w:id="2"/>
    <w:p w14:paraId="4BD12852" w14:textId="77777777" w:rsidR="00EB1597" w:rsidRPr="00D4215F" w:rsidRDefault="00EB1597" w:rsidP="00EB1597">
      <w:pPr>
        <w:pStyle w:val="Header"/>
        <w:tabs>
          <w:tab w:val="clear" w:pos="4150"/>
          <w:tab w:val="clear" w:pos="8307"/>
        </w:tabs>
      </w:pPr>
      <w:r w:rsidRPr="00D4215F">
        <w:rPr>
          <w:rStyle w:val="CharChapNo"/>
        </w:rPr>
        <w:t xml:space="preserve"> </w:t>
      </w:r>
      <w:r w:rsidRPr="00D4215F">
        <w:rPr>
          <w:rStyle w:val="CharChapText"/>
        </w:rPr>
        <w:t xml:space="preserve"> </w:t>
      </w:r>
    </w:p>
    <w:p w14:paraId="3204A5B6" w14:textId="77777777" w:rsidR="00EB1597" w:rsidRPr="00D4215F" w:rsidRDefault="00EB1597" w:rsidP="00EB1597">
      <w:pPr>
        <w:pStyle w:val="Header"/>
        <w:tabs>
          <w:tab w:val="clear" w:pos="4150"/>
          <w:tab w:val="clear" w:pos="8307"/>
        </w:tabs>
      </w:pPr>
      <w:r w:rsidRPr="00D4215F">
        <w:rPr>
          <w:rStyle w:val="CharPartNo"/>
        </w:rPr>
        <w:t xml:space="preserve"> </w:t>
      </w:r>
      <w:r w:rsidRPr="00D4215F">
        <w:rPr>
          <w:rStyle w:val="CharPartText"/>
        </w:rPr>
        <w:t xml:space="preserve"> </w:t>
      </w:r>
    </w:p>
    <w:p w14:paraId="7755FB60" w14:textId="77777777" w:rsidR="00EB1597" w:rsidRPr="00D4215F" w:rsidRDefault="00EB1597" w:rsidP="00EB1597">
      <w:pPr>
        <w:pStyle w:val="Header"/>
        <w:tabs>
          <w:tab w:val="clear" w:pos="4150"/>
          <w:tab w:val="clear" w:pos="8307"/>
        </w:tabs>
      </w:pPr>
      <w:r w:rsidRPr="00D4215F">
        <w:rPr>
          <w:rStyle w:val="CharDivNo"/>
        </w:rPr>
        <w:t xml:space="preserve"> </w:t>
      </w:r>
      <w:r w:rsidRPr="00D4215F">
        <w:rPr>
          <w:rStyle w:val="CharDivText"/>
        </w:rPr>
        <w:t xml:space="preserve"> </w:t>
      </w:r>
    </w:p>
    <w:p w14:paraId="38997DEC" w14:textId="77777777" w:rsidR="00EB1597" w:rsidRPr="00D4215F" w:rsidRDefault="00EB1597" w:rsidP="00EB1597">
      <w:pPr>
        <w:sectPr w:rsidR="00EB1597" w:rsidRPr="00D4215F" w:rsidSect="00710E6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3809DE0" w14:textId="77777777" w:rsidR="00715914" w:rsidRPr="00D4215F" w:rsidRDefault="00715914" w:rsidP="00E2684D">
      <w:pPr>
        <w:outlineLvl w:val="0"/>
        <w:rPr>
          <w:sz w:val="36"/>
        </w:rPr>
      </w:pPr>
      <w:r w:rsidRPr="00D4215F">
        <w:rPr>
          <w:sz w:val="36"/>
        </w:rPr>
        <w:lastRenderedPageBreak/>
        <w:t>Contents</w:t>
      </w:r>
    </w:p>
    <w:p w14:paraId="52579C03" w14:textId="7D6C84FD" w:rsidR="00EF296B" w:rsidRDefault="00902F51">
      <w:pPr>
        <w:pStyle w:val="TOC2"/>
        <w:rPr>
          <w:rFonts w:asciiTheme="minorHAnsi" w:eastAsiaTheme="minorEastAsia" w:hAnsiTheme="minorHAnsi" w:cstheme="minorBidi"/>
          <w:b w:val="0"/>
          <w:noProof/>
          <w:kern w:val="2"/>
          <w:szCs w:val="24"/>
          <w14:ligatures w14:val="standardContextual"/>
        </w:rPr>
      </w:pPr>
      <w:r w:rsidRPr="00D4215F">
        <w:fldChar w:fldCharType="begin"/>
      </w:r>
      <w:r w:rsidRPr="00D4215F">
        <w:instrText xml:space="preserve"> TOC \o "1-9" </w:instrText>
      </w:r>
      <w:r w:rsidRPr="00D4215F">
        <w:fldChar w:fldCharType="separate"/>
      </w:r>
      <w:r w:rsidR="00EF296B">
        <w:rPr>
          <w:noProof/>
        </w:rPr>
        <w:t>Part I—Preliminary</w:t>
      </w:r>
      <w:r w:rsidR="00EF296B" w:rsidRPr="00EF296B">
        <w:rPr>
          <w:b w:val="0"/>
          <w:noProof/>
          <w:sz w:val="18"/>
        </w:rPr>
        <w:tab/>
      </w:r>
      <w:r w:rsidR="00EF296B" w:rsidRPr="00EF296B">
        <w:rPr>
          <w:b w:val="0"/>
          <w:noProof/>
          <w:sz w:val="18"/>
        </w:rPr>
        <w:fldChar w:fldCharType="begin"/>
      </w:r>
      <w:r w:rsidR="00EF296B" w:rsidRPr="00EF296B">
        <w:rPr>
          <w:b w:val="0"/>
          <w:noProof/>
          <w:sz w:val="18"/>
        </w:rPr>
        <w:instrText xml:space="preserve"> PAGEREF _Toc195246377 \h </w:instrText>
      </w:r>
      <w:r w:rsidR="00EF296B" w:rsidRPr="00EF296B">
        <w:rPr>
          <w:b w:val="0"/>
          <w:noProof/>
          <w:sz w:val="18"/>
        </w:rPr>
      </w:r>
      <w:r w:rsidR="00EF296B" w:rsidRPr="00EF296B">
        <w:rPr>
          <w:b w:val="0"/>
          <w:noProof/>
          <w:sz w:val="18"/>
        </w:rPr>
        <w:fldChar w:fldCharType="separate"/>
      </w:r>
      <w:r w:rsidR="00EF296B" w:rsidRPr="00EF296B">
        <w:rPr>
          <w:b w:val="0"/>
          <w:noProof/>
          <w:sz w:val="18"/>
        </w:rPr>
        <w:t>1</w:t>
      </w:r>
      <w:r w:rsidR="00EF296B" w:rsidRPr="00EF296B">
        <w:rPr>
          <w:b w:val="0"/>
          <w:noProof/>
          <w:sz w:val="18"/>
        </w:rPr>
        <w:fldChar w:fldCharType="end"/>
      </w:r>
    </w:p>
    <w:p w14:paraId="06090CF0" w14:textId="45DD5DC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EF296B">
        <w:rPr>
          <w:noProof/>
        </w:rPr>
        <w:tab/>
      </w:r>
      <w:r w:rsidRPr="00EF296B">
        <w:rPr>
          <w:noProof/>
        </w:rPr>
        <w:fldChar w:fldCharType="begin"/>
      </w:r>
      <w:r w:rsidRPr="00EF296B">
        <w:rPr>
          <w:noProof/>
        </w:rPr>
        <w:instrText xml:space="preserve"> PAGEREF _Toc195246378 \h </w:instrText>
      </w:r>
      <w:r w:rsidRPr="00EF296B">
        <w:rPr>
          <w:noProof/>
        </w:rPr>
      </w:r>
      <w:r w:rsidRPr="00EF296B">
        <w:rPr>
          <w:noProof/>
        </w:rPr>
        <w:fldChar w:fldCharType="separate"/>
      </w:r>
      <w:r w:rsidRPr="00EF296B">
        <w:rPr>
          <w:noProof/>
        </w:rPr>
        <w:t>1</w:t>
      </w:r>
      <w:r w:rsidRPr="00EF296B">
        <w:rPr>
          <w:noProof/>
        </w:rPr>
        <w:fldChar w:fldCharType="end"/>
      </w:r>
    </w:p>
    <w:p w14:paraId="2442119B" w14:textId="67D102F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Interpretation</w:t>
      </w:r>
      <w:r w:rsidRPr="00EF296B">
        <w:rPr>
          <w:noProof/>
        </w:rPr>
        <w:tab/>
      </w:r>
      <w:r w:rsidRPr="00EF296B">
        <w:rPr>
          <w:noProof/>
        </w:rPr>
        <w:fldChar w:fldCharType="begin"/>
      </w:r>
      <w:r w:rsidRPr="00EF296B">
        <w:rPr>
          <w:noProof/>
        </w:rPr>
        <w:instrText xml:space="preserve"> PAGEREF _Toc195246379 \h </w:instrText>
      </w:r>
      <w:r w:rsidRPr="00EF296B">
        <w:rPr>
          <w:noProof/>
        </w:rPr>
      </w:r>
      <w:r w:rsidRPr="00EF296B">
        <w:rPr>
          <w:noProof/>
        </w:rPr>
        <w:fldChar w:fldCharType="separate"/>
      </w:r>
      <w:r w:rsidRPr="00EF296B">
        <w:rPr>
          <w:noProof/>
        </w:rPr>
        <w:t>1</w:t>
      </w:r>
      <w:r w:rsidRPr="00EF296B">
        <w:rPr>
          <w:noProof/>
        </w:rPr>
        <w:fldChar w:fldCharType="end"/>
      </w:r>
    </w:p>
    <w:p w14:paraId="15AA268D" w14:textId="62D3E2A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3A</w:t>
      </w:r>
      <w:r>
        <w:rPr>
          <w:noProof/>
        </w:rPr>
        <w:tab/>
        <w:t>Operation of Act</w:t>
      </w:r>
      <w:r w:rsidRPr="00EF296B">
        <w:rPr>
          <w:noProof/>
        </w:rPr>
        <w:tab/>
      </w:r>
      <w:r w:rsidRPr="00EF296B">
        <w:rPr>
          <w:noProof/>
        </w:rPr>
        <w:fldChar w:fldCharType="begin"/>
      </w:r>
      <w:r w:rsidRPr="00EF296B">
        <w:rPr>
          <w:noProof/>
        </w:rPr>
        <w:instrText xml:space="preserve"> PAGEREF _Toc195246380 \h </w:instrText>
      </w:r>
      <w:r w:rsidRPr="00EF296B">
        <w:rPr>
          <w:noProof/>
        </w:rPr>
      </w:r>
      <w:r w:rsidRPr="00EF296B">
        <w:rPr>
          <w:noProof/>
        </w:rPr>
        <w:fldChar w:fldCharType="separate"/>
      </w:r>
      <w:r w:rsidRPr="00EF296B">
        <w:rPr>
          <w:noProof/>
        </w:rPr>
        <w:t>3</w:t>
      </w:r>
      <w:r w:rsidRPr="00EF296B">
        <w:rPr>
          <w:noProof/>
        </w:rPr>
        <w:fldChar w:fldCharType="end"/>
      </w:r>
    </w:p>
    <w:p w14:paraId="3B95AE63" w14:textId="2F77E7B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3B</w:t>
      </w:r>
      <w:r>
        <w:rPr>
          <w:noProof/>
        </w:rPr>
        <w:tab/>
        <w:t>Arrangements with States, Australian Capital Territory, Northern Territory and Norfolk Island</w:t>
      </w:r>
      <w:r w:rsidRPr="00EF296B">
        <w:rPr>
          <w:noProof/>
        </w:rPr>
        <w:tab/>
      </w:r>
      <w:r w:rsidRPr="00EF296B">
        <w:rPr>
          <w:noProof/>
        </w:rPr>
        <w:fldChar w:fldCharType="begin"/>
      </w:r>
      <w:r w:rsidRPr="00EF296B">
        <w:rPr>
          <w:noProof/>
        </w:rPr>
        <w:instrText xml:space="preserve"> PAGEREF _Toc195246381 \h </w:instrText>
      </w:r>
      <w:r w:rsidRPr="00EF296B">
        <w:rPr>
          <w:noProof/>
        </w:rPr>
      </w:r>
      <w:r w:rsidRPr="00EF296B">
        <w:rPr>
          <w:noProof/>
        </w:rPr>
        <w:fldChar w:fldCharType="separate"/>
      </w:r>
      <w:r w:rsidRPr="00EF296B">
        <w:rPr>
          <w:noProof/>
        </w:rPr>
        <w:t>3</w:t>
      </w:r>
      <w:r w:rsidRPr="00EF296B">
        <w:rPr>
          <w:noProof/>
        </w:rPr>
        <w:fldChar w:fldCharType="end"/>
      </w:r>
    </w:p>
    <w:p w14:paraId="784FEA85" w14:textId="0D674AC4"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IA—General</w:t>
      </w:r>
      <w:r w:rsidRPr="00EF296B">
        <w:rPr>
          <w:b w:val="0"/>
          <w:noProof/>
          <w:sz w:val="18"/>
        </w:rPr>
        <w:tab/>
      </w:r>
      <w:r w:rsidRPr="00EF296B">
        <w:rPr>
          <w:b w:val="0"/>
          <w:noProof/>
          <w:sz w:val="18"/>
        </w:rPr>
        <w:fldChar w:fldCharType="begin"/>
      </w:r>
      <w:r w:rsidRPr="00EF296B">
        <w:rPr>
          <w:b w:val="0"/>
          <w:noProof/>
          <w:sz w:val="18"/>
        </w:rPr>
        <w:instrText xml:space="preserve"> PAGEREF _Toc195246382 \h </w:instrText>
      </w:r>
      <w:r w:rsidRPr="00EF296B">
        <w:rPr>
          <w:b w:val="0"/>
          <w:noProof/>
          <w:sz w:val="18"/>
        </w:rPr>
      </w:r>
      <w:r w:rsidRPr="00EF296B">
        <w:rPr>
          <w:b w:val="0"/>
          <w:noProof/>
          <w:sz w:val="18"/>
        </w:rPr>
        <w:fldChar w:fldCharType="separate"/>
      </w:r>
      <w:r w:rsidRPr="00EF296B">
        <w:rPr>
          <w:b w:val="0"/>
          <w:noProof/>
          <w:sz w:val="18"/>
        </w:rPr>
        <w:t>5</w:t>
      </w:r>
      <w:r w:rsidRPr="00EF296B">
        <w:rPr>
          <w:b w:val="0"/>
          <w:noProof/>
          <w:sz w:val="18"/>
        </w:rPr>
        <w:fldChar w:fldCharType="end"/>
      </w:r>
    </w:p>
    <w:p w14:paraId="2CE4F95D" w14:textId="25FC399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Application of common law</w:t>
      </w:r>
      <w:r w:rsidRPr="00EF296B">
        <w:rPr>
          <w:noProof/>
        </w:rPr>
        <w:tab/>
      </w:r>
      <w:r w:rsidRPr="00EF296B">
        <w:rPr>
          <w:noProof/>
        </w:rPr>
        <w:fldChar w:fldCharType="begin"/>
      </w:r>
      <w:r w:rsidRPr="00EF296B">
        <w:rPr>
          <w:noProof/>
        </w:rPr>
        <w:instrText xml:space="preserve"> PAGEREF _Toc195246383 \h </w:instrText>
      </w:r>
      <w:r w:rsidRPr="00EF296B">
        <w:rPr>
          <w:noProof/>
        </w:rPr>
      </w:r>
      <w:r w:rsidRPr="00EF296B">
        <w:rPr>
          <w:noProof/>
        </w:rPr>
        <w:fldChar w:fldCharType="separate"/>
      </w:r>
      <w:r w:rsidRPr="00EF296B">
        <w:rPr>
          <w:noProof/>
        </w:rPr>
        <w:t>5</w:t>
      </w:r>
      <w:r w:rsidRPr="00EF296B">
        <w:rPr>
          <w:noProof/>
        </w:rPr>
        <w:fldChar w:fldCharType="end"/>
      </w:r>
    </w:p>
    <w:p w14:paraId="673F20CD" w14:textId="6C58D45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4A</w:t>
      </w:r>
      <w:r>
        <w:rPr>
          <w:noProof/>
        </w:rPr>
        <w:tab/>
        <w:t>Meaning of certain words</w:t>
      </w:r>
      <w:r w:rsidRPr="00EF296B">
        <w:rPr>
          <w:noProof/>
        </w:rPr>
        <w:tab/>
      </w:r>
      <w:r w:rsidRPr="00EF296B">
        <w:rPr>
          <w:noProof/>
        </w:rPr>
        <w:fldChar w:fldCharType="begin"/>
      </w:r>
      <w:r w:rsidRPr="00EF296B">
        <w:rPr>
          <w:noProof/>
        </w:rPr>
        <w:instrText xml:space="preserve"> PAGEREF _Toc195246384 \h </w:instrText>
      </w:r>
      <w:r w:rsidRPr="00EF296B">
        <w:rPr>
          <w:noProof/>
        </w:rPr>
      </w:r>
      <w:r w:rsidRPr="00EF296B">
        <w:rPr>
          <w:noProof/>
        </w:rPr>
        <w:fldChar w:fldCharType="separate"/>
      </w:r>
      <w:r w:rsidRPr="00EF296B">
        <w:rPr>
          <w:noProof/>
        </w:rPr>
        <w:t>5</w:t>
      </w:r>
      <w:r w:rsidRPr="00EF296B">
        <w:rPr>
          <w:noProof/>
        </w:rPr>
        <w:fldChar w:fldCharType="end"/>
      </w:r>
    </w:p>
    <w:p w14:paraId="7BDA4544" w14:textId="207C2F8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4B</w:t>
      </w:r>
      <w:r>
        <w:rPr>
          <w:noProof/>
        </w:rPr>
        <w:tab/>
        <w:t>Pecuniary penalties—natural persons and bodies corporate</w:t>
      </w:r>
      <w:r w:rsidRPr="00EF296B">
        <w:rPr>
          <w:noProof/>
        </w:rPr>
        <w:tab/>
      </w:r>
      <w:r w:rsidRPr="00EF296B">
        <w:rPr>
          <w:noProof/>
        </w:rPr>
        <w:fldChar w:fldCharType="begin"/>
      </w:r>
      <w:r w:rsidRPr="00EF296B">
        <w:rPr>
          <w:noProof/>
        </w:rPr>
        <w:instrText xml:space="preserve"> PAGEREF _Toc195246385 \h </w:instrText>
      </w:r>
      <w:r w:rsidRPr="00EF296B">
        <w:rPr>
          <w:noProof/>
        </w:rPr>
      </w:r>
      <w:r w:rsidRPr="00EF296B">
        <w:rPr>
          <w:noProof/>
        </w:rPr>
        <w:fldChar w:fldCharType="separate"/>
      </w:r>
      <w:r w:rsidRPr="00EF296B">
        <w:rPr>
          <w:noProof/>
        </w:rPr>
        <w:t>5</w:t>
      </w:r>
      <w:r w:rsidRPr="00EF296B">
        <w:rPr>
          <w:noProof/>
        </w:rPr>
        <w:fldChar w:fldCharType="end"/>
      </w:r>
    </w:p>
    <w:p w14:paraId="7FA03803" w14:textId="7A51310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4C</w:t>
      </w:r>
      <w:r>
        <w:rPr>
          <w:noProof/>
        </w:rPr>
        <w:tab/>
        <w:t>Offences under 2 or more laws</w:t>
      </w:r>
      <w:r w:rsidRPr="00EF296B">
        <w:rPr>
          <w:noProof/>
        </w:rPr>
        <w:tab/>
      </w:r>
      <w:r w:rsidRPr="00EF296B">
        <w:rPr>
          <w:noProof/>
        </w:rPr>
        <w:fldChar w:fldCharType="begin"/>
      </w:r>
      <w:r w:rsidRPr="00EF296B">
        <w:rPr>
          <w:noProof/>
        </w:rPr>
        <w:instrText xml:space="preserve"> PAGEREF _Toc195246386 \h </w:instrText>
      </w:r>
      <w:r w:rsidRPr="00EF296B">
        <w:rPr>
          <w:noProof/>
        </w:rPr>
      </w:r>
      <w:r w:rsidRPr="00EF296B">
        <w:rPr>
          <w:noProof/>
        </w:rPr>
        <w:fldChar w:fldCharType="separate"/>
      </w:r>
      <w:r w:rsidRPr="00EF296B">
        <w:rPr>
          <w:noProof/>
        </w:rPr>
        <w:t>7</w:t>
      </w:r>
      <w:r w:rsidRPr="00EF296B">
        <w:rPr>
          <w:noProof/>
        </w:rPr>
        <w:fldChar w:fldCharType="end"/>
      </w:r>
    </w:p>
    <w:p w14:paraId="4091C419" w14:textId="3772D3D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4D</w:t>
      </w:r>
      <w:r>
        <w:rPr>
          <w:noProof/>
        </w:rPr>
        <w:tab/>
        <w:t>Penalties</w:t>
      </w:r>
      <w:r w:rsidRPr="00EF296B">
        <w:rPr>
          <w:noProof/>
        </w:rPr>
        <w:tab/>
      </w:r>
      <w:r w:rsidRPr="00EF296B">
        <w:rPr>
          <w:noProof/>
        </w:rPr>
        <w:fldChar w:fldCharType="begin"/>
      </w:r>
      <w:r w:rsidRPr="00EF296B">
        <w:rPr>
          <w:noProof/>
        </w:rPr>
        <w:instrText xml:space="preserve"> PAGEREF _Toc195246387 \h </w:instrText>
      </w:r>
      <w:r w:rsidRPr="00EF296B">
        <w:rPr>
          <w:noProof/>
        </w:rPr>
      </w:r>
      <w:r w:rsidRPr="00EF296B">
        <w:rPr>
          <w:noProof/>
        </w:rPr>
        <w:fldChar w:fldCharType="separate"/>
      </w:r>
      <w:r w:rsidRPr="00EF296B">
        <w:rPr>
          <w:noProof/>
        </w:rPr>
        <w:t>7</w:t>
      </w:r>
      <w:r w:rsidRPr="00EF296B">
        <w:rPr>
          <w:noProof/>
        </w:rPr>
        <w:fldChar w:fldCharType="end"/>
      </w:r>
    </w:p>
    <w:p w14:paraId="331CDA69" w14:textId="657B1F4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4E</w:t>
      </w:r>
      <w:r>
        <w:rPr>
          <w:noProof/>
        </w:rPr>
        <w:tab/>
        <w:t>Pecuniary penalties</w:t>
      </w:r>
      <w:r w:rsidRPr="00EF296B">
        <w:rPr>
          <w:noProof/>
        </w:rPr>
        <w:tab/>
      </w:r>
      <w:r w:rsidRPr="00EF296B">
        <w:rPr>
          <w:noProof/>
        </w:rPr>
        <w:fldChar w:fldCharType="begin"/>
      </w:r>
      <w:r w:rsidRPr="00EF296B">
        <w:rPr>
          <w:noProof/>
        </w:rPr>
        <w:instrText xml:space="preserve"> PAGEREF _Toc195246388 \h </w:instrText>
      </w:r>
      <w:r w:rsidRPr="00EF296B">
        <w:rPr>
          <w:noProof/>
        </w:rPr>
      </w:r>
      <w:r w:rsidRPr="00EF296B">
        <w:rPr>
          <w:noProof/>
        </w:rPr>
        <w:fldChar w:fldCharType="separate"/>
      </w:r>
      <w:r w:rsidRPr="00EF296B">
        <w:rPr>
          <w:noProof/>
        </w:rPr>
        <w:t>8</w:t>
      </w:r>
      <w:r w:rsidRPr="00EF296B">
        <w:rPr>
          <w:noProof/>
        </w:rPr>
        <w:fldChar w:fldCharType="end"/>
      </w:r>
    </w:p>
    <w:p w14:paraId="74F3B420" w14:textId="4A55FC8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4F</w:t>
      </w:r>
      <w:r>
        <w:rPr>
          <w:noProof/>
        </w:rPr>
        <w:tab/>
        <w:t>Effect of alterations in penalties</w:t>
      </w:r>
      <w:r w:rsidRPr="00EF296B">
        <w:rPr>
          <w:noProof/>
        </w:rPr>
        <w:tab/>
      </w:r>
      <w:r w:rsidRPr="00EF296B">
        <w:rPr>
          <w:noProof/>
        </w:rPr>
        <w:fldChar w:fldCharType="begin"/>
      </w:r>
      <w:r w:rsidRPr="00EF296B">
        <w:rPr>
          <w:noProof/>
        </w:rPr>
        <w:instrText xml:space="preserve"> PAGEREF _Toc195246389 \h </w:instrText>
      </w:r>
      <w:r w:rsidRPr="00EF296B">
        <w:rPr>
          <w:noProof/>
        </w:rPr>
      </w:r>
      <w:r w:rsidRPr="00EF296B">
        <w:rPr>
          <w:noProof/>
        </w:rPr>
        <w:fldChar w:fldCharType="separate"/>
      </w:r>
      <w:r w:rsidRPr="00EF296B">
        <w:rPr>
          <w:noProof/>
        </w:rPr>
        <w:t>8</w:t>
      </w:r>
      <w:r w:rsidRPr="00EF296B">
        <w:rPr>
          <w:noProof/>
        </w:rPr>
        <w:fldChar w:fldCharType="end"/>
      </w:r>
    </w:p>
    <w:p w14:paraId="4452227D" w14:textId="59AC16D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4G</w:t>
      </w:r>
      <w:r>
        <w:rPr>
          <w:noProof/>
        </w:rPr>
        <w:tab/>
        <w:t>Indictable offences</w:t>
      </w:r>
      <w:r w:rsidRPr="00EF296B">
        <w:rPr>
          <w:noProof/>
        </w:rPr>
        <w:tab/>
      </w:r>
      <w:r w:rsidRPr="00EF296B">
        <w:rPr>
          <w:noProof/>
        </w:rPr>
        <w:fldChar w:fldCharType="begin"/>
      </w:r>
      <w:r w:rsidRPr="00EF296B">
        <w:rPr>
          <w:noProof/>
        </w:rPr>
        <w:instrText xml:space="preserve"> PAGEREF _Toc195246390 \h </w:instrText>
      </w:r>
      <w:r w:rsidRPr="00EF296B">
        <w:rPr>
          <w:noProof/>
        </w:rPr>
      </w:r>
      <w:r w:rsidRPr="00EF296B">
        <w:rPr>
          <w:noProof/>
        </w:rPr>
        <w:fldChar w:fldCharType="separate"/>
      </w:r>
      <w:r w:rsidRPr="00EF296B">
        <w:rPr>
          <w:noProof/>
        </w:rPr>
        <w:t>8</w:t>
      </w:r>
      <w:r w:rsidRPr="00EF296B">
        <w:rPr>
          <w:noProof/>
        </w:rPr>
        <w:fldChar w:fldCharType="end"/>
      </w:r>
    </w:p>
    <w:p w14:paraId="1E0200C9" w14:textId="29077CC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4H</w:t>
      </w:r>
      <w:r>
        <w:rPr>
          <w:noProof/>
        </w:rPr>
        <w:tab/>
        <w:t>Summary offences</w:t>
      </w:r>
      <w:r w:rsidRPr="00EF296B">
        <w:rPr>
          <w:noProof/>
        </w:rPr>
        <w:tab/>
      </w:r>
      <w:r w:rsidRPr="00EF296B">
        <w:rPr>
          <w:noProof/>
        </w:rPr>
        <w:fldChar w:fldCharType="begin"/>
      </w:r>
      <w:r w:rsidRPr="00EF296B">
        <w:rPr>
          <w:noProof/>
        </w:rPr>
        <w:instrText xml:space="preserve"> PAGEREF _Toc195246391 \h </w:instrText>
      </w:r>
      <w:r w:rsidRPr="00EF296B">
        <w:rPr>
          <w:noProof/>
        </w:rPr>
      </w:r>
      <w:r w:rsidRPr="00EF296B">
        <w:rPr>
          <w:noProof/>
        </w:rPr>
        <w:fldChar w:fldCharType="separate"/>
      </w:r>
      <w:r w:rsidRPr="00EF296B">
        <w:rPr>
          <w:noProof/>
        </w:rPr>
        <w:t>8</w:t>
      </w:r>
      <w:r w:rsidRPr="00EF296B">
        <w:rPr>
          <w:noProof/>
        </w:rPr>
        <w:fldChar w:fldCharType="end"/>
      </w:r>
    </w:p>
    <w:p w14:paraId="4DE4DDA9" w14:textId="266EE5B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4J</w:t>
      </w:r>
      <w:r>
        <w:rPr>
          <w:noProof/>
        </w:rPr>
        <w:tab/>
        <w:t>Certain indictable offences may be dealt with summarily</w:t>
      </w:r>
      <w:r w:rsidRPr="00EF296B">
        <w:rPr>
          <w:noProof/>
        </w:rPr>
        <w:tab/>
      </w:r>
      <w:r w:rsidRPr="00EF296B">
        <w:rPr>
          <w:noProof/>
        </w:rPr>
        <w:fldChar w:fldCharType="begin"/>
      </w:r>
      <w:r w:rsidRPr="00EF296B">
        <w:rPr>
          <w:noProof/>
        </w:rPr>
        <w:instrText xml:space="preserve"> PAGEREF _Toc195246392 \h </w:instrText>
      </w:r>
      <w:r w:rsidRPr="00EF296B">
        <w:rPr>
          <w:noProof/>
        </w:rPr>
      </w:r>
      <w:r w:rsidRPr="00EF296B">
        <w:rPr>
          <w:noProof/>
        </w:rPr>
        <w:fldChar w:fldCharType="separate"/>
      </w:r>
      <w:r w:rsidRPr="00EF296B">
        <w:rPr>
          <w:noProof/>
        </w:rPr>
        <w:t>8</w:t>
      </w:r>
      <w:r w:rsidRPr="00EF296B">
        <w:rPr>
          <w:noProof/>
        </w:rPr>
        <w:fldChar w:fldCharType="end"/>
      </w:r>
    </w:p>
    <w:p w14:paraId="6018708A" w14:textId="511A9FD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4K</w:t>
      </w:r>
      <w:r>
        <w:rPr>
          <w:noProof/>
        </w:rPr>
        <w:tab/>
        <w:t>Continuing and multiple offences</w:t>
      </w:r>
      <w:r w:rsidRPr="00EF296B">
        <w:rPr>
          <w:noProof/>
        </w:rPr>
        <w:tab/>
      </w:r>
      <w:r w:rsidRPr="00EF296B">
        <w:rPr>
          <w:noProof/>
        </w:rPr>
        <w:fldChar w:fldCharType="begin"/>
      </w:r>
      <w:r w:rsidRPr="00EF296B">
        <w:rPr>
          <w:noProof/>
        </w:rPr>
        <w:instrText xml:space="preserve"> PAGEREF _Toc195246393 \h </w:instrText>
      </w:r>
      <w:r w:rsidRPr="00EF296B">
        <w:rPr>
          <w:noProof/>
        </w:rPr>
      </w:r>
      <w:r w:rsidRPr="00EF296B">
        <w:rPr>
          <w:noProof/>
        </w:rPr>
        <w:fldChar w:fldCharType="separate"/>
      </w:r>
      <w:r w:rsidRPr="00EF296B">
        <w:rPr>
          <w:noProof/>
        </w:rPr>
        <w:t>10</w:t>
      </w:r>
      <w:r w:rsidRPr="00EF296B">
        <w:rPr>
          <w:noProof/>
        </w:rPr>
        <w:fldChar w:fldCharType="end"/>
      </w:r>
    </w:p>
    <w:p w14:paraId="24A2374D" w14:textId="41354AF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4L</w:t>
      </w:r>
      <w:r>
        <w:rPr>
          <w:noProof/>
        </w:rPr>
        <w:tab/>
        <w:t>Specified defences not to preclude other defences</w:t>
      </w:r>
      <w:r w:rsidRPr="00EF296B">
        <w:rPr>
          <w:noProof/>
        </w:rPr>
        <w:tab/>
      </w:r>
      <w:r w:rsidRPr="00EF296B">
        <w:rPr>
          <w:noProof/>
        </w:rPr>
        <w:fldChar w:fldCharType="begin"/>
      </w:r>
      <w:r w:rsidRPr="00EF296B">
        <w:rPr>
          <w:noProof/>
        </w:rPr>
        <w:instrText xml:space="preserve"> PAGEREF _Toc195246394 \h </w:instrText>
      </w:r>
      <w:r w:rsidRPr="00EF296B">
        <w:rPr>
          <w:noProof/>
        </w:rPr>
      </w:r>
      <w:r w:rsidRPr="00EF296B">
        <w:rPr>
          <w:noProof/>
        </w:rPr>
        <w:fldChar w:fldCharType="separate"/>
      </w:r>
      <w:r w:rsidRPr="00EF296B">
        <w:rPr>
          <w:noProof/>
        </w:rPr>
        <w:t>11</w:t>
      </w:r>
      <w:r w:rsidRPr="00EF296B">
        <w:rPr>
          <w:noProof/>
        </w:rPr>
        <w:fldChar w:fldCharType="end"/>
      </w:r>
    </w:p>
    <w:p w14:paraId="7E303E4A" w14:textId="095AA32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Aiders and abettors</w:t>
      </w:r>
      <w:r w:rsidRPr="00EF296B">
        <w:rPr>
          <w:noProof/>
        </w:rPr>
        <w:tab/>
      </w:r>
      <w:r w:rsidRPr="00EF296B">
        <w:rPr>
          <w:noProof/>
        </w:rPr>
        <w:fldChar w:fldCharType="begin"/>
      </w:r>
      <w:r w:rsidRPr="00EF296B">
        <w:rPr>
          <w:noProof/>
        </w:rPr>
        <w:instrText xml:space="preserve"> PAGEREF _Toc195246395 \h </w:instrText>
      </w:r>
      <w:r w:rsidRPr="00EF296B">
        <w:rPr>
          <w:noProof/>
        </w:rPr>
      </w:r>
      <w:r w:rsidRPr="00EF296B">
        <w:rPr>
          <w:noProof/>
        </w:rPr>
        <w:fldChar w:fldCharType="separate"/>
      </w:r>
      <w:r w:rsidRPr="00EF296B">
        <w:rPr>
          <w:noProof/>
        </w:rPr>
        <w:t>11</w:t>
      </w:r>
      <w:r w:rsidRPr="00EF296B">
        <w:rPr>
          <w:noProof/>
        </w:rPr>
        <w:fldChar w:fldCharType="end"/>
      </w:r>
    </w:p>
    <w:p w14:paraId="1BD29B5D" w14:textId="2FFFC0C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Accessory after the fact</w:t>
      </w:r>
      <w:r w:rsidRPr="00EF296B">
        <w:rPr>
          <w:noProof/>
        </w:rPr>
        <w:tab/>
      </w:r>
      <w:r w:rsidRPr="00EF296B">
        <w:rPr>
          <w:noProof/>
        </w:rPr>
        <w:fldChar w:fldCharType="begin"/>
      </w:r>
      <w:r w:rsidRPr="00EF296B">
        <w:rPr>
          <w:noProof/>
        </w:rPr>
        <w:instrText xml:space="preserve"> PAGEREF _Toc195246396 \h </w:instrText>
      </w:r>
      <w:r w:rsidRPr="00EF296B">
        <w:rPr>
          <w:noProof/>
        </w:rPr>
      </w:r>
      <w:r w:rsidRPr="00EF296B">
        <w:rPr>
          <w:noProof/>
        </w:rPr>
        <w:fldChar w:fldCharType="separate"/>
      </w:r>
      <w:r w:rsidRPr="00EF296B">
        <w:rPr>
          <w:noProof/>
        </w:rPr>
        <w:t>11</w:t>
      </w:r>
      <w:r w:rsidRPr="00EF296B">
        <w:rPr>
          <w:noProof/>
        </w:rPr>
        <w:fldChar w:fldCharType="end"/>
      </w:r>
    </w:p>
    <w:p w14:paraId="799F09A3" w14:textId="35AD302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Attempts</w:t>
      </w:r>
      <w:r w:rsidRPr="00EF296B">
        <w:rPr>
          <w:noProof/>
        </w:rPr>
        <w:tab/>
      </w:r>
      <w:r w:rsidRPr="00EF296B">
        <w:rPr>
          <w:noProof/>
        </w:rPr>
        <w:fldChar w:fldCharType="begin"/>
      </w:r>
      <w:r w:rsidRPr="00EF296B">
        <w:rPr>
          <w:noProof/>
        </w:rPr>
        <w:instrText xml:space="preserve"> PAGEREF _Toc195246397 \h </w:instrText>
      </w:r>
      <w:r w:rsidRPr="00EF296B">
        <w:rPr>
          <w:noProof/>
        </w:rPr>
      </w:r>
      <w:r w:rsidRPr="00EF296B">
        <w:rPr>
          <w:noProof/>
        </w:rPr>
        <w:fldChar w:fldCharType="separate"/>
      </w:r>
      <w:r w:rsidRPr="00EF296B">
        <w:rPr>
          <w:noProof/>
        </w:rPr>
        <w:t>11</w:t>
      </w:r>
      <w:r w:rsidRPr="00EF296B">
        <w:rPr>
          <w:noProof/>
        </w:rPr>
        <w:fldChar w:fldCharType="end"/>
      </w:r>
    </w:p>
    <w:p w14:paraId="65419DA9" w14:textId="61EBC24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7A</w:t>
      </w:r>
      <w:r>
        <w:rPr>
          <w:noProof/>
        </w:rPr>
        <w:tab/>
        <w:t>Inciting to or urging the commission of offences</w:t>
      </w:r>
      <w:r w:rsidRPr="00EF296B">
        <w:rPr>
          <w:noProof/>
        </w:rPr>
        <w:tab/>
      </w:r>
      <w:r w:rsidRPr="00EF296B">
        <w:rPr>
          <w:noProof/>
        </w:rPr>
        <w:fldChar w:fldCharType="begin"/>
      </w:r>
      <w:r w:rsidRPr="00EF296B">
        <w:rPr>
          <w:noProof/>
        </w:rPr>
        <w:instrText xml:space="preserve"> PAGEREF _Toc195246398 \h </w:instrText>
      </w:r>
      <w:r w:rsidRPr="00EF296B">
        <w:rPr>
          <w:noProof/>
        </w:rPr>
      </w:r>
      <w:r w:rsidRPr="00EF296B">
        <w:rPr>
          <w:noProof/>
        </w:rPr>
        <w:fldChar w:fldCharType="separate"/>
      </w:r>
      <w:r w:rsidRPr="00EF296B">
        <w:rPr>
          <w:noProof/>
        </w:rPr>
        <w:t>11</w:t>
      </w:r>
      <w:r w:rsidRPr="00EF296B">
        <w:rPr>
          <w:noProof/>
        </w:rPr>
        <w:fldChar w:fldCharType="end"/>
      </w:r>
    </w:p>
    <w:p w14:paraId="214A4885" w14:textId="380242F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Power of arrest without warrant</w:t>
      </w:r>
      <w:r w:rsidRPr="00EF296B">
        <w:rPr>
          <w:noProof/>
        </w:rPr>
        <w:tab/>
      </w:r>
      <w:r w:rsidRPr="00EF296B">
        <w:rPr>
          <w:noProof/>
        </w:rPr>
        <w:fldChar w:fldCharType="begin"/>
      </w:r>
      <w:r w:rsidRPr="00EF296B">
        <w:rPr>
          <w:noProof/>
        </w:rPr>
        <w:instrText xml:space="preserve"> PAGEREF _Toc195246399 \h </w:instrText>
      </w:r>
      <w:r w:rsidRPr="00EF296B">
        <w:rPr>
          <w:noProof/>
        </w:rPr>
      </w:r>
      <w:r w:rsidRPr="00EF296B">
        <w:rPr>
          <w:noProof/>
        </w:rPr>
        <w:fldChar w:fldCharType="separate"/>
      </w:r>
      <w:r w:rsidRPr="00EF296B">
        <w:rPr>
          <w:noProof/>
        </w:rPr>
        <w:t>12</w:t>
      </w:r>
      <w:r w:rsidRPr="00EF296B">
        <w:rPr>
          <w:noProof/>
        </w:rPr>
        <w:fldChar w:fldCharType="end"/>
      </w:r>
    </w:p>
    <w:p w14:paraId="39CCCDEA" w14:textId="3FDC6F4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8A</w:t>
      </w:r>
      <w:r>
        <w:rPr>
          <w:noProof/>
        </w:rPr>
        <w:tab/>
        <w:t>Arrest without warrant for suspected offences</w:t>
      </w:r>
      <w:r w:rsidRPr="00EF296B">
        <w:rPr>
          <w:noProof/>
        </w:rPr>
        <w:tab/>
      </w:r>
      <w:r w:rsidRPr="00EF296B">
        <w:rPr>
          <w:noProof/>
        </w:rPr>
        <w:fldChar w:fldCharType="begin"/>
      </w:r>
      <w:r w:rsidRPr="00EF296B">
        <w:rPr>
          <w:noProof/>
        </w:rPr>
        <w:instrText xml:space="preserve"> PAGEREF _Toc195246400 \h </w:instrText>
      </w:r>
      <w:r w:rsidRPr="00EF296B">
        <w:rPr>
          <w:noProof/>
        </w:rPr>
      </w:r>
      <w:r w:rsidRPr="00EF296B">
        <w:rPr>
          <w:noProof/>
        </w:rPr>
        <w:fldChar w:fldCharType="separate"/>
      </w:r>
      <w:r w:rsidRPr="00EF296B">
        <w:rPr>
          <w:noProof/>
        </w:rPr>
        <w:t>12</w:t>
      </w:r>
      <w:r w:rsidRPr="00EF296B">
        <w:rPr>
          <w:noProof/>
        </w:rPr>
        <w:fldChar w:fldCharType="end"/>
      </w:r>
    </w:p>
    <w:p w14:paraId="01045B4F" w14:textId="24D9AAA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Seizure and condemnation of forfeitable goods</w:t>
      </w:r>
      <w:r w:rsidRPr="00EF296B">
        <w:rPr>
          <w:noProof/>
        </w:rPr>
        <w:tab/>
      </w:r>
      <w:r w:rsidRPr="00EF296B">
        <w:rPr>
          <w:noProof/>
        </w:rPr>
        <w:fldChar w:fldCharType="begin"/>
      </w:r>
      <w:r w:rsidRPr="00EF296B">
        <w:rPr>
          <w:noProof/>
        </w:rPr>
        <w:instrText xml:space="preserve"> PAGEREF _Toc195246401 \h </w:instrText>
      </w:r>
      <w:r w:rsidRPr="00EF296B">
        <w:rPr>
          <w:noProof/>
        </w:rPr>
      </w:r>
      <w:r w:rsidRPr="00EF296B">
        <w:rPr>
          <w:noProof/>
        </w:rPr>
        <w:fldChar w:fldCharType="separate"/>
      </w:r>
      <w:r w:rsidRPr="00EF296B">
        <w:rPr>
          <w:noProof/>
        </w:rPr>
        <w:t>12</w:t>
      </w:r>
      <w:r w:rsidRPr="00EF296B">
        <w:rPr>
          <w:noProof/>
        </w:rPr>
        <w:fldChar w:fldCharType="end"/>
      </w:r>
    </w:p>
    <w:p w14:paraId="1F2F9C40" w14:textId="09CB3D9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Search warrants</w:t>
      </w:r>
      <w:r w:rsidRPr="00EF296B">
        <w:rPr>
          <w:noProof/>
        </w:rPr>
        <w:tab/>
      </w:r>
      <w:r w:rsidRPr="00EF296B">
        <w:rPr>
          <w:noProof/>
        </w:rPr>
        <w:fldChar w:fldCharType="begin"/>
      </w:r>
      <w:r w:rsidRPr="00EF296B">
        <w:rPr>
          <w:noProof/>
        </w:rPr>
        <w:instrText xml:space="preserve"> PAGEREF _Toc195246402 \h </w:instrText>
      </w:r>
      <w:r w:rsidRPr="00EF296B">
        <w:rPr>
          <w:noProof/>
        </w:rPr>
      </w:r>
      <w:r w:rsidRPr="00EF296B">
        <w:rPr>
          <w:noProof/>
        </w:rPr>
        <w:fldChar w:fldCharType="separate"/>
      </w:r>
      <w:r w:rsidRPr="00EF296B">
        <w:rPr>
          <w:noProof/>
        </w:rPr>
        <w:t>13</w:t>
      </w:r>
      <w:r w:rsidRPr="00EF296B">
        <w:rPr>
          <w:noProof/>
        </w:rPr>
        <w:fldChar w:fldCharType="end"/>
      </w:r>
    </w:p>
    <w:p w14:paraId="0089FFB9" w14:textId="0E77725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Institution of proceedings in respect of offences</w:t>
      </w:r>
      <w:r w:rsidRPr="00EF296B">
        <w:rPr>
          <w:noProof/>
        </w:rPr>
        <w:tab/>
      </w:r>
      <w:r w:rsidRPr="00EF296B">
        <w:rPr>
          <w:noProof/>
        </w:rPr>
        <w:fldChar w:fldCharType="begin"/>
      </w:r>
      <w:r w:rsidRPr="00EF296B">
        <w:rPr>
          <w:noProof/>
        </w:rPr>
        <w:instrText xml:space="preserve"> PAGEREF _Toc195246403 \h </w:instrText>
      </w:r>
      <w:r w:rsidRPr="00EF296B">
        <w:rPr>
          <w:noProof/>
        </w:rPr>
      </w:r>
      <w:r w:rsidRPr="00EF296B">
        <w:rPr>
          <w:noProof/>
        </w:rPr>
        <w:fldChar w:fldCharType="separate"/>
      </w:r>
      <w:r w:rsidRPr="00EF296B">
        <w:rPr>
          <w:noProof/>
        </w:rPr>
        <w:t>14</w:t>
      </w:r>
      <w:r w:rsidRPr="00EF296B">
        <w:rPr>
          <w:noProof/>
        </w:rPr>
        <w:fldChar w:fldCharType="end"/>
      </w:r>
    </w:p>
    <w:p w14:paraId="49240B39" w14:textId="0F1151E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Proof of exceptions etc.</w:t>
      </w:r>
      <w:r w:rsidRPr="00EF296B">
        <w:rPr>
          <w:noProof/>
        </w:rPr>
        <w:tab/>
      </w:r>
      <w:r w:rsidRPr="00EF296B">
        <w:rPr>
          <w:noProof/>
        </w:rPr>
        <w:fldChar w:fldCharType="begin"/>
      </w:r>
      <w:r w:rsidRPr="00EF296B">
        <w:rPr>
          <w:noProof/>
        </w:rPr>
        <w:instrText xml:space="preserve"> PAGEREF _Toc195246404 \h </w:instrText>
      </w:r>
      <w:r w:rsidRPr="00EF296B">
        <w:rPr>
          <w:noProof/>
        </w:rPr>
      </w:r>
      <w:r w:rsidRPr="00EF296B">
        <w:rPr>
          <w:noProof/>
        </w:rPr>
        <w:fldChar w:fldCharType="separate"/>
      </w:r>
      <w:r w:rsidRPr="00EF296B">
        <w:rPr>
          <w:noProof/>
        </w:rPr>
        <w:t>14</w:t>
      </w:r>
      <w:r w:rsidRPr="00EF296B">
        <w:rPr>
          <w:noProof/>
        </w:rPr>
        <w:fldChar w:fldCharType="end"/>
      </w:r>
    </w:p>
    <w:p w14:paraId="06CF75F2" w14:textId="3EC0E59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Remand of defendant</w:t>
      </w:r>
      <w:r w:rsidRPr="00EF296B">
        <w:rPr>
          <w:noProof/>
        </w:rPr>
        <w:tab/>
      </w:r>
      <w:r w:rsidRPr="00EF296B">
        <w:rPr>
          <w:noProof/>
        </w:rPr>
        <w:fldChar w:fldCharType="begin"/>
      </w:r>
      <w:r w:rsidRPr="00EF296B">
        <w:rPr>
          <w:noProof/>
        </w:rPr>
        <w:instrText xml:space="preserve"> PAGEREF _Toc195246405 \h </w:instrText>
      </w:r>
      <w:r w:rsidRPr="00EF296B">
        <w:rPr>
          <w:noProof/>
        </w:rPr>
      </w:r>
      <w:r w:rsidRPr="00EF296B">
        <w:rPr>
          <w:noProof/>
        </w:rPr>
        <w:fldChar w:fldCharType="separate"/>
      </w:r>
      <w:r w:rsidRPr="00EF296B">
        <w:rPr>
          <w:noProof/>
        </w:rPr>
        <w:t>15</w:t>
      </w:r>
      <w:r w:rsidRPr="00EF296B">
        <w:rPr>
          <w:noProof/>
        </w:rPr>
        <w:fldChar w:fldCharType="end"/>
      </w:r>
    </w:p>
    <w:p w14:paraId="5FEC7F48" w14:textId="4F76010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15A</w:t>
      </w:r>
      <w:r>
        <w:rPr>
          <w:noProof/>
        </w:rPr>
        <w:tab/>
        <w:t>Enforcement of fines etc.</w:t>
      </w:r>
      <w:r w:rsidRPr="00EF296B">
        <w:rPr>
          <w:noProof/>
        </w:rPr>
        <w:tab/>
      </w:r>
      <w:r w:rsidRPr="00EF296B">
        <w:rPr>
          <w:noProof/>
        </w:rPr>
        <w:fldChar w:fldCharType="begin"/>
      </w:r>
      <w:r w:rsidRPr="00EF296B">
        <w:rPr>
          <w:noProof/>
        </w:rPr>
        <w:instrText xml:space="preserve"> PAGEREF _Toc195246406 \h </w:instrText>
      </w:r>
      <w:r w:rsidRPr="00EF296B">
        <w:rPr>
          <w:noProof/>
        </w:rPr>
      </w:r>
      <w:r w:rsidRPr="00EF296B">
        <w:rPr>
          <w:noProof/>
        </w:rPr>
        <w:fldChar w:fldCharType="separate"/>
      </w:r>
      <w:r w:rsidRPr="00EF296B">
        <w:rPr>
          <w:noProof/>
        </w:rPr>
        <w:t>15</w:t>
      </w:r>
      <w:r w:rsidRPr="00EF296B">
        <w:rPr>
          <w:noProof/>
        </w:rPr>
        <w:fldChar w:fldCharType="end"/>
      </w:r>
    </w:p>
    <w:p w14:paraId="0EDBDA1B" w14:textId="6786B8E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15B</w:t>
      </w:r>
      <w:r>
        <w:rPr>
          <w:noProof/>
        </w:rPr>
        <w:tab/>
        <w:t>Time for commencement of prosecutions</w:t>
      </w:r>
      <w:r w:rsidRPr="00EF296B">
        <w:rPr>
          <w:noProof/>
        </w:rPr>
        <w:tab/>
      </w:r>
      <w:r w:rsidRPr="00EF296B">
        <w:rPr>
          <w:noProof/>
        </w:rPr>
        <w:fldChar w:fldCharType="begin"/>
      </w:r>
      <w:r w:rsidRPr="00EF296B">
        <w:rPr>
          <w:noProof/>
        </w:rPr>
        <w:instrText xml:space="preserve"> PAGEREF _Toc195246407 \h </w:instrText>
      </w:r>
      <w:r w:rsidRPr="00EF296B">
        <w:rPr>
          <w:noProof/>
        </w:rPr>
      </w:r>
      <w:r w:rsidRPr="00EF296B">
        <w:rPr>
          <w:noProof/>
        </w:rPr>
        <w:fldChar w:fldCharType="separate"/>
      </w:r>
      <w:r w:rsidRPr="00EF296B">
        <w:rPr>
          <w:noProof/>
        </w:rPr>
        <w:t>17</w:t>
      </w:r>
      <w:r w:rsidRPr="00EF296B">
        <w:rPr>
          <w:noProof/>
        </w:rPr>
        <w:fldChar w:fldCharType="end"/>
      </w:r>
    </w:p>
    <w:p w14:paraId="234AF555" w14:textId="3E15A9C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15C</w:t>
      </w:r>
      <w:r>
        <w:rPr>
          <w:noProof/>
        </w:rPr>
        <w:tab/>
        <w:t>Form of indictments, information and summonses</w:t>
      </w:r>
      <w:r w:rsidRPr="00EF296B">
        <w:rPr>
          <w:noProof/>
        </w:rPr>
        <w:tab/>
      </w:r>
      <w:r w:rsidRPr="00EF296B">
        <w:rPr>
          <w:noProof/>
        </w:rPr>
        <w:fldChar w:fldCharType="begin"/>
      </w:r>
      <w:r w:rsidRPr="00EF296B">
        <w:rPr>
          <w:noProof/>
        </w:rPr>
        <w:instrText xml:space="preserve"> PAGEREF _Toc195246408 \h </w:instrText>
      </w:r>
      <w:r w:rsidRPr="00EF296B">
        <w:rPr>
          <w:noProof/>
        </w:rPr>
      </w:r>
      <w:r w:rsidRPr="00EF296B">
        <w:rPr>
          <w:noProof/>
        </w:rPr>
        <w:fldChar w:fldCharType="separate"/>
      </w:r>
      <w:r w:rsidRPr="00EF296B">
        <w:rPr>
          <w:noProof/>
        </w:rPr>
        <w:t>17</w:t>
      </w:r>
      <w:r w:rsidRPr="00EF296B">
        <w:rPr>
          <w:noProof/>
        </w:rPr>
        <w:fldChar w:fldCharType="end"/>
      </w:r>
    </w:p>
    <w:p w14:paraId="0DB28836" w14:textId="0062A45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15D</w:t>
      </w:r>
      <w:r>
        <w:rPr>
          <w:noProof/>
        </w:rPr>
        <w:tab/>
        <w:t>Burden of proof of lawful authority</w:t>
      </w:r>
      <w:r w:rsidRPr="00EF296B">
        <w:rPr>
          <w:noProof/>
        </w:rPr>
        <w:tab/>
      </w:r>
      <w:r w:rsidRPr="00EF296B">
        <w:rPr>
          <w:noProof/>
        </w:rPr>
        <w:fldChar w:fldCharType="begin"/>
      </w:r>
      <w:r w:rsidRPr="00EF296B">
        <w:rPr>
          <w:noProof/>
        </w:rPr>
        <w:instrText xml:space="preserve"> PAGEREF _Toc195246409 \h </w:instrText>
      </w:r>
      <w:r w:rsidRPr="00EF296B">
        <w:rPr>
          <w:noProof/>
        </w:rPr>
      </w:r>
      <w:r w:rsidRPr="00EF296B">
        <w:rPr>
          <w:noProof/>
        </w:rPr>
        <w:fldChar w:fldCharType="separate"/>
      </w:r>
      <w:r w:rsidRPr="00EF296B">
        <w:rPr>
          <w:noProof/>
        </w:rPr>
        <w:t>18</w:t>
      </w:r>
      <w:r w:rsidRPr="00EF296B">
        <w:rPr>
          <w:noProof/>
        </w:rPr>
        <w:fldChar w:fldCharType="end"/>
      </w:r>
    </w:p>
    <w:p w14:paraId="15203A4A" w14:textId="1F6EB25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15E</w:t>
      </w:r>
      <w:r>
        <w:rPr>
          <w:noProof/>
        </w:rPr>
        <w:tab/>
        <w:t>Privilege of Parliament not affected</w:t>
      </w:r>
      <w:r w:rsidRPr="00EF296B">
        <w:rPr>
          <w:noProof/>
        </w:rPr>
        <w:tab/>
      </w:r>
      <w:r w:rsidRPr="00EF296B">
        <w:rPr>
          <w:noProof/>
        </w:rPr>
        <w:fldChar w:fldCharType="begin"/>
      </w:r>
      <w:r w:rsidRPr="00EF296B">
        <w:rPr>
          <w:noProof/>
        </w:rPr>
        <w:instrText xml:space="preserve"> PAGEREF _Toc195246410 \h </w:instrText>
      </w:r>
      <w:r w:rsidRPr="00EF296B">
        <w:rPr>
          <w:noProof/>
        </w:rPr>
      </w:r>
      <w:r w:rsidRPr="00EF296B">
        <w:rPr>
          <w:noProof/>
        </w:rPr>
        <w:fldChar w:fldCharType="separate"/>
      </w:r>
      <w:r w:rsidRPr="00EF296B">
        <w:rPr>
          <w:noProof/>
        </w:rPr>
        <w:t>18</w:t>
      </w:r>
      <w:r w:rsidRPr="00EF296B">
        <w:rPr>
          <w:noProof/>
        </w:rPr>
        <w:fldChar w:fldCharType="end"/>
      </w:r>
    </w:p>
    <w:p w14:paraId="1068E4FB" w14:textId="28D4D01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15F</w:t>
      </w:r>
      <w:r>
        <w:rPr>
          <w:noProof/>
        </w:rPr>
        <w:tab/>
        <w:t>Civil rights not affected</w:t>
      </w:r>
      <w:r w:rsidRPr="00EF296B">
        <w:rPr>
          <w:noProof/>
        </w:rPr>
        <w:tab/>
      </w:r>
      <w:r w:rsidRPr="00EF296B">
        <w:rPr>
          <w:noProof/>
        </w:rPr>
        <w:fldChar w:fldCharType="begin"/>
      </w:r>
      <w:r w:rsidRPr="00EF296B">
        <w:rPr>
          <w:noProof/>
        </w:rPr>
        <w:instrText xml:space="preserve"> PAGEREF _Toc195246411 \h </w:instrText>
      </w:r>
      <w:r w:rsidRPr="00EF296B">
        <w:rPr>
          <w:noProof/>
        </w:rPr>
      </w:r>
      <w:r w:rsidRPr="00EF296B">
        <w:rPr>
          <w:noProof/>
        </w:rPr>
        <w:fldChar w:fldCharType="separate"/>
      </w:r>
      <w:r w:rsidRPr="00EF296B">
        <w:rPr>
          <w:noProof/>
        </w:rPr>
        <w:t>18</w:t>
      </w:r>
      <w:r w:rsidRPr="00EF296B">
        <w:rPr>
          <w:noProof/>
        </w:rPr>
        <w:fldChar w:fldCharType="end"/>
      </w:r>
    </w:p>
    <w:p w14:paraId="23251839" w14:textId="0079F297" w:rsidR="00EF296B" w:rsidRDefault="00EF296B">
      <w:pPr>
        <w:pStyle w:val="TOC2"/>
        <w:rPr>
          <w:rFonts w:asciiTheme="minorHAnsi" w:eastAsiaTheme="minorEastAsia" w:hAnsiTheme="minorHAnsi" w:cstheme="minorBidi"/>
          <w:b w:val="0"/>
          <w:noProof/>
          <w:kern w:val="2"/>
          <w:szCs w:val="24"/>
          <w14:ligatures w14:val="standardContextual"/>
        </w:rPr>
      </w:pPr>
      <w:r>
        <w:rPr>
          <w:noProof/>
        </w:rPr>
        <w:lastRenderedPageBreak/>
        <w:t>Part IB—Sentencing, imprisonment and release of federal offenders</w:t>
      </w:r>
      <w:r w:rsidRPr="00EF296B">
        <w:rPr>
          <w:b w:val="0"/>
          <w:noProof/>
          <w:sz w:val="18"/>
        </w:rPr>
        <w:tab/>
      </w:r>
      <w:r w:rsidRPr="00EF296B">
        <w:rPr>
          <w:b w:val="0"/>
          <w:noProof/>
          <w:sz w:val="18"/>
        </w:rPr>
        <w:fldChar w:fldCharType="begin"/>
      </w:r>
      <w:r w:rsidRPr="00EF296B">
        <w:rPr>
          <w:b w:val="0"/>
          <w:noProof/>
          <w:sz w:val="18"/>
        </w:rPr>
        <w:instrText xml:space="preserve"> PAGEREF _Toc195246412 \h </w:instrText>
      </w:r>
      <w:r w:rsidRPr="00EF296B">
        <w:rPr>
          <w:b w:val="0"/>
          <w:noProof/>
          <w:sz w:val="18"/>
        </w:rPr>
      </w:r>
      <w:r w:rsidRPr="00EF296B">
        <w:rPr>
          <w:b w:val="0"/>
          <w:noProof/>
          <w:sz w:val="18"/>
        </w:rPr>
        <w:fldChar w:fldCharType="separate"/>
      </w:r>
      <w:r w:rsidRPr="00EF296B">
        <w:rPr>
          <w:b w:val="0"/>
          <w:noProof/>
          <w:sz w:val="18"/>
        </w:rPr>
        <w:t>19</w:t>
      </w:r>
      <w:r w:rsidRPr="00EF296B">
        <w:rPr>
          <w:b w:val="0"/>
          <w:noProof/>
          <w:sz w:val="18"/>
        </w:rPr>
        <w:fldChar w:fldCharType="end"/>
      </w:r>
    </w:p>
    <w:p w14:paraId="611F0E88" w14:textId="25258D8D"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1—Interpretation</w:t>
      </w:r>
      <w:r w:rsidRPr="00EF296B">
        <w:rPr>
          <w:b w:val="0"/>
          <w:noProof/>
          <w:sz w:val="18"/>
        </w:rPr>
        <w:tab/>
      </w:r>
      <w:r w:rsidRPr="00EF296B">
        <w:rPr>
          <w:b w:val="0"/>
          <w:noProof/>
          <w:sz w:val="18"/>
        </w:rPr>
        <w:fldChar w:fldCharType="begin"/>
      </w:r>
      <w:r w:rsidRPr="00EF296B">
        <w:rPr>
          <w:b w:val="0"/>
          <w:noProof/>
          <w:sz w:val="18"/>
        </w:rPr>
        <w:instrText xml:space="preserve"> PAGEREF _Toc195246413 \h </w:instrText>
      </w:r>
      <w:r w:rsidRPr="00EF296B">
        <w:rPr>
          <w:b w:val="0"/>
          <w:noProof/>
          <w:sz w:val="18"/>
        </w:rPr>
      </w:r>
      <w:r w:rsidRPr="00EF296B">
        <w:rPr>
          <w:b w:val="0"/>
          <w:noProof/>
          <w:sz w:val="18"/>
        </w:rPr>
        <w:fldChar w:fldCharType="separate"/>
      </w:r>
      <w:r w:rsidRPr="00EF296B">
        <w:rPr>
          <w:b w:val="0"/>
          <w:noProof/>
          <w:sz w:val="18"/>
        </w:rPr>
        <w:t>19</w:t>
      </w:r>
      <w:r w:rsidRPr="00EF296B">
        <w:rPr>
          <w:b w:val="0"/>
          <w:noProof/>
          <w:sz w:val="18"/>
        </w:rPr>
        <w:fldChar w:fldCharType="end"/>
      </w:r>
    </w:p>
    <w:p w14:paraId="7F7D70B6" w14:textId="12ECE61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Interpretation</w:t>
      </w:r>
      <w:r w:rsidRPr="00EF296B">
        <w:rPr>
          <w:noProof/>
        </w:rPr>
        <w:tab/>
      </w:r>
      <w:r w:rsidRPr="00EF296B">
        <w:rPr>
          <w:noProof/>
        </w:rPr>
        <w:fldChar w:fldCharType="begin"/>
      </w:r>
      <w:r w:rsidRPr="00EF296B">
        <w:rPr>
          <w:noProof/>
        </w:rPr>
        <w:instrText xml:space="preserve"> PAGEREF _Toc195246414 \h </w:instrText>
      </w:r>
      <w:r w:rsidRPr="00EF296B">
        <w:rPr>
          <w:noProof/>
        </w:rPr>
      </w:r>
      <w:r w:rsidRPr="00EF296B">
        <w:rPr>
          <w:noProof/>
        </w:rPr>
        <w:fldChar w:fldCharType="separate"/>
      </w:r>
      <w:r w:rsidRPr="00EF296B">
        <w:rPr>
          <w:noProof/>
        </w:rPr>
        <w:t>19</w:t>
      </w:r>
      <w:r w:rsidRPr="00EF296B">
        <w:rPr>
          <w:noProof/>
        </w:rPr>
        <w:fldChar w:fldCharType="end"/>
      </w:r>
    </w:p>
    <w:p w14:paraId="0A59F93F" w14:textId="6FE78BBE"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2—General Sentencing Principles</w:t>
      </w:r>
      <w:r w:rsidRPr="00EF296B">
        <w:rPr>
          <w:b w:val="0"/>
          <w:noProof/>
          <w:sz w:val="18"/>
        </w:rPr>
        <w:tab/>
      </w:r>
      <w:r w:rsidRPr="00EF296B">
        <w:rPr>
          <w:b w:val="0"/>
          <w:noProof/>
          <w:sz w:val="18"/>
        </w:rPr>
        <w:fldChar w:fldCharType="begin"/>
      </w:r>
      <w:r w:rsidRPr="00EF296B">
        <w:rPr>
          <w:b w:val="0"/>
          <w:noProof/>
          <w:sz w:val="18"/>
        </w:rPr>
        <w:instrText xml:space="preserve"> PAGEREF _Toc195246415 \h </w:instrText>
      </w:r>
      <w:r w:rsidRPr="00EF296B">
        <w:rPr>
          <w:b w:val="0"/>
          <w:noProof/>
          <w:sz w:val="18"/>
        </w:rPr>
      </w:r>
      <w:r w:rsidRPr="00EF296B">
        <w:rPr>
          <w:b w:val="0"/>
          <w:noProof/>
          <w:sz w:val="18"/>
        </w:rPr>
        <w:fldChar w:fldCharType="separate"/>
      </w:r>
      <w:r w:rsidRPr="00EF296B">
        <w:rPr>
          <w:b w:val="0"/>
          <w:noProof/>
          <w:sz w:val="18"/>
        </w:rPr>
        <w:t>24</w:t>
      </w:r>
      <w:r w:rsidRPr="00EF296B">
        <w:rPr>
          <w:b w:val="0"/>
          <w:noProof/>
          <w:sz w:val="18"/>
        </w:rPr>
        <w:fldChar w:fldCharType="end"/>
      </w:r>
    </w:p>
    <w:p w14:paraId="38BB9491" w14:textId="3D20FC4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16A</w:t>
      </w:r>
      <w:r>
        <w:rPr>
          <w:noProof/>
        </w:rPr>
        <w:tab/>
        <w:t>Matters to which court to have regard when passing sentence etc.</w:t>
      </w:r>
      <w:r w:rsidRPr="00EF296B">
        <w:rPr>
          <w:noProof/>
        </w:rPr>
        <w:tab/>
      </w:r>
      <w:r w:rsidRPr="00EF296B">
        <w:rPr>
          <w:noProof/>
        </w:rPr>
        <w:fldChar w:fldCharType="begin"/>
      </w:r>
      <w:r w:rsidRPr="00EF296B">
        <w:rPr>
          <w:noProof/>
        </w:rPr>
        <w:instrText xml:space="preserve"> PAGEREF _Toc195246416 \h </w:instrText>
      </w:r>
      <w:r w:rsidRPr="00EF296B">
        <w:rPr>
          <w:noProof/>
        </w:rPr>
      </w:r>
      <w:r w:rsidRPr="00EF296B">
        <w:rPr>
          <w:noProof/>
        </w:rPr>
        <w:fldChar w:fldCharType="separate"/>
      </w:r>
      <w:r w:rsidRPr="00EF296B">
        <w:rPr>
          <w:noProof/>
        </w:rPr>
        <w:t>24</w:t>
      </w:r>
      <w:r w:rsidRPr="00EF296B">
        <w:rPr>
          <w:noProof/>
        </w:rPr>
        <w:fldChar w:fldCharType="end"/>
      </w:r>
    </w:p>
    <w:p w14:paraId="0F3F5EBD" w14:textId="308E1BA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16B</w:t>
      </w:r>
      <w:r>
        <w:rPr>
          <w:noProof/>
        </w:rPr>
        <w:tab/>
        <w:t>Court to have regard to other periods of imprisonment required to be served</w:t>
      </w:r>
      <w:r w:rsidRPr="00EF296B">
        <w:rPr>
          <w:noProof/>
        </w:rPr>
        <w:tab/>
      </w:r>
      <w:r w:rsidRPr="00EF296B">
        <w:rPr>
          <w:noProof/>
        </w:rPr>
        <w:fldChar w:fldCharType="begin"/>
      </w:r>
      <w:r w:rsidRPr="00EF296B">
        <w:rPr>
          <w:noProof/>
        </w:rPr>
        <w:instrText xml:space="preserve"> PAGEREF _Toc195246417 \h </w:instrText>
      </w:r>
      <w:r w:rsidRPr="00EF296B">
        <w:rPr>
          <w:noProof/>
        </w:rPr>
      </w:r>
      <w:r w:rsidRPr="00EF296B">
        <w:rPr>
          <w:noProof/>
        </w:rPr>
        <w:fldChar w:fldCharType="separate"/>
      </w:r>
      <w:r w:rsidRPr="00EF296B">
        <w:rPr>
          <w:noProof/>
        </w:rPr>
        <w:t>25</w:t>
      </w:r>
      <w:r w:rsidRPr="00EF296B">
        <w:rPr>
          <w:noProof/>
        </w:rPr>
        <w:fldChar w:fldCharType="end"/>
      </w:r>
    </w:p>
    <w:p w14:paraId="0D2226E5" w14:textId="584E48F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16BA</w:t>
      </w:r>
      <w:r>
        <w:rPr>
          <w:noProof/>
        </w:rPr>
        <w:tab/>
        <w:t>Taking other offences into account</w:t>
      </w:r>
      <w:r w:rsidRPr="00EF296B">
        <w:rPr>
          <w:noProof/>
        </w:rPr>
        <w:tab/>
      </w:r>
      <w:r w:rsidRPr="00EF296B">
        <w:rPr>
          <w:noProof/>
        </w:rPr>
        <w:fldChar w:fldCharType="begin"/>
      </w:r>
      <w:r w:rsidRPr="00EF296B">
        <w:rPr>
          <w:noProof/>
        </w:rPr>
        <w:instrText xml:space="preserve"> PAGEREF _Toc195246418 \h </w:instrText>
      </w:r>
      <w:r w:rsidRPr="00EF296B">
        <w:rPr>
          <w:noProof/>
        </w:rPr>
      </w:r>
      <w:r w:rsidRPr="00EF296B">
        <w:rPr>
          <w:noProof/>
        </w:rPr>
        <w:fldChar w:fldCharType="separate"/>
      </w:r>
      <w:r w:rsidRPr="00EF296B">
        <w:rPr>
          <w:noProof/>
        </w:rPr>
        <w:t>25</w:t>
      </w:r>
      <w:r w:rsidRPr="00EF296B">
        <w:rPr>
          <w:noProof/>
        </w:rPr>
        <w:fldChar w:fldCharType="end"/>
      </w:r>
    </w:p>
    <w:p w14:paraId="723AD570" w14:textId="32C7EA2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16C</w:t>
      </w:r>
      <w:r>
        <w:rPr>
          <w:noProof/>
        </w:rPr>
        <w:tab/>
        <w:t>Fines</w:t>
      </w:r>
      <w:r w:rsidRPr="00EF296B">
        <w:rPr>
          <w:noProof/>
        </w:rPr>
        <w:tab/>
      </w:r>
      <w:r w:rsidRPr="00EF296B">
        <w:rPr>
          <w:noProof/>
        </w:rPr>
        <w:fldChar w:fldCharType="begin"/>
      </w:r>
      <w:r w:rsidRPr="00EF296B">
        <w:rPr>
          <w:noProof/>
        </w:rPr>
        <w:instrText xml:space="preserve"> PAGEREF _Toc195246419 \h </w:instrText>
      </w:r>
      <w:r w:rsidRPr="00EF296B">
        <w:rPr>
          <w:noProof/>
        </w:rPr>
      </w:r>
      <w:r w:rsidRPr="00EF296B">
        <w:rPr>
          <w:noProof/>
        </w:rPr>
        <w:fldChar w:fldCharType="separate"/>
      </w:r>
      <w:r w:rsidRPr="00EF296B">
        <w:rPr>
          <w:noProof/>
        </w:rPr>
        <w:t>28</w:t>
      </w:r>
      <w:r w:rsidRPr="00EF296B">
        <w:rPr>
          <w:noProof/>
        </w:rPr>
        <w:fldChar w:fldCharType="end"/>
      </w:r>
    </w:p>
    <w:p w14:paraId="561B1702" w14:textId="2D5F46D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16D</w:t>
      </w:r>
      <w:r>
        <w:rPr>
          <w:noProof/>
        </w:rPr>
        <w:tab/>
        <w:t>No corporal punishment</w:t>
      </w:r>
      <w:r w:rsidRPr="00EF296B">
        <w:rPr>
          <w:noProof/>
        </w:rPr>
        <w:tab/>
      </w:r>
      <w:r w:rsidRPr="00EF296B">
        <w:rPr>
          <w:noProof/>
        </w:rPr>
        <w:fldChar w:fldCharType="begin"/>
      </w:r>
      <w:r w:rsidRPr="00EF296B">
        <w:rPr>
          <w:noProof/>
        </w:rPr>
        <w:instrText xml:space="preserve"> PAGEREF _Toc195246420 \h </w:instrText>
      </w:r>
      <w:r w:rsidRPr="00EF296B">
        <w:rPr>
          <w:noProof/>
        </w:rPr>
      </w:r>
      <w:r w:rsidRPr="00EF296B">
        <w:rPr>
          <w:noProof/>
        </w:rPr>
        <w:fldChar w:fldCharType="separate"/>
      </w:r>
      <w:r w:rsidRPr="00EF296B">
        <w:rPr>
          <w:noProof/>
        </w:rPr>
        <w:t>29</w:t>
      </w:r>
      <w:r w:rsidRPr="00EF296B">
        <w:rPr>
          <w:noProof/>
        </w:rPr>
        <w:fldChar w:fldCharType="end"/>
      </w:r>
    </w:p>
    <w:p w14:paraId="684E822A" w14:textId="58C19197"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3—Sentences of imprisonment</w:t>
      </w:r>
      <w:r w:rsidRPr="00EF296B">
        <w:rPr>
          <w:b w:val="0"/>
          <w:noProof/>
          <w:sz w:val="18"/>
        </w:rPr>
        <w:tab/>
      </w:r>
      <w:r w:rsidRPr="00EF296B">
        <w:rPr>
          <w:b w:val="0"/>
          <w:noProof/>
          <w:sz w:val="18"/>
        </w:rPr>
        <w:fldChar w:fldCharType="begin"/>
      </w:r>
      <w:r w:rsidRPr="00EF296B">
        <w:rPr>
          <w:b w:val="0"/>
          <w:noProof/>
          <w:sz w:val="18"/>
        </w:rPr>
        <w:instrText xml:space="preserve"> PAGEREF _Toc195246421 \h </w:instrText>
      </w:r>
      <w:r w:rsidRPr="00EF296B">
        <w:rPr>
          <w:b w:val="0"/>
          <w:noProof/>
          <w:sz w:val="18"/>
        </w:rPr>
      </w:r>
      <w:r w:rsidRPr="00EF296B">
        <w:rPr>
          <w:b w:val="0"/>
          <w:noProof/>
          <w:sz w:val="18"/>
        </w:rPr>
        <w:fldChar w:fldCharType="separate"/>
      </w:r>
      <w:r w:rsidRPr="00EF296B">
        <w:rPr>
          <w:b w:val="0"/>
          <w:noProof/>
          <w:sz w:val="18"/>
        </w:rPr>
        <w:t>30</w:t>
      </w:r>
      <w:r w:rsidRPr="00EF296B">
        <w:rPr>
          <w:b w:val="0"/>
          <w:noProof/>
          <w:sz w:val="18"/>
        </w:rPr>
        <w:fldChar w:fldCharType="end"/>
      </w:r>
    </w:p>
    <w:p w14:paraId="26E46851" w14:textId="7A3F574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16E</w:t>
      </w:r>
      <w:r>
        <w:rPr>
          <w:noProof/>
        </w:rPr>
        <w:tab/>
        <w:t>Commencement of sentences</w:t>
      </w:r>
      <w:r w:rsidRPr="00EF296B">
        <w:rPr>
          <w:noProof/>
        </w:rPr>
        <w:tab/>
      </w:r>
      <w:r w:rsidRPr="00EF296B">
        <w:rPr>
          <w:noProof/>
        </w:rPr>
        <w:fldChar w:fldCharType="begin"/>
      </w:r>
      <w:r w:rsidRPr="00EF296B">
        <w:rPr>
          <w:noProof/>
        </w:rPr>
        <w:instrText xml:space="preserve"> PAGEREF _Toc195246422 \h </w:instrText>
      </w:r>
      <w:r w:rsidRPr="00EF296B">
        <w:rPr>
          <w:noProof/>
        </w:rPr>
      </w:r>
      <w:r w:rsidRPr="00EF296B">
        <w:rPr>
          <w:noProof/>
        </w:rPr>
        <w:fldChar w:fldCharType="separate"/>
      </w:r>
      <w:r w:rsidRPr="00EF296B">
        <w:rPr>
          <w:noProof/>
        </w:rPr>
        <w:t>30</w:t>
      </w:r>
      <w:r w:rsidRPr="00EF296B">
        <w:rPr>
          <w:noProof/>
        </w:rPr>
        <w:fldChar w:fldCharType="end"/>
      </w:r>
    </w:p>
    <w:p w14:paraId="2382A3D9" w14:textId="08E3B55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16F</w:t>
      </w:r>
      <w:r>
        <w:rPr>
          <w:noProof/>
        </w:rPr>
        <w:tab/>
        <w:t>Court to explain sentence</w:t>
      </w:r>
      <w:r w:rsidRPr="00EF296B">
        <w:rPr>
          <w:noProof/>
        </w:rPr>
        <w:tab/>
      </w:r>
      <w:r w:rsidRPr="00EF296B">
        <w:rPr>
          <w:noProof/>
        </w:rPr>
        <w:fldChar w:fldCharType="begin"/>
      </w:r>
      <w:r w:rsidRPr="00EF296B">
        <w:rPr>
          <w:noProof/>
        </w:rPr>
        <w:instrText xml:space="preserve"> PAGEREF _Toc195246423 \h </w:instrText>
      </w:r>
      <w:r w:rsidRPr="00EF296B">
        <w:rPr>
          <w:noProof/>
        </w:rPr>
      </w:r>
      <w:r w:rsidRPr="00EF296B">
        <w:rPr>
          <w:noProof/>
        </w:rPr>
        <w:fldChar w:fldCharType="separate"/>
      </w:r>
      <w:r w:rsidRPr="00EF296B">
        <w:rPr>
          <w:noProof/>
        </w:rPr>
        <w:t>30</w:t>
      </w:r>
      <w:r w:rsidRPr="00EF296B">
        <w:rPr>
          <w:noProof/>
        </w:rPr>
        <w:fldChar w:fldCharType="end"/>
      </w:r>
    </w:p>
    <w:p w14:paraId="65D48D0D" w14:textId="0A886E3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16G</w:t>
      </w:r>
      <w:r>
        <w:rPr>
          <w:noProof/>
        </w:rPr>
        <w:tab/>
        <w:t>Federal sentence to be adjusted if no State or Territory remission laws apply</w:t>
      </w:r>
      <w:r w:rsidRPr="00EF296B">
        <w:rPr>
          <w:noProof/>
        </w:rPr>
        <w:tab/>
      </w:r>
      <w:r w:rsidRPr="00EF296B">
        <w:rPr>
          <w:noProof/>
        </w:rPr>
        <w:fldChar w:fldCharType="begin"/>
      </w:r>
      <w:r w:rsidRPr="00EF296B">
        <w:rPr>
          <w:noProof/>
        </w:rPr>
        <w:instrText xml:space="preserve"> PAGEREF _Toc195246424 \h </w:instrText>
      </w:r>
      <w:r w:rsidRPr="00EF296B">
        <w:rPr>
          <w:noProof/>
        </w:rPr>
      </w:r>
      <w:r w:rsidRPr="00EF296B">
        <w:rPr>
          <w:noProof/>
        </w:rPr>
        <w:fldChar w:fldCharType="separate"/>
      </w:r>
      <w:r w:rsidRPr="00EF296B">
        <w:rPr>
          <w:noProof/>
        </w:rPr>
        <w:t>31</w:t>
      </w:r>
      <w:r w:rsidRPr="00EF296B">
        <w:rPr>
          <w:noProof/>
        </w:rPr>
        <w:fldChar w:fldCharType="end"/>
      </w:r>
    </w:p>
    <w:p w14:paraId="26342808" w14:textId="0F5DEBC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17A</w:t>
      </w:r>
      <w:r>
        <w:rPr>
          <w:noProof/>
        </w:rPr>
        <w:tab/>
        <w:t>Restriction on imposing sentences</w:t>
      </w:r>
      <w:r w:rsidRPr="00EF296B">
        <w:rPr>
          <w:noProof/>
        </w:rPr>
        <w:tab/>
      </w:r>
      <w:r w:rsidRPr="00EF296B">
        <w:rPr>
          <w:noProof/>
        </w:rPr>
        <w:fldChar w:fldCharType="begin"/>
      </w:r>
      <w:r w:rsidRPr="00EF296B">
        <w:rPr>
          <w:noProof/>
        </w:rPr>
        <w:instrText xml:space="preserve"> PAGEREF _Toc195246425 \h </w:instrText>
      </w:r>
      <w:r w:rsidRPr="00EF296B">
        <w:rPr>
          <w:noProof/>
        </w:rPr>
      </w:r>
      <w:r w:rsidRPr="00EF296B">
        <w:rPr>
          <w:noProof/>
        </w:rPr>
        <w:fldChar w:fldCharType="separate"/>
      </w:r>
      <w:r w:rsidRPr="00EF296B">
        <w:rPr>
          <w:noProof/>
        </w:rPr>
        <w:t>32</w:t>
      </w:r>
      <w:r w:rsidRPr="00EF296B">
        <w:rPr>
          <w:noProof/>
        </w:rPr>
        <w:fldChar w:fldCharType="end"/>
      </w:r>
    </w:p>
    <w:p w14:paraId="39F07B7F" w14:textId="5F58A3B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Sentence of imprisonment</w:t>
      </w:r>
      <w:r w:rsidRPr="00EF296B">
        <w:rPr>
          <w:noProof/>
        </w:rPr>
        <w:tab/>
      </w:r>
      <w:r w:rsidRPr="00EF296B">
        <w:rPr>
          <w:noProof/>
        </w:rPr>
        <w:fldChar w:fldCharType="begin"/>
      </w:r>
      <w:r w:rsidRPr="00EF296B">
        <w:rPr>
          <w:noProof/>
        </w:rPr>
        <w:instrText xml:space="preserve"> PAGEREF _Toc195246426 \h </w:instrText>
      </w:r>
      <w:r w:rsidRPr="00EF296B">
        <w:rPr>
          <w:noProof/>
        </w:rPr>
      </w:r>
      <w:r w:rsidRPr="00EF296B">
        <w:rPr>
          <w:noProof/>
        </w:rPr>
        <w:fldChar w:fldCharType="separate"/>
      </w:r>
      <w:r w:rsidRPr="00EF296B">
        <w:rPr>
          <w:noProof/>
        </w:rPr>
        <w:t>33</w:t>
      </w:r>
      <w:r w:rsidRPr="00EF296B">
        <w:rPr>
          <w:noProof/>
        </w:rPr>
        <w:fldChar w:fldCharType="end"/>
      </w:r>
    </w:p>
    <w:p w14:paraId="59BE80A4" w14:textId="67C988D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Cumulative, partly cumulative or concurrent sentences</w:t>
      </w:r>
      <w:r w:rsidRPr="00EF296B">
        <w:rPr>
          <w:noProof/>
        </w:rPr>
        <w:tab/>
      </w:r>
      <w:r w:rsidRPr="00EF296B">
        <w:rPr>
          <w:noProof/>
        </w:rPr>
        <w:fldChar w:fldCharType="begin"/>
      </w:r>
      <w:r w:rsidRPr="00EF296B">
        <w:rPr>
          <w:noProof/>
        </w:rPr>
        <w:instrText xml:space="preserve"> PAGEREF _Toc195246427 \h </w:instrText>
      </w:r>
      <w:r w:rsidRPr="00EF296B">
        <w:rPr>
          <w:noProof/>
        </w:rPr>
      </w:r>
      <w:r w:rsidRPr="00EF296B">
        <w:rPr>
          <w:noProof/>
        </w:rPr>
        <w:fldChar w:fldCharType="separate"/>
      </w:r>
      <w:r w:rsidRPr="00EF296B">
        <w:rPr>
          <w:noProof/>
        </w:rPr>
        <w:t>33</w:t>
      </w:r>
      <w:r w:rsidRPr="00EF296B">
        <w:rPr>
          <w:noProof/>
        </w:rPr>
        <w:fldChar w:fldCharType="end"/>
      </w:r>
    </w:p>
    <w:p w14:paraId="7C59F4AF" w14:textId="546A400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w:t>
      </w:r>
      <w:r>
        <w:rPr>
          <w:noProof/>
        </w:rPr>
        <w:tab/>
        <w:t>Detention of person in State or Territory prisons</w:t>
      </w:r>
      <w:r w:rsidRPr="00EF296B">
        <w:rPr>
          <w:noProof/>
        </w:rPr>
        <w:tab/>
      </w:r>
      <w:r w:rsidRPr="00EF296B">
        <w:rPr>
          <w:noProof/>
        </w:rPr>
        <w:fldChar w:fldCharType="begin"/>
      </w:r>
      <w:r w:rsidRPr="00EF296B">
        <w:rPr>
          <w:noProof/>
        </w:rPr>
        <w:instrText xml:space="preserve"> PAGEREF _Toc195246428 \h </w:instrText>
      </w:r>
      <w:r w:rsidRPr="00EF296B">
        <w:rPr>
          <w:noProof/>
        </w:rPr>
      </w:r>
      <w:r w:rsidRPr="00EF296B">
        <w:rPr>
          <w:noProof/>
        </w:rPr>
        <w:fldChar w:fldCharType="separate"/>
      </w:r>
      <w:r w:rsidRPr="00EF296B">
        <w:rPr>
          <w:noProof/>
        </w:rPr>
        <w:t>34</w:t>
      </w:r>
      <w:r w:rsidRPr="00EF296B">
        <w:rPr>
          <w:noProof/>
        </w:rPr>
        <w:fldChar w:fldCharType="end"/>
      </w:r>
    </w:p>
    <w:p w14:paraId="220CC700" w14:textId="13FF0C7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19AA</w:t>
      </w:r>
      <w:r>
        <w:rPr>
          <w:noProof/>
        </w:rPr>
        <w:tab/>
        <w:t>Remissions and reductions of sentences</w:t>
      </w:r>
      <w:r w:rsidRPr="00EF296B">
        <w:rPr>
          <w:noProof/>
        </w:rPr>
        <w:tab/>
      </w:r>
      <w:r w:rsidRPr="00EF296B">
        <w:rPr>
          <w:noProof/>
        </w:rPr>
        <w:fldChar w:fldCharType="begin"/>
      </w:r>
      <w:r w:rsidRPr="00EF296B">
        <w:rPr>
          <w:noProof/>
        </w:rPr>
        <w:instrText xml:space="preserve"> PAGEREF _Toc195246429 \h </w:instrText>
      </w:r>
      <w:r w:rsidRPr="00EF296B">
        <w:rPr>
          <w:noProof/>
        </w:rPr>
      </w:r>
      <w:r w:rsidRPr="00EF296B">
        <w:rPr>
          <w:noProof/>
        </w:rPr>
        <w:fldChar w:fldCharType="separate"/>
      </w:r>
      <w:r w:rsidRPr="00EF296B">
        <w:rPr>
          <w:noProof/>
        </w:rPr>
        <w:t>34</w:t>
      </w:r>
      <w:r w:rsidRPr="00EF296B">
        <w:rPr>
          <w:noProof/>
        </w:rPr>
        <w:fldChar w:fldCharType="end"/>
      </w:r>
    </w:p>
    <w:p w14:paraId="5F3B145A" w14:textId="6BAEB0B0"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4—The fixing of non</w:t>
      </w:r>
      <w:r>
        <w:rPr>
          <w:noProof/>
        </w:rPr>
        <w:noBreakHyphen/>
        <w:t>parole periods and the making of recognizance release orders</w:t>
      </w:r>
      <w:r w:rsidRPr="00EF296B">
        <w:rPr>
          <w:b w:val="0"/>
          <w:noProof/>
          <w:sz w:val="18"/>
        </w:rPr>
        <w:tab/>
      </w:r>
      <w:r w:rsidRPr="00EF296B">
        <w:rPr>
          <w:b w:val="0"/>
          <w:noProof/>
          <w:sz w:val="18"/>
        </w:rPr>
        <w:fldChar w:fldCharType="begin"/>
      </w:r>
      <w:r w:rsidRPr="00EF296B">
        <w:rPr>
          <w:b w:val="0"/>
          <w:noProof/>
          <w:sz w:val="18"/>
        </w:rPr>
        <w:instrText xml:space="preserve"> PAGEREF _Toc195246430 \h </w:instrText>
      </w:r>
      <w:r w:rsidRPr="00EF296B">
        <w:rPr>
          <w:b w:val="0"/>
          <w:noProof/>
          <w:sz w:val="18"/>
        </w:rPr>
      </w:r>
      <w:r w:rsidRPr="00EF296B">
        <w:rPr>
          <w:b w:val="0"/>
          <w:noProof/>
          <w:sz w:val="18"/>
        </w:rPr>
        <w:fldChar w:fldCharType="separate"/>
      </w:r>
      <w:r w:rsidRPr="00EF296B">
        <w:rPr>
          <w:b w:val="0"/>
          <w:noProof/>
          <w:sz w:val="18"/>
        </w:rPr>
        <w:t>37</w:t>
      </w:r>
      <w:r w:rsidRPr="00EF296B">
        <w:rPr>
          <w:b w:val="0"/>
          <w:noProof/>
          <w:sz w:val="18"/>
        </w:rPr>
        <w:fldChar w:fldCharType="end"/>
      </w:r>
    </w:p>
    <w:p w14:paraId="7888BA3A" w14:textId="06C1859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19AB</w:t>
      </w:r>
      <w:r>
        <w:rPr>
          <w:noProof/>
        </w:rPr>
        <w:tab/>
        <w:t>When court must fix a non</w:t>
      </w:r>
      <w:r>
        <w:rPr>
          <w:noProof/>
        </w:rPr>
        <w:noBreakHyphen/>
        <w:t>parole period</w:t>
      </w:r>
      <w:r w:rsidRPr="00EF296B">
        <w:rPr>
          <w:noProof/>
        </w:rPr>
        <w:tab/>
      </w:r>
      <w:r w:rsidRPr="00EF296B">
        <w:rPr>
          <w:noProof/>
        </w:rPr>
        <w:fldChar w:fldCharType="begin"/>
      </w:r>
      <w:r w:rsidRPr="00EF296B">
        <w:rPr>
          <w:noProof/>
        </w:rPr>
        <w:instrText xml:space="preserve"> PAGEREF _Toc195246431 \h </w:instrText>
      </w:r>
      <w:r w:rsidRPr="00EF296B">
        <w:rPr>
          <w:noProof/>
        </w:rPr>
      </w:r>
      <w:r w:rsidRPr="00EF296B">
        <w:rPr>
          <w:noProof/>
        </w:rPr>
        <w:fldChar w:fldCharType="separate"/>
      </w:r>
      <w:r w:rsidRPr="00EF296B">
        <w:rPr>
          <w:noProof/>
        </w:rPr>
        <w:t>37</w:t>
      </w:r>
      <w:r w:rsidRPr="00EF296B">
        <w:rPr>
          <w:noProof/>
        </w:rPr>
        <w:fldChar w:fldCharType="end"/>
      </w:r>
    </w:p>
    <w:p w14:paraId="305D34BD" w14:textId="4E72CC3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19AC</w:t>
      </w:r>
      <w:r>
        <w:rPr>
          <w:noProof/>
        </w:rPr>
        <w:tab/>
        <w:t>Persons already subject to a non</w:t>
      </w:r>
      <w:r>
        <w:rPr>
          <w:noProof/>
        </w:rPr>
        <w:noBreakHyphen/>
        <w:t>parole period or recognizance release order</w:t>
      </w:r>
      <w:r w:rsidRPr="00EF296B">
        <w:rPr>
          <w:noProof/>
        </w:rPr>
        <w:tab/>
      </w:r>
      <w:r w:rsidRPr="00EF296B">
        <w:rPr>
          <w:noProof/>
        </w:rPr>
        <w:fldChar w:fldCharType="begin"/>
      </w:r>
      <w:r w:rsidRPr="00EF296B">
        <w:rPr>
          <w:noProof/>
        </w:rPr>
        <w:instrText xml:space="preserve"> PAGEREF _Toc195246432 \h </w:instrText>
      </w:r>
      <w:r w:rsidRPr="00EF296B">
        <w:rPr>
          <w:noProof/>
        </w:rPr>
      </w:r>
      <w:r w:rsidRPr="00EF296B">
        <w:rPr>
          <w:noProof/>
        </w:rPr>
        <w:fldChar w:fldCharType="separate"/>
      </w:r>
      <w:r w:rsidRPr="00EF296B">
        <w:rPr>
          <w:noProof/>
        </w:rPr>
        <w:t>37</w:t>
      </w:r>
      <w:r w:rsidRPr="00EF296B">
        <w:rPr>
          <w:noProof/>
        </w:rPr>
        <w:fldChar w:fldCharType="end"/>
      </w:r>
    </w:p>
    <w:p w14:paraId="02BCFF45" w14:textId="14D4918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19AD</w:t>
      </w:r>
      <w:r>
        <w:rPr>
          <w:noProof/>
        </w:rPr>
        <w:tab/>
        <w:t>When court must make a recognizance release order</w:t>
      </w:r>
      <w:r w:rsidRPr="00EF296B">
        <w:rPr>
          <w:noProof/>
        </w:rPr>
        <w:tab/>
      </w:r>
      <w:r w:rsidRPr="00EF296B">
        <w:rPr>
          <w:noProof/>
        </w:rPr>
        <w:fldChar w:fldCharType="begin"/>
      </w:r>
      <w:r w:rsidRPr="00EF296B">
        <w:rPr>
          <w:noProof/>
        </w:rPr>
        <w:instrText xml:space="preserve"> PAGEREF _Toc195246433 \h </w:instrText>
      </w:r>
      <w:r w:rsidRPr="00EF296B">
        <w:rPr>
          <w:noProof/>
        </w:rPr>
      </w:r>
      <w:r w:rsidRPr="00EF296B">
        <w:rPr>
          <w:noProof/>
        </w:rPr>
        <w:fldChar w:fldCharType="separate"/>
      </w:r>
      <w:r w:rsidRPr="00EF296B">
        <w:rPr>
          <w:noProof/>
        </w:rPr>
        <w:t>39</w:t>
      </w:r>
      <w:r w:rsidRPr="00EF296B">
        <w:rPr>
          <w:noProof/>
        </w:rPr>
        <w:fldChar w:fldCharType="end"/>
      </w:r>
    </w:p>
    <w:p w14:paraId="2799ADEB" w14:textId="3FC5E52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19AE</w:t>
      </w:r>
      <w:r>
        <w:rPr>
          <w:noProof/>
        </w:rPr>
        <w:tab/>
        <w:t>Court may decline to fix non</w:t>
      </w:r>
      <w:r>
        <w:rPr>
          <w:noProof/>
        </w:rPr>
        <w:noBreakHyphen/>
        <w:t>parole period or to make recognizance release order in certain cases</w:t>
      </w:r>
      <w:r w:rsidRPr="00EF296B">
        <w:rPr>
          <w:noProof/>
        </w:rPr>
        <w:tab/>
      </w:r>
      <w:r w:rsidRPr="00EF296B">
        <w:rPr>
          <w:noProof/>
        </w:rPr>
        <w:fldChar w:fldCharType="begin"/>
      </w:r>
      <w:r w:rsidRPr="00EF296B">
        <w:rPr>
          <w:noProof/>
        </w:rPr>
        <w:instrText xml:space="preserve"> PAGEREF _Toc195246434 \h </w:instrText>
      </w:r>
      <w:r w:rsidRPr="00EF296B">
        <w:rPr>
          <w:noProof/>
        </w:rPr>
      </w:r>
      <w:r w:rsidRPr="00EF296B">
        <w:rPr>
          <w:noProof/>
        </w:rPr>
        <w:fldChar w:fldCharType="separate"/>
      </w:r>
      <w:r w:rsidRPr="00EF296B">
        <w:rPr>
          <w:noProof/>
        </w:rPr>
        <w:t>39</w:t>
      </w:r>
      <w:r w:rsidRPr="00EF296B">
        <w:rPr>
          <w:noProof/>
        </w:rPr>
        <w:fldChar w:fldCharType="end"/>
      </w:r>
    </w:p>
    <w:p w14:paraId="4DB1DE86" w14:textId="3E035D6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19AF</w:t>
      </w:r>
      <w:r>
        <w:rPr>
          <w:noProof/>
        </w:rPr>
        <w:tab/>
        <w:t>Non</w:t>
      </w:r>
      <w:r>
        <w:rPr>
          <w:noProof/>
        </w:rPr>
        <w:noBreakHyphen/>
        <w:t>parole period or pre</w:t>
      </w:r>
      <w:r>
        <w:rPr>
          <w:noProof/>
        </w:rPr>
        <w:noBreakHyphen/>
        <w:t>release periods not to exceed remitted sentence</w:t>
      </w:r>
      <w:r w:rsidRPr="00EF296B">
        <w:rPr>
          <w:noProof/>
        </w:rPr>
        <w:tab/>
      </w:r>
      <w:r w:rsidRPr="00EF296B">
        <w:rPr>
          <w:noProof/>
        </w:rPr>
        <w:fldChar w:fldCharType="begin"/>
      </w:r>
      <w:r w:rsidRPr="00EF296B">
        <w:rPr>
          <w:noProof/>
        </w:rPr>
        <w:instrText xml:space="preserve"> PAGEREF _Toc195246435 \h </w:instrText>
      </w:r>
      <w:r w:rsidRPr="00EF296B">
        <w:rPr>
          <w:noProof/>
        </w:rPr>
      </w:r>
      <w:r w:rsidRPr="00EF296B">
        <w:rPr>
          <w:noProof/>
        </w:rPr>
        <w:fldChar w:fldCharType="separate"/>
      </w:r>
      <w:r w:rsidRPr="00EF296B">
        <w:rPr>
          <w:noProof/>
        </w:rPr>
        <w:t>40</w:t>
      </w:r>
      <w:r w:rsidRPr="00EF296B">
        <w:rPr>
          <w:noProof/>
        </w:rPr>
        <w:fldChar w:fldCharType="end"/>
      </w:r>
    </w:p>
    <w:p w14:paraId="3BB29678" w14:textId="4B79CE1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19AG</w:t>
      </w:r>
      <w:r>
        <w:rPr>
          <w:noProof/>
        </w:rPr>
        <w:tab/>
        <w:t>Non</w:t>
      </w:r>
      <w:r>
        <w:rPr>
          <w:noProof/>
        </w:rPr>
        <w:noBreakHyphen/>
        <w:t>applicability of State or Territory remission or reduction laws to be taken into account</w:t>
      </w:r>
      <w:r w:rsidRPr="00EF296B">
        <w:rPr>
          <w:noProof/>
        </w:rPr>
        <w:tab/>
      </w:r>
      <w:r w:rsidRPr="00EF296B">
        <w:rPr>
          <w:noProof/>
        </w:rPr>
        <w:fldChar w:fldCharType="begin"/>
      </w:r>
      <w:r w:rsidRPr="00EF296B">
        <w:rPr>
          <w:noProof/>
        </w:rPr>
        <w:instrText xml:space="preserve"> PAGEREF _Toc195246436 \h </w:instrText>
      </w:r>
      <w:r w:rsidRPr="00EF296B">
        <w:rPr>
          <w:noProof/>
        </w:rPr>
      </w:r>
      <w:r w:rsidRPr="00EF296B">
        <w:rPr>
          <w:noProof/>
        </w:rPr>
        <w:fldChar w:fldCharType="separate"/>
      </w:r>
      <w:r w:rsidRPr="00EF296B">
        <w:rPr>
          <w:noProof/>
        </w:rPr>
        <w:t>40</w:t>
      </w:r>
      <w:r w:rsidRPr="00EF296B">
        <w:rPr>
          <w:noProof/>
        </w:rPr>
        <w:fldChar w:fldCharType="end"/>
      </w:r>
    </w:p>
    <w:p w14:paraId="4D4340A0" w14:textId="1C5F61A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19AH</w:t>
      </w:r>
      <w:r>
        <w:rPr>
          <w:noProof/>
        </w:rPr>
        <w:tab/>
        <w:t>Failure to fix non</w:t>
      </w:r>
      <w:r>
        <w:rPr>
          <w:noProof/>
        </w:rPr>
        <w:noBreakHyphen/>
        <w:t>parole period or make recognizance release order</w:t>
      </w:r>
      <w:r w:rsidRPr="00EF296B">
        <w:rPr>
          <w:noProof/>
        </w:rPr>
        <w:tab/>
      </w:r>
      <w:r w:rsidRPr="00EF296B">
        <w:rPr>
          <w:noProof/>
        </w:rPr>
        <w:fldChar w:fldCharType="begin"/>
      </w:r>
      <w:r w:rsidRPr="00EF296B">
        <w:rPr>
          <w:noProof/>
        </w:rPr>
        <w:instrText xml:space="preserve"> PAGEREF _Toc195246437 \h </w:instrText>
      </w:r>
      <w:r w:rsidRPr="00EF296B">
        <w:rPr>
          <w:noProof/>
        </w:rPr>
      </w:r>
      <w:r w:rsidRPr="00EF296B">
        <w:rPr>
          <w:noProof/>
        </w:rPr>
        <w:fldChar w:fldCharType="separate"/>
      </w:r>
      <w:r w:rsidRPr="00EF296B">
        <w:rPr>
          <w:noProof/>
        </w:rPr>
        <w:t>41</w:t>
      </w:r>
      <w:r w:rsidRPr="00EF296B">
        <w:rPr>
          <w:noProof/>
        </w:rPr>
        <w:fldChar w:fldCharType="end"/>
      </w:r>
    </w:p>
    <w:p w14:paraId="28131B75" w14:textId="2E48895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19AJ</w:t>
      </w:r>
      <w:r>
        <w:rPr>
          <w:noProof/>
        </w:rPr>
        <w:tab/>
        <w:t>Court may only fix non</w:t>
      </w:r>
      <w:r>
        <w:rPr>
          <w:noProof/>
        </w:rPr>
        <w:noBreakHyphen/>
        <w:t>parole periods or make recognizance release orders for federal sentences of imprisonment</w:t>
      </w:r>
      <w:r w:rsidRPr="00EF296B">
        <w:rPr>
          <w:noProof/>
        </w:rPr>
        <w:tab/>
      </w:r>
      <w:r w:rsidRPr="00EF296B">
        <w:rPr>
          <w:noProof/>
        </w:rPr>
        <w:fldChar w:fldCharType="begin"/>
      </w:r>
      <w:r w:rsidRPr="00EF296B">
        <w:rPr>
          <w:noProof/>
        </w:rPr>
        <w:instrText xml:space="preserve"> PAGEREF _Toc195246438 \h </w:instrText>
      </w:r>
      <w:r w:rsidRPr="00EF296B">
        <w:rPr>
          <w:noProof/>
        </w:rPr>
      </w:r>
      <w:r w:rsidRPr="00EF296B">
        <w:rPr>
          <w:noProof/>
        </w:rPr>
        <w:fldChar w:fldCharType="separate"/>
      </w:r>
      <w:r w:rsidRPr="00EF296B">
        <w:rPr>
          <w:noProof/>
        </w:rPr>
        <w:t>41</w:t>
      </w:r>
      <w:r w:rsidRPr="00EF296B">
        <w:rPr>
          <w:noProof/>
        </w:rPr>
        <w:fldChar w:fldCharType="end"/>
      </w:r>
    </w:p>
    <w:p w14:paraId="00112F79" w14:textId="62D4D72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19AK</w:t>
      </w:r>
      <w:r>
        <w:rPr>
          <w:noProof/>
        </w:rPr>
        <w:tab/>
        <w:t>Possible deportation no impediment to fixing non</w:t>
      </w:r>
      <w:r>
        <w:rPr>
          <w:noProof/>
        </w:rPr>
        <w:noBreakHyphen/>
        <w:t>parole period</w:t>
      </w:r>
      <w:r w:rsidRPr="00EF296B">
        <w:rPr>
          <w:noProof/>
        </w:rPr>
        <w:tab/>
      </w:r>
      <w:r w:rsidRPr="00EF296B">
        <w:rPr>
          <w:noProof/>
        </w:rPr>
        <w:fldChar w:fldCharType="begin"/>
      </w:r>
      <w:r w:rsidRPr="00EF296B">
        <w:rPr>
          <w:noProof/>
        </w:rPr>
        <w:instrText xml:space="preserve"> PAGEREF _Toc195246439 \h </w:instrText>
      </w:r>
      <w:r w:rsidRPr="00EF296B">
        <w:rPr>
          <w:noProof/>
        </w:rPr>
      </w:r>
      <w:r w:rsidRPr="00EF296B">
        <w:rPr>
          <w:noProof/>
        </w:rPr>
        <w:fldChar w:fldCharType="separate"/>
      </w:r>
      <w:r w:rsidRPr="00EF296B">
        <w:rPr>
          <w:noProof/>
        </w:rPr>
        <w:t>42</w:t>
      </w:r>
      <w:r w:rsidRPr="00EF296B">
        <w:rPr>
          <w:noProof/>
        </w:rPr>
        <w:fldChar w:fldCharType="end"/>
      </w:r>
    </w:p>
    <w:p w14:paraId="2E56F1E0" w14:textId="3863D458"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5—Conditional release on parole or licence</w:t>
      </w:r>
      <w:r w:rsidRPr="00EF296B">
        <w:rPr>
          <w:b w:val="0"/>
          <w:noProof/>
          <w:sz w:val="18"/>
        </w:rPr>
        <w:tab/>
      </w:r>
      <w:r w:rsidRPr="00EF296B">
        <w:rPr>
          <w:b w:val="0"/>
          <w:noProof/>
          <w:sz w:val="18"/>
        </w:rPr>
        <w:fldChar w:fldCharType="begin"/>
      </w:r>
      <w:r w:rsidRPr="00EF296B">
        <w:rPr>
          <w:b w:val="0"/>
          <w:noProof/>
          <w:sz w:val="18"/>
        </w:rPr>
        <w:instrText xml:space="preserve"> PAGEREF _Toc195246440 \h </w:instrText>
      </w:r>
      <w:r w:rsidRPr="00EF296B">
        <w:rPr>
          <w:b w:val="0"/>
          <w:noProof/>
          <w:sz w:val="18"/>
        </w:rPr>
      </w:r>
      <w:r w:rsidRPr="00EF296B">
        <w:rPr>
          <w:b w:val="0"/>
          <w:noProof/>
          <w:sz w:val="18"/>
        </w:rPr>
        <w:fldChar w:fldCharType="separate"/>
      </w:r>
      <w:r w:rsidRPr="00EF296B">
        <w:rPr>
          <w:b w:val="0"/>
          <w:noProof/>
          <w:sz w:val="18"/>
        </w:rPr>
        <w:t>43</w:t>
      </w:r>
      <w:r w:rsidRPr="00EF296B">
        <w:rPr>
          <w:b w:val="0"/>
          <w:noProof/>
          <w:sz w:val="18"/>
        </w:rPr>
        <w:fldChar w:fldCharType="end"/>
      </w:r>
    </w:p>
    <w:p w14:paraId="5889EBB4" w14:textId="004376F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19AL</w:t>
      </w:r>
      <w:r>
        <w:rPr>
          <w:noProof/>
        </w:rPr>
        <w:tab/>
        <w:t>Release on parole</w:t>
      </w:r>
      <w:r w:rsidRPr="00EF296B">
        <w:rPr>
          <w:noProof/>
        </w:rPr>
        <w:tab/>
      </w:r>
      <w:r w:rsidRPr="00EF296B">
        <w:rPr>
          <w:noProof/>
        </w:rPr>
        <w:fldChar w:fldCharType="begin"/>
      </w:r>
      <w:r w:rsidRPr="00EF296B">
        <w:rPr>
          <w:noProof/>
        </w:rPr>
        <w:instrText xml:space="preserve"> PAGEREF _Toc195246441 \h </w:instrText>
      </w:r>
      <w:r w:rsidRPr="00EF296B">
        <w:rPr>
          <w:noProof/>
        </w:rPr>
      </w:r>
      <w:r w:rsidRPr="00EF296B">
        <w:rPr>
          <w:noProof/>
        </w:rPr>
        <w:fldChar w:fldCharType="separate"/>
      </w:r>
      <w:r w:rsidRPr="00EF296B">
        <w:rPr>
          <w:noProof/>
        </w:rPr>
        <w:t>43</w:t>
      </w:r>
      <w:r w:rsidRPr="00EF296B">
        <w:rPr>
          <w:noProof/>
        </w:rPr>
        <w:fldChar w:fldCharType="end"/>
      </w:r>
    </w:p>
    <w:p w14:paraId="3E242AE3" w14:textId="7667998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19AM</w:t>
      </w:r>
      <w:r>
        <w:rPr>
          <w:noProof/>
        </w:rPr>
        <w:tab/>
        <w:t>Person not to be released on parole if still serving State or Territory sentence</w:t>
      </w:r>
      <w:r w:rsidRPr="00EF296B">
        <w:rPr>
          <w:noProof/>
        </w:rPr>
        <w:tab/>
      </w:r>
      <w:r w:rsidRPr="00EF296B">
        <w:rPr>
          <w:noProof/>
        </w:rPr>
        <w:fldChar w:fldCharType="begin"/>
      </w:r>
      <w:r w:rsidRPr="00EF296B">
        <w:rPr>
          <w:noProof/>
        </w:rPr>
        <w:instrText xml:space="preserve"> PAGEREF _Toc195246442 \h </w:instrText>
      </w:r>
      <w:r w:rsidRPr="00EF296B">
        <w:rPr>
          <w:noProof/>
        </w:rPr>
      </w:r>
      <w:r w:rsidRPr="00EF296B">
        <w:rPr>
          <w:noProof/>
        </w:rPr>
        <w:fldChar w:fldCharType="separate"/>
      </w:r>
      <w:r w:rsidRPr="00EF296B">
        <w:rPr>
          <w:noProof/>
        </w:rPr>
        <w:t>44</w:t>
      </w:r>
      <w:r w:rsidRPr="00EF296B">
        <w:rPr>
          <w:noProof/>
        </w:rPr>
        <w:fldChar w:fldCharType="end"/>
      </w:r>
    </w:p>
    <w:p w14:paraId="0C8E1FC8" w14:textId="18A2ADD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19AN</w:t>
      </w:r>
      <w:r>
        <w:rPr>
          <w:noProof/>
        </w:rPr>
        <w:tab/>
        <w:t>Parole order is subject to conditions</w:t>
      </w:r>
      <w:r w:rsidRPr="00EF296B">
        <w:rPr>
          <w:noProof/>
        </w:rPr>
        <w:tab/>
      </w:r>
      <w:r w:rsidRPr="00EF296B">
        <w:rPr>
          <w:noProof/>
        </w:rPr>
        <w:fldChar w:fldCharType="begin"/>
      </w:r>
      <w:r w:rsidRPr="00EF296B">
        <w:rPr>
          <w:noProof/>
        </w:rPr>
        <w:instrText xml:space="preserve"> PAGEREF _Toc195246443 \h </w:instrText>
      </w:r>
      <w:r w:rsidRPr="00EF296B">
        <w:rPr>
          <w:noProof/>
        </w:rPr>
      </w:r>
      <w:r w:rsidRPr="00EF296B">
        <w:rPr>
          <w:noProof/>
        </w:rPr>
        <w:fldChar w:fldCharType="separate"/>
      </w:r>
      <w:r w:rsidRPr="00EF296B">
        <w:rPr>
          <w:noProof/>
        </w:rPr>
        <w:t>45</w:t>
      </w:r>
      <w:r w:rsidRPr="00EF296B">
        <w:rPr>
          <w:noProof/>
        </w:rPr>
        <w:fldChar w:fldCharType="end"/>
      </w:r>
    </w:p>
    <w:p w14:paraId="436602EA" w14:textId="2F5B19A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19AP</w:t>
      </w:r>
      <w:r>
        <w:rPr>
          <w:noProof/>
        </w:rPr>
        <w:tab/>
        <w:t>Release on licence</w:t>
      </w:r>
      <w:r w:rsidRPr="00EF296B">
        <w:rPr>
          <w:noProof/>
        </w:rPr>
        <w:tab/>
      </w:r>
      <w:r w:rsidRPr="00EF296B">
        <w:rPr>
          <w:noProof/>
        </w:rPr>
        <w:fldChar w:fldCharType="begin"/>
      </w:r>
      <w:r w:rsidRPr="00EF296B">
        <w:rPr>
          <w:noProof/>
        </w:rPr>
        <w:instrText xml:space="preserve"> PAGEREF _Toc195246444 \h </w:instrText>
      </w:r>
      <w:r w:rsidRPr="00EF296B">
        <w:rPr>
          <w:noProof/>
        </w:rPr>
      </w:r>
      <w:r w:rsidRPr="00EF296B">
        <w:rPr>
          <w:noProof/>
        </w:rPr>
        <w:fldChar w:fldCharType="separate"/>
      </w:r>
      <w:r w:rsidRPr="00EF296B">
        <w:rPr>
          <w:noProof/>
        </w:rPr>
        <w:t>46</w:t>
      </w:r>
      <w:r w:rsidRPr="00EF296B">
        <w:rPr>
          <w:noProof/>
        </w:rPr>
        <w:fldChar w:fldCharType="end"/>
      </w:r>
    </w:p>
    <w:p w14:paraId="3B8A9AE2" w14:textId="322EDF1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19AQ</w:t>
      </w:r>
      <w:r>
        <w:rPr>
          <w:noProof/>
        </w:rPr>
        <w:tab/>
        <w:t>When parole order or licence automatically revoked</w:t>
      </w:r>
      <w:r w:rsidRPr="00EF296B">
        <w:rPr>
          <w:noProof/>
        </w:rPr>
        <w:tab/>
      </w:r>
      <w:r w:rsidRPr="00EF296B">
        <w:rPr>
          <w:noProof/>
        </w:rPr>
        <w:fldChar w:fldCharType="begin"/>
      </w:r>
      <w:r w:rsidRPr="00EF296B">
        <w:rPr>
          <w:noProof/>
        </w:rPr>
        <w:instrText xml:space="preserve"> PAGEREF _Toc195246445 \h </w:instrText>
      </w:r>
      <w:r w:rsidRPr="00EF296B">
        <w:rPr>
          <w:noProof/>
        </w:rPr>
      </w:r>
      <w:r w:rsidRPr="00EF296B">
        <w:rPr>
          <w:noProof/>
        </w:rPr>
        <w:fldChar w:fldCharType="separate"/>
      </w:r>
      <w:r w:rsidRPr="00EF296B">
        <w:rPr>
          <w:noProof/>
        </w:rPr>
        <w:t>48</w:t>
      </w:r>
      <w:r w:rsidRPr="00EF296B">
        <w:rPr>
          <w:noProof/>
        </w:rPr>
        <w:fldChar w:fldCharType="end"/>
      </w:r>
    </w:p>
    <w:p w14:paraId="4F649BB4" w14:textId="32CE008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19AR</w:t>
      </w:r>
      <w:r>
        <w:rPr>
          <w:noProof/>
        </w:rPr>
        <w:tab/>
        <w:t>Fixing of non</w:t>
      </w:r>
      <w:r>
        <w:rPr>
          <w:noProof/>
        </w:rPr>
        <w:noBreakHyphen/>
        <w:t>parole period etc. where parole or licence automatically revoked</w:t>
      </w:r>
      <w:r w:rsidRPr="00EF296B">
        <w:rPr>
          <w:noProof/>
        </w:rPr>
        <w:tab/>
      </w:r>
      <w:r w:rsidRPr="00EF296B">
        <w:rPr>
          <w:noProof/>
        </w:rPr>
        <w:fldChar w:fldCharType="begin"/>
      </w:r>
      <w:r w:rsidRPr="00EF296B">
        <w:rPr>
          <w:noProof/>
        </w:rPr>
        <w:instrText xml:space="preserve"> PAGEREF _Toc195246446 \h </w:instrText>
      </w:r>
      <w:r w:rsidRPr="00EF296B">
        <w:rPr>
          <w:noProof/>
        </w:rPr>
      </w:r>
      <w:r w:rsidRPr="00EF296B">
        <w:rPr>
          <w:noProof/>
        </w:rPr>
        <w:fldChar w:fldCharType="separate"/>
      </w:r>
      <w:r w:rsidRPr="00EF296B">
        <w:rPr>
          <w:noProof/>
        </w:rPr>
        <w:t>49</w:t>
      </w:r>
      <w:r w:rsidRPr="00EF296B">
        <w:rPr>
          <w:noProof/>
        </w:rPr>
        <w:fldChar w:fldCharType="end"/>
      </w:r>
    </w:p>
    <w:p w14:paraId="61B62CCB" w14:textId="6C78527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19AS</w:t>
      </w:r>
      <w:r>
        <w:rPr>
          <w:noProof/>
        </w:rPr>
        <w:tab/>
        <w:t>Court to issue warrant of detention where person required to serve balance of sentence</w:t>
      </w:r>
      <w:r w:rsidRPr="00EF296B">
        <w:rPr>
          <w:noProof/>
        </w:rPr>
        <w:tab/>
      </w:r>
      <w:r w:rsidRPr="00EF296B">
        <w:rPr>
          <w:noProof/>
        </w:rPr>
        <w:fldChar w:fldCharType="begin"/>
      </w:r>
      <w:r w:rsidRPr="00EF296B">
        <w:rPr>
          <w:noProof/>
        </w:rPr>
        <w:instrText xml:space="preserve"> PAGEREF _Toc195246447 \h </w:instrText>
      </w:r>
      <w:r w:rsidRPr="00EF296B">
        <w:rPr>
          <w:noProof/>
        </w:rPr>
      </w:r>
      <w:r w:rsidRPr="00EF296B">
        <w:rPr>
          <w:noProof/>
        </w:rPr>
        <w:fldChar w:fldCharType="separate"/>
      </w:r>
      <w:r w:rsidRPr="00EF296B">
        <w:rPr>
          <w:noProof/>
        </w:rPr>
        <w:t>52</w:t>
      </w:r>
      <w:r w:rsidRPr="00EF296B">
        <w:rPr>
          <w:noProof/>
        </w:rPr>
        <w:fldChar w:fldCharType="end"/>
      </w:r>
    </w:p>
    <w:p w14:paraId="24E150DF" w14:textId="51E0F54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19AT</w:t>
      </w:r>
      <w:r>
        <w:rPr>
          <w:noProof/>
        </w:rPr>
        <w:tab/>
        <w:t>What happens when later conviction is quashed?</w:t>
      </w:r>
      <w:r w:rsidRPr="00EF296B">
        <w:rPr>
          <w:noProof/>
        </w:rPr>
        <w:tab/>
      </w:r>
      <w:r w:rsidRPr="00EF296B">
        <w:rPr>
          <w:noProof/>
        </w:rPr>
        <w:fldChar w:fldCharType="begin"/>
      </w:r>
      <w:r w:rsidRPr="00EF296B">
        <w:rPr>
          <w:noProof/>
        </w:rPr>
        <w:instrText xml:space="preserve"> PAGEREF _Toc195246448 \h </w:instrText>
      </w:r>
      <w:r w:rsidRPr="00EF296B">
        <w:rPr>
          <w:noProof/>
        </w:rPr>
      </w:r>
      <w:r w:rsidRPr="00EF296B">
        <w:rPr>
          <w:noProof/>
        </w:rPr>
        <w:fldChar w:fldCharType="separate"/>
      </w:r>
      <w:r w:rsidRPr="00EF296B">
        <w:rPr>
          <w:noProof/>
        </w:rPr>
        <w:t>53</w:t>
      </w:r>
      <w:r w:rsidRPr="00EF296B">
        <w:rPr>
          <w:noProof/>
        </w:rPr>
        <w:fldChar w:fldCharType="end"/>
      </w:r>
    </w:p>
    <w:p w14:paraId="72E84EC7" w14:textId="462DF32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19AU</w:t>
      </w:r>
      <w:r>
        <w:rPr>
          <w:noProof/>
        </w:rPr>
        <w:tab/>
        <w:t>Attorney</w:t>
      </w:r>
      <w:r>
        <w:rPr>
          <w:noProof/>
        </w:rPr>
        <w:noBreakHyphen/>
        <w:t>General may revoke parole order or licence</w:t>
      </w:r>
      <w:r w:rsidRPr="00EF296B">
        <w:rPr>
          <w:noProof/>
        </w:rPr>
        <w:tab/>
      </w:r>
      <w:r w:rsidRPr="00EF296B">
        <w:rPr>
          <w:noProof/>
        </w:rPr>
        <w:fldChar w:fldCharType="begin"/>
      </w:r>
      <w:r w:rsidRPr="00EF296B">
        <w:rPr>
          <w:noProof/>
        </w:rPr>
        <w:instrText xml:space="preserve"> PAGEREF _Toc195246449 \h </w:instrText>
      </w:r>
      <w:r w:rsidRPr="00EF296B">
        <w:rPr>
          <w:noProof/>
        </w:rPr>
      </w:r>
      <w:r w:rsidRPr="00EF296B">
        <w:rPr>
          <w:noProof/>
        </w:rPr>
        <w:fldChar w:fldCharType="separate"/>
      </w:r>
      <w:r w:rsidRPr="00EF296B">
        <w:rPr>
          <w:noProof/>
        </w:rPr>
        <w:t>55</w:t>
      </w:r>
      <w:r w:rsidRPr="00EF296B">
        <w:rPr>
          <w:noProof/>
        </w:rPr>
        <w:fldChar w:fldCharType="end"/>
      </w:r>
    </w:p>
    <w:p w14:paraId="55232B57" w14:textId="7AF2295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19AV</w:t>
      </w:r>
      <w:r>
        <w:rPr>
          <w:noProof/>
        </w:rPr>
        <w:tab/>
        <w:t>Arrest of person whose parole order or licence revoked by Attorney</w:t>
      </w:r>
      <w:r>
        <w:rPr>
          <w:noProof/>
        </w:rPr>
        <w:noBreakHyphen/>
        <w:t>General</w:t>
      </w:r>
      <w:r w:rsidRPr="00EF296B">
        <w:rPr>
          <w:noProof/>
        </w:rPr>
        <w:tab/>
      </w:r>
      <w:r w:rsidRPr="00EF296B">
        <w:rPr>
          <w:noProof/>
        </w:rPr>
        <w:fldChar w:fldCharType="begin"/>
      </w:r>
      <w:r w:rsidRPr="00EF296B">
        <w:rPr>
          <w:noProof/>
        </w:rPr>
        <w:instrText xml:space="preserve"> PAGEREF _Toc195246450 \h </w:instrText>
      </w:r>
      <w:r w:rsidRPr="00EF296B">
        <w:rPr>
          <w:noProof/>
        </w:rPr>
      </w:r>
      <w:r w:rsidRPr="00EF296B">
        <w:rPr>
          <w:noProof/>
        </w:rPr>
        <w:fldChar w:fldCharType="separate"/>
      </w:r>
      <w:r w:rsidRPr="00EF296B">
        <w:rPr>
          <w:noProof/>
        </w:rPr>
        <w:t>56</w:t>
      </w:r>
      <w:r w:rsidRPr="00EF296B">
        <w:rPr>
          <w:noProof/>
        </w:rPr>
        <w:fldChar w:fldCharType="end"/>
      </w:r>
    </w:p>
    <w:p w14:paraId="41429CF8" w14:textId="5020BB4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19AW</w:t>
      </w:r>
      <w:r>
        <w:rPr>
          <w:noProof/>
        </w:rPr>
        <w:tab/>
        <w:t>Where person on parole or licence notified of revocation</w:t>
      </w:r>
      <w:r w:rsidRPr="00EF296B">
        <w:rPr>
          <w:noProof/>
        </w:rPr>
        <w:tab/>
      </w:r>
      <w:r w:rsidRPr="00EF296B">
        <w:rPr>
          <w:noProof/>
        </w:rPr>
        <w:fldChar w:fldCharType="begin"/>
      </w:r>
      <w:r w:rsidRPr="00EF296B">
        <w:rPr>
          <w:noProof/>
        </w:rPr>
        <w:instrText xml:space="preserve"> PAGEREF _Toc195246451 \h </w:instrText>
      </w:r>
      <w:r w:rsidRPr="00EF296B">
        <w:rPr>
          <w:noProof/>
        </w:rPr>
      </w:r>
      <w:r w:rsidRPr="00EF296B">
        <w:rPr>
          <w:noProof/>
        </w:rPr>
        <w:fldChar w:fldCharType="separate"/>
      </w:r>
      <w:r w:rsidRPr="00EF296B">
        <w:rPr>
          <w:noProof/>
        </w:rPr>
        <w:t>56</w:t>
      </w:r>
      <w:r w:rsidRPr="00EF296B">
        <w:rPr>
          <w:noProof/>
        </w:rPr>
        <w:fldChar w:fldCharType="end"/>
      </w:r>
    </w:p>
    <w:p w14:paraId="338CB34E" w14:textId="1E35F49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19AX</w:t>
      </w:r>
      <w:r>
        <w:rPr>
          <w:noProof/>
        </w:rPr>
        <w:tab/>
        <w:t>Where person on parole or licence not notified of revocation</w:t>
      </w:r>
      <w:r w:rsidRPr="00EF296B">
        <w:rPr>
          <w:noProof/>
        </w:rPr>
        <w:tab/>
      </w:r>
      <w:r w:rsidRPr="00EF296B">
        <w:rPr>
          <w:noProof/>
        </w:rPr>
        <w:fldChar w:fldCharType="begin"/>
      </w:r>
      <w:r w:rsidRPr="00EF296B">
        <w:rPr>
          <w:noProof/>
        </w:rPr>
        <w:instrText xml:space="preserve"> PAGEREF _Toc195246452 \h </w:instrText>
      </w:r>
      <w:r w:rsidRPr="00EF296B">
        <w:rPr>
          <w:noProof/>
        </w:rPr>
      </w:r>
      <w:r w:rsidRPr="00EF296B">
        <w:rPr>
          <w:noProof/>
        </w:rPr>
        <w:fldChar w:fldCharType="separate"/>
      </w:r>
      <w:r w:rsidRPr="00EF296B">
        <w:rPr>
          <w:noProof/>
        </w:rPr>
        <w:t>58</w:t>
      </w:r>
      <w:r w:rsidRPr="00EF296B">
        <w:rPr>
          <w:noProof/>
        </w:rPr>
        <w:fldChar w:fldCharType="end"/>
      </w:r>
    </w:p>
    <w:p w14:paraId="37C78FAD" w14:textId="5134EC0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19AY</w:t>
      </w:r>
      <w:r>
        <w:rPr>
          <w:noProof/>
        </w:rPr>
        <w:tab/>
        <w:t>Appeals in respect of warrants issued under subsection 19AW(1) or that subsection as applied</w:t>
      </w:r>
      <w:r w:rsidRPr="00EF296B">
        <w:rPr>
          <w:noProof/>
        </w:rPr>
        <w:tab/>
      </w:r>
      <w:r w:rsidRPr="00EF296B">
        <w:rPr>
          <w:noProof/>
        </w:rPr>
        <w:fldChar w:fldCharType="begin"/>
      </w:r>
      <w:r w:rsidRPr="00EF296B">
        <w:rPr>
          <w:noProof/>
        </w:rPr>
        <w:instrText xml:space="preserve"> PAGEREF _Toc195246453 \h </w:instrText>
      </w:r>
      <w:r w:rsidRPr="00EF296B">
        <w:rPr>
          <w:noProof/>
        </w:rPr>
      </w:r>
      <w:r w:rsidRPr="00EF296B">
        <w:rPr>
          <w:noProof/>
        </w:rPr>
        <w:fldChar w:fldCharType="separate"/>
      </w:r>
      <w:r w:rsidRPr="00EF296B">
        <w:rPr>
          <w:noProof/>
        </w:rPr>
        <w:t>59</w:t>
      </w:r>
      <w:r w:rsidRPr="00EF296B">
        <w:rPr>
          <w:noProof/>
        </w:rPr>
        <w:fldChar w:fldCharType="end"/>
      </w:r>
    </w:p>
    <w:p w14:paraId="7DDFBF9A" w14:textId="7923B6D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19AZ</w:t>
      </w:r>
      <w:r>
        <w:rPr>
          <w:noProof/>
        </w:rPr>
        <w:tab/>
        <w:t>Evidence before prescribed authority</w:t>
      </w:r>
      <w:r w:rsidRPr="00EF296B">
        <w:rPr>
          <w:noProof/>
        </w:rPr>
        <w:tab/>
      </w:r>
      <w:r w:rsidRPr="00EF296B">
        <w:rPr>
          <w:noProof/>
        </w:rPr>
        <w:fldChar w:fldCharType="begin"/>
      </w:r>
      <w:r w:rsidRPr="00EF296B">
        <w:rPr>
          <w:noProof/>
        </w:rPr>
        <w:instrText xml:space="preserve"> PAGEREF _Toc195246454 \h </w:instrText>
      </w:r>
      <w:r w:rsidRPr="00EF296B">
        <w:rPr>
          <w:noProof/>
        </w:rPr>
      </w:r>
      <w:r w:rsidRPr="00EF296B">
        <w:rPr>
          <w:noProof/>
        </w:rPr>
        <w:fldChar w:fldCharType="separate"/>
      </w:r>
      <w:r w:rsidRPr="00EF296B">
        <w:rPr>
          <w:noProof/>
        </w:rPr>
        <w:t>60</w:t>
      </w:r>
      <w:r w:rsidRPr="00EF296B">
        <w:rPr>
          <w:noProof/>
        </w:rPr>
        <w:fldChar w:fldCharType="end"/>
      </w:r>
    </w:p>
    <w:p w14:paraId="0BC67C65" w14:textId="5D30BB7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19AZA</w:t>
      </w:r>
      <w:r>
        <w:rPr>
          <w:noProof/>
        </w:rPr>
        <w:tab/>
        <w:t>Disobedience of summons etc.</w:t>
      </w:r>
      <w:r w:rsidRPr="00EF296B">
        <w:rPr>
          <w:noProof/>
        </w:rPr>
        <w:tab/>
      </w:r>
      <w:r w:rsidRPr="00EF296B">
        <w:rPr>
          <w:noProof/>
        </w:rPr>
        <w:fldChar w:fldCharType="begin"/>
      </w:r>
      <w:r w:rsidRPr="00EF296B">
        <w:rPr>
          <w:noProof/>
        </w:rPr>
        <w:instrText xml:space="preserve"> PAGEREF _Toc195246455 \h </w:instrText>
      </w:r>
      <w:r w:rsidRPr="00EF296B">
        <w:rPr>
          <w:noProof/>
        </w:rPr>
      </w:r>
      <w:r w:rsidRPr="00EF296B">
        <w:rPr>
          <w:noProof/>
        </w:rPr>
        <w:fldChar w:fldCharType="separate"/>
      </w:r>
      <w:r w:rsidRPr="00EF296B">
        <w:rPr>
          <w:noProof/>
        </w:rPr>
        <w:t>61</w:t>
      </w:r>
      <w:r w:rsidRPr="00EF296B">
        <w:rPr>
          <w:noProof/>
        </w:rPr>
        <w:fldChar w:fldCharType="end"/>
      </w:r>
    </w:p>
    <w:p w14:paraId="589EF57F" w14:textId="294AFAB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19AZB</w:t>
      </w:r>
      <w:r>
        <w:rPr>
          <w:noProof/>
        </w:rPr>
        <w:tab/>
        <w:t>Can person be released on parole or licence if earlier parole order or licence revoked?</w:t>
      </w:r>
      <w:r w:rsidRPr="00EF296B">
        <w:rPr>
          <w:noProof/>
        </w:rPr>
        <w:tab/>
      </w:r>
      <w:r w:rsidRPr="00EF296B">
        <w:rPr>
          <w:noProof/>
        </w:rPr>
        <w:fldChar w:fldCharType="begin"/>
      </w:r>
      <w:r w:rsidRPr="00EF296B">
        <w:rPr>
          <w:noProof/>
        </w:rPr>
        <w:instrText xml:space="preserve"> PAGEREF _Toc195246456 \h </w:instrText>
      </w:r>
      <w:r w:rsidRPr="00EF296B">
        <w:rPr>
          <w:noProof/>
        </w:rPr>
      </w:r>
      <w:r w:rsidRPr="00EF296B">
        <w:rPr>
          <w:noProof/>
        </w:rPr>
        <w:fldChar w:fldCharType="separate"/>
      </w:r>
      <w:r w:rsidRPr="00EF296B">
        <w:rPr>
          <w:noProof/>
        </w:rPr>
        <w:t>61</w:t>
      </w:r>
      <w:r w:rsidRPr="00EF296B">
        <w:rPr>
          <w:noProof/>
        </w:rPr>
        <w:fldChar w:fldCharType="end"/>
      </w:r>
    </w:p>
    <w:p w14:paraId="653CFBED" w14:textId="359EE5E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19AZC</w:t>
      </w:r>
      <w:r>
        <w:rPr>
          <w:noProof/>
        </w:rPr>
        <w:tab/>
        <w:t>Effect of parole order and licence on sentence</w:t>
      </w:r>
      <w:r w:rsidRPr="00EF296B">
        <w:rPr>
          <w:noProof/>
        </w:rPr>
        <w:tab/>
      </w:r>
      <w:r w:rsidRPr="00EF296B">
        <w:rPr>
          <w:noProof/>
        </w:rPr>
        <w:fldChar w:fldCharType="begin"/>
      </w:r>
      <w:r w:rsidRPr="00EF296B">
        <w:rPr>
          <w:noProof/>
        </w:rPr>
        <w:instrText xml:space="preserve"> PAGEREF _Toc195246457 \h </w:instrText>
      </w:r>
      <w:r w:rsidRPr="00EF296B">
        <w:rPr>
          <w:noProof/>
        </w:rPr>
      </w:r>
      <w:r w:rsidRPr="00EF296B">
        <w:rPr>
          <w:noProof/>
        </w:rPr>
        <w:fldChar w:fldCharType="separate"/>
      </w:r>
      <w:r w:rsidRPr="00EF296B">
        <w:rPr>
          <w:noProof/>
        </w:rPr>
        <w:t>61</w:t>
      </w:r>
      <w:r w:rsidRPr="00EF296B">
        <w:rPr>
          <w:noProof/>
        </w:rPr>
        <w:fldChar w:fldCharType="end"/>
      </w:r>
    </w:p>
    <w:p w14:paraId="6F99976D" w14:textId="5C7781C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19AZD</w:t>
      </w:r>
      <w:r>
        <w:rPr>
          <w:noProof/>
        </w:rPr>
        <w:tab/>
        <w:t>State and Territory laws providing for leave of absence, pre</w:t>
      </w:r>
      <w:r>
        <w:rPr>
          <w:noProof/>
        </w:rPr>
        <w:noBreakHyphen/>
        <w:t>release etc. to apply to federal offenders</w:t>
      </w:r>
      <w:r w:rsidRPr="00EF296B">
        <w:rPr>
          <w:noProof/>
        </w:rPr>
        <w:tab/>
      </w:r>
      <w:r w:rsidRPr="00EF296B">
        <w:rPr>
          <w:noProof/>
        </w:rPr>
        <w:fldChar w:fldCharType="begin"/>
      </w:r>
      <w:r w:rsidRPr="00EF296B">
        <w:rPr>
          <w:noProof/>
        </w:rPr>
        <w:instrText xml:space="preserve"> PAGEREF _Toc195246458 \h </w:instrText>
      </w:r>
      <w:r w:rsidRPr="00EF296B">
        <w:rPr>
          <w:noProof/>
        </w:rPr>
      </w:r>
      <w:r w:rsidRPr="00EF296B">
        <w:rPr>
          <w:noProof/>
        </w:rPr>
        <w:fldChar w:fldCharType="separate"/>
      </w:r>
      <w:r w:rsidRPr="00EF296B">
        <w:rPr>
          <w:noProof/>
        </w:rPr>
        <w:t>62</w:t>
      </w:r>
      <w:r w:rsidRPr="00EF296B">
        <w:rPr>
          <w:noProof/>
        </w:rPr>
        <w:fldChar w:fldCharType="end"/>
      </w:r>
    </w:p>
    <w:p w14:paraId="725312C0" w14:textId="3EF264B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19B</w:t>
      </w:r>
      <w:r>
        <w:rPr>
          <w:noProof/>
        </w:rPr>
        <w:tab/>
        <w:t>Discharge of offenders without proceeding to conviction</w:t>
      </w:r>
      <w:r w:rsidRPr="00EF296B">
        <w:rPr>
          <w:noProof/>
        </w:rPr>
        <w:tab/>
      </w:r>
      <w:r w:rsidRPr="00EF296B">
        <w:rPr>
          <w:noProof/>
        </w:rPr>
        <w:fldChar w:fldCharType="begin"/>
      </w:r>
      <w:r w:rsidRPr="00EF296B">
        <w:rPr>
          <w:noProof/>
        </w:rPr>
        <w:instrText xml:space="preserve"> PAGEREF _Toc195246459 \h </w:instrText>
      </w:r>
      <w:r w:rsidRPr="00EF296B">
        <w:rPr>
          <w:noProof/>
        </w:rPr>
      </w:r>
      <w:r w:rsidRPr="00EF296B">
        <w:rPr>
          <w:noProof/>
        </w:rPr>
        <w:fldChar w:fldCharType="separate"/>
      </w:r>
      <w:r w:rsidRPr="00EF296B">
        <w:rPr>
          <w:noProof/>
        </w:rPr>
        <w:t>63</w:t>
      </w:r>
      <w:r w:rsidRPr="00EF296B">
        <w:rPr>
          <w:noProof/>
        </w:rPr>
        <w:fldChar w:fldCharType="end"/>
      </w:r>
    </w:p>
    <w:p w14:paraId="78034E27" w14:textId="74DA8D0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Conditional release of offenders after conviction</w:t>
      </w:r>
      <w:r w:rsidRPr="00EF296B">
        <w:rPr>
          <w:noProof/>
        </w:rPr>
        <w:tab/>
      </w:r>
      <w:r w:rsidRPr="00EF296B">
        <w:rPr>
          <w:noProof/>
        </w:rPr>
        <w:fldChar w:fldCharType="begin"/>
      </w:r>
      <w:r w:rsidRPr="00EF296B">
        <w:rPr>
          <w:noProof/>
        </w:rPr>
        <w:instrText xml:space="preserve"> PAGEREF _Toc195246460 \h </w:instrText>
      </w:r>
      <w:r w:rsidRPr="00EF296B">
        <w:rPr>
          <w:noProof/>
        </w:rPr>
      </w:r>
      <w:r w:rsidRPr="00EF296B">
        <w:rPr>
          <w:noProof/>
        </w:rPr>
        <w:fldChar w:fldCharType="separate"/>
      </w:r>
      <w:r w:rsidRPr="00EF296B">
        <w:rPr>
          <w:noProof/>
        </w:rPr>
        <w:t>65</w:t>
      </w:r>
      <w:r w:rsidRPr="00EF296B">
        <w:rPr>
          <w:noProof/>
        </w:rPr>
        <w:fldChar w:fldCharType="end"/>
      </w:r>
    </w:p>
    <w:p w14:paraId="31DA187E" w14:textId="7710544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20A</w:t>
      </w:r>
      <w:r>
        <w:rPr>
          <w:noProof/>
        </w:rPr>
        <w:tab/>
        <w:t>Failure to comply with condition of discharge or release</w:t>
      </w:r>
      <w:r w:rsidRPr="00EF296B">
        <w:rPr>
          <w:noProof/>
        </w:rPr>
        <w:tab/>
      </w:r>
      <w:r w:rsidRPr="00EF296B">
        <w:rPr>
          <w:noProof/>
        </w:rPr>
        <w:fldChar w:fldCharType="begin"/>
      </w:r>
      <w:r w:rsidRPr="00EF296B">
        <w:rPr>
          <w:noProof/>
        </w:rPr>
        <w:instrText xml:space="preserve"> PAGEREF _Toc195246461 \h </w:instrText>
      </w:r>
      <w:r w:rsidRPr="00EF296B">
        <w:rPr>
          <w:noProof/>
        </w:rPr>
      </w:r>
      <w:r w:rsidRPr="00EF296B">
        <w:rPr>
          <w:noProof/>
        </w:rPr>
        <w:fldChar w:fldCharType="separate"/>
      </w:r>
      <w:r w:rsidRPr="00EF296B">
        <w:rPr>
          <w:noProof/>
        </w:rPr>
        <w:t>67</w:t>
      </w:r>
      <w:r w:rsidRPr="00EF296B">
        <w:rPr>
          <w:noProof/>
        </w:rPr>
        <w:fldChar w:fldCharType="end"/>
      </w:r>
    </w:p>
    <w:p w14:paraId="16EA6A06" w14:textId="03287C2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20AA</w:t>
      </w:r>
      <w:r>
        <w:rPr>
          <w:noProof/>
        </w:rPr>
        <w:tab/>
        <w:t>Power to discharge or vary conditions of recognizance</w:t>
      </w:r>
      <w:r w:rsidRPr="00EF296B">
        <w:rPr>
          <w:noProof/>
        </w:rPr>
        <w:tab/>
      </w:r>
      <w:r w:rsidRPr="00EF296B">
        <w:rPr>
          <w:noProof/>
        </w:rPr>
        <w:fldChar w:fldCharType="begin"/>
      </w:r>
      <w:r w:rsidRPr="00EF296B">
        <w:rPr>
          <w:noProof/>
        </w:rPr>
        <w:instrText xml:space="preserve"> PAGEREF _Toc195246462 \h </w:instrText>
      </w:r>
      <w:r w:rsidRPr="00EF296B">
        <w:rPr>
          <w:noProof/>
        </w:rPr>
      </w:r>
      <w:r w:rsidRPr="00EF296B">
        <w:rPr>
          <w:noProof/>
        </w:rPr>
        <w:fldChar w:fldCharType="separate"/>
      </w:r>
      <w:r w:rsidRPr="00EF296B">
        <w:rPr>
          <w:noProof/>
        </w:rPr>
        <w:t>71</w:t>
      </w:r>
      <w:r w:rsidRPr="00EF296B">
        <w:rPr>
          <w:noProof/>
        </w:rPr>
        <w:fldChar w:fldCharType="end"/>
      </w:r>
    </w:p>
    <w:p w14:paraId="39F23043" w14:textId="2874194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20AB</w:t>
      </w:r>
      <w:r>
        <w:rPr>
          <w:noProof/>
        </w:rPr>
        <w:tab/>
        <w:t>Additional sentencing alternatives</w:t>
      </w:r>
      <w:r w:rsidRPr="00EF296B">
        <w:rPr>
          <w:noProof/>
        </w:rPr>
        <w:tab/>
      </w:r>
      <w:r w:rsidRPr="00EF296B">
        <w:rPr>
          <w:noProof/>
        </w:rPr>
        <w:fldChar w:fldCharType="begin"/>
      </w:r>
      <w:r w:rsidRPr="00EF296B">
        <w:rPr>
          <w:noProof/>
        </w:rPr>
        <w:instrText xml:space="preserve"> PAGEREF _Toc195246463 \h </w:instrText>
      </w:r>
      <w:r w:rsidRPr="00EF296B">
        <w:rPr>
          <w:noProof/>
        </w:rPr>
      </w:r>
      <w:r w:rsidRPr="00EF296B">
        <w:rPr>
          <w:noProof/>
        </w:rPr>
        <w:fldChar w:fldCharType="separate"/>
      </w:r>
      <w:r w:rsidRPr="00EF296B">
        <w:rPr>
          <w:noProof/>
        </w:rPr>
        <w:t>74</w:t>
      </w:r>
      <w:r w:rsidRPr="00EF296B">
        <w:rPr>
          <w:noProof/>
        </w:rPr>
        <w:fldChar w:fldCharType="end"/>
      </w:r>
    </w:p>
    <w:p w14:paraId="1B324A24" w14:textId="3508763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20AC</w:t>
      </w:r>
      <w:r>
        <w:rPr>
          <w:noProof/>
        </w:rPr>
        <w:tab/>
        <w:t>Failure to comply with sentence passed, or order made, under subsection 20AB(1)</w:t>
      </w:r>
      <w:r w:rsidRPr="00EF296B">
        <w:rPr>
          <w:noProof/>
        </w:rPr>
        <w:tab/>
      </w:r>
      <w:r w:rsidRPr="00EF296B">
        <w:rPr>
          <w:noProof/>
        </w:rPr>
        <w:fldChar w:fldCharType="begin"/>
      </w:r>
      <w:r w:rsidRPr="00EF296B">
        <w:rPr>
          <w:noProof/>
        </w:rPr>
        <w:instrText xml:space="preserve"> PAGEREF _Toc195246464 \h </w:instrText>
      </w:r>
      <w:r w:rsidRPr="00EF296B">
        <w:rPr>
          <w:noProof/>
        </w:rPr>
      </w:r>
      <w:r w:rsidRPr="00EF296B">
        <w:rPr>
          <w:noProof/>
        </w:rPr>
        <w:fldChar w:fldCharType="separate"/>
      </w:r>
      <w:r w:rsidRPr="00EF296B">
        <w:rPr>
          <w:noProof/>
        </w:rPr>
        <w:t>76</w:t>
      </w:r>
      <w:r w:rsidRPr="00EF296B">
        <w:rPr>
          <w:noProof/>
        </w:rPr>
        <w:fldChar w:fldCharType="end"/>
      </w:r>
    </w:p>
    <w:p w14:paraId="73530BB6" w14:textId="42F7DBFD"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6—Unfitness to be tried</w:t>
      </w:r>
      <w:r w:rsidRPr="00EF296B">
        <w:rPr>
          <w:b w:val="0"/>
          <w:noProof/>
          <w:sz w:val="18"/>
        </w:rPr>
        <w:tab/>
      </w:r>
      <w:r w:rsidRPr="00EF296B">
        <w:rPr>
          <w:b w:val="0"/>
          <w:noProof/>
          <w:sz w:val="18"/>
        </w:rPr>
        <w:fldChar w:fldCharType="begin"/>
      </w:r>
      <w:r w:rsidRPr="00EF296B">
        <w:rPr>
          <w:b w:val="0"/>
          <w:noProof/>
          <w:sz w:val="18"/>
        </w:rPr>
        <w:instrText xml:space="preserve"> PAGEREF _Toc195246465 \h </w:instrText>
      </w:r>
      <w:r w:rsidRPr="00EF296B">
        <w:rPr>
          <w:b w:val="0"/>
          <w:noProof/>
          <w:sz w:val="18"/>
        </w:rPr>
      </w:r>
      <w:r w:rsidRPr="00EF296B">
        <w:rPr>
          <w:b w:val="0"/>
          <w:noProof/>
          <w:sz w:val="18"/>
        </w:rPr>
        <w:fldChar w:fldCharType="separate"/>
      </w:r>
      <w:r w:rsidRPr="00EF296B">
        <w:rPr>
          <w:b w:val="0"/>
          <w:noProof/>
          <w:sz w:val="18"/>
        </w:rPr>
        <w:t>80</w:t>
      </w:r>
      <w:r w:rsidRPr="00EF296B">
        <w:rPr>
          <w:b w:val="0"/>
          <w:noProof/>
          <w:sz w:val="18"/>
        </w:rPr>
        <w:fldChar w:fldCharType="end"/>
      </w:r>
    </w:p>
    <w:p w14:paraId="53F52DA4" w14:textId="6474485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w:t>
      </w:r>
      <w:r>
        <w:rPr>
          <w:noProof/>
        </w:rPr>
        <w:tab/>
        <w:t>Consequences of preliminary finding that person unfit to be tried</w:t>
      </w:r>
      <w:r w:rsidRPr="00EF296B">
        <w:rPr>
          <w:noProof/>
        </w:rPr>
        <w:tab/>
      </w:r>
      <w:r w:rsidRPr="00EF296B">
        <w:rPr>
          <w:noProof/>
        </w:rPr>
        <w:fldChar w:fldCharType="begin"/>
      </w:r>
      <w:r w:rsidRPr="00EF296B">
        <w:rPr>
          <w:noProof/>
        </w:rPr>
        <w:instrText xml:space="preserve"> PAGEREF _Toc195246466 \h </w:instrText>
      </w:r>
      <w:r w:rsidRPr="00EF296B">
        <w:rPr>
          <w:noProof/>
        </w:rPr>
      </w:r>
      <w:r w:rsidRPr="00EF296B">
        <w:rPr>
          <w:noProof/>
        </w:rPr>
        <w:fldChar w:fldCharType="separate"/>
      </w:r>
      <w:r w:rsidRPr="00EF296B">
        <w:rPr>
          <w:noProof/>
        </w:rPr>
        <w:t>80</w:t>
      </w:r>
      <w:r w:rsidRPr="00EF296B">
        <w:rPr>
          <w:noProof/>
        </w:rPr>
        <w:fldChar w:fldCharType="end"/>
      </w:r>
    </w:p>
    <w:p w14:paraId="7FE4D566" w14:textId="2822471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20BA</w:t>
      </w:r>
      <w:r>
        <w:rPr>
          <w:noProof/>
        </w:rPr>
        <w:tab/>
        <w:t xml:space="preserve">Upon determining </w:t>
      </w:r>
      <w:r w:rsidRPr="000366C9">
        <w:rPr>
          <w:i/>
          <w:noProof/>
        </w:rPr>
        <w:t>prima facie</w:t>
      </w:r>
      <w:r>
        <w:rPr>
          <w:noProof/>
        </w:rPr>
        <w:t xml:space="preserve"> case, court to dismiss charge or to determine fitness within 12 months</w:t>
      </w:r>
      <w:r w:rsidRPr="00EF296B">
        <w:rPr>
          <w:noProof/>
        </w:rPr>
        <w:tab/>
      </w:r>
      <w:r w:rsidRPr="00EF296B">
        <w:rPr>
          <w:noProof/>
        </w:rPr>
        <w:fldChar w:fldCharType="begin"/>
      </w:r>
      <w:r w:rsidRPr="00EF296B">
        <w:rPr>
          <w:noProof/>
        </w:rPr>
        <w:instrText xml:space="preserve"> PAGEREF _Toc195246467 \h </w:instrText>
      </w:r>
      <w:r w:rsidRPr="00EF296B">
        <w:rPr>
          <w:noProof/>
        </w:rPr>
      </w:r>
      <w:r w:rsidRPr="00EF296B">
        <w:rPr>
          <w:noProof/>
        </w:rPr>
        <w:fldChar w:fldCharType="separate"/>
      </w:r>
      <w:r w:rsidRPr="00EF296B">
        <w:rPr>
          <w:noProof/>
        </w:rPr>
        <w:t>81</w:t>
      </w:r>
      <w:r w:rsidRPr="00EF296B">
        <w:rPr>
          <w:noProof/>
        </w:rPr>
        <w:fldChar w:fldCharType="end"/>
      </w:r>
    </w:p>
    <w:p w14:paraId="08DBAEAE" w14:textId="478B640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20BB</w:t>
      </w:r>
      <w:r>
        <w:rPr>
          <w:noProof/>
        </w:rPr>
        <w:tab/>
        <w:t>Persons found by a court to be likely to be fit within 12 months</w:t>
      </w:r>
      <w:r w:rsidRPr="00EF296B">
        <w:rPr>
          <w:noProof/>
        </w:rPr>
        <w:tab/>
      </w:r>
      <w:r w:rsidRPr="00EF296B">
        <w:rPr>
          <w:noProof/>
        </w:rPr>
        <w:fldChar w:fldCharType="begin"/>
      </w:r>
      <w:r w:rsidRPr="00EF296B">
        <w:rPr>
          <w:noProof/>
        </w:rPr>
        <w:instrText xml:space="preserve"> PAGEREF _Toc195246468 \h </w:instrText>
      </w:r>
      <w:r w:rsidRPr="00EF296B">
        <w:rPr>
          <w:noProof/>
        </w:rPr>
      </w:r>
      <w:r w:rsidRPr="00EF296B">
        <w:rPr>
          <w:noProof/>
        </w:rPr>
        <w:fldChar w:fldCharType="separate"/>
      </w:r>
      <w:r w:rsidRPr="00EF296B">
        <w:rPr>
          <w:noProof/>
        </w:rPr>
        <w:t>82</w:t>
      </w:r>
      <w:r w:rsidRPr="00EF296B">
        <w:rPr>
          <w:noProof/>
        </w:rPr>
        <w:fldChar w:fldCharType="end"/>
      </w:r>
    </w:p>
    <w:p w14:paraId="6EC9102A" w14:textId="1BA3845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20BC</w:t>
      </w:r>
      <w:r>
        <w:rPr>
          <w:noProof/>
        </w:rPr>
        <w:tab/>
        <w:t>Persons found by a court not to be likely to be fit within 12 months</w:t>
      </w:r>
      <w:r w:rsidRPr="00EF296B">
        <w:rPr>
          <w:noProof/>
        </w:rPr>
        <w:tab/>
      </w:r>
      <w:r w:rsidRPr="00EF296B">
        <w:rPr>
          <w:noProof/>
        </w:rPr>
        <w:fldChar w:fldCharType="begin"/>
      </w:r>
      <w:r w:rsidRPr="00EF296B">
        <w:rPr>
          <w:noProof/>
        </w:rPr>
        <w:instrText xml:space="preserve"> PAGEREF _Toc195246469 \h </w:instrText>
      </w:r>
      <w:r w:rsidRPr="00EF296B">
        <w:rPr>
          <w:noProof/>
        </w:rPr>
      </w:r>
      <w:r w:rsidRPr="00EF296B">
        <w:rPr>
          <w:noProof/>
        </w:rPr>
        <w:fldChar w:fldCharType="separate"/>
      </w:r>
      <w:r w:rsidRPr="00EF296B">
        <w:rPr>
          <w:noProof/>
        </w:rPr>
        <w:t>85</w:t>
      </w:r>
      <w:r w:rsidRPr="00EF296B">
        <w:rPr>
          <w:noProof/>
        </w:rPr>
        <w:fldChar w:fldCharType="end"/>
      </w:r>
    </w:p>
    <w:p w14:paraId="327E1BFC" w14:textId="2E95F58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20BD</w:t>
      </w:r>
      <w:r>
        <w:rPr>
          <w:noProof/>
        </w:rPr>
        <w:tab/>
        <w:t>Review by Attorney</w:t>
      </w:r>
      <w:r>
        <w:rPr>
          <w:noProof/>
        </w:rPr>
        <w:noBreakHyphen/>
        <w:t>General</w:t>
      </w:r>
      <w:r w:rsidRPr="00EF296B">
        <w:rPr>
          <w:noProof/>
        </w:rPr>
        <w:tab/>
      </w:r>
      <w:r w:rsidRPr="00EF296B">
        <w:rPr>
          <w:noProof/>
        </w:rPr>
        <w:fldChar w:fldCharType="begin"/>
      </w:r>
      <w:r w:rsidRPr="00EF296B">
        <w:rPr>
          <w:noProof/>
        </w:rPr>
        <w:instrText xml:space="preserve"> PAGEREF _Toc195246470 \h </w:instrText>
      </w:r>
      <w:r w:rsidRPr="00EF296B">
        <w:rPr>
          <w:noProof/>
        </w:rPr>
      </w:r>
      <w:r w:rsidRPr="00EF296B">
        <w:rPr>
          <w:noProof/>
        </w:rPr>
        <w:fldChar w:fldCharType="separate"/>
      </w:r>
      <w:r w:rsidRPr="00EF296B">
        <w:rPr>
          <w:noProof/>
        </w:rPr>
        <w:t>86</w:t>
      </w:r>
      <w:r w:rsidRPr="00EF296B">
        <w:rPr>
          <w:noProof/>
        </w:rPr>
        <w:fldChar w:fldCharType="end"/>
      </w:r>
    </w:p>
    <w:p w14:paraId="2B046EC9" w14:textId="204BD02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20BE</w:t>
      </w:r>
      <w:r>
        <w:rPr>
          <w:noProof/>
        </w:rPr>
        <w:tab/>
        <w:t>Attorney</w:t>
      </w:r>
      <w:r>
        <w:rPr>
          <w:noProof/>
        </w:rPr>
        <w:noBreakHyphen/>
        <w:t>General may order release</w:t>
      </w:r>
      <w:r w:rsidRPr="00EF296B">
        <w:rPr>
          <w:noProof/>
        </w:rPr>
        <w:tab/>
      </w:r>
      <w:r w:rsidRPr="00EF296B">
        <w:rPr>
          <w:noProof/>
        </w:rPr>
        <w:fldChar w:fldCharType="begin"/>
      </w:r>
      <w:r w:rsidRPr="00EF296B">
        <w:rPr>
          <w:noProof/>
        </w:rPr>
        <w:instrText xml:space="preserve"> PAGEREF _Toc195246471 \h </w:instrText>
      </w:r>
      <w:r w:rsidRPr="00EF296B">
        <w:rPr>
          <w:noProof/>
        </w:rPr>
      </w:r>
      <w:r w:rsidRPr="00EF296B">
        <w:rPr>
          <w:noProof/>
        </w:rPr>
        <w:fldChar w:fldCharType="separate"/>
      </w:r>
      <w:r w:rsidRPr="00EF296B">
        <w:rPr>
          <w:noProof/>
        </w:rPr>
        <w:t>87</w:t>
      </w:r>
      <w:r w:rsidRPr="00EF296B">
        <w:rPr>
          <w:noProof/>
        </w:rPr>
        <w:fldChar w:fldCharType="end"/>
      </w:r>
    </w:p>
    <w:p w14:paraId="641ADF7F" w14:textId="14131CC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20BF</w:t>
      </w:r>
      <w:r>
        <w:rPr>
          <w:noProof/>
        </w:rPr>
        <w:tab/>
        <w:t>Release order may be revoked</w:t>
      </w:r>
      <w:r w:rsidRPr="00EF296B">
        <w:rPr>
          <w:noProof/>
        </w:rPr>
        <w:tab/>
      </w:r>
      <w:r w:rsidRPr="00EF296B">
        <w:rPr>
          <w:noProof/>
        </w:rPr>
        <w:fldChar w:fldCharType="begin"/>
      </w:r>
      <w:r w:rsidRPr="00EF296B">
        <w:rPr>
          <w:noProof/>
        </w:rPr>
        <w:instrText xml:space="preserve"> PAGEREF _Toc195246472 \h </w:instrText>
      </w:r>
      <w:r w:rsidRPr="00EF296B">
        <w:rPr>
          <w:noProof/>
        </w:rPr>
      </w:r>
      <w:r w:rsidRPr="00EF296B">
        <w:rPr>
          <w:noProof/>
        </w:rPr>
        <w:fldChar w:fldCharType="separate"/>
      </w:r>
      <w:r w:rsidRPr="00EF296B">
        <w:rPr>
          <w:noProof/>
        </w:rPr>
        <w:t>88</w:t>
      </w:r>
      <w:r w:rsidRPr="00EF296B">
        <w:rPr>
          <w:noProof/>
        </w:rPr>
        <w:fldChar w:fldCharType="end"/>
      </w:r>
    </w:p>
    <w:p w14:paraId="75FCFA1A" w14:textId="1617305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20BG</w:t>
      </w:r>
      <w:r>
        <w:rPr>
          <w:noProof/>
        </w:rPr>
        <w:tab/>
        <w:t>Attorney</w:t>
      </w:r>
      <w:r>
        <w:rPr>
          <w:noProof/>
        </w:rPr>
        <w:noBreakHyphen/>
        <w:t>General to review detention of persons taken back into detention</w:t>
      </w:r>
      <w:r w:rsidRPr="00EF296B">
        <w:rPr>
          <w:noProof/>
        </w:rPr>
        <w:tab/>
      </w:r>
      <w:r w:rsidRPr="00EF296B">
        <w:rPr>
          <w:noProof/>
        </w:rPr>
        <w:fldChar w:fldCharType="begin"/>
      </w:r>
      <w:r w:rsidRPr="00EF296B">
        <w:rPr>
          <w:noProof/>
        </w:rPr>
        <w:instrText xml:space="preserve"> PAGEREF _Toc195246473 \h </w:instrText>
      </w:r>
      <w:r w:rsidRPr="00EF296B">
        <w:rPr>
          <w:noProof/>
        </w:rPr>
      </w:r>
      <w:r w:rsidRPr="00EF296B">
        <w:rPr>
          <w:noProof/>
        </w:rPr>
        <w:fldChar w:fldCharType="separate"/>
      </w:r>
      <w:r w:rsidRPr="00EF296B">
        <w:rPr>
          <w:noProof/>
        </w:rPr>
        <w:t>90</w:t>
      </w:r>
      <w:r w:rsidRPr="00EF296B">
        <w:rPr>
          <w:noProof/>
        </w:rPr>
        <w:fldChar w:fldCharType="end"/>
      </w:r>
    </w:p>
    <w:p w14:paraId="0513B807" w14:textId="32D9522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20BH</w:t>
      </w:r>
      <w:r>
        <w:rPr>
          <w:noProof/>
        </w:rPr>
        <w:tab/>
        <w:t>State or Territory mental health authorities to be notified of certain releases</w:t>
      </w:r>
      <w:r w:rsidRPr="00EF296B">
        <w:rPr>
          <w:noProof/>
        </w:rPr>
        <w:tab/>
      </w:r>
      <w:r w:rsidRPr="00EF296B">
        <w:rPr>
          <w:noProof/>
        </w:rPr>
        <w:fldChar w:fldCharType="begin"/>
      </w:r>
      <w:r w:rsidRPr="00EF296B">
        <w:rPr>
          <w:noProof/>
        </w:rPr>
        <w:instrText xml:space="preserve"> PAGEREF _Toc195246474 \h </w:instrText>
      </w:r>
      <w:r w:rsidRPr="00EF296B">
        <w:rPr>
          <w:noProof/>
        </w:rPr>
      </w:r>
      <w:r w:rsidRPr="00EF296B">
        <w:rPr>
          <w:noProof/>
        </w:rPr>
        <w:fldChar w:fldCharType="separate"/>
      </w:r>
      <w:r w:rsidRPr="00EF296B">
        <w:rPr>
          <w:noProof/>
        </w:rPr>
        <w:t>90</w:t>
      </w:r>
      <w:r w:rsidRPr="00EF296B">
        <w:rPr>
          <w:noProof/>
        </w:rPr>
        <w:fldChar w:fldCharType="end"/>
      </w:r>
    </w:p>
    <w:p w14:paraId="60878C54" w14:textId="0F50A9C3"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7—Acquittal because of mental illness</w:t>
      </w:r>
      <w:r w:rsidRPr="00EF296B">
        <w:rPr>
          <w:b w:val="0"/>
          <w:noProof/>
          <w:sz w:val="18"/>
        </w:rPr>
        <w:tab/>
      </w:r>
      <w:r w:rsidRPr="00EF296B">
        <w:rPr>
          <w:b w:val="0"/>
          <w:noProof/>
          <w:sz w:val="18"/>
        </w:rPr>
        <w:fldChar w:fldCharType="begin"/>
      </w:r>
      <w:r w:rsidRPr="00EF296B">
        <w:rPr>
          <w:b w:val="0"/>
          <w:noProof/>
          <w:sz w:val="18"/>
        </w:rPr>
        <w:instrText xml:space="preserve"> PAGEREF _Toc195246475 \h </w:instrText>
      </w:r>
      <w:r w:rsidRPr="00EF296B">
        <w:rPr>
          <w:b w:val="0"/>
          <w:noProof/>
          <w:sz w:val="18"/>
        </w:rPr>
      </w:r>
      <w:r w:rsidRPr="00EF296B">
        <w:rPr>
          <w:b w:val="0"/>
          <w:noProof/>
          <w:sz w:val="18"/>
        </w:rPr>
        <w:fldChar w:fldCharType="separate"/>
      </w:r>
      <w:r w:rsidRPr="00EF296B">
        <w:rPr>
          <w:b w:val="0"/>
          <w:noProof/>
          <w:sz w:val="18"/>
        </w:rPr>
        <w:t>91</w:t>
      </w:r>
      <w:r w:rsidRPr="00EF296B">
        <w:rPr>
          <w:b w:val="0"/>
          <w:noProof/>
          <w:sz w:val="18"/>
        </w:rPr>
        <w:fldChar w:fldCharType="end"/>
      </w:r>
    </w:p>
    <w:p w14:paraId="4B1F5DAA" w14:textId="1D64608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20BJ</w:t>
      </w:r>
      <w:r>
        <w:rPr>
          <w:noProof/>
        </w:rPr>
        <w:tab/>
        <w:t>Acquittal where person mentally ill</w:t>
      </w:r>
      <w:r w:rsidRPr="00EF296B">
        <w:rPr>
          <w:noProof/>
        </w:rPr>
        <w:tab/>
      </w:r>
      <w:r w:rsidRPr="00EF296B">
        <w:rPr>
          <w:noProof/>
        </w:rPr>
        <w:fldChar w:fldCharType="begin"/>
      </w:r>
      <w:r w:rsidRPr="00EF296B">
        <w:rPr>
          <w:noProof/>
        </w:rPr>
        <w:instrText xml:space="preserve"> PAGEREF _Toc195246476 \h </w:instrText>
      </w:r>
      <w:r w:rsidRPr="00EF296B">
        <w:rPr>
          <w:noProof/>
        </w:rPr>
      </w:r>
      <w:r w:rsidRPr="00EF296B">
        <w:rPr>
          <w:noProof/>
        </w:rPr>
        <w:fldChar w:fldCharType="separate"/>
      </w:r>
      <w:r w:rsidRPr="00EF296B">
        <w:rPr>
          <w:noProof/>
        </w:rPr>
        <w:t>91</w:t>
      </w:r>
      <w:r w:rsidRPr="00EF296B">
        <w:rPr>
          <w:noProof/>
        </w:rPr>
        <w:fldChar w:fldCharType="end"/>
      </w:r>
    </w:p>
    <w:p w14:paraId="0D5912DC" w14:textId="55B6C8A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20BK</w:t>
      </w:r>
      <w:r>
        <w:rPr>
          <w:noProof/>
        </w:rPr>
        <w:tab/>
        <w:t>Review by Attorney</w:t>
      </w:r>
      <w:r>
        <w:rPr>
          <w:noProof/>
        </w:rPr>
        <w:noBreakHyphen/>
        <w:t>General</w:t>
      </w:r>
      <w:r w:rsidRPr="00EF296B">
        <w:rPr>
          <w:noProof/>
        </w:rPr>
        <w:tab/>
      </w:r>
      <w:r w:rsidRPr="00EF296B">
        <w:rPr>
          <w:noProof/>
        </w:rPr>
        <w:fldChar w:fldCharType="begin"/>
      </w:r>
      <w:r w:rsidRPr="00EF296B">
        <w:rPr>
          <w:noProof/>
        </w:rPr>
        <w:instrText xml:space="preserve"> PAGEREF _Toc195246477 \h </w:instrText>
      </w:r>
      <w:r w:rsidRPr="00EF296B">
        <w:rPr>
          <w:noProof/>
        </w:rPr>
      </w:r>
      <w:r w:rsidRPr="00EF296B">
        <w:rPr>
          <w:noProof/>
        </w:rPr>
        <w:fldChar w:fldCharType="separate"/>
      </w:r>
      <w:r w:rsidRPr="00EF296B">
        <w:rPr>
          <w:noProof/>
        </w:rPr>
        <w:t>92</w:t>
      </w:r>
      <w:r w:rsidRPr="00EF296B">
        <w:rPr>
          <w:noProof/>
        </w:rPr>
        <w:fldChar w:fldCharType="end"/>
      </w:r>
    </w:p>
    <w:p w14:paraId="2D353C11" w14:textId="223BC3D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20BL</w:t>
      </w:r>
      <w:r>
        <w:rPr>
          <w:noProof/>
        </w:rPr>
        <w:tab/>
        <w:t>Attorney</w:t>
      </w:r>
      <w:r>
        <w:rPr>
          <w:noProof/>
        </w:rPr>
        <w:noBreakHyphen/>
        <w:t>General may order release</w:t>
      </w:r>
      <w:r w:rsidRPr="00EF296B">
        <w:rPr>
          <w:noProof/>
        </w:rPr>
        <w:tab/>
      </w:r>
      <w:r w:rsidRPr="00EF296B">
        <w:rPr>
          <w:noProof/>
        </w:rPr>
        <w:fldChar w:fldCharType="begin"/>
      </w:r>
      <w:r w:rsidRPr="00EF296B">
        <w:rPr>
          <w:noProof/>
        </w:rPr>
        <w:instrText xml:space="preserve"> PAGEREF _Toc195246478 \h </w:instrText>
      </w:r>
      <w:r w:rsidRPr="00EF296B">
        <w:rPr>
          <w:noProof/>
        </w:rPr>
      </w:r>
      <w:r w:rsidRPr="00EF296B">
        <w:rPr>
          <w:noProof/>
        </w:rPr>
        <w:fldChar w:fldCharType="separate"/>
      </w:r>
      <w:r w:rsidRPr="00EF296B">
        <w:rPr>
          <w:noProof/>
        </w:rPr>
        <w:t>92</w:t>
      </w:r>
      <w:r w:rsidRPr="00EF296B">
        <w:rPr>
          <w:noProof/>
        </w:rPr>
        <w:fldChar w:fldCharType="end"/>
      </w:r>
    </w:p>
    <w:p w14:paraId="6E4E3037" w14:textId="20CF701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20BM</w:t>
      </w:r>
      <w:r>
        <w:rPr>
          <w:noProof/>
        </w:rPr>
        <w:tab/>
        <w:t>Release order may be revoked</w:t>
      </w:r>
      <w:r w:rsidRPr="00EF296B">
        <w:rPr>
          <w:noProof/>
        </w:rPr>
        <w:tab/>
      </w:r>
      <w:r w:rsidRPr="00EF296B">
        <w:rPr>
          <w:noProof/>
        </w:rPr>
        <w:fldChar w:fldCharType="begin"/>
      </w:r>
      <w:r w:rsidRPr="00EF296B">
        <w:rPr>
          <w:noProof/>
        </w:rPr>
        <w:instrText xml:space="preserve"> PAGEREF _Toc195246479 \h </w:instrText>
      </w:r>
      <w:r w:rsidRPr="00EF296B">
        <w:rPr>
          <w:noProof/>
        </w:rPr>
      </w:r>
      <w:r w:rsidRPr="00EF296B">
        <w:rPr>
          <w:noProof/>
        </w:rPr>
        <w:fldChar w:fldCharType="separate"/>
      </w:r>
      <w:r w:rsidRPr="00EF296B">
        <w:rPr>
          <w:noProof/>
        </w:rPr>
        <w:t>93</w:t>
      </w:r>
      <w:r w:rsidRPr="00EF296B">
        <w:rPr>
          <w:noProof/>
        </w:rPr>
        <w:fldChar w:fldCharType="end"/>
      </w:r>
    </w:p>
    <w:p w14:paraId="489C983B" w14:textId="5C98F6F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20BN</w:t>
      </w:r>
      <w:r>
        <w:rPr>
          <w:noProof/>
        </w:rPr>
        <w:tab/>
        <w:t>Attorney</w:t>
      </w:r>
      <w:r>
        <w:rPr>
          <w:noProof/>
        </w:rPr>
        <w:noBreakHyphen/>
        <w:t>General to review detention of persons taken back into detention</w:t>
      </w:r>
      <w:r w:rsidRPr="00EF296B">
        <w:rPr>
          <w:noProof/>
        </w:rPr>
        <w:tab/>
      </w:r>
      <w:r w:rsidRPr="00EF296B">
        <w:rPr>
          <w:noProof/>
        </w:rPr>
        <w:fldChar w:fldCharType="begin"/>
      </w:r>
      <w:r w:rsidRPr="00EF296B">
        <w:rPr>
          <w:noProof/>
        </w:rPr>
        <w:instrText xml:space="preserve"> PAGEREF _Toc195246480 \h </w:instrText>
      </w:r>
      <w:r w:rsidRPr="00EF296B">
        <w:rPr>
          <w:noProof/>
        </w:rPr>
      </w:r>
      <w:r w:rsidRPr="00EF296B">
        <w:rPr>
          <w:noProof/>
        </w:rPr>
        <w:fldChar w:fldCharType="separate"/>
      </w:r>
      <w:r w:rsidRPr="00EF296B">
        <w:rPr>
          <w:noProof/>
        </w:rPr>
        <w:t>95</w:t>
      </w:r>
      <w:r w:rsidRPr="00EF296B">
        <w:rPr>
          <w:noProof/>
        </w:rPr>
        <w:fldChar w:fldCharType="end"/>
      </w:r>
    </w:p>
    <w:p w14:paraId="3A88D8CA" w14:textId="0A2A96B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20BP</w:t>
      </w:r>
      <w:r>
        <w:rPr>
          <w:noProof/>
        </w:rPr>
        <w:tab/>
        <w:t>State or Territory authorities to be notified of certain releases</w:t>
      </w:r>
      <w:r w:rsidRPr="00EF296B">
        <w:rPr>
          <w:noProof/>
        </w:rPr>
        <w:tab/>
      </w:r>
      <w:r w:rsidRPr="00EF296B">
        <w:rPr>
          <w:noProof/>
        </w:rPr>
        <w:fldChar w:fldCharType="begin"/>
      </w:r>
      <w:r w:rsidRPr="00EF296B">
        <w:rPr>
          <w:noProof/>
        </w:rPr>
        <w:instrText xml:space="preserve"> PAGEREF _Toc195246481 \h </w:instrText>
      </w:r>
      <w:r w:rsidRPr="00EF296B">
        <w:rPr>
          <w:noProof/>
        </w:rPr>
      </w:r>
      <w:r w:rsidRPr="00EF296B">
        <w:rPr>
          <w:noProof/>
        </w:rPr>
        <w:fldChar w:fldCharType="separate"/>
      </w:r>
      <w:r w:rsidRPr="00EF296B">
        <w:rPr>
          <w:noProof/>
        </w:rPr>
        <w:t>96</w:t>
      </w:r>
      <w:r w:rsidRPr="00EF296B">
        <w:rPr>
          <w:noProof/>
        </w:rPr>
        <w:fldChar w:fldCharType="end"/>
      </w:r>
    </w:p>
    <w:p w14:paraId="2EF1908E" w14:textId="778056FB"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8—Summary disposition of persons suffering from mental illness or intellectual disability</w:t>
      </w:r>
      <w:r w:rsidRPr="00EF296B">
        <w:rPr>
          <w:b w:val="0"/>
          <w:noProof/>
          <w:sz w:val="18"/>
        </w:rPr>
        <w:tab/>
      </w:r>
      <w:r w:rsidRPr="00EF296B">
        <w:rPr>
          <w:b w:val="0"/>
          <w:noProof/>
          <w:sz w:val="18"/>
        </w:rPr>
        <w:fldChar w:fldCharType="begin"/>
      </w:r>
      <w:r w:rsidRPr="00EF296B">
        <w:rPr>
          <w:b w:val="0"/>
          <w:noProof/>
          <w:sz w:val="18"/>
        </w:rPr>
        <w:instrText xml:space="preserve"> PAGEREF _Toc195246482 \h </w:instrText>
      </w:r>
      <w:r w:rsidRPr="00EF296B">
        <w:rPr>
          <w:b w:val="0"/>
          <w:noProof/>
          <w:sz w:val="18"/>
        </w:rPr>
      </w:r>
      <w:r w:rsidRPr="00EF296B">
        <w:rPr>
          <w:b w:val="0"/>
          <w:noProof/>
          <w:sz w:val="18"/>
        </w:rPr>
        <w:fldChar w:fldCharType="separate"/>
      </w:r>
      <w:r w:rsidRPr="00EF296B">
        <w:rPr>
          <w:b w:val="0"/>
          <w:noProof/>
          <w:sz w:val="18"/>
        </w:rPr>
        <w:t>97</w:t>
      </w:r>
      <w:r w:rsidRPr="00EF296B">
        <w:rPr>
          <w:b w:val="0"/>
          <w:noProof/>
          <w:sz w:val="18"/>
        </w:rPr>
        <w:fldChar w:fldCharType="end"/>
      </w:r>
    </w:p>
    <w:p w14:paraId="044362E5" w14:textId="6639025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20BQ</w:t>
      </w:r>
      <w:r>
        <w:rPr>
          <w:noProof/>
        </w:rPr>
        <w:tab/>
        <w:t>Person suffering from mental illness or intellectual disability</w:t>
      </w:r>
      <w:r w:rsidRPr="00EF296B">
        <w:rPr>
          <w:noProof/>
        </w:rPr>
        <w:tab/>
      </w:r>
      <w:r w:rsidRPr="00EF296B">
        <w:rPr>
          <w:noProof/>
        </w:rPr>
        <w:fldChar w:fldCharType="begin"/>
      </w:r>
      <w:r w:rsidRPr="00EF296B">
        <w:rPr>
          <w:noProof/>
        </w:rPr>
        <w:instrText xml:space="preserve"> PAGEREF _Toc195246483 \h </w:instrText>
      </w:r>
      <w:r w:rsidRPr="00EF296B">
        <w:rPr>
          <w:noProof/>
        </w:rPr>
      </w:r>
      <w:r w:rsidRPr="00EF296B">
        <w:rPr>
          <w:noProof/>
        </w:rPr>
        <w:fldChar w:fldCharType="separate"/>
      </w:r>
      <w:r w:rsidRPr="00EF296B">
        <w:rPr>
          <w:noProof/>
        </w:rPr>
        <w:t>97</w:t>
      </w:r>
      <w:r w:rsidRPr="00EF296B">
        <w:rPr>
          <w:noProof/>
        </w:rPr>
        <w:fldChar w:fldCharType="end"/>
      </w:r>
    </w:p>
    <w:p w14:paraId="28358D5C" w14:textId="01822B8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20BR</w:t>
      </w:r>
      <w:r>
        <w:rPr>
          <w:noProof/>
        </w:rPr>
        <w:tab/>
        <w:t>Means by which court may be informed</w:t>
      </w:r>
      <w:r w:rsidRPr="00EF296B">
        <w:rPr>
          <w:noProof/>
        </w:rPr>
        <w:tab/>
      </w:r>
      <w:r w:rsidRPr="00EF296B">
        <w:rPr>
          <w:noProof/>
        </w:rPr>
        <w:fldChar w:fldCharType="begin"/>
      </w:r>
      <w:r w:rsidRPr="00EF296B">
        <w:rPr>
          <w:noProof/>
        </w:rPr>
        <w:instrText xml:space="preserve"> PAGEREF _Toc195246484 \h </w:instrText>
      </w:r>
      <w:r w:rsidRPr="00EF296B">
        <w:rPr>
          <w:noProof/>
        </w:rPr>
      </w:r>
      <w:r w:rsidRPr="00EF296B">
        <w:rPr>
          <w:noProof/>
        </w:rPr>
        <w:fldChar w:fldCharType="separate"/>
      </w:r>
      <w:r w:rsidRPr="00EF296B">
        <w:rPr>
          <w:noProof/>
        </w:rPr>
        <w:t>98</w:t>
      </w:r>
      <w:r w:rsidRPr="00EF296B">
        <w:rPr>
          <w:noProof/>
        </w:rPr>
        <w:fldChar w:fldCharType="end"/>
      </w:r>
    </w:p>
    <w:p w14:paraId="297CD5AB" w14:textId="49971562"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9—Sentencing alternatives for persons suffering from mental illness or intellectual disability</w:t>
      </w:r>
      <w:r w:rsidRPr="00EF296B">
        <w:rPr>
          <w:b w:val="0"/>
          <w:noProof/>
          <w:sz w:val="18"/>
        </w:rPr>
        <w:tab/>
      </w:r>
      <w:r w:rsidRPr="00EF296B">
        <w:rPr>
          <w:b w:val="0"/>
          <w:noProof/>
          <w:sz w:val="18"/>
        </w:rPr>
        <w:fldChar w:fldCharType="begin"/>
      </w:r>
      <w:r w:rsidRPr="00EF296B">
        <w:rPr>
          <w:b w:val="0"/>
          <w:noProof/>
          <w:sz w:val="18"/>
        </w:rPr>
        <w:instrText xml:space="preserve"> PAGEREF _Toc195246485 \h </w:instrText>
      </w:r>
      <w:r w:rsidRPr="00EF296B">
        <w:rPr>
          <w:b w:val="0"/>
          <w:noProof/>
          <w:sz w:val="18"/>
        </w:rPr>
      </w:r>
      <w:r w:rsidRPr="00EF296B">
        <w:rPr>
          <w:b w:val="0"/>
          <w:noProof/>
          <w:sz w:val="18"/>
        </w:rPr>
        <w:fldChar w:fldCharType="separate"/>
      </w:r>
      <w:r w:rsidRPr="00EF296B">
        <w:rPr>
          <w:b w:val="0"/>
          <w:noProof/>
          <w:sz w:val="18"/>
        </w:rPr>
        <w:t>99</w:t>
      </w:r>
      <w:r w:rsidRPr="00EF296B">
        <w:rPr>
          <w:b w:val="0"/>
          <w:noProof/>
          <w:sz w:val="18"/>
        </w:rPr>
        <w:fldChar w:fldCharType="end"/>
      </w:r>
    </w:p>
    <w:p w14:paraId="351DD365" w14:textId="3E0F2BE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20BS</w:t>
      </w:r>
      <w:r>
        <w:rPr>
          <w:noProof/>
        </w:rPr>
        <w:tab/>
        <w:t>Hospital orders</w:t>
      </w:r>
      <w:r w:rsidRPr="00EF296B">
        <w:rPr>
          <w:noProof/>
        </w:rPr>
        <w:tab/>
      </w:r>
      <w:r w:rsidRPr="00EF296B">
        <w:rPr>
          <w:noProof/>
        </w:rPr>
        <w:fldChar w:fldCharType="begin"/>
      </w:r>
      <w:r w:rsidRPr="00EF296B">
        <w:rPr>
          <w:noProof/>
        </w:rPr>
        <w:instrText xml:space="preserve"> PAGEREF _Toc195246486 \h </w:instrText>
      </w:r>
      <w:r w:rsidRPr="00EF296B">
        <w:rPr>
          <w:noProof/>
        </w:rPr>
      </w:r>
      <w:r w:rsidRPr="00EF296B">
        <w:rPr>
          <w:noProof/>
        </w:rPr>
        <w:fldChar w:fldCharType="separate"/>
      </w:r>
      <w:r w:rsidRPr="00EF296B">
        <w:rPr>
          <w:noProof/>
        </w:rPr>
        <w:t>99</w:t>
      </w:r>
      <w:r w:rsidRPr="00EF296B">
        <w:rPr>
          <w:noProof/>
        </w:rPr>
        <w:fldChar w:fldCharType="end"/>
      </w:r>
    </w:p>
    <w:p w14:paraId="54438E1A" w14:textId="15C04C2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20BT</w:t>
      </w:r>
      <w:r>
        <w:rPr>
          <w:noProof/>
        </w:rPr>
        <w:tab/>
        <w:t>Lesser periods of imprisonment fixed under hospital orders</w:t>
      </w:r>
      <w:r w:rsidRPr="00EF296B">
        <w:rPr>
          <w:noProof/>
        </w:rPr>
        <w:tab/>
      </w:r>
      <w:r w:rsidRPr="00EF296B">
        <w:rPr>
          <w:noProof/>
        </w:rPr>
        <w:fldChar w:fldCharType="begin"/>
      </w:r>
      <w:r w:rsidRPr="00EF296B">
        <w:rPr>
          <w:noProof/>
        </w:rPr>
        <w:instrText xml:space="preserve"> PAGEREF _Toc195246487 \h </w:instrText>
      </w:r>
      <w:r w:rsidRPr="00EF296B">
        <w:rPr>
          <w:noProof/>
        </w:rPr>
      </w:r>
      <w:r w:rsidRPr="00EF296B">
        <w:rPr>
          <w:noProof/>
        </w:rPr>
        <w:fldChar w:fldCharType="separate"/>
      </w:r>
      <w:r w:rsidRPr="00EF296B">
        <w:rPr>
          <w:noProof/>
        </w:rPr>
        <w:t>100</w:t>
      </w:r>
      <w:r w:rsidRPr="00EF296B">
        <w:rPr>
          <w:noProof/>
        </w:rPr>
        <w:fldChar w:fldCharType="end"/>
      </w:r>
    </w:p>
    <w:p w14:paraId="3EAF4F11" w14:textId="570AA89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20BU</w:t>
      </w:r>
      <w:r>
        <w:rPr>
          <w:noProof/>
        </w:rPr>
        <w:tab/>
        <w:t>Discharge of hospital orders</w:t>
      </w:r>
      <w:r w:rsidRPr="00EF296B">
        <w:rPr>
          <w:noProof/>
        </w:rPr>
        <w:tab/>
      </w:r>
      <w:r w:rsidRPr="00EF296B">
        <w:rPr>
          <w:noProof/>
        </w:rPr>
        <w:fldChar w:fldCharType="begin"/>
      </w:r>
      <w:r w:rsidRPr="00EF296B">
        <w:rPr>
          <w:noProof/>
        </w:rPr>
        <w:instrText xml:space="preserve"> PAGEREF _Toc195246488 \h </w:instrText>
      </w:r>
      <w:r w:rsidRPr="00EF296B">
        <w:rPr>
          <w:noProof/>
        </w:rPr>
      </w:r>
      <w:r w:rsidRPr="00EF296B">
        <w:rPr>
          <w:noProof/>
        </w:rPr>
        <w:fldChar w:fldCharType="separate"/>
      </w:r>
      <w:r w:rsidRPr="00EF296B">
        <w:rPr>
          <w:noProof/>
        </w:rPr>
        <w:t>101</w:t>
      </w:r>
      <w:r w:rsidRPr="00EF296B">
        <w:rPr>
          <w:noProof/>
        </w:rPr>
        <w:fldChar w:fldCharType="end"/>
      </w:r>
    </w:p>
    <w:p w14:paraId="66790DEC" w14:textId="54E6AA1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20BV</w:t>
      </w:r>
      <w:r>
        <w:rPr>
          <w:noProof/>
        </w:rPr>
        <w:tab/>
        <w:t>Psychiatric probation orders</w:t>
      </w:r>
      <w:r w:rsidRPr="00EF296B">
        <w:rPr>
          <w:noProof/>
        </w:rPr>
        <w:tab/>
      </w:r>
      <w:r w:rsidRPr="00EF296B">
        <w:rPr>
          <w:noProof/>
        </w:rPr>
        <w:fldChar w:fldCharType="begin"/>
      </w:r>
      <w:r w:rsidRPr="00EF296B">
        <w:rPr>
          <w:noProof/>
        </w:rPr>
        <w:instrText xml:space="preserve"> PAGEREF _Toc195246489 \h </w:instrText>
      </w:r>
      <w:r w:rsidRPr="00EF296B">
        <w:rPr>
          <w:noProof/>
        </w:rPr>
      </w:r>
      <w:r w:rsidRPr="00EF296B">
        <w:rPr>
          <w:noProof/>
        </w:rPr>
        <w:fldChar w:fldCharType="separate"/>
      </w:r>
      <w:r w:rsidRPr="00EF296B">
        <w:rPr>
          <w:noProof/>
        </w:rPr>
        <w:t>103</w:t>
      </w:r>
      <w:r w:rsidRPr="00EF296B">
        <w:rPr>
          <w:noProof/>
        </w:rPr>
        <w:fldChar w:fldCharType="end"/>
      </w:r>
    </w:p>
    <w:p w14:paraId="4D181344" w14:textId="13A3781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20BW</w:t>
      </w:r>
      <w:r>
        <w:rPr>
          <w:noProof/>
        </w:rPr>
        <w:tab/>
        <w:t>Breach of psychiatric probation orders</w:t>
      </w:r>
      <w:r w:rsidRPr="00EF296B">
        <w:rPr>
          <w:noProof/>
        </w:rPr>
        <w:tab/>
      </w:r>
      <w:r w:rsidRPr="00EF296B">
        <w:rPr>
          <w:noProof/>
        </w:rPr>
        <w:fldChar w:fldCharType="begin"/>
      </w:r>
      <w:r w:rsidRPr="00EF296B">
        <w:rPr>
          <w:noProof/>
        </w:rPr>
        <w:instrText xml:space="preserve"> PAGEREF _Toc195246490 \h </w:instrText>
      </w:r>
      <w:r w:rsidRPr="00EF296B">
        <w:rPr>
          <w:noProof/>
        </w:rPr>
      </w:r>
      <w:r w:rsidRPr="00EF296B">
        <w:rPr>
          <w:noProof/>
        </w:rPr>
        <w:fldChar w:fldCharType="separate"/>
      </w:r>
      <w:r w:rsidRPr="00EF296B">
        <w:rPr>
          <w:noProof/>
        </w:rPr>
        <w:t>103</w:t>
      </w:r>
      <w:r w:rsidRPr="00EF296B">
        <w:rPr>
          <w:noProof/>
        </w:rPr>
        <w:fldChar w:fldCharType="end"/>
      </w:r>
    </w:p>
    <w:p w14:paraId="2FA7ED33" w14:textId="2A3D28E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20BX</w:t>
      </w:r>
      <w:r>
        <w:rPr>
          <w:noProof/>
        </w:rPr>
        <w:tab/>
        <w:t>Enforcement of psychiatric probation orders</w:t>
      </w:r>
      <w:r w:rsidRPr="00EF296B">
        <w:rPr>
          <w:noProof/>
        </w:rPr>
        <w:tab/>
      </w:r>
      <w:r w:rsidRPr="00EF296B">
        <w:rPr>
          <w:noProof/>
        </w:rPr>
        <w:fldChar w:fldCharType="begin"/>
      </w:r>
      <w:r w:rsidRPr="00EF296B">
        <w:rPr>
          <w:noProof/>
        </w:rPr>
        <w:instrText xml:space="preserve"> PAGEREF _Toc195246491 \h </w:instrText>
      </w:r>
      <w:r w:rsidRPr="00EF296B">
        <w:rPr>
          <w:noProof/>
        </w:rPr>
      </w:r>
      <w:r w:rsidRPr="00EF296B">
        <w:rPr>
          <w:noProof/>
        </w:rPr>
        <w:fldChar w:fldCharType="separate"/>
      </w:r>
      <w:r w:rsidRPr="00EF296B">
        <w:rPr>
          <w:noProof/>
        </w:rPr>
        <w:t>105</w:t>
      </w:r>
      <w:r w:rsidRPr="00EF296B">
        <w:rPr>
          <w:noProof/>
        </w:rPr>
        <w:fldChar w:fldCharType="end"/>
      </w:r>
    </w:p>
    <w:p w14:paraId="58437AAB" w14:textId="0C84E6E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20BY</w:t>
      </w:r>
      <w:r>
        <w:rPr>
          <w:noProof/>
        </w:rPr>
        <w:tab/>
        <w:t>Program probation orders</w:t>
      </w:r>
      <w:r w:rsidRPr="00EF296B">
        <w:rPr>
          <w:noProof/>
        </w:rPr>
        <w:tab/>
      </w:r>
      <w:r w:rsidRPr="00EF296B">
        <w:rPr>
          <w:noProof/>
        </w:rPr>
        <w:fldChar w:fldCharType="begin"/>
      </w:r>
      <w:r w:rsidRPr="00EF296B">
        <w:rPr>
          <w:noProof/>
        </w:rPr>
        <w:instrText xml:space="preserve"> PAGEREF _Toc195246492 \h </w:instrText>
      </w:r>
      <w:r w:rsidRPr="00EF296B">
        <w:rPr>
          <w:noProof/>
        </w:rPr>
      </w:r>
      <w:r w:rsidRPr="00EF296B">
        <w:rPr>
          <w:noProof/>
        </w:rPr>
        <w:fldChar w:fldCharType="separate"/>
      </w:r>
      <w:r w:rsidRPr="00EF296B">
        <w:rPr>
          <w:noProof/>
        </w:rPr>
        <w:t>106</w:t>
      </w:r>
      <w:r w:rsidRPr="00EF296B">
        <w:rPr>
          <w:noProof/>
        </w:rPr>
        <w:fldChar w:fldCharType="end"/>
      </w:r>
    </w:p>
    <w:p w14:paraId="2FC5D45A" w14:textId="4E1AAC05"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10—Miscellaneous</w:t>
      </w:r>
      <w:r w:rsidRPr="00EF296B">
        <w:rPr>
          <w:b w:val="0"/>
          <w:noProof/>
          <w:sz w:val="18"/>
        </w:rPr>
        <w:tab/>
      </w:r>
      <w:r w:rsidRPr="00EF296B">
        <w:rPr>
          <w:b w:val="0"/>
          <w:noProof/>
          <w:sz w:val="18"/>
        </w:rPr>
        <w:fldChar w:fldCharType="begin"/>
      </w:r>
      <w:r w:rsidRPr="00EF296B">
        <w:rPr>
          <w:b w:val="0"/>
          <w:noProof/>
          <w:sz w:val="18"/>
        </w:rPr>
        <w:instrText xml:space="preserve"> PAGEREF _Toc195246493 \h </w:instrText>
      </w:r>
      <w:r w:rsidRPr="00EF296B">
        <w:rPr>
          <w:b w:val="0"/>
          <w:noProof/>
          <w:sz w:val="18"/>
        </w:rPr>
      </w:r>
      <w:r w:rsidRPr="00EF296B">
        <w:rPr>
          <w:b w:val="0"/>
          <w:noProof/>
          <w:sz w:val="18"/>
        </w:rPr>
        <w:fldChar w:fldCharType="separate"/>
      </w:r>
      <w:r w:rsidRPr="00EF296B">
        <w:rPr>
          <w:b w:val="0"/>
          <w:noProof/>
          <w:sz w:val="18"/>
        </w:rPr>
        <w:t>107</w:t>
      </w:r>
      <w:r w:rsidRPr="00EF296B">
        <w:rPr>
          <w:b w:val="0"/>
          <w:noProof/>
          <w:sz w:val="18"/>
        </w:rPr>
        <w:fldChar w:fldCharType="end"/>
      </w:r>
    </w:p>
    <w:p w14:paraId="53705F8E" w14:textId="30F2EEC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20C</w:t>
      </w:r>
      <w:r>
        <w:rPr>
          <w:noProof/>
        </w:rPr>
        <w:tab/>
        <w:t>Offences by children and young persons</w:t>
      </w:r>
      <w:r w:rsidRPr="00EF296B">
        <w:rPr>
          <w:noProof/>
        </w:rPr>
        <w:tab/>
      </w:r>
      <w:r w:rsidRPr="00EF296B">
        <w:rPr>
          <w:noProof/>
        </w:rPr>
        <w:fldChar w:fldCharType="begin"/>
      </w:r>
      <w:r w:rsidRPr="00EF296B">
        <w:rPr>
          <w:noProof/>
        </w:rPr>
        <w:instrText xml:space="preserve"> PAGEREF _Toc195246494 \h </w:instrText>
      </w:r>
      <w:r w:rsidRPr="00EF296B">
        <w:rPr>
          <w:noProof/>
        </w:rPr>
      </w:r>
      <w:r w:rsidRPr="00EF296B">
        <w:rPr>
          <w:noProof/>
        </w:rPr>
        <w:fldChar w:fldCharType="separate"/>
      </w:r>
      <w:r w:rsidRPr="00EF296B">
        <w:rPr>
          <w:noProof/>
        </w:rPr>
        <w:t>107</w:t>
      </w:r>
      <w:r w:rsidRPr="00EF296B">
        <w:rPr>
          <w:noProof/>
        </w:rPr>
        <w:fldChar w:fldCharType="end"/>
      </w:r>
    </w:p>
    <w:p w14:paraId="190EA2C7" w14:textId="0D4FE94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21B</w:t>
      </w:r>
      <w:r>
        <w:rPr>
          <w:noProof/>
        </w:rPr>
        <w:tab/>
        <w:t>Reparation for offences</w:t>
      </w:r>
      <w:r w:rsidRPr="00EF296B">
        <w:rPr>
          <w:noProof/>
        </w:rPr>
        <w:tab/>
      </w:r>
      <w:r w:rsidRPr="00EF296B">
        <w:rPr>
          <w:noProof/>
        </w:rPr>
        <w:fldChar w:fldCharType="begin"/>
      </w:r>
      <w:r w:rsidRPr="00EF296B">
        <w:rPr>
          <w:noProof/>
        </w:rPr>
        <w:instrText xml:space="preserve"> PAGEREF _Toc195246495 \h </w:instrText>
      </w:r>
      <w:r w:rsidRPr="00EF296B">
        <w:rPr>
          <w:noProof/>
        </w:rPr>
      </w:r>
      <w:r w:rsidRPr="00EF296B">
        <w:rPr>
          <w:noProof/>
        </w:rPr>
        <w:fldChar w:fldCharType="separate"/>
      </w:r>
      <w:r w:rsidRPr="00EF296B">
        <w:rPr>
          <w:noProof/>
        </w:rPr>
        <w:t>107</w:t>
      </w:r>
      <w:r w:rsidRPr="00EF296B">
        <w:rPr>
          <w:noProof/>
        </w:rPr>
        <w:fldChar w:fldCharType="end"/>
      </w:r>
    </w:p>
    <w:p w14:paraId="61877E1D" w14:textId="39E4682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21D</w:t>
      </w:r>
      <w:r>
        <w:rPr>
          <w:noProof/>
        </w:rPr>
        <w:tab/>
        <w:t>Prerogative of mercy and other Commonwealth laws unaffected</w:t>
      </w:r>
      <w:r w:rsidRPr="00EF296B">
        <w:rPr>
          <w:noProof/>
        </w:rPr>
        <w:tab/>
      </w:r>
      <w:r w:rsidRPr="00EF296B">
        <w:rPr>
          <w:noProof/>
        </w:rPr>
        <w:fldChar w:fldCharType="begin"/>
      </w:r>
      <w:r w:rsidRPr="00EF296B">
        <w:rPr>
          <w:noProof/>
        </w:rPr>
        <w:instrText xml:space="preserve"> PAGEREF _Toc195246496 \h </w:instrText>
      </w:r>
      <w:r w:rsidRPr="00EF296B">
        <w:rPr>
          <w:noProof/>
        </w:rPr>
      </w:r>
      <w:r w:rsidRPr="00EF296B">
        <w:rPr>
          <w:noProof/>
        </w:rPr>
        <w:fldChar w:fldCharType="separate"/>
      </w:r>
      <w:r w:rsidRPr="00EF296B">
        <w:rPr>
          <w:noProof/>
        </w:rPr>
        <w:t>108</w:t>
      </w:r>
      <w:r w:rsidRPr="00EF296B">
        <w:rPr>
          <w:noProof/>
        </w:rPr>
        <w:fldChar w:fldCharType="end"/>
      </w:r>
    </w:p>
    <w:p w14:paraId="25FE05DD" w14:textId="092488F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21E</w:t>
      </w:r>
      <w:r>
        <w:rPr>
          <w:noProof/>
        </w:rPr>
        <w:tab/>
        <w:t>Director of Public Prosecutions may appeal against reductions where promised co</w:t>
      </w:r>
      <w:r>
        <w:rPr>
          <w:noProof/>
        </w:rPr>
        <w:noBreakHyphen/>
        <w:t>operation with law enforcement agencies refused</w:t>
      </w:r>
      <w:r w:rsidRPr="00EF296B">
        <w:rPr>
          <w:noProof/>
        </w:rPr>
        <w:tab/>
      </w:r>
      <w:r w:rsidRPr="00EF296B">
        <w:rPr>
          <w:noProof/>
        </w:rPr>
        <w:fldChar w:fldCharType="begin"/>
      </w:r>
      <w:r w:rsidRPr="00EF296B">
        <w:rPr>
          <w:noProof/>
        </w:rPr>
        <w:instrText xml:space="preserve"> PAGEREF _Toc195246497 \h </w:instrText>
      </w:r>
      <w:r w:rsidRPr="00EF296B">
        <w:rPr>
          <w:noProof/>
        </w:rPr>
      </w:r>
      <w:r w:rsidRPr="00EF296B">
        <w:rPr>
          <w:noProof/>
        </w:rPr>
        <w:fldChar w:fldCharType="separate"/>
      </w:r>
      <w:r w:rsidRPr="00EF296B">
        <w:rPr>
          <w:noProof/>
        </w:rPr>
        <w:t>108</w:t>
      </w:r>
      <w:r w:rsidRPr="00EF296B">
        <w:rPr>
          <w:noProof/>
        </w:rPr>
        <w:fldChar w:fldCharType="end"/>
      </w:r>
    </w:p>
    <w:p w14:paraId="1D33B545" w14:textId="1F8CE58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21F</w:t>
      </w:r>
      <w:r>
        <w:rPr>
          <w:noProof/>
        </w:rPr>
        <w:tab/>
        <w:t>Prescribed authorities and parole officers</w:t>
      </w:r>
      <w:r w:rsidRPr="00EF296B">
        <w:rPr>
          <w:noProof/>
        </w:rPr>
        <w:tab/>
      </w:r>
      <w:r w:rsidRPr="00EF296B">
        <w:rPr>
          <w:noProof/>
        </w:rPr>
        <w:fldChar w:fldCharType="begin"/>
      </w:r>
      <w:r w:rsidRPr="00EF296B">
        <w:rPr>
          <w:noProof/>
        </w:rPr>
        <w:instrText xml:space="preserve"> PAGEREF _Toc195246498 \h </w:instrText>
      </w:r>
      <w:r w:rsidRPr="00EF296B">
        <w:rPr>
          <w:noProof/>
        </w:rPr>
      </w:r>
      <w:r w:rsidRPr="00EF296B">
        <w:rPr>
          <w:noProof/>
        </w:rPr>
        <w:fldChar w:fldCharType="separate"/>
      </w:r>
      <w:r w:rsidRPr="00EF296B">
        <w:rPr>
          <w:noProof/>
        </w:rPr>
        <w:t>110</w:t>
      </w:r>
      <w:r w:rsidRPr="00EF296B">
        <w:rPr>
          <w:noProof/>
        </w:rPr>
        <w:fldChar w:fldCharType="end"/>
      </w:r>
    </w:p>
    <w:p w14:paraId="63BDE491" w14:textId="033DB80B"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II—Offences against the Government</w:t>
      </w:r>
      <w:r w:rsidRPr="00EF296B">
        <w:rPr>
          <w:b w:val="0"/>
          <w:noProof/>
          <w:sz w:val="18"/>
        </w:rPr>
        <w:tab/>
      </w:r>
      <w:r w:rsidRPr="00EF296B">
        <w:rPr>
          <w:b w:val="0"/>
          <w:noProof/>
          <w:sz w:val="18"/>
        </w:rPr>
        <w:fldChar w:fldCharType="begin"/>
      </w:r>
      <w:r w:rsidRPr="00EF296B">
        <w:rPr>
          <w:b w:val="0"/>
          <w:noProof/>
          <w:sz w:val="18"/>
        </w:rPr>
        <w:instrText xml:space="preserve"> PAGEREF _Toc195246499 \h </w:instrText>
      </w:r>
      <w:r w:rsidRPr="00EF296B">
        <w:rPr>
          <w:b w:val="0"/>
          <w:noProof/>
          <w:sz w:val="18"/>
        </w:rPr>
      </w:r>
      <w:r w:rsidRPr="00EF296B">
        <w:rPr>
          <w:b w:val="0"/>
          <w:noProof/>
          <w:sz w:val="18"/>
        </w:rPr>
        <w:fldChar w:fldCharType="separate"/>
      </w:r>
      <w:r w:rsidRPr="00EF296B">
        <w:rPr>
          <w:b w:val="0"/>
          <w:noProof/>
          <w:sz w:val="18"/>
        </w:rPr>
        <w:t>111</w:t>
      </w:r>
      <w:r w:rsidRPr="00EF296B">
        <w:rPr>
          <w:b w:val="0"/>
          <w:noProof/>
          <w:sz w:val="18"/>
        </w:rPr>
        <w:fldChar w:fldCharType="end"/>
      </w:r>
    </w:p>
    <w:p w14:paraId="06F679FA" w14:textId="57620C8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Treason</w:t>
      </w:r>
      <w:r w:rsidRPr="00EF296B">
        <w:rPr>
          <w:noProof/>
        </w:rPr>
        <w:tab/>
      </w:r>
      <w:r w:rsidRPr="00EF296B">
        <w:rPr>
          <w:noProof/>
        </w:rPr>
        <w:fldChar w:fldCharType="begin"/>
      </w:r>
      <w:r w:rsidRPr="00EF296B">
        <w:rPr>
          <w:noProof/>
        </w:rPr>
        <w:instrText xml:space="preserve"> PAGEREF _Toc195246500 \h </w:instrText>
      </w:r>
      <w:r w:rsidRPr="00EF296B">
        <w:rPr>
          <w:noProof/>
        </w:rPr>
      </w:r>
      <w:r w:rsidRPr="00EF296B">
        <w:rPr>
          <w:noProof/>
        </w:rPr>
        <w:fldChar w:fldCharType="separate"/>
      </w:r>
      <w:r w:rsidRPr="00EF296B">
        <w:rPr>
          <w:noProof/>
        </w:rPr>
        <w:t>111</w:t>
      </w:r>
      <w:r w:rsidRPr="00EF296B">
        <w:rPr>
          <w:noProof/>
        </w:rPr>
        <w:fldChar w:fldCharType="end"/>
      </w:r>
    </w:p>
    <w:p w14:paraId="38B2237E" w14:textId="694653C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24AA</w:t>
      </w:r>
      <w:r>
        <w:rPr>
          <w:noProof/>
        </w:rPr>
        <w:tab/>
        <w:t>Treachery</w:t>
      </w:r>
      <w:r w:rsidRPr="00EF296B">
        <w:rPr>
          <w:noProof/>
        </w:rPr>
        <w:tab/>
      </w:r>
      <w:r w:rsidRPr="00EF296B">
        <w:rPr>
          <w:noProof/>
        </w:rPr>
        <w:fldChar w:fldCharType="begin"/>
      </w:r>
      <w:r w:rsidRPr="00EF296B">
        <w:rPr>
          <w:noProof/>
        </w:rPr>
        <w:instrText xml:space="preserve"> PAGEREF _Toc195246501 \h </w:instrText>
      </w:r>
      <w:r w:rsidRPr="00EF296B">
        <w:rPr>
          <w:noProof/>
        </w:rPr>
      </w:r>
      <w:r w:rsidRPr="00EF296B">
        <w:rPr>
          <w:noProof/>
        </w:rPr>
        <w:fldChar w:fldCharType="separate"/>
      </w:r>
      <w:r w:rsidRPr="00EF296B">
        <w:rPr>
          <w:noProof/>
        </w:rPr>
        <w:t>112</w:t>
      </w:r>
      <w:r w:rsidRPr="00EF296B">
        <w:rPr>
          <w:noProof/>
        </w:rPr>
        <w:fldChar w:fldCharType="end"/>
      </w:r>
    </w:p>
    <w:p w14:paraId="2508710A" w14:textId="7FF2242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24AB</w:t>
      </w:r>
      <w:r>
        <w:rPr>
          <w:noProof/>
        </w:rPr>
        <w:tab/>
        <w:t>Sabotage</w:t>
      </w:r>
      <w:r w:rsidRPr="00EF296B">
        <w:rPr>
          <w:noProof/>
        </w:rPr>
        <w:tab/>
      </w:r>
      <w:r w:rsidRPr="00EF296B">
        <w:rPr>
          <w:noProof/>
        </w:rPr>
        <w:fldChar w:fldCharType="begin"/>
      </w:r>
      <w:r w:rsidRPr="00EF296B">
        <w:rPr>
          <w:noProof/>
        </w:rPr>
        <w:instrText xml:space="preserve"> PAGEREF _Toc195246502 \h </w:instrText>
      </w:r>
      <w:r w:rsidRPr="00EF296B">
        <w:rPr>
          <w:noProof/>
        </w:rPr>
      </w:r>
      <w:r w:rsidRPr="00EF296B">
        <w:rPr>
          <w:noProof/>
        </w:rPr>
        <w:fldChar w:fldCharType="separate"/>
      </w:r>
      <w:r w:rsidRPr="00EF296B">
        <w:rPr>
          <w:noProof/>
        </w:rPr>
        <w:t>114</w:t>
      </w:r>
      <w:r w:rsidRPr="00EF296B">
        <w:rPr>
          <w:noProof/>
        </w:rPr>
        <w:fldChar w:fldCharType="end"/>
      </w:r>
    </w:p>
    <w:p w14:paraId="4FE5656C" w14:textId="43EEF47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24AC</w:t>
      </w:r>
      <w:r>
        <w:rPr>
          <w:noProof/>
        </w:rPr>
        <w:tab/>
        <w:t>Institution of prosecutions</w:t>
      </w:r>
      <w:r w:rsidRPr="00EF296B">
        <w:rPr>
          <w:noProof/>
        </w:rPr>
        <w:tab/>
      </w:r>
      <w:r w:rsidRPr="00EF296B">
        <w:rPr>
          <w:noProof/>
        </w:rPr>
        <w:fldChar w:fldCharType="begin"/>
      </w:r>
      <w:r w:rsidRPr="00EF296B">
        <w:rPr>
          <w:noProof/>
        </w:rPr>
        <w:instrText xml:space="preserve"> PAGEREF _Toc195246503 \h </w:instrText>
      </w:r>
      <w:r w:rsidRPr="00EF296B">
        <w:rPr>
          <w:noProof/>
        </w:rPr>
      </w:r>
      <w:r w:rsidRPr="00EF296B">
        <w:rPr>
          <w:noProof/>
        </w:rPr>
        <w:fldChar w:fldCharType="separate"/>
      </w:r>
      <w:r w:rsidRPr="00EF296B">
        <w:rPr>
          <w:noProof/>
        </w:rPr>
        <w:t>115</w:t>
      </w:r>
      <w:r w:rsidRPr="00EF296B">
        <w:rPr>
          <w:noProof/>
        </w:rPr>
        <w:fldChar w:fldCharType="end"/>
      </w:r>
    </w:p>
    <w:p w14:paraId="2E70C371" w14:textId="3C08308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24A</w:t>
      </w:r>
      <w:r>
        <w:rPr>
          <w:noProof/>
        </w:rPr>
        <w:tab/>
        <w:t>Definition of seditious intention</w:t>
      </w:r>
      <w:r w:rsidRPr="00EF296B">
        <w:rPr>
          <w:noProof/>
        </w:rPr>
        <w:tab/>
      </w:r>
      <w:r w:rsidRPr="00EF296B">
        <w:rPr>
          <w:noProof/>
        </w:rPr>
        <w:fldChar w:fldCharType="begin"/>
      </w:r>
      <w:r w:rsidRPr="00EF296B">
        <w:rPr>
          <w:noProof/>
        </w:rPr>
        <w:instrText xml:space="preserve"> PAGEREF _Toc195246504 \h </w:instrText>
      </w:r>
      <w:r w:rsidRPr="00EF296B">
        <w:rPr>
          <w:noProof/>
        </w:rPr>
      </w:r>
      <w:r w:rsidRPr="00EF296B">
        <w:rPr>
          <w:noProof/>
        </w:rPr>
        <w:fldChar w:fldCharType="separate"/>
      </w:r>
      <w:r w:rsidRPr="00EF296B">
        <w:rPr>
          <w:noProof/>
        </w:rPr>
        <w:t>116</w:t>
      </w:r>
      <w:r w:rsidRPr="00EF296B">
        <w:rPr>
          <w:noProof/>
        </w:rPr>
        <w:fldChar w:fldCharType="end"/>
      </w:r>
    </w:p>
    <w:p w14:paraId="37068C69" w14:textId="3D1C737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24B</w:t>
      </w:r>
      <w:r>
        <w:rPr>
          <w:noProof/>
        </w:rPr>
        <w:tab/>
        <w:t>Definition of seditious enterprise</w:t>
      </w:r>
      <w:r w:rsidRPr="00EF296B">
        <w:rPr>
          <w:noProof/>
        </w:rPr>
        <w:tab/>
      </w:r>
      <w:r w:rsidRPr="00EF296B">
        <w:rPr>
          <w:noProof/>
        </w:rPr>
        <w:fldChar w:fldCharType="begin"/>
      </w:r>
      <w:r w:rsidRPr="00EF296B">
        <w:rPr>
          <w:noProof/>
        </w:rPr>
        <w:instrText xml:space="preserve"> PAGEREF _Toc195246505 \h </w:instrText>
      </w:r>
      <w:r w:rsidRPr="00EF296B">
        <w:rPr>
          <w:noProof/>
        </w:rPr>
      </w:r>
      <w:r w:rsidRPr="00EF296B">
        <w:rPr>
          <w:noProof/>
        </w:rPr>
        <w:fldChar w:fldCharType="separate"/>
      </w:r>
      <w:r w:rsidRPr="00EF296B">
        <w:rPr>
          <w:noProof/>
        </w:rPr>
        <w:t>116</w:t>
      </w:r>
      <w:r w:rsidRPr="00EF296B">
        <w:rPr>
          <w:noProof/>
        </w:rPr>
        <w:fldChar w:fldCharType="end"/>
      </w:r>
    </w:p>
    <w:p w14:paraId="11456121" w14:textId="31E9B38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24C</w:t>
      </w:r>
      <w:r>
        <w:rPr>
          <w:noProof/>
        </w:rPr>
        <w:tab/>
        <w:t>Offences</w:t>
      </w:r>
      <w:r w:rsidRPr="00EF296B">
        <w:rPr>
          <w:noProof/>
        </w:rPr>
        <w:tab/>
      </w:r>
      <w:r w:rsidRPr="00EF296B">
        <w:rPr>
          <w:noProof/>
        </w:rPr>
        <w:fldChar w:fldCharType="begin"/>
      </w:r>
      <w:r w:rsidRPr="00EF296B">
        <w:rPr>
          <w:noProof/>
        </w:rPr>
        <w:instrText xml:space="preserve"> PAGEREF _Toc195246506 \h </w:instrText>
      </w:r>
      <w:r w:rsidRPr="00EF296B">
        <w:rPr>
          <w:noProof/>
        </w:rPr>
      </w:r>
      <w:r w:rsidRPr="00EF296B">
        <w:rPr>
          <w:noProof/>
        </w:rPr>
        <w:fldChar w:fldCharType="separate"/>
      </w:r>
      <w:r w:rsidRPr="00EF296B">
        <w:rPr>
          <w:noProof/>
        </w:rPr>
        <w:t>116</w:t>
      </w:r>
      <w:r w:rsidRPr="00EF296B">
        <w:rPr>
          <w:noProof/>
        </w:rPr>
        <w:fldChar w:fldCharType="end"/>
      </w:r>
    </w:p>
    <w:p w14:paraId="2DABDF52" w14:textId="4611EB3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24D</w:t>
      </w:r>
      <w:r>
        <w:rPr>
          <w:noProof/>
        </w:rPr>
        <w:tab/>
        <w:t>Seditious words</w:t>
      </w:r>
      <w:r w:rsidRPr="00EF296B">
        <w:rPr>
          <w:noProof/>
        </w:rPr>
        <w:tab/>
      </w:r>
      <w:r w:rsidRPr="00EF296B">
        <w:rPr>
          <w:noProof/>
        </w:rPr>
        <w:fldChar w:fldCharType="begin"/>
      </w:r>
      <w:r w:rsidRPr="00EF296B">
        <w:rPr>
          <w:noProof/>
        </w:rPr>
        <w:instrText xml:space="preserve"> PAGEREF _Toc195246507 \h </w:instrText>
      </w:r>
      <w:r w:rsidRPr="00EF296B">
        <w:rPr>
          <w:noProof/>
        </w:rPr>
      </w:r>
      <w:r w:rsidRPr="00EF296B">
        <w:rPr>
          <w:noProof/>
        </w:rPr>
        <w:fldChar w:fldCharType="separate"/>
      </w:r>
      <w:r w:rsidRPr="00EF296B">
        <w:rPr>
          <w:noProof/>
        </w:rPr>
        <w:t>117</w:t>
      </w:r>
      <w:r w:rsidRPr="00EF296B">
        <w:rPr>
          <w:noProof/>
        </w:rPr>
        <w:fldChar w:fldCharType="end"/>
      </w:r>
    </w:p>
    <w:p w14:paraId="35A30656" w14:textId="2EAC4D6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24E</w:t>
      </w:r>
      <w:r>
        <w:rPr>
          <w:noProof/>
        </w:rPr>
        <w:tab/>
        <w:t>Punishment of offences</w:t>
      </w:r>
      <w:r w:rsidRPr="00EF296B">
        <w:rPr>
          <w:noProof/>
        </w:rPr>
        <w:tab/>
      </w:r>
      <w:r w:rsidRPr="00EF296B">
        <w:rPr>
          <w:noProof/>
        </w:rPr>
        <w:fldChar w:fldCharType="begin"/>
      </w:r>
      <w:r w:rsidRPr="00EF296B">
        <w:rPr>
          <w:noProof/>
        </w:rPr>
        <w:instrText xml:space="preserve"> PAGEREF _Toc195246508 \h </w:instrText>
      </w:r>
      <w:r w:rsidRPr="00EF296B">
        <w:rPr>
          <w:noProof/>
        </w:rPr>
      </w:r>
      <w:r w:rsidRPr="00EF296B">
        <w:rPr>
          <w:noProof/>
        </w:rPr>
        <w:fldChar w:fldCharType="separate"/>
      </w:r>
      <w:r w:rsidRPr="00EF296B">
        <w:rPr>
          <w:noProof/>
        </w:rPr>
        <w:t>117</w:t>
      </w:r>
      <w:r w:rsidRPr="00EF296B">
        <w:rPr>
          <w:noProof/>
        </w:rPr>
        <w:fldChar w:fldCharType="end"/>
      </w:r>
    </w:p>
    <w:p w14:paraId="4A36D7E6" w14:textId="2121EBA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24F</w:t>
      </w:r>
      <w:r>
        <w:rPr>
          <w:noProof/>
        </w:rPr>
        <w:tab/>
        <w:t>Certain acts done in good faith not unlawful</w:t>
      </w:r>
      <w:r w:rsidRPr="00EF296B">
        <w:rPr>
          <w:noProof/>
        </w:rPr>
        <w:tab/>
      </w:r>
      <w:r w:rsidRPr="00EF296B">
        <w:rPr>
          <w:noProof/>
        </w:rPr>
        <w:fldChar w:fldCharType="begin"/>
      </w:r>
      <w:r w:rsidRPr="00EF296B">
        <w:rPr>
          <w:noProof/>
        </w:rPr>
        <w:instrText xml:space="preserve"> PAGEREF _Toc195246509 \h </w:instrText>
      </w:r>
      <w:r w:rsidRPr="00EF296B">
        <w:rPr>
          <w:noProof/>
        </w:rPr>
      </w:r>
      <w:r w:rsidRPr="00EF296B">
        <w:rPr>
          <w:noProof/>
        </w:rPr>
        <w:fldChar w:fldCharType="separate"/>
      </w:r>
      <w:r w:rsidRPr="00EF296B">
        <w:rPr>
          <w:noProof/>
        </w:rPr>
        <w:t>117</w:t>
      </w:r>
      <w:r w:rsidRPr="00EF296B">
        <w:rPr>
          <w:noProof/>
        </w:rPr>
        <w:fldChar w:fldCharType="end"/>
      </w:r>
    </w:p>
    <w:p w14:paraId="35057769" w14:textId="656C1FE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Inciting to mutiny</w:t>
      </w:r>
      <w:r w:rsidRPr="00EF296B">
        <w:rPr>
          <w:noProof/>
        </w:rPr>
        <w:tab/>
      </w:r>
      <w:r w:rsidRPr="00EF296B">
        <w:rPr>
          <w:noProof/>
        </w:rPr>
        <w:fldChar w:fldCharType="begin"/>
      </w:r>
      <w:r w:rsidRPr="00EF296B">
        <w:rPr>
          <w:noProof/>
        </w:rPr>
        <w:instrText xml:space="preserve"> PAGEREF _Toc195246510 \h </w:instrText>
      </w:r>
      <w:r w:rsidRPr="00EF296B">
        <w:rPr>
          <w:noProof/>
        </w:rPr>
      </w:r>
      <w:r w:rsidRPr="00EF296B">
        <w:rPr>
          <w:noProof/>
        </w:rPr>
        <w:fldChar w:fldCharType="separate"/>
      </w:r>
      <w:r w:rsidRPr="00EF296B">
        <w:rPr>
          <w:noProof/>
        </w:rPr>
        <w:t>119</w:t>
      </w:r>
      <w:r w:rsidRPr="00EF296B">
        <w:rPr>
          <w:noProof/>
        </w:rPr>
        <w:fldChar w:fldCharType="end"/>
      </w:r>
    </w:p>
    <w:p w14:paraId="2DC2BD5B" w14:textId="416E90C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Assisting prisoners of war to escape</w:t>
      </w:r>
      <w:r w:rsidRPr="00EF296B">
        <w:rPr>
          <w:noProof/>
        </w:rPr>
        <w:tab/>
      </w:r>
      <w:r w:rsidRPr="00EF296B">
        <w:rPr>
          <w:noProof/>
        </w:rPr>
        <w:fldChar w:fldCharType="begin"/>
      </w:r>
      <w:r w:rsidRPr="00EF296B">
        <w:rPr>
          <w:noProof/>
        </w:rPr>
        <w:instrText xml:space="preserve"> PAGEREF _Toc195246511 \h </w:instrText>
      </w:r>
      <w:r w:rsidRPr="00EF296B">
        <w:rPr>
          <w:noProof/>
        </w:rPr>
      </w:r>
      <w:r w:rsidRPr="00EF296B">
        <w:rPr>
          <w:noProof/>
        </w:rPr>
        <w:fldChar w:fldCharType="separate"/>
      </w:r>
      <w:r w:rsidRPr="00EF296B">
        <w:rPr>
          <w:noProof/>
        </w:rPr>
        <w:t>119</w:t>
      </w:r>
      <w:r w:rsidRPr="00EF296B">
        <w:rPr>
          <w:noProof/>
        </w:rPr>
        <w:fldChar w:fldCharType="end"/>
      </w:r>
    </w:p>
    <w:p w14:paraId="22E7071B" w14:textId="678333A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Unlawful drilling</w:t>
      </w:r>
      <w:r w:rsidRPr="00EF296B">
        <w:rPr>
          <w:noProof/>
        </w:rPr>
        <w:tab/>
      </w:r>
      <w:r w:rsidRPr="00EF296B">
        <w:rPr>
          <w:noProof/>
        </w:rPr>
        <w:fldChar w:fldCharType="begin"/>
      </w:r>
      <w:r w:rsidRPr="00EF296B">
        <w:rPr>
          <w:noProof/>
        </w:rPr>
        <w:instrText xml:space="preserve"> PAGEREF _Toc195246512 \h </w:instrText>
      </w:r>
      <w:r w:rsidRPr="00EF296B">
        <w:rPr>
          <w:noProof/>
        </w:rPr>
      </w:r>
      <w:r w:rsidRPr="00EF296B">
        <w:rPr>
          <w:noProof/>
        </w:rPr>
        <w:fldChar w:fldCharType="separate"/>
      </w:r>
      <w:r w:rsidRPr="00EF296B">
        <w:rPr>
          <w:noProof/>
        </w:rPr>
        <w:t>119</w:t>
      </w:r>
      <w:r w:rsidRPr="00EF296B">
        <w:rPr>
          <w:noProof/>
        </w:rPr>
        <w:fldChar w:fldCharType="end"/>
      </w:r>
    </w:p>
    <w:p w14:paraId="14084F62" w14:textId="335A17E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Interfering with political liberty</w:t>
      </w:r>
      <w:r w:rsidRPr="00EF296B">
        <w:rPr>
          <w:noProof/>
        </w:rPr>
        <w:tab/>
      </w:r>
      <w:r w:rsidRPr="00EF296B">
        <w:rPr>
          <w:noProof/>
        </w:rPr>
        <w:fldChar w:fldCharType="begin"/>
      </w:r>
      <w:r w:rsidRPr="00EF296B">
        <w:rPr>
          <w:noProof/>
        </w:rPr>
        <w:instrText xml:space="preserve"> PAGEREF _Toc195246513 \h </w:instrText>
      </w:r>
      <w:r w:rsidRPr="00EF296B">
        <w:rPr>
          <w:noProof/>
        </w:rPr>
      </w:r>
      <w:r w:rsidRPr="00EF296B">
        <w:rPr>
          <w:noProof/>
        </w:rPr>
        <w:fldChar w:fldCharType="separate"/>
      </w:r>
      <w:r w:rsidRPr="00EF296B">
        <w:rPr>
          <w:noProof/>
        </w:rPr>
        <w:t>120</w:t>
      </w:r>
      <w:r w:rsidRPr="00EF296B">
        <w:rPr>
          <w:noProof/>
        </w:rPr>
        <w:fldChar w:fldCharType="end"/>
      </w:r>
    </w:p>
    <w:p w14:paraId="1DDA1B66" w14:textId="73C931F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Destroying or damaging Commonwealth property</w:t>
      </w:r>
      <w:r w:rsidRPr="00EF296B">
        <w:rPr>
          <w:noProof/>
        </w:rPr>
        <w:tab/>
      </w:r>
      <w:r w:rsidRPr="00EF296B">
        <w:rPr>
          <w:noProof/>
        </w:rPr>
        <w:fldChar w:fldCharType="begin"/>
      </w:r>
      <w:r w:rsidRPr="00EF296B">
        <w:rPr>
          <w:noProof/>
        </w:rPr>
        <w:instrText xml:space="preserve"> PAGEREF _Toc195246514 \h </w:instrText>
      </w:r>
      <w:r w:rsidRPr="00EF296B">
        <w:rPr>
          <w:noProof/>
        </w:rPr>
      </w:r>
      <w:r w:rsidRPr="00EF296B">
        <w:rPr>
          <w:noProof/>
        </w:rPr>
        <w:fldChar w:fldCharType="separate"/>
      </w:r>
      <w:r w:rsidRPr="00EF296B">
        <w:rPr>
          <w:noProof/>
        </w:rPr>
        <w:t>120</w:t>
      </w:r>
      <w:r w:rsidRPr="00EF296B">
        <w:rPr>
          <w:noProof/>
        </w:rPr>
        <w:fldChar w:fldCharType="end"/>
      </w:r>
    </w:p>
    <w:p w14:paraId="5359E5C1" w14:textId="4B0B967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29A</w:t>
      </w:r>
      <w:r>
        <w:rPr>
          <w:noProof/>
        </w:rPr>
        <w:tab/>
        <w:t>False pretences</w:t>
      </w:r>
      <w:r w:rsidRPr="00EF296B">
        <w:rPr>
          <w:noProof/>
        </w:rPr>
        <w:tab/>
      </w:r>
      <w:r w:rsidRPr="00EF296B">
        <w:rPr>
          <w:noProof/>
        </w:rPr>
        <w:fldChar w:fldCharType="begin"/>
      </w:r>
      <w:r w:rsidRPr="00EF296B">
        <w:rPr>
          <w:noProof/>
        </w:rPr>
        <w:instrText xml:space="preserve"> PAGEREF _Toc195246515 \h </w:instrText>
      </w:r>
      <w:r w:rsidRPr="00EF296B">
        <w:rPr>
          <w:noProof/>
        </w:rPr>
      </w:r>
      <w:r w:rsidRPr="00EF296B">
        <w:rPr>
          <w:noProof/>
        </w:rPr>
        <w:fldChar w:fldCharType="separate"/>
      </w:r>
      <w:r w:rsidRPr="00EF296B">
        <w:rPr>
          <w:noProof/>
        </w:rPr>
        <w:t>120</w:t>
      </w:r>
      <w:r w:rsidRPr="00EF296B">
        <w:rPr>
          <w:noProof/>
        </w:rPr>
        <w:fldChar w:fldCharType="end"/>
      </w:r>
    </w:p>
    <w:p w14:paraId="3AD004D1" w14:textId="7717442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29B</w:t>
      </w:r>
      <w:r>
        <w:rPr>
          <w:noProof/>
        </w:rPr>
        <w:tab/>
        <w:t>False representation</w:t>
      </w:r>
      <w:r w:rsidRPr="00EF296B">
        <w:rPr>
          <w:noProof/>
        </w:rPr>
        <w:tab/>
      </w:r>
      <w:r w:rsidRPr="00EF296B">
        <w:rPr>
          <w:noProof/>
        </w:rPr>
        <w:fldChar w:fldCharType="begin"/>
      </w:r>
      <w:r w:rsidRPr="00EF296B">
        <w:rPr>
          <w:noProof/>
        </w:rPr>
        <w:instrText xml:space="preserve"> PAGEREF _Toc195246516 \h </w:instrText>
      </w:r>
      <w:r w:rsidRPr="00EF296B">
        <w:rPr>
          <w:noProof/>
        </w:rPr>
      </w:r>
      <w:r w:rsidRPr="00EF296B">
        <w:rPr>
          <w:noProof/>
        </w:rPr>
        <w:fldChar w:fldCharType="separate"/>
      </w:r>
      <w:r w:rsidRPr="00EF296B">
        <w:rPr>
          <w:noProof/>
        </w:rPr>
        <w:t>121</w:t>
      </w:r>
      <w:r w:rsidRPr="00EF296B">
        <w:rPr>
          <w:noProof/>
        </w:rPr>
        <w:fldChar w:fldCharType="end"/>
      </w:r>
    </w:p>
    <w:p w14:paraId="59558863" w14:textId="17C67F1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29C</w:t>
      </w:r>
      <w:r>
        <w:rPr>
          <w:noProof/>
        </w:rPr>
        <w:tab/>
        <w:t>Statements in applications for grant of money etc.</w:t>
      </w:r>
      <w:r w:rsidRPr="00EF296B">
        <w:rPr>
          <w:noProof/>
        </w:rPr>
        <w:tab/>
      </w:r>
      <w:r w:rsidRPr="00EF296B">
        <w:rPr>
          <w:noProof/>
        </w:rPr>
        <w:fldChar w:fldCharType="begin"/>
      </w:r>
      <w:r w:rsidRPr="00EF296B">
        <w:rPr>
          <w:noProof/>
        </w:rPr>
        <w:instrText xml:space="preserve"> PAGEREF _Toc195246517 \h </w:instrText>
      </w:r>
      <w:r w:rsidRPr="00EF296B">
        <w:rPr>
          <w:noProof/>
        </w:rPr>
      </w:r>
      <w:r w:rsidRPr="00EF296B">
        <w:rPr>
          <w:noProof/>
        </w:rPr>
        <w:fldChar w:fldCharType="separate"/>
      </w:r>
      <w:r w:rsidRPr="00EF296B">
        <w:rPr>
          <w:noProof/>
        </w:rPr>
        <w:t>121</w:t>
      </w:r>
      <w:r w:rsidRPr="00EF296B">
        <w:rPr>
          <w:noProof/>
        </w:rPr>
        <w:fldChar w:fldCharType="end"/>
      </w:r>
    </w:p>
    <w:p w14:paraId="415E1C3A" w14:textId="7132E5C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29D</w:t>
      </w:r>
      <w:r>
        <w:rPr>
          <w:noProof/>
        </w:rPr>
        <w:tab/>
        <w:t>Fraud</w:t>
      </w:r>
      <w:r w:rsidRPr="00EF296B">
        <w:rPr>
          <w:noProof/>
        </w:rPr>
        <w:tab/>
      </w:r>
      <w:r w:rsidRPr="00EF296B">
        <w:rPr>
          <w:noProof/>
        </w:rPr>
        <w:fldChar w:fldCharType="begin"/>
      </w:r>
      <w:r w:rsidRPr="00EF296B">
        <w:rPr>
          <w:noProof/>
        </w:rPr>
        <w:instrText xml:space="preserve"> PAGEREF _Toc195246518 \h </w:instrText>
      </w:r>
      <w:r w:rsidRPr="00EF296B">
        <w:rPr>
          <w:noProof/>
        </w:rPr>
      </w:r>
      <w:r w:rsidRPr="00EF296B">
        <w:rPr>
          <w:noProof/>
        </w:rPr>
        <w:fldChar w:fldCharType="separate"/>
      </w:r>
      <w:r w:rsidRPr="00EF296B">
        <w:rPr>
          <w:noProof/>
        </w:rPr>
        <w:t>121</w:t>
      </w:r>
      <w:r w:rsidRPr="00EF296B">
        <w:rPr>
          <w:noProof/>
        </w:rPr>
        <w:fldChar w:fldCharType="end"/>
      </w:r>
    </w:p>
    <w:p w14:paraId="526DA3E0" w14:textId="29F40AD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Seizing goods in Commonwealth custody</w:t>
      </w:r>
      <w:r w:rsidRPr="00EF296B">
        <w:rPr>
          <w:noProof/>
        </w:rPr>
        <w:tab/>
      </w:r>
      <w:r w:rsidRPr="00EF296B">
        <w:rPr>
          <w:noProof/>
        </w:rPr>
        <w:fldChar w:fldCharType="begin"/>
      </w:r>
      <w:r w:rsidRPr="00EF296B">
        <w:rPr>
          <w:noProof/>
        </w:rPr>
        <w:instrText xml:space="preserve"> PAGEREF _Toc195246519 \h </w:instrText>
      </w:r>
      <w:r w:rsidRPr="00EF296B">
        <w:rPr>
          <w:noProof/>
        </w:rPr>
      </w:r>
      <w:r w:rsidRPr="00EF296B">
        <w:rPr>
          <w:noProof/>
        </w:rPr>
        <w:fldChar w:fldCharType="separate"/>
      </w:r>
      <w:r w:rsidRPr="00EF296B">
        <w:rPr>
          <w:noProof/>
        </w:rPr>
        <w:t>121</w:t>
      </w:r>
      <w:r w:rsidRPr="00EF296B">
        <w:rPr>
          <w:noProof/>
        </w:rPr>
        <w:fldChar w:fldCharType="end"/>
      </w:r>
    </w:p>
    <w:p w14:paraId="5334BB2A" w14:textId="5AB83CA9"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IIA—Protection of the Constitution and of Public and other Services</w:t>
      </w:r>
      <w:r w:rsidRPr="00EF296B">
        <w:rPr>
          <w:b w:val="0"/>
          <w:noProof/>
          <w:sz w:val="18"/>
        </w:rPr>
        <w:tab/>
      </w:r>
      <w:r w:rsidRPr="00EF296B">
        <w:rPr>
          <w:b w:val="0"/>
          <w:noProof/>
          <w:sz w:val="18"/>
        </w:rPr>
        <w:fldChar w:fldCharType="begin"/>
      </w:r>
      <w:r w:rsidRPr="00EF296B">
        <w:rPr>
          <w:b w:val="0"/>
          <w:noProof/>
          <w:sz w:val="18"/>
        </w:rPr>
        <w:instrText xml:space="preserve"> PAGEREF _Toc195246520 \h </w:instrText>
      </w:r>
      <w:r w:rsidRPr="00EF296B">
        <w:rPr>
          <w:b w:val="0"/>
          <w:noProof/>
          <w:sz w:val="18"/>
        </w:rPr>
      </w:r>
      <w:r w:rsidRPr="00EF296B">
        <w:rPr>
          <w:b w:val="0"/>
          <w:noProof/>
          <w:sz w:val="18"/>
        </w:rPr>
        <w:fldChar w:fldCharType="separate"/>
      </w:r>
      <w:r w:rsidRPr="00EF296B">
        <w:rPr>
          <w:b w:val="0"/>
          <w:noProof/>
          <w:sz w:val="18"/>
        </w:rPr>
        <w:t>123</w:t>
      </w:r>
      <w:r w:rsidRPr="00EF296B">
        <w:rPr>
          <w:b w:val="0"/>
          <w:noProof/>
          <w:sz w:val="18"/>
        </w:rPr>
        <w:fldChar w:fldCharType="end"/>
      </w:r>
    </w:p>
    <w:p w14:paraId="28FD1E97" w14:textId="421902C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30A</w:t>
      </w:r>
      <w:r>
        <w:rPr>
          <w:noProof/>
        </w:rPr>
        <w:tab/>
        <w:t>Unlawful associations</w:t>
      </w:r>
      <w:r w:rsidRPr="00EF296B">
        <w:rPr>
          <w:noProof/>
        </w:rPr>
        <w:tab/>
      </w:r>
      <w:r w:rsidRPr="00EF296B">
        <w:rPr>
          <w:noProof/>
        </w:rPr>
        <w:fldChar w:fldCharType="begin"/>
      </w:r>
      <w:r w:rsidRPr="00EF296B">
        <w:rPr>
          <w:noProof/>
        </w:rPr>
        <w:instrText xml:space="preserve"> PAGEREF _Toc195246521 \h </w:instrText>
      </w:r>
      <w:r w:rsidRPr="00EF296B">
        <w:rPr>
          <w:noProof/>
        </w:rPr>
      </w:r>
      <w:r w:rsidRPr="00EF296B">
        <w:rPr>
          <w:noProof/>
        </w:rPr>
        <w:fldChar w:fldCharType="separate"/>
      </w:r>
      <w:r w:rsidRPr="00EF296B">
        <w:rPr>
          <w:noProof/>
        </w:rPr>
        <w:t>123</w:t>
      </w:r>
      <w:r w:rsidRPr="00EF296B">
        <w:rPr>
          <w:noProof/>
        </w:rPr>
        <w:fldChar w:fldCharType="end"/>
      </w:r>
    </w:p>
    <w:p w14:paraId="118B42A7" w14:textId="290BD9F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30AA</w:t>
      </w:r>
      <w:r>
        <w:rPr>
          <w:noProof/>
        </w:rPr>
        <w:tab/>
        <w:t>Application for declaration as to unlawful association</w:t>
      </w:r>
      <w:r w:rsidRPr="00EF296B">
        <w:rPr>
          <w:noProof/>
        </w:rPr>
        <w:tab/>
      </w:r>
      <w:r w:rsidRPr="00EF296B">
        <w:rPr>
          <w:noProof/>
        </w:rPr>
        <w:fldChar w:fldCharType="begin"/>
      </w:r>
      <w:r w:rsidRPr="00EF296B">
        <w:rPr>
          <w:noProof/>
        </w:rPr>
        <w:instrText xml:space="preserve"> PAGEREF _Toc195246522 \h </w:instrText>
      </w:r>
      <w:r w:rsidRPr="00EF296B">
        <w:rPr>
          <w:noProof/>
        </w:rPr>
      </w:r>
      <w:r w:rsidRPr="00EF296B">
        <w:rPr>
          <w:noProof/>
        </w:rPr>
        <w:fldChar w:fldCharType="separate"/>
      </w:r>
      <w:r w:rsidRPr="00EF296B">
        <w:rPr>
          <w:noProof/>
        </w:rPr>
        <w:t>124</w:t>
      </w:r>
      <w:r w:rsidRPr="00EF296B">
        <w:rPr>
          <w:noProof/>
        </w:rPr>
        <w:fldChar w:fldCharType="end"/>
      </w:r>
    </w:p>
    <w:p w14:paraId="2688B233" w14:textId="4143173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30AB</w:t>
      </w:r>
      <w:r>
        <w:rPr>
          <w:noProof/>
        </w:rPr>
        <w:tab/>
        <w:t>Attorney</w:t>
      </w:r>
      <w:r>
        <w:rPr>
          <w:noProof/>
        </w:rPr>
        <w:noBreakHyphen/>
        <w:t>General may require information</w:t>
      </w:r>
      <w:r w:rsidRPr="00EF296B">
        <w:rPr>
          <w:noProof/>
        </w:rPr>
        <w:tab/>
      </w:r>
      <w:r w:rsidRPr="00EF296B">
        <w:rPr>
          <w:noProof/>
        </w:rPr>
        <w:fldChar w:fldCharType="begin"/>
      </w:r>
      <w:r w:rsidRPr="00EF296B">
        <w:rPr>
          <w:noProof/>
        </w:rPr>
        <w:instrText xml:space="preserve"> PAGEREF _Toc195246523 \h </w:instrText>
      </w:r>
      <w:r w:rsidRPr="00EF296B">
        <w:rPr>
          <w:noProof/>
        </w:rPr>
      </w:r>
      <w:r w:rsidRPr="00EF296B">
        <w:rPr>
          <w:noProof/>
        </w:rPr>
        <w:fldChar w:fldCharType="separate"/>
      </w:r>
      <w:r w:rsidRPr="00EF296B">
        <w:rPr>
          <w:noProof/>
        </w:rPr>
        <w:t>125</w:t>
      </w:r>
      <w:r w:rsidRPr="00EF296B">
        <w:rPr>
          <w:noProof/>
        </w:rPr>
        <w:fldChar w:fldCharType="end"/>
      </w:r>
    </w:p>
    <w:p w14:paraId="65290479" w14:textId="0D758EE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30B</w:t>
      </w:r>
      <w:r>
        <w:rPr>
          <w:noProof/>
        </w:rPr>
        <w:tab/>
        <w:t>Officers of unlawful associations</w:t>
      </w:r>
      <w:r w:rsidRPr="00EF296B">
        <w:rPr>
          <w:noProof/>
        </w:rPr>
        <w:tab/>
      </w:r>
      <w:r w:rsidRPr="00EF296B">
        <w:rPr>
          <w:noProof/>
        </w:rPr>
        <w:fldChar w:fldCharType="begin"/>
      </w:r>
      <w:r w:rsidRPr="00EF296B">
        <w:rPr>
          <w:noProof/>
        </w:rPr>
        <w:instrText xml:space="preserve"> PAGEREF _Toc195246524 \h </w:instrText>
      </w:r>
      <w:r w:rsidRPr="00EF296B">
        <w:rPr>
          <w:noProof/>
        </w:rPr>
      </w:r>
      <w:r w:rsidRPr="00EF296B">
        <w:rPr>
          <w:noProof/>
        </w:rPr>
        <w:fldChar w:fldCharType="separate"/>
      </w:r>
      <w:r w:rsidRPr="00EF296B">
        <w:rPr>
          <w:noProof/>
        </w:rPr>
        <w:t>126</w:t>
      </w:r>
      <w:r w:rsidRPr="00EF296B">
        <w:rPr>
          <w:noProof/>
        </w:rPr>
        <w:fldChar w:fldCharType="end"/>
      </w:r>
    </w:p>
    <w:p w14:paraId="719D8DC4" w14:textId="3A0DEA5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30C</w:t>
      </w:r>
      <w:r>
        <w:rPr>
          <w:noProof/>
        </w:rPr>
        <w:tab/>
        <w:t>Advocating or inciting to crime</w:t>
      </w:r>
      <w:r w:rsidRPr="00EF296B">
        <w:rPr>
          <w:noProof/>
        </w:rPr>
        <w:tab/>
      </w:r>
      <w:r w:rsidRPr="00EF296B">
        <w:rPr>
          <w:noProof/>
        </w:rPr>
        <w:fldChar w:fldCharType="begin"/>
      </w:r>
      <w:r w:rsidRPr="00EF296B">
        <w:rPr>
          <w:noProof/>
        </w:rPr>
        <w:instrText xml:space="preserve"> PAGEREF _Toc195246525 \h </w:instrText>
      </w:r>
      <w:r w:rsidRPr="00EF296B">
        <w:rPr>
          <w:noProof/>
        </w:rPr>
      </w:r>
      <w:r w:rsidRPr="00EF296B">
        <w:rPr>
          <w:noProof/>
        </w:rPr>
        <w:fldChar w:fldCharType="separate"/>
      </w:r>
      <w:r w:rsidRPr="00EF296B">
        <w:rPr>
          <w:noProof/>
        </w:rPr>
        <w:t>126</w:t>
      </w:r>
      <w:r w:rsidRPr="00EF296B">
        <w:rPr>
          <w:noProof/>
        </w:rPr>
        <w:fldChar w:fldCharType="end"/>
      </w:r>
    </w:p>
    <w:p w14:paraId="4454830D" w14:textId="4868480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30D</w:t>
      </w:r>
      <w:r>
        <w:rPr>
          <w:noProof/>
        </w:rPr>
        <w:tab/>
        <w:t>Giving or soliciting contributions for unlawful associations</w:t>
      </w:r>
      <w:r w:rsidRPr="00EF296B">
        <w:rPr>
          <w:noProof/>
        </w:rPr>
        <w:tab/>
      </w:r>
      <w:r w:rsidRPr="00EF296B">
        <w:rPr>
          <w:noProof/>
        </w:rPr>
        <w:fldChar w:fldCharType="begin"/>
      </w:r>
      <w:r w:rsidRPr="00EF296B">
        <w:rPr>
          <w:noProof/>
        </w:rPr>
        <w:instrText xml:space="preserve"> PAGEREF _Toc195246526 \h </w:instrText>
      </w:r>
      <w:r w:rsidRPr="00EF296B">
        <w:rPr>
          <w:noProof/>
        </w:rPr>
      </w:r>
      <w:r w:rsidRPr="00EF296B">
        <w:rPr>
          <w:noProof/>
        </w:rPr>
        <w:fldChar w:fldCharType="separate"/>
      </w:r>
      <w:r w:rsidRPr="00EF296B">
        <w:rPr>
          <w:noProof/>
        </w:rPr>
        <w:t>126</w:t>
      </w:r>
      <w:r w:rsidRPr="00EF296B">
        <w:rPr>
          <w:noProof/>
        </w:rPr>
        <w:fldChar w:fldCharType="end"/>
      </w:r>
    </w:p>
    <w:p w14:paraId="79346475" w14:textId="7EECC8B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30E</w:t>
      </w:r>
      <w:r>
        <w:rPr>
          <w:noProof/>
        </w:rPr>
        <w:tab/>
        <w:t>Deregistration of newspaper</w:t>
      </w:r>
      <w:r w:rsidRPr="00EF296B">
        <w:rPr>
          <w:noProof/>
        </w:rPr>
        <w:tab/>
      </w:r>
      <w:r w:rsidRPr="00EF296B">
        <w:rPr>
          <w:noProof/>
        </w:rPr>
        <w:fldChar w:fldCharType="begin"/>
      </w:r>
      <w:r w:rsidRPr="00EF296B">
        <w:rPr>
          <w:noProof/>
        </w:rPr>
        <w:instrText xml:space="preserve"> PAGEREF _Toc195246527 \h </w:instrText>
      </w:r>
      <w:r w:rsidRPr="00EF296B">
        <w:rPr>
          <w:noProof/>
        </w:rPr>
      </w:r>
      <w:r w:rsidRPr="00EF296B">
        <w:rPr>
          <w:noProof/>
        </w:rPr>
        <w:fldChar w:fldCharType="separate"/>
      </w:r>
      <w:r w:rsidRPr="00EF296B">
        <w:rPr>
          <w:noProof/>
        </w:rPr>
        <w:t>127</w:t>
      </w:r>
      <w:r w:rsidRPr="00EF296B">
        <w:rPr>
          <w:noProof/>
        </w:rPr>
        <w:fldChar w:fldCharType="end"/>
      </w:r>
    </w:p>
    <w:p w14:paraId="69FEDB6E" w14:textId="19523D6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30F</w:t>
      </w:r>
      <w:r>
        <w:rPr>
          <w:noProof/>
        </w:rPr>
        <w:tab/>
        <w:t>Sale or distribution of books etc.</w:t>
      </w:r>
      <w:r w:rsidRPr="00EF296B">
        <w:rPr>
          <w:noProof/>
        </w:rPr>
        <w:tab/>
      </w:r>
      <w:r w:rsidRPr="00EF296B">
        <w:rPr>
          <w:noProof/>
        </w:rPr>
        <w:fldChar w:fldCharType="begin"/>
      </w:r>
      <w:r w:rsidRPr="00EF296B">
        <w:rPr>
          <w:noProof/>
        </w:rPr>
        <w:instrText xml:space="preserve"> PAGEREF _Toc195246528 \h </w:instrText>
      </w:r>
      <w:r w:rsidRPr="00EF296B">
        <w:rPr>
          <w:noProof/>
        </w:rPr>
      </w:r>
      <w:r w:rsidRPr="00EF296B">
        <w:rPr>
          <w:noProof/>
        </w:rPr>
        <w:fldChar w:fldCharType="separate"/>
      </w:r>
      <w:r w:rsidRPr="00EF296B">
        <w:rPr>
          <w:noProof/>
        </w:rPr>
        <w:t>127</w:t>
      </w:r>
      <w:r w:rsidRPr="00EF296B">
        <w:rPr>
          <w:noProof/>
        </w:rPr>
        <w:fldChar w:fldCharType="end"/>
      </w:r>
    </w:p>
    <w:p w14:paraId="7134FFC5" w14:textId="35ED13F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30FA</w:t>
      </w:r>
      <w:r>
        <w:rPr>
          <w:noProof/>
        </w:rPr>
        <w:tab/>
        <w:t>Imprints on publications</w:t>
      </w:r>
      <w:r w:rsidRPr="00EF296B">
        <w:rPr>
          <w:noProof/>
        </w:rPr>
        <w:tab/>
      </w:r>
      <w:r w:rsidRPr="00EF296B">
        <w:rPr>
          <w:noProof/>
        </w:rPr>
        <w:fldChar w:fldCharType="begin"/>
      </w:r>
      <w:r w:rsidRPr="00EF296B">
        <w:rPr>
          <w:noProof/>
        </w:rPr>
        <w:instrText xml:space="preserve"> PAGEREF _Toc195246529 \h </w:instrText>
      </w:r>
      <w:r w:rsidRPr="00EF296B">
        <w:rPr>
          <w:noProof/>
        </w:rPr>
      </w:r>
      <w:r w:rsidRPr="00EF296B">
        <w:rPr>
          <w:noProof/>
        </w:rPr>
        <w:fldChar w:fldCharType="separate"/>
      </w:r>
      <w:r w:rsidRPr="00EF296B">
        <w:rPr>
          <w:noProof/>
        </w:rPr>
        <w:t>128</w:t>
      </w:r>
      <w:r w:rsidRPr="00EF296B">
        <w:rPr>
          <w:noProof/>
        </w:rPr>
        <w:fldChar w:fldCharType="end"/>
      </w:r>
    </w:p>
    <w:p w14:paraId="19452F97" w14:textId="0C1FC55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30FC</w:t>
      </w:r>
      <w:r>
        <w:rPr>
          <w:noProof/>
        </w:rPr>
        <w:tab/>
        <w:t>Owner etc. of building knowingly permitting meeting of unlawful association</w:t>
      </w:r>
      <w:r w:rsidRPr="00EF296B">
        <w:rPr>
          <w:noProof/>
        </w:rPr>
        <w:tab/>
      </w:r>
      <w:r w:rsidRPr="00EF296B">
        <w:rPr>
          <w:noProof/>
        </w:rPr>
        <w:fldChar w:fldCharType="begin"/>
      </w:r>
      <w:r w:rsidRPr="00EF296B">
        <w:rPr>
          <w:noProof/>
        </w:rPr>
        <w:instrText xml:space="preserve"> PAGEREF _Toc195246530 \h </w:instrText>
      </w:r>
      <w:r w:rsidRPr="00EF296B">
        <w:rPr>
          <w:noProof/>
        </w:rPr>
      </w:r>
      <w:r w:rsidRPr="00EF296B">
        <w:rPr>
          <w:noProof/>
        </w:rPr>
        <w:fldChar w:fldCharType="separate"/>
      </w:r>
      <w:r w:rsidRPr="00EF296B">
        <w:rPr>
          <w:noProof/>
        </w:rPr>
        <w:t>128</w:t>
      </w:r>
      <w:r w:rsidRPr="00EF296B">
        <w:rPr>
          <w:noProof/>
        </w:rPr>
        <w:fldChar w:fldCharType="end"/>
      </w:r>
    </w:p>
    <w:p w14:paraId="0E3F739F" w14:textId="210F6AD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30FD</w:t>
      </w:r>
      <w:r>
        <w:rPr>
          <w:noProof/>
        </w:rPr>
        <w:tab/>
        <w:t>Disqualification from voting of member of unlawful association</w:t>
      </w:r>
      <w:r w:rsidRPr="00EF296B">
        <w:rPr>
          <w:noProof/>
        </w:rPr>
        <w:tab/>
      </w:r>
      <w:r w:rsidRPr="00EF296B">
        <w:rPr>
          <w:noProof/>
        </w:rPr>
        <w:fldChar w:fldCharType="begin"/>
      </w:r>
      <w:r w:rsidRPr="00EF296B">
        <w:rPr>
          <w:noProof/>
        </w:rPr>
        <w:instrText xml:space="preserve"> PAGEREF _Toc195246531 \h </w:instrText>
      </w:r>
      <w:r w:rsidRPr="00EF296B">
        <w:rPr>
          <w:noProof/>
        </w:rPr>
      </w:r>
      <w:r w:rsidRPr="00EF296B">
        <w:rPr>
          <w:noProof/>
        </w:rPr>
        <w:fldChar w:fldCharType="separate"/>
      </w:r>
      <w:r w:rsidRPr="00EF296B">
        <w:rPr>
          <w:noProof/>
        </w:rPr>
        <w:t>128</w:t>
      </w:r>
      <w:r w:rsidRPr="00EF296B">
        <w:rPr>
          <w:noProof/>
        </w:rPr>
        <w:fldChar w:fldCharType="end"/>
      </w:r>
    </w:p>
    <w:p w14:paraId="33436458" w14:textId="29B46A4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30G</w:t>
      </w:r>
      <w:r>
        <w:rPr>
          <w:noProof/>
        </w:rPr>
        <w:tab/>
        <w:t>Forfeiture of property held by an unlawful association</w:t>
      </w:r>
      <w:r w:rsidRPr="00EF296B">
        <w:rPr>
          <w:noProof/>
        </w:rPr>
        <w:tab/>
      </w:r>
      <w:r w:rsidRPr="00EF296B">
        <w:rPr>
          <w:noProof/>
        </w:rPr>
        <w:fldChar w:fldCharType="begin"/>
      </w:r>
      <w:r w:rsidRPr="00EF296B">
        <w:rPr>
          <w:noProof/>
        </w:rPr>
        <w:instrText xml:space="preserve"> PAGEREF _Toc195246532 \h </w:instrText>
      </w:r>
      <w:r w:rsidRPr="00EF296B">
        <w:rPr>
          <w:noProof/>
        </w:rPr>
      </w:r>
      <w:r w:rsidRPr="00EF296B">
        <w:rPr>
          <w:noProof/>
        </w:rPr>
        <w:fldChar w:fldCharType="separate"/>
      </w:r>
      <w:r w:rsidRPr="00EF296B">
        <w:rPr>
          <w:noProof/>
        </w:rPr>
        <w:t>129</w:t>
      </w:r>
      <w:r w:rsidRPr="00EF296B">
        <w:rPr>
          <w:noProof/>
        </w:rPr>
        <w:fldChar w:fldCharType="end"/>
      </w:r>
    </w:p>
    <w:p w14:paraId="3B6D45AE" w14:textId="1A7A990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30H</w:t>
      </w:r>
      <w:r>
        <w:rPr>
          <w:noProof/>
        </w:rPr>
        <w:tab/>
        <w:t>Proof of membership of an association</w:t>
      </w:r>
      <w:r w:rsidRPr="00EF296B">
        <w:rPr>
          <w:noProof/>
        </w:rPr>
        <w:tab/>
      </w:r>
      <w:r w:rsidRPr="00EF296B">
        <w:rPr>
          <w:noProof/>
        </w:rPr>
        <w:fldChar w:fldCharType="begin"/>
      </w:r>
      <w:r w:rsidRPr="00EF296B">
        <w:rPr>
          <w:noProof/>
        </w:rPr>
        <w:instrText xml:space="preserve"> PAGEREF _Toc195246533 \h </w:instrText>
      </w:r>
      <w:r w:rsidRPr="00EF296B">
        <w:rPr>
          <w:noProof/>
        </w:rPr>
      </w:r>
      <w:r w:rsidRPr="00EF296B">
        <w:rPr>
          <w:noProof/>
        </w:rPr>
        <w:fldChar w:fldCharType="separate"/>
      </w:r>
      <w:r w:rsidRPr="00EF296B">
        <w:rPr>
          <w:noProof/>
        </w:rPr>
        <w:t>129</w:t>
      </w:r>
      <w:r w:rsidRPr="00EF296B">
        <w:rPr>
          <w:noProof/>
        </w:rPr>
        <w:fldChar w:fldCharType="end"/>
      </w:r>
    </w:p>
    <w:p w14:paraId="6A170983" w14:textId="6FE599E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30J</w:t>
      </w:r>
      <w:r>
        <w:rPr>
          <w:noProof/>
        </w:rPr>
        <w:tab/>
        <w:t>Industrial disturbances, lock</w:t>
      </w:r>
      <w:r>
        <w:rPr>
          <w:noProof/>
        </w:rPr>
        <w:noBreakHyphen/>
        <w:t>outs and strikes</w:t>
      </w:r>
      <w:r w:rsidRPr="00EF296B">
        <w:rPr>
          <w:noProof/>
        </w:rPr>
        <w:tab/>
      </w:r>
      <w:r w:rsidRPr="00EF296B">
        <w:rPr>
          <w:noProof/>
        </w:rPr>
        <w:fldChar w:fldCharType="begin"/>
      </w:r>
      <w:r w:rsidRPr="00EF296B">
        <w:rPr>
          <w:noProof/>
        </w:rPr>
        <w:instrText xml:space="preserve"> PAGEREF _Toc195246534 \h </w:instrText>
      </w:r>
      <w:r w:rsidRPr="00EF296B">
        <w:rPr>
          <w:noProof/>
        </w:rPr>
      </w:r>
      <w:r w:rsidRPr="00EF296B">
        <w:rPr>
          <w:noProof/>
        </w:rPr>
        <w:fldChar w:fldCharType="separate"/>
      </w:r>
      <w:r w:rsidRPr="00EF296B">
        <w:rPr>
          <w:noProof/>
        </w:rPr>
        <w:t>129</w:t>
      </w:r>
      <w:r w:rsidRPr="00EF296B">
        <w:rPr>
          <w:noProof/>
        </w:rPr>
        <w:fldChar w:fldCharType="end"/>
      </w:r>
    </w:p>
    <w:p w14:paraId="10D4D69C" w14:textId="1FDE534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30K</w:t>
      </w:r>
      <w:r>
        <w:rPr>
          <w:noProof/>
        </w:rPr>
        <w:tab/>
        <w:t>Obstructing or hindering the performance of services</w:t>
      </w:r>
      <w:r w:rsidRPr="00EF296B">
        <w:rPr>
          <w:noProof/>
        </w:rPr>
        <w:tab/>
      </w:r>
      <w:r w:rsidRPr="00EF296B">
        <w:rPr>
          <w:noProof/>
        </w:rPr>
        <w:fldChar w:fldCharType="begin"/>
      </w:r>
      <w:r w:rsidRPr="00EF296B">
        <w:rPr>
          <w:noProof/>
        </w:rPr>
        <w:instrText xml:space="preserve"> PAGEREF _Toc195246535 \h </w:instrText>
      </w:r>
      <w:r w:rsidRPr="00EF296B">
        <w:rPr>
          <w:noProof/>
        </w:rPr>
      </w:r>
      <w:r w:rsidRPr="00EF296B">
        <w:rPr>
          <w:noProof/>
        </w:rPr>
        <w:fldChar w:fldCharType="separate"/>
      </w:r>
      <w:r w:rsidRPr="00EF296B">
        <w:rPr>
          <w:noProof/>
        </w:rPr>
        <w:t>130</w:t>
      </w:r>
      <w:r w:rsidRPr="00EF296B">
        <w:rPr>
          <w:noProof/>
        </w:rPr>
        <w:fldChar w:fldCharType="end"/>
      </w:r>
    </w:p>
    <w:p w14:paraId="5039E75A" w14:textId="23F568C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30R</w:t>
      </w:r>
      <w:r>
        <w:rPr>
          <w:noProof/>
        </w:rPr>
        <w:tab/>
        <w:t>Effect of averments of prosecutor</w:t>
      </w:r>
      <w:r w:rsidRPr="00EF296B">
        <w:rPr>
          <w:noProof/>
        </w:rPr>
        <w:tab/>
      </w:r>
      <w:r w:rsidRPr="00EF296B">
        <w:rPr>
          <w:noProof/>
        </w:rPr>
        <w:fldChar w:fldCharType="begin"/>
      </w:r>
      <w:r w:rsidRPr="00EF296B">
        <w:rPr>
          <w:noProof/>
        </w:rPr>
        <w:instrText xml:space="preserve"> PAGEREF _Toc195246536 \h </w:instrText>
      </w:r>
      <w:r w:rsidRPr="00EF296B">
        <w:rPr>
          <w:noProof/>
        </w:rPr>
      </w:r>
      <w:r w:rsidRPr="00EF296B">
        <w:rPr>
          <w:noProof/>
        </w:rPr>
        <w:fldChar w:fldCharType="separate"/>
      </w:r>
      <w:r w:rsidRPr="00EF296B">
        <w:rPr>
          <w:noProof/>
        </w:rPr>
        <w:t>131</w:t>
      </w:r>
      <w:r w:rsidRPr="00EF296B">
        <w:rPr>
          <w:noProof/>
        </w:rPr>
        <w:fldChar w:fldCharType="end"/>
      </w:r>
    </w:p>
    <w:p w14:paraId="586D48E0" w14:textId="5CE30317"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III—Offences relating to the Administration of Justice</w:t>
      </w:r>
      <w:r w:rsidRPr="00EF296B">
        <w:rPr>
          <w:b w:val="0"/>
          <w:noProof/>
          <w:sz w:val="18"/>
        </w:rPr>
        <w:tab/>
      </w:r>
      <w:r w:rsidRPr="00EF296B">
        <w:rPr>
          <w:b w:val="0"/>
          <w:noProof/>
          <w:sz w:val="18"/>
        </w:rPr>
        <w:fldChar w:fldCharType="begin"/>
      </w:r>
      <w:r w:rsidRPr="00EF296B">
        <w:rPr>
          <w:b w:val="0"/>
          <w:noProof/>
          <w:sz w:val="18"/>
        </w:rPr>
        <w:instrText xml:space="preserve"> PAGEREF _Toc195246537 \h </w:instrText>
      </w:r>
      <w:r w:rsidRPr="00EF296B">
        <w:rPr>
          <w:b w:val="0"/>
          <w:noProof/>
          <w:sz w:val="18"/>
        </w:rPr>
      </w:r>
      <w:r w:rsidRPr="00EF296B">
        <w:rPr>
          <w:b w:val="0"/>
          <w:noProof/>
          <w:sz w:val="18"/>
        </w:rPr>
        <w:fldChar w:fldCharType="separate"/>
      </w:r>
      <w:r w:rsidRPr="00EF296B">
        <w:rPr>
          <w:b w:val="0"/>
          <w:noProof/>
          <w:sz w:val="18"/>
        </w:rPr>
        <w:t>133</w:t>
      </w:r>
      <w:r w:rsidRPr="00EF296B">
        <w:rPr>
          <w:b w:val="0"/>
          <w:noProof/>
          <w:sz w:val="18"/>
        </w:rPr>
        <w:fldChar w:fldCharType="end"/>
      </w:r>
    </w:p>
    <w:p w14:paraId="7391A9C4" w14:textId="2547E09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Definitions</w:t>
      </w:r>
      <w:r w:rsidRPr="00EF296B">
        <w:rPr>
          <w:noProof/>
        </w:rPr>
        <w:tab/>
      </w:r>
      <w:r w:rsidRPr="00EF296B">
        <w:rPr>
          <w:noProof/>
        </w:rPr>
        <w:fldChar w:fldCharType="begin"/>
      </w:r>
      <w:r w:rsidRPr="00EF296B">
        <w:rPr>
          <w:noProof/>
        </w:rPr>
        <w:instrText xml:space="preserve"> PAGEREF _Toc195246538 \h </w:instrText>
      </w:r>
      <w:r w:rsidRPr="00EF296B">
        <w:rPr>
          <w:noProof/>
        </w:rPr>
      </w:r>
      <w:r w:rsidRPr="00EF296B">
        <w:rPr>
          <w:noProof/>
        </w:rPr>
        <w:fldChar w:fldCharType="separate"/>
      </w:r>
      <w:r w:rsidRPr="00EF296B">
        <w:rPr>
          <w:noProof/>
        </w:rPr>
        <w:t>133</w:t>
      </w:r>
      <w:r w:rsidRPr="00EF296B">
        <w:rPr>
          <w:noProof/>
        </w:rPr>
        <w:fldChar w:fldCharType="end"/>
      </w:r>
    </w:p>
    <w:p w14:paraId="362AAFBA" w14:textId="1A89529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Judicial corruption</w:t>
      </w:r>
      <w:r w:rsidRPr="00EF296B">
        <w:rPr>
          <w:noProof/>
        </w:rPr>
        <w:tab/>
      </w:r>
      <w:r w:rsidRPr="00EF296B">
        <w:rPr>
          <w:noProof/>
        </w:rPr>
        <w:fldChar w:fldCharType="begin"/>
      </w:r>
      <w:r w:rsidRPr="00EF296B">
        <w:rPr>
          <w:noProof/>
        </w:rPr>
        <w:instrText xml:space="preserve"> PAGEREF _Toc195246539 \h </w:instrText>
      </w:r>
      <w:r w:rsidRPr="00EF296B">
        <w:rPr>
          <w:noProof/>
        </w:rPr>
      </w:r>
      <w:r w:rsidRPr="00EF296B">
        <w:rPr>
          <w:noProof/>
        </w:rPr>
        <w:fldChar w:fldCharType="separate"/>
      </w:r>
      <w:r w:rsidRPr="00EF296B">
        <w:rPr>
          <w:noProof/>
        </w:rPr>
        <w:t>133</w:t>
      </w:r>
      <w:r w:rsidRPr="00EF296B">
        <w:rPr>
          <w:noProof/>
        </w:rPr>
        <w:fldChar w:fldCharType="end"/>
      </w:r>
    </w:p>
    <w:p w14:paraId="1EA43F39" w14:textId="2EEFEC2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Official corruption in relation to offences</w:t>
      </w:r>
      <w:r w:rsidRPr="00EF296B">
        <w:rPr>
          <w:noProof/>
        </w:rPr>
        <w:tab/>
      </w:r>
      <w:r w:rsidRPr="00EF296B">
        <w:rPr>
          <w:noProof/>
        </w:rPr>
        <w:fldChar w:fldCharType="begin"/>
      </w:r>
      <w:r w:rsidRPr="00EF296B">
        <w:rPr>
          <w:noProof/>
        </w:rPr>
        <w:instrText xml:space="preserve"> PAGEREF _Toc195246540 \h </w:instrText>
      </w:r>
      <w:r w:rsidRPr="00EF296B">
        <w:rPr>
          <w:noProof/>
        </w:rPr>
      </w:r>
      <w:r w:rsidRPr="00EF296B">
        <w:rPr>
          <w:noProof/>
        </w:rPr>
        <w:fldChar w:fldCharType="separate"/>
      </w:r>
      <w:r w:rsidRPr="00EF296B">
        <w:rPr>
          <w:noProof/>
        </w:rPr>
        <w:t>134</w:t>
      </w:r>
      <w:r w:rsidRPr="00EF296B">
        <w:rPr>
          <w:noProof/>
        </w:rPr>
        <w:fldChar w:fldCharType="end"/>
      </w:r>
    </w:p>
    <w:p w14:paraId="1E1A4095" w14:textId="469837A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Judge or magistrate acting oppressively or when interested</w:t>
      </w:r>
      <w:r w:rsidRPr="00EF296B">
        <w:rPr>
          <w:noProof/>
        </w:rPr>
        <w:tab/>
      </w:r>
      <w:r w:rsidRPr="00EF296B">
        <w:rPr>
          <w:noProof/>
        </w:rPr>
        <w:fldChar w:fldCharType="begin"/>
      </w:r>
      <w:r w:rsidRPr="00EF296B">
        <w:rPr>
          <w:noProof/>
        </w:rPr>
        <w:instrText xml:space="preserve"> PAGEREF _Toc195246541 \h </w:instrText>
      </w:r>
      <w:r w:rsidRPr="00EF296B">
        <w:rPr>
          <w:noProof/>
        </w:rPr>
      </w:r>
      <w:r w:rsidRPr="00EF296B">
        <w:rPr>
          <w:noProof/>
        </w:rPr>
        <w:fldChar w:fldCharType="separate"/>
      </w:r>
      <w:r w:rsidRPr="00EF296B">
        <w:rPr>
          <w:noProof/>
        </w:rPr>
        <w:t>134</w:t>
      </w:r>
      <w:r w:rsidRPr="00EF296B">
        <w:rPr>
          <w:noProof/>
        </w:rPr>
        <w:fldChar w:fldCharType="end"/>
      </w:r>
    </w:p>
    <w:p w14:paraId="702C438E" w14:textId="4FA21C9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Giving false testimony</w:t>
      </w:r>
      <w:r w:rsidRPr="00EF296B">
        <w:rPr>
          <w:noProof/>
        </w:rPr>
        <w:tab/>
      </w:r>
      <w:r w:rsidRPr="00EF296B">
        <w:rPr>
          <w:noProof/>
        </w:rPr>
        <w:fldChar w:fldCharType="begin"/>
      </w:r>
      <w:r w:rsidRPr="00EF296B">
        <w:rPr>
          <w:noProof/>
        </w:rPr>
        <w:instrText xml:space="preserve"> PAGEREF _Toc195246542 \h </w:instrText>
      </w:r>
      <w:r w:rsidRPr="00EF296B">
        <w:rPr>
          <w:noProof/>
        </w:rPr>
      </w:r>
      <w:r w:rsidRPr="00EF296B">
        <w:rPr>
          <w:noProof/>
        </w:rPr>
        <w:fldChar w:fldCharType="separate"/>
      </w:r>
      <w:r w:rsidRPr="00EF296B">
        <w:rPr>
          <w:noProof/>
        </w:rPr>
        <w:t>135</w:t>
      </w:r>
      <w:r w:rsidRPr="00EF296B">
        <w:rPr>
          <w:noProof/>
        </w:rPr>
        <w:fldChar w:fldCharType="end"/>
      </w:r>
    </w:p>
    <w:p w14:paraId="6D289DF6" w14:textId="36F1BC3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Fabricating evidence</w:t>
      </w:r>
      <w:r w:rsidRPr="00EF296B">
        <w:rPr>
          <w:noProof/>
        </w:rPr>
        <w:tab/>
      </w:r>
      <w:r w:rsidRPr="00EF296B">
        <w:rPr>
          <w:noProof/>
        </w:rPr>
        <w:fldChar w:fldCharType="begin"/>
      </w:r>
      <w:r w:rsidRPr="00EF296B">
        <w:rPr>
          <w:noProof/>
        </w:rPr>
        <w:instrText xml:space="preserve"> PAGEREF _Toc195246543 \h </w:instrText>
      </w:r>
      <w:r w:rsidRPr="00EF296B">
        <w:rPr>
          <w:noProof/>
        </w:rPr>
      </w:r>
      <w:r w:rsidRPr="00EF296B">
        <w:rPr>
          <w:noProof/>
        </w:rPr>
        <w:fldChar w:fldCharType="separate"/>
      </w:r>
      <w:r w:rsidRPr="00EF296B">
        <w:rPr>
          <w:noProof/>
        </w:rPr>
        <w:t>135</w:t>
      </w:r>
      <w:r w:rsidRPr="00EF296B">
        <w:rPr>
          <w:noProof/>
        </w:rPr>
        <w:fldChar w:fldCharType="end"/>
      </w:r>
    </w:p>
    <w:p w14:paraId="4A40DE7A" w14:textId="55E2EE7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36A</w:t>
      </w:r>
      <w:r>
        <w:rPr>
          <w:noProof/>
        </w:rPr>
        <w:tab/>
        <w:t>Intimidation of witnesses etc.</w:t>
      </w:r>
      <w:r w:rsidRPr="00EF296B">
        <w:rPr>
          <w:noProof/>
        </w:rPr>
        <w:tab/>
      </w:r>
      <w:r w:rsidRPr="00EF296B">
        <w:rPr>
          <w:noProof/>
        </w:rPr>
        <w:fldChar w:fldCharType="begin"/>
      </w:r>
      <w:r w:rsidRPr="00EF296B">
        <w:rPr>
          <w:noProof/>
        </w:rPr>
        <w:instrText xml:space="preserve"> PAGEREF _Toc195246544 \h </w:instrText>
      </w:r>
      <w:r w:rsidRPr="00EF296B">
        <w:rPr>
          <w:noProof/>
        </w:rPr>
      </w:r>
      <w:r w:rsidRPr="00EF296B">
        <w:rPr>
          <w:noProof/>
        </w:rPr>
        <w:fldChar w:fldCharType="separate"/>
      </w:r>
      <w:r w:rsidRPr="00EF296B">
        <w:rPr>
          <w:noProof/>
        </w:rPr>
        <w:t>135</w:t>
      </w:r>
      <w:r w:rsidRPr="00EF296B">
        <w:rPr>
          <w:noProof/>
        </w:rPr>
        <w:fldChar w:fldCharType="end"/>
      </w:r>
    </w:p>
    <w:p w14:paraId="35A3CEC1" w14:textId="367E23A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Corruption of witnesses</w:t>
      </w:r>
      <w:r w:rsidRPr="00EF296B">
        <w:rPr>
          <w:noProof/>
        </w:rPr>
        <w:tab/>
      </w:r>
      <w:r w:rsidRPr="00EF296B">
        <w:rPr>
          <w:noProof/>
        </w:rPr>
        <w:fldChar w:fldCharType="begin"/>
      </w:r>
      <w:r w:rsidRPr="00EF296B">
        <w:rPr>
          <w:noProof/>
        </w:rPr>
        <w:instrText xml:space="preserve"> PAGEREF _Toc195246545 \h </w:instrText>
      </w:r>
      <w:r w:rsidRPr="00EF296B">
        <w:rPr>
          <w:noProof/>
        </w:rPr>
      </w:r>
      <w:r w:rsidRPr="00EF296B">
        <w:rPr>
          <w:noProof/>
        </w:rPr>
        <w:fldChar w:fldCharType="separate"/>
      </w:r>
      <w:r w:rsidRPr="00EF296B">
        <w:rPr>
          <w:noProof/>
        </w:rPr>
        <w:t>136</w:t>
      </w:r>
      <w:r w:rsidRPr="00EF296B">
        <w:rPr>
          <w:noProof/>
        </w:rPr>
        <w:fldChar w:fldCharType="end"/>
      </w:r>
    </w:p>
    <w:p w14:paraId="683F932F" w14:textId="07969EA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Deceiving witnesses</w:t>
      </w:r>
      <w:r w:rsidRPr="00EF296B">
        <w:rPr>
          <w:noProof/>
        </w:rPr>
        <w:tab/>
      </w:r>
      <w:r w:rsidRPr="00EF296B">
        <w:rPr>
          <w:noProof/>
        </w:rPr>
        <w:fldChar w:fldCharType="begin"/>
      </w:r>
      <w:r w:rsidRPr="00EF296B">
        <w:rPr>
          <w:noProof/>
        </w:rPr>
        <w:instrText xml:space="preserve"> PAGEREF _Toc195246546 \h </w:instrText>
      </w:r>
      <w:r w:rsidRPr="00EF296B">
        <w:rPr>
          <w:noProof/>
        </w:rPr>
      </w:r>
      <w:r w:rsidRPr="00EF296B">
        <w:rPr>
          <w:noProof/>
        </w:rPr>
        <w:fldChar w:fldCharType="separate"/>
      </w:r>
      <w:r w:rsidRPr="00EF296B">
        <w:rPr>
          <w:noProof/>
        </w:rPr>
        <w:t>136</w:t>
      </w:r>
      <w:r w:rsidRPr="00EF296B">
        <w:rPr>
          <w:noProof/>
        </w:rPr>
        <w:fldChar w:fldCharType="end"/>
      </w:r>
    </w:p>
    <w:p w14:paraId="69FE6071" w14:textId="20BFFE4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Destroying evidence</w:t>
      </w:r>
      <w:r w:rsidRPr="00EF296B">
        <w:rPr>
          <w:noProof/>
        </w:rPr>
        <w:tab/>
      </w:r>
      <w:r w:rsidRPr="00EF296B">
        <w:rPr>
          <w:noProof/>
        </w:rPr>
        <w:fldChar w:fldCharType="begin"/>
      </w:r>
      <w:r w:rsidRPr="00EF296B">
        <w:rPr>
          <w:noProof/>
        </w:rPr>
        <w:instrText xml:space="preserve"> PAGEREF _Toc195246547 \h </w:instrText>
      </w:r>
      <w:r w:rsidRPr="00EF296B">
        <w:rPr>
          <w:noProof/>
        </w:rPr>
      </w:r>
      <w:r w:rsidRPr="00EF296B">
        <w:rPr>
          <w:noProof/>
        </w:rPr>
        <w:fldChar w:fldCharType="separate"/>
      </w:r>
      <w:r w:rsidRPr="00EF296B">
        <w:rPr>
          <w:noProof/>
        </w:rPr>
        <w:t>137</w:t>
      </w:r>
      <w:r w:rsidRPr="00EF296B">
        <w:rPr>
          <w:noProof/>
        </w:rPr>
        <w:fldChar w:fldCharType="end"/>
      </w:r>
    </w:p>
    <w:p w14:paraId="5EC6BE3E" w14:textId="4E3F06D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Preventing witnesses from attending Court</w:t>
      </w:r>
      <w:r w:rsidRPr="00EF296B">
        <w:rPr>
          <w:noProof/>
        </w:rPr>
        <w:tab/>
      </w:r>
      <w:r w:rsidRPr="00EF296B">
        <w:rPr>
          <w:noProof/>
        </w:rPr>
        <w:fldChar w:fldCharType="begin"/>
      </w:r>
      <w:r w:rsidRPr="00EF296B">
        <w:rPr>
          <w:noProof/>
        </w:rPr>
        <w:instrText xml:space="preserve"> PAGEREF _Toc195246548 \h </w:instrText>
      </w:r>
      <w:r w:rsidRPr="00EF296B">
        <w:rPr>
          <w:noProof/>
        </w:rPr>
      </w:r>
      <w:r w:rsidRPr="00EF296B">
        <w:rPr>
          <w:noProof/>
        </w:rPr>
        <w:fldChar w:fldCharType="separate"/>
      </w:r>
      <w:r w:rsidRPr="00EF296B">
        <w:rPr>
          <w:noProof/>
        </w:rPr>
        <w:t>137</w:t>
      </w:r>
      <w:r w:rsidRPr="00EF296B">
        <w:rPr>
          <w:noProof/>
        </w:rPr>
        <w:fldChar w:fldCharType="end"/>
      </w:r>
    </w:p>
    <w:p w14:paraId="097D3FA5" w14:textId="445AF34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Conspiracy to bring false accusation</w:t>
      </w:r>
      <w:r w:rsidRPr="00EF296B">
        <w:rPr>
          <w:noProof/>
        </w:rPr>
        <w:tab/>
      </w:r>
      <w:r w:rsidRPr="00EF296B">
        <w:rPr>
          <w:noProof/>
        </w:rPr>
        <w:fldChar w:fldCharType="begin"/>
      </w:r>
      <w:r w:rsidRPr="00EF296B">
        <w:rPr>
          <w:noProof/>
        </w:rPr>
        <w:instrText xml:space="preserve"> PAGEREF _Toc195246549 \h </w:instrText>
      </w:r>
      <w:r w:rsidRPr="00EF296B">
        <w:rPr>
          <w:noProof/>
        </w:rPr>
      </w:r>
      <w:r w:rsidRPr="00EF296B">
        <w:rPr>
          <w:noProof/>
        </w:rPr>
        <w:fldChar w:fldCharType="separate"/>
      </w:r>
      <w:r w:rsidRPr="00EF296B">
        <w:rPr>
          <w:noProof/>
        </w:rPr>
        <w:t>137</w:t>
      </w:r>
      <w:r w:rsidRPr="00EF296B">
        <w:rPr>
          <w:noProof/>
        </w:rPr>
        <w:fldChar w:fldCharType="end"/>
      </w:r>
    </w:p>
    <w:p w14:paraId="24FF5EBB" w14:textId="68DACD5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Conspiracy to defeat justice</w:t>
      </w:r>
      <w:r w:rsidRPr="00EF296B">
        <w:rPr>
          <w:noProof/>
        </w:rPr>
        <w:tab/>
      </w:r>
      <w:r w:rsidRPr="00EF296B">
        <w:rPr>
          <w:noProof/>
        </w:rPr>
        <w:fldChar w:fldCharType="begin"/>
      </w:r>
      <w:r w:rsidRPr="00EF296B">
        <w:rPr>
          <w:noProof/>
        </w:rPr>
        <w:instrText xml:space="preserve"> PAGEREF _Toc195246550 \h </w:instrText>
      </w:r>
      <w:r w:rsidRPr="00EF296B">
        <w:rPr>
          <w:noProof/>
        </w:rPr>
      </w:r>
      <w:r w:rsidRPr="00EF296B">
        <w:rPr>
          <w:noProof/>
        </w:rPr>
        <w:fldChar w:fldCharType="separate"/>
      </w:r>
      <w:r w:rsidRPr="00EF296B">
        <w:rPr>
          <w:noProof/>
        </w:rPr>
        <w:t>137</w:t>
      </w:r>
      <w:r w:rsidRPr="00EF296B">
        <w:rPr>
          <w:noProof/>
        </w:rPr>
        <w:fldChar w:fldCharType="end"/>
      </w:r>
    </w:p>
    <w:p w14:paraId="73E1F1D7" w14:textId="1C91C51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Attempting to pervert justice</w:t>
      </w:r>
      <w:r w:rsidRPr="00EF296B">
        <w:rPr>
          <w:noProof/>
        </w:rPr>
        <w:tab/>
      </w:r>
      <w:r w:rsidRPr="00EF296B">
        <w:rPr>
          <w:noProof/>
        </w:rPr>
        <w:fldChar w:fldCharType="begin"/>
      </w:r>
      <w:r w:rsidRPr="00EF296B">
        <w:rPr>
          <w:noProof/>
        </w:rPr>
        <w:instrText xml:space="preserve"> PAGEREF _Toc195246551 \h </w:instrText>
      </w:r>
      <w:r w:rsidRPr="00EF296B">
        <w:rPr>
          <w:noProof/>
        </w:rPr>
      </w:r>
      <w:r w:rsidRPr="00EF296B">
        <w:rPr>
          <w:noProof/>
        </w:rPr>
        <w:fldChar w:fldCharType="separate"/>
      </w:r>
      <w:r w:rsidRPr="00EF296B">
        <w:rPr>
          <w:noProof/>
        </w:rPr>
        <w:t>138</w:t>
      </w:r>
      <w:r w:rsidRPr="00EF296B">
        <w:rPr>
          <w:noProof/>
        </w:rPr>
        <w:fldChar w:fldCharType="end"/>
      </w:r>
    </w:p>
    <w:p w14:paraId="3E07B101" w14:textId="0DA3EFB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Compounding offences</w:t>
      </w:r>
      <w:r w:rsidRPr="00EF296B">
        <w:rPr>
          <w:noProof/>
        </w:rPr>
        <w:tab/>
      </w:r>
      <w:r w:rsidRPr="00EF296B">
        <w:rPr>
          <w:noProof/>
        </w:rPr>
        <w:fldChar w:fldCharType="begin"/>
      </w:r>
      <w:r w:rsidRPr="00EF296B">
        <w:rPr>
          <w:noProof/>
        </w:rPr>
        <w:instrText xml:space="preserve"> PAGEREF _Toc195246552 \h </w:instrText>
      </w:r>
      <w:r w:rsidRPr="00EF296B">
        <w:rPr>
          <w:noProof/>
        </w:rPr>
      </w:r>
      <w:r w:rsidRPr="00EF296B">
        <w:rPr>
          <w:noProof/>
        </w:rPr>
        <w:fldChar w:fldCharType="separate"/>
      </w:r>
      <w:r w:rsidRPr="00EF296B">
        <w:rPr>
          <w:noProof/>
        </w:rPr>
        <w:t>138</w:t>
      </w:r>
      <w:r w:rsidRPr="00EF296B">
        <w:rPr>
          <w:noProof/>
        </w:rPr>
        <w:fldChar w:fldCharType="end"/>
      </w:r>
    </w:p>
    <w:p w14:paraId="481E3C6B" w14:textId="10E97C7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Inserting advertisements without authority of Court</w:t>
      </w:r>
      <w:r w:rsidRPr="00EF296B">
        <w:rPr>
          <w:noProof/>
        </w:rPr>
        <w:tab/>
      </w:r>
      <w:r w:rsidRPr="00EF296B">
        <w:rPr>
          <w:noProof/>
        </w:rPr>
        <w:fldChar w:fldCharType="begin"/>
      </w:r>
      <w:r w:rsidRPr="00EF296B">
        <w:rPr>
          <w:noProof/>
        </w:rPr>
        <w:instrText xml:space="preserve"> PAGEREF _Toc195246553 \h </w:instrText>
      </w:r>
      <w:r w:rsidRPr="00EF296B">
        <w:rPr>
          <w:noProof/>
        </w:rPr>
      </w:r>
      <w:r w:rsidRPr="00EF296B">
        <w:rPr>
          <w:noProof/>
        </w:rPr>
        <w:fldChar w:fldCharType="separate"/>
      </w:r>
      <w:r w:rsidRPr="00EF296B">
        <w:rPr>
          <w:noProof/>
        </w:rPr>
        <w:t>138</w:t>
      </w:r>
      <w:r w:rsidRPr="00EF296B">
        <w:rPr>
          <w:noProof/>
        </w:rPr>
        <w:fldChar w:fldCharType="end"/>
      </w:r>
    </w:p>
    <w:p w14:paraId="4B00B288" w14:textId="096FE47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Aiding prisoner to escape</w:t>
      </w:r>
      <w:r w:rsidRPr="00EF296B">
        <w:rPr>
          <w:noProof/>
        </w:rPr>
        <w:tab/>
      </w:r>
      <w:r w:rsidRPr="00EF296B">
        <w:rPr>
          <w:noProof/>
        </w:rPr>
        <w:fldChar w:fldCharType="begin"/>
      </w:r>
      <w:r w:rsidRPr="00EF296B">
        <w:rPr>
          <w:noProof/>
        </w:rPr>
        <w:instrText xml:space="preserve"> PAGEREF _Toc195246554 \h </w:instrText>
      </w:r>
      <w:r w:rsidRPr="00EF296B">
        <w:rPr>
          <w:noProof/>
        </w:rPr>
      </w:r>
      <w:r w:rsidRPr="00EF296B">
        <w:rPr>
          <w:noProof/>
        </w:rPr>
        <w:fldChar w:fldCharType="separate"/>
      </w:r>
      <w:r w:rsidRPr="00EF296B">
        <w:rPr>
          <w:noProof/>
        </w:rPr>
        <w:t>138</w:t>
      </w:r>
      <w:r w:rsidRPr="00EF296B">
        <w:rPr>
          <w:noProof/>
        </w:rPr>
        <w:fldChar w:fldCharType="end"/>
      </w:r>
    </w:p>
    <w:p w14:paraId="74CDE731" w14:textId="11436BB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Escaping</w:t>
      </w:r>
      <w:r w:rsidRPr="00EF296B">
        <w:rPr>
          <w:noProof/>
        </w:rPr>
        <w:tab/>
      </w:r>
      <w:r w:rsidRPr="00EF296B">
        <w:rPr>
          <w:noProof/>
        </w:rPr>
        <w:fldChar w:fldCharType="begin"/>
      </w:r>
      <w:r w:rsidRPr="00EF296B">
        <w:rPr>
          <w:noProof/>
        </w:rPr>
        <w:instrText xml:space="preserve"> PAGEREF _Toc195246555 \h </w:instrText>
      </w:r>
      <w:r w:rsidRPr="00EF296B">
        <w:rPr>
          <w:noProof/>
        </w:rPr>
      </w:r>
      <w:r w:rsidRPr="00EF296B">
        <w:rPr>
          <w:noProof/>
        </w:rPr>
        <w:fldChar w:fldCharType="separate"/>
      </w:r>
      <w:r w:rsidRPr="00EF296B">
        <w:rPr>
          <w:noProof/>
        </w:rPr>
        <w:t>139</w:t>
      </w:r>
      <w:r w:rsidRPr="00EF296B">
        <w:rPr>
          <w:noProof/>
        </w:rPr>
        <w:fldChar w:fldCharType="end"/>
      </w:r>
    </w:p>
    <w:p w14:paraId="1A2B3033" w14:textId="6EEED41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Rescuing a prisoner from custody etc.</w:t>
      </w:r>
      <w:r w:rsidRPr="00EF296B">
        <w:rPr>
          <w:noProof/>
        </w:rPr>
        <w:tab/>
      </w:r>
      <w:r w:rsidRPr="00EF296B">
        <w:rPr>
          <w:noProof/>
        </w:rPr>
        <w:fldChar w:fldCharType="begin"/>
      </w:r>
      <w:r w:rsidRPr="00EF296B">
        <w:rPr>
          <w:noProof/>
        </w:rPr>
        <w:instrText xml:space="preserve"> PAGEREF _Toc195246556 \h </w:instrText>
      </w:r>
      <w:r w:rsidRPr="00EF296B">
        <w:rPr>
          <w:noProof/>
        </w:rPr>
      </w:r>
      <w:r w:rsidRPr="00EF296B">
        <w:rPr>
          <w:noProof/>
        </w:rPr>
        <w:fldChar w:fldCharType="separate"/>
      </w:r>
      <w:r w:rsidRPr="00EF296B">
        <w:rPr>
          <w:noProof/>
        </w:rPr>
        <w:t>139</w:t>
      </w:r>
      <w:r w:rsidRPr="00EF296B">
        <w:rPr>
          <w:noProof/>
        </w:rPr>
        <w:fldChar w:fldCharType="end"/>
      </w:r>
    </w:p>
    <w:p w14:paraId="05E4CF80" w14:textId="76D1378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47B</w:t>
      </w:r>
      <w:r>
        <w:rPr>
          <w:noProof/>
        </w:rPr>
        <w:tab/>
        <w:t>Person unlawfully at large</w:t>
      </w:r>
      <w:r w:rsidRPr="00EF296B">
        <w:rPr>
          <w:noProof/>
        </w:rPr>
        <w:tab/>
      </w:r>
      <w:r w:rsidRPr="00EF296B">
        <w:rPr>
          <w:noProof/>
        </w:rPr>
        <w:fldChar w:fldCharType="begin"/>
      </w:r>
      <w:r w:rsidRPr="00EF296B">
        <w:rPr>
          <w:noProof/>
        </w:rPr>
        <w:instrText xml:space="preserve"> PAGEREF _Toc195246557 \h </w:instrText>
      </w:r>
      <w:r w:rsidRPr="00EF296B">
        <w:rPr>
          <w:noProof/>
        </w:rPr>
      </w:r>
      <w:r w:rsidRPr="00EF296B">
        <w:rPr>
          <w:noProof/>
        </w:rPr>
        <w:fldChar w:fldCharType="separate"/>
      </w:r>
      <w:r w:rsidRPr="00EF296B">
        <w:rPr>
          <w:noProof/>
        </w:rPr>
        <w:t>140</w:t>
      </w:r>
      <w:r w:rsidRPr="00EF296B">
        <w:rPr>
          <w:noProof/>
        </w:rPr>
        <w:fldChar w:fldCharType="end"/>
      </w:r>
    </w:p>
    <w:p w14:paraId="35F9131A" w14:textId="59CB05E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47C</w:t>
      </w:r>
      <w:r>
        <w:rPr>
          <w:noProof/>
        </w:rPr>
        <w:tab/>
        <w:t>Permitting escape</w:t>
      </w:r>
      <w:r w:rsidRPr="00EF296B">
        <w:rPr>
          <w:noProof/>
        </w:rPr>
        <w:tab/>
      </w:r>
      <w:r w:rsidRPr="00EF296B">
        <w:rPr>
          <w:noProof/>
        </w:rPr>
        <w:fldChar w:fldCharType="begin"/>
      </w:r>
      <w:r w:rsidRPr="00EF296B">
        <w:rPr>
          <w:noProof/>
        </w:rPr>
        <w:instrText xml:space="preserve"> PAGEREF _Toc195246558 \h </w:instrText>
      </w:r>
      <w:r w:rsidRPr="00EF296B">
        <w:rPr>
          <w:noProof/>
        </w:rPr>
      </w:r>
      <w:r w:rsidRPr="00EF296B">
        <w:rPr>
          <w:noProof/>
        </w:rPr>
        <w:fldChar w:fldCharType="separate"/>
      </w:r>
      <w:r w:rsidRPr="00EF296B">
        <w:rPr>
          <w:noProof/>
        </w:rPr>
        <w:t>140</w:t>
      </w:r>
      <w:r w:rsidRPr="00EF296B">
        <w:rPr>
          <w:noProof/>
        </w:rPr>
        <w:fldChar w:fldCharType="end"/>
      </w:r>
    </w:p>
    <w:p w14:paraId="2F5EAFBA" w14:textId="04C5214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Harbouring etc. an escapee</w:t>
      </w:r>
      <w:r w:rsidRPr="00EF296B">
        <w:rPr>
          <w:noProof/>
        </w:rPr>
        <w:tab/>
      </w:r>
      <w:r w:rsidRPr="00EF296B">
        <w:rPr>
          <w:noProof/>
        </w:rPr>
        <w:fldChar w:fldCharType="begin"/>
      </w:r>
      <w:r w:rsidRPr="00EF296B">
        <w:rPr>
          <w:noProof/>
        </w:rPr>
        <w:instrText xml:space="preserve"> PAGEREF _Toc195246559 \h </w:instrText>
      </w:r>
      <w:r w:rsidRPr="00EF296B">
        <w:rPr>
          <w:noProof/>
        </w:rPr>
      </w:r>
      <w:r w:rsidRPr="00EF296B">
        <w:rPr>
          <w:noProof/>
        </w:rPr>
        <w:fldChar w:fldCharType="separate"/>
      </w:r>
      <w:r w:rsidRPr="00EF296B">
        <w:rPr>
          <w:noProof/>
        </w:rPr>
        <w:t>141</w:t>
      </w:r>
      <w:r w:rsidRPr="00EF296B">
        <w:rPr>
          <w:noProof/>
        </w:rPr>
        <w:fldChar w:fldCharType="end"/>
      </w:r>
    </w:p>
    <w:p w14:paraId="5E883FE5" w14:textId="334E5E6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48A</w:t>
      </w:r>
      <w:r>
        <w:rPr>
          <w:noProof/>
        </w:rPr>
        <w:tab/>
        <w:t>Sentence ceases to run while escaped prisoner at large</w:t>
      </w:r>
      <w:r w:rsidRPr="00EF296B">
        <w:rPr>
          <w:noProof/>
        </w:rPr>
        <w:tab/>
      </w:r>
      <w:r w:rsidRPr="00EF296B">
        <w:rPr>
          <w:noProof/>
        </w:rPr>
        <w:fldChar w:fldCharType="begin"/>
      </w:r>
      <w:r w:rsidRPr="00EF296B">
        <w:rPr>
          <w:noProof/>
        </w:rPr>
        <w:instrText xml:space="preserve"> PAGEREF _Toc195246560 \h </w:instrText>
      </w:r>
      <w:r w:rsidRPr="00EF296B">
        <w:rPr>
          <w:noProof/>
        </w:rPr>
      </w:r>
      <w:r w:rsidRPr="00EF296B">
        <w:rPr>
          <w:noProof/>
        </w:rPr>
        <w:fldChar w:fldCharType="separate"/>
      </w:r>
      <w:r w:rsidRPr="00EF296B">
        <w:rPr>
          <w:noProof/>
        </w:rPr>
        <w:t>141</w:t>
      </w:r>
      <w:r w:rsidRPr="00EF296B">
        <w:rPr>
          <w:noProof/>
        </w:rPr>
        <w:fldChar w:fldCharType="end"/>
      </w:r>
    </w:p>
    <w:p w14:paraId="2C081F6A" w14:textId="758FC78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48B</w:t>
      </w:r>
      <w:r>
        <w:rPr>
          <w:noProof/>
        </w:rPr>
        <w:tab/>
        <w:t>Arrest of prisoner unlawfully at large</w:t>
      </w:r>
      <w:r w:rsidRPr="00EF296B">
        <w:rPr>
          <w:noProof/>
        </w:rPr>
        <w:tab/>
      </w:r>
      <w:r w:rsidRPr="00EF296B">
        <w:rPr>
          <w:noProof/>
        </w:rPr>
        <w:fldChar w:fldCharType="begin"/>
      </w:r>
      <w:r w:rsidRPr="00EF296B">
        <w:rPr>
          <w:noProof/>
        </w:rPr>
        <w:instrText xml:space="preserve"> PAGEREF _Toc195246561 \h </w:instrText>
      </w:r>
      <w:r w:rsidRPr="00EF296B">
        <w:rPr>
          <w:noProof/>
        </w:rPr>
      </w:r>
      <w:r w:rsidRPr="00EF296B">
        <w:rPr>
          <w:noProof/>
        </w:rPr>
        <w:fldChar w:fldCharType="separate"/>
      </w:r>
      <w:r w:rsidRPr="00EF296B">
        <w:rPr>
          <w:noProof/>
        </w:rPr>
        <w:t>141</w:t>
      </w:r>
      <w:r w:rsidRPr="00EF296B">
        <w:rPr>
          <w:noProof/>
        </w:rPr>
        <w:fldChar w:fldCharType="end"/>
      </w:r>
    </w:p>
    <w:p w14:paraId="4EA9FC93" w14:textId="4808402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Removing property under seizure</w:t>
      </w:r>
      <w:r w:rsidRPr="00EF296B">
        <w:rPr>
          <w:noProof/>
        </w:rPr>
        <w:tab/>
      </w:r>
      <w:r w:rsidRPr="00EF296B">
        <w:rPr>
          <w:noProof/>
        </w:rPr>
        <w:fldChar w:fldCharType="begin"/>
      </w:r>
      <w:r w:rsidRPr="00EF296B">
        <w:rPr>
          <w:noProof/>
        </w:rPr>
        <w:instrText xml:space="preserve"> PAGEREF _Toc195246562 \h </w:instrText>
      </w:r>
      <w:r w:rsidRPr="00EF296B">
        <w:rPr>
          <w:noProof/>
        </w:rPr>
      </w:r>
      <w:r w:rsidRPr="00EF296B">
        <w:rPr>
          <w:noProof/>
        </w:rPr>
        <w:fldChar w:fldCharType="separate"/>
      </w:r>
      <w:r w:rsidRPr="00EF296B">
        <w:rPr>
          <w:noProof/>
        </w:rPr>
        <w:t>142</w:t>
      </w:r>
      <w:r w:rsidRPr="00EF296B">
        <w:rPr>
          <w:noProof/>
        </w:rPr>
        <w:fldChar w:fldCharType="end"/>
      </w:r>
    </w:p>
    <w:p w14:paraId="6A4B6FC9" w14:textId="3239B3D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Obstructing officers of Courts</w:t>
      </w:r>
      <w:r w:rsidRPr="00EF296B">
        <w:rPr>
          <w:noProof/>
        </w:rPr>
        <w:tab/>
      </w:r>
      <w:r w:rsidRPr="00EF296B">
        <w:rPr>
          <w:noProof/>
        </w:rPr>
        <w:fldChar w:fldCharType="begin"/>
      </w:r>
      <w:r w:rsidRPr="00EF296B">
        <w:rPr>
          <w:noProof/>
        </w:rPr>
        <w:instrText xml:space="preserve"> PAGEREF _Toc195246563 \h </w:instrText>
      </w:r>
      <w:r w:rsidRPr="00EF296B">
        <w:rPr>
          <w:noProof/>
        </w:rPr>
      </w:r>
      <w:r w:rsidRPr="00EF296B">
        <w:rPr>
          <w:noProof/>
        </w:rPr>
        <w:fldChar w:fldCharType="separate"/>
      </w:r>
      <w:r w:rsidRPr="00EF296B">
        <w:rPr>
          <w:noProof/>
        </w:rPr>
        <w:t>142</w:t>
      </w:r>
      <w:r w:rsidRPr="00EF296B">
        <w:rPr>
          <w:noProof/>
        </w:rPr>
        <w:fldChar w:fldCharType="end"/>
      </w:r>
    </w:p>
    <w:p w14:paraId="6B0C70CC" w14:textId="3B6F5D12"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V—Forgery</w:t>
      </w:r>
      <w:r w:rsidRPr="00EF296B">
        <w:rPr>
          <w:b w:val="0"/>
          <w:noProof/>
          <w:sz w:val="18"/>
        </w:rPr>
        <w:tab/>
      </w:r>
      <w:r w:rsidRPr="00EF296B">
        <w:rPr>
          <w:b w:val="0"/>
          <w:noProof/>
          <w:sz w:val="18"/>
        </w:rPr>
        <w:fldChar w:fldCharType="begin"/>
      </w:r>
      <w:r w:rsidRPr="00EF296B">
        <w:rPr>
          <w:b w:val="0"/>
          <w:noProof/>
          <w:sz w:val="18"/>
        </w:rPr>
        <w:instrText xml:space="preserve"> PAGEREF _Toc195246564 \h </w:instrText>
      </w:r>
      <w:r w:rsidRPr="00EF296B">
        <w:rPr>
          <w:b w:val="0"/>
          <w:noProof/>
          <w:sz w:val="18"/>
        </w:rPr>
      </w:r>
      <w:r w:rsidRPr="00EF296B">
        <w:rPr>
          <w:b w:val="0"/>
          <w:noProof/>
          <w:sz w:val="18"/>
        </w:rPr>
        <w:fldChar w:fldCharType="separate"/>
      </w:r>
      <w:r w:rsidRPr="00EF296B">
        <w:rPr>
          <w:b w:val="0"/>
          <w:noProof/>
          <w:sz w:val="18"/>
        </w:rPr>
        <w:t>143</w:t>
      </w:r>
      <w:r w:rsidRPr="00EF296B">
        <w:rPr>
          <w:b w:val="0"/>
          <w:noProof/>
          <w:sz w:val="18"/>
        </w:rPr>
        <w:fldChar w:fldCharType="end"/>
      </w:r>
    </w:p>
    <w:p w14:paraId="575028D6" w14:textId="4575D4F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What amounts to forgery</w:t>
      </w:r>
      <w:r w:rsidRPr="00EF296B">
        <w:rPr>
          <w:noProof/>
        </w:rPr>
        <w:tab/>
      </w:r>
      <w:r w:rsidRPr="00EF296B">
        <w:rPr>
          <w:noProof/>
        </w:rPr>
        <w:fldChar w:fldCharType="begin"/>
      </w:r>
      <w:r w:rsidRPr="00EF296B">
        <w:rPr>
          <w:noProof/>
        </w:rPr>
        <w:instrText xml:space="preserve"> PAGEREF _Toc195246565 \h </w:instrText>
      </w:r>
      <w:r w:rsidRPr="00EF296B">
        <w:rPr>
          <w:noProof/>
        </w:rPr>
      </w:r>
      <w:r w:rsidRPr="00EF296B">
        <w:rPr>
          <w:noProof/>
        </w:rPr>
        <w:fldChar w:fldCharType="separate"/>
      </w:r>
      <w:r w:rsidRPr="00EF296B">
        <w:rPr>
          <w:noProof/>
        </w:rPr>
        <w:t>143</w:t>
      </w:r>
      <w:r w:rsidRPr="00EF296B">
        <w:rPr>
          <w:noProof/>
        </w:rPr>
        <w:fldChar w:fldCharType="end"/>
      </w:r>
    </w:p>
    <w:p w14:paraId="393B74C8" w14:textId="733B012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What amounts to uttering</w:t>
      </w:r>
      <w:r w:rsidRPr="00EF296B">
        <w:rPr>
          <w:noProof/>
        </w:rPr>
        <w:tab/>
      </w:r>
      <w:r w:rsidRPr="00EF296B">
        <w:rPr>
          <w:noProof/>
        </w:rPr>
        <w:fldChar w:fldCharType="begin"/>
      </w:r>
      <w:r w:rsidRPr="00EF296B">
        <w:rPr>
          <w:noProof/>
        </w:rPr>
        <w:instrText xml:space="preserve"> PAGEREF _Toc195246566 \h </w:instrText>
      </w:r>
      <w:r w:rsidRPr="00EF296B">
        <w:rPr>
          <w:noProof/>
        </w:rPr>
      </w:r>
      <w:r w:rsidRPr="00EF296B">
        <w:rPr>
          <w:noProof/>
        </w:rPr>
        <w:fldChar w:fldCharType="separate"/>
      </w:r>
      <w:r w:rsidRPr="00EF296B">
        <w:rPr>
          <w:noProof/>
        </w:rPr>
        <w:t>144</w:t>
      </w:r>
      <w:r w:rsidRPr="00EF296B">
        <w:rPr>
          <w:noProof/>
        </w:rPr>
        <w:fldChar w:fldCharType="end"/>
      </w:r>
    </w:p>
    <w:p w14:paraId="38FBEABB" w14:textId="6AC83E2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Forgery of seals</w:t>
      </w:r>
      <w:r w:rsidRPr="00EF296B">
        <w:rPr>
          <w:noProof/>
        </w:rPr>
        <w:tab/>
      </w:r>
      <w:r w:rsidRPr="00EF296B">
        <w:rPr>
          <w:noProof/>
        </w:rPr>
        <w:fldChar w:fldCharType="begin"/>
      </w:r>
      <w:r w:rsidRPr="00EF296B">
        <w:rPr>
          <w:noProof/>
        </w:rPr>
        <w:instrText xml:space="preserve"> PAGEREF _Toc195246567 \h </w:instrText>
      </w:r>
      <w:r w:rsidRPr="00EF296B">
        <w:rPr>
          <w:noProof/>
        </w:rPr>
      </w:r>
      <w:r w:rsidRPr="00EF296B">
        <w:rPr>
          <w:noProof/>
        </w:rPr>
        <w:fldChar w:fldCharType="separate"/>
      </w:r>
      <w:r w:rsidRPr="00EF296B">
        <w:rPr>
          <w:noProof/>
        </w:rPr>
        <w:t>144</w:t>
      </w:r>
      <w:r w:rsidRPr="00EF296B">
        <w:rPr>
          <w:noProof/>
        </w:rPr>
        <w:fldChar w:fldCharType="end"/>
      </w:r>
    </w:p>
    <w:p w14:paraId="3368EC1D" w14:textId="13962D7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66</w:t>
      </w:r>
      <w:r>
        <w:rPr>
          <w:noProof/>
        </w:rPr>
        <w:tab/>
        <w:t>Forgery of official signatures</w:t>
      </w:r>
      <w:r w:rsidRPr="00EF296B">
        <w:rPr>
          <w:noProof/>
        </w:rPr>
        <w:tab/>
      </w:r>
      <w:r w:rsidRPr="00EF296B">
        <w:rPr>
          <w:noProof/>
        </w:rPr>
        <w:fldChar w:fldCharType="begin"/>
      </w:r>
      <w:r w:rsidRPr="00EF296B">
        <w:rPr>
          <w:noProof/>
        </w:rPr>
        <w:instrText xml:space="preserve"> PAGEREF _Toc195246568 \h </w:instrText>
      </w:r>
      <w:r w:rsidRPr="00EF296B">
        <w:rPr>
          <w:noProof/>
        </w:rPr>
      </w:r>
      <w:r w:rsidRPr="00EF296B">
        <w:rPr>
          <w:noProof/>
        </w:rPr>
        <w:fldChar w:fldCharType="separate"/>
      </w:r>
      <w:r w:rsidRPr="00EF296B">
        <w:rPr>
          <w:noProof/>
        </w:rPr>
        <w:t>145</w:t>
      </w:r>
      <w:r w:rsidRPr="00EF296B">
        <w:rPr>
          <w:noProof/>
        </w:rPr>
        <w:fldChar w:fldCharType="end"/>
      </w:r>
    </w:p>
    <w:p w14:paraId="5B36E8C1" w14:textId="59F1E27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Forgery of Commonwealth documents etc.</w:t>
      </w:r>
      <w:r w:rsidRPr="00EF296B">
        <w:rPr>
          <w:noProof/>
        </w:rPr>
        <w:tab/>
      </w:r>
      <w:r w:rsidRPr="00EF296B">
        <w:rPr>
          <w:noProof/>
        </w:rPr>
        <w:fldChar w:fldCharType="begin"/>
      </w:r>
      <w:r w:rsidRPr="00EF296B">
        <w:rPr>
          <w:noProof/>
        </w:rPr>
        <w:instrText xml:space="preserve"> PAGEREF _Toc195246569 \h </w:instrText>
      </w:r>
      <w:r w:rsidRPr="00EF296B">
        <w:rPr>
          <w:noProof/>
        </w:rPr>
      </w:r>
      <w:r w:rsidRPr="00EF296B">
        <w:rPr>
          <w:noProof/>
        </w:rPr>
        <w:fldChar w:fldCharType="separate"/>
      </w:r>
      <w:r w:rsidRPr="00EF296B">
        <w:rPr>
          <w:noProof/>
        </w:rPr>
        <w:t>145</w:t>
      </w:r>
      <w:r w:rsidRPr="00EF296B">
        <w:rPr>
          <w:noProof/>
        </w:rPr>
        <w:fldChar w:fldCharType="end"/>
      </w:r>
    </w:p>
    <w:p w14:paraId="648C143F" w14:textId="2D61A57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68</w:t>
      </w:r>
      <w:r>
        <w:rPr>
          <w:noProof/>
        </w:rPr>
        <w:tab/>
        <w:t>Forging official marks</w:t>
      </w:r>
      <w:r w:rsidRPr="00EF296B">
        <w:rPr>
          <w:noProof/>
        </w:rPr>
        <w:tab/>
      </w:r>
      <w:r w:rsidRPr="00EF296B">
        <w:rPr>
          <w:noProof/>
        </w:rPr>
        <w:fldChar w:fldCharType="begin"/>
      </w:r>
      <w:r w:rsidRPr="00EF296B">
        <w:rPr>
          <w:noProof/>
        </w:rPr>
        <w:instrText xml:space="preserve"> PAGEREF _Toc195246570 \h </w:instrText>
      </w:r>
      <w:r w:rsidRPr="00EF296B">
        <w:rPr>
          <w:noProof/>
        </w:rPr>
      </w:r>
      <w:r w:rsidRPr="00EF296B">
        <w:rPr>
          <w:noProof/>
        </w:rPr>
        <w:fldChar w:fldCharType="separate"/>
      </w:r>
      <w:r w:rsidRPr="00EF296B">
        <w:rPr>
          <w:noProof/>
        </w:rPr>
        <w:t>146</w:t>
      </w:r>
      <w:r w:rsidRPr="00EF296B">
        <w:rPr>
          <w:noProof/>
        </w:rPr>
        <w:fldChar w:fldCharType="end"/>
      </w:r>
    </w:p>
    <w:p w14:paraId="6CF19072" w14:textId="39D2107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69</w:t>
      </w:r>
      <w:r>
        <w:rPr>
          <w:noProof/>
        </w:rPr>
        <w:tab/>
        <w:t>Making special paper etc. for</w:t>
      </w:r>
      <w:r w:rsidRPr="00EF296B">
        <w:rPr>
          <w:noProof/>
        </w:rPr>
        <w:tab/>
      </w:r>
      <w:r w:rsidRPr="00EF296B">
        <w:rPr>
          <w:noProof/>
        </w:rPr>
        <w:fldChar w:fldCharType="begin"/>
      </w:r>
      <w:r w:rsidRPr="00EF296B">
        <w:rPr>
          <w:noProof/>
        </w:rPr>
        <w:instrText xml:space="preserve"> PAGEREF _Toc195246571 \h </w:instrText>
      </w:r>
      <w:r w:rsidRPr="00EF296B">
        <w:rPr>
          <w:noProof/>
        </w:rPr>
      </w:r>
      <w:r w:rsidRPr="00EF296B">
        <w:rPr>
          <w:noProof/>
        </w:rPr>
        <w:fldChar w:fldCharType="separate"/>
      </w:r>
      <w:r w:rsidRPr="00EF296B">
        <w:rPr>
          <w:noProof/>
        </w:rPr>
        <w:t>146</w:t>
      </w:r>
      <w:r w:rsidRPr="00EF296B">
        <w:rPr>
          <w:noProof/>
        </w:rPr>
        <w:fldChar w:fldCharType="end"/>
      </w:r>
    </w:p>
    <w:p w14:paraId="0A3F6445" w14:textId="079227FB"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VI—Offences by and against Public Officers</w:t>
      </w:r>
      <w:r w:rsidRPr="00EF296B">
        <w:rPr>
          <w:b w:val="0"/>
          <w:noProof/>
          <w:sz w:val="18"/>
        </w:rPr>
        <w:tab/>
      </w:r>
      <w:r w:rsidRPr="00EF296B">
        <w:rPr>
          <w:b w:val="0"/>
          <w:noProof/>
          <w:sz w:val="18"/>
        </w:rPr>
        <w:fldChar w:fldCharType="begin"/>
      </w:r>
      <w:r w:rsidRPr="00EF296B">
        <w:rPr>
          <w:b w:val="0"/>
          <w:noProof/>
          <w:sz w:val="18"/>
        </w:rPr>
        <w:instrText xml:space="preserve"> PAGEREF _Toc195246572 \h </w:instrText>
      </w:r>
      <w:r w:rsidRPr="00EF296B">
        <w:rPr>
          <w:b w:val="0"/>
          <w:noProof/>
          <w:sz w:val="18"/>
        </w:rPr>
      </w:r>
      <w:r w:rsidRPr="00EF296B">
        <w:rPr>
          <w:b w:val="0"/>
          <w:noProof/>
          <w:sz w:val="18"/>
        </w:rPr>
        <w:fldChar w:fldCharType="separate"/>
      </w:r>
      <w:r w:rsidRPr="00EF296B">
        <w:rPr>
          <w:b w:val="0"/>
          <w:noProof/>
          <w:sz w:val="18"/>
        </w:rPr>
        <w:t>148</w:t>
      </w:r>
      <w:r w:rsidRPr="00EF296B">
        <w:rPr>
          <w:b w:val="0"/>
          <w:noProof/>
          <w:sz w:val="18"/>
        </w:rPr>
        <w:fldChar w:fldCharType="end"/>
      </w:r>
    </w:p>
    <w:p w14:paraId="3CF67279" w14:textId="57AC930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Disclosure of information by Commonwealth officers</w:t>
      </w:r>
      <w:r w:rsidRPr="00EF296B">
        <w:rPr>
          <w:noProof/>
        </w:rPr>
        <w:tab/>
      </w:r>
      <w:r w:rsidRPr="00EF296B">
        <w:rPr>
          <w:noProof/>
        </w:rPr>
        <w:fldChar w:fldCharType="begin"/>
      </w:r>
      <w:r w:rsidRPr="00EF296B">
        <w:rPr>
          <w:noProof/>
        </w:rPr>
        <w:instrText xml:space="preserve"> PAGEREF _Toc195246573 \h </w:instrText>
      </w:r>
      <w:r w:rsidRPr="00EF296B">
        <w:rPr>
          <w:noProof/>
        </w:rPr>
      </w:r>
      <w:r w:rsidRPr="00EF296B">
        <w:rPr>
          <w:noProof/>
        </w:rPr>
        <w:fldChar w:fldCharType="separate"/>
      </w:r>
      <w:r w:rsidRPr="00EF296B">
        <w:rPr>
          <w:noProof/>
        </w:rPr>
        <w:t>148</w:t>
      </w:r>
      <w:r w:rsidRPr="00EF296B">
        <w:rPr>
          <w:noProof/>
        </w:rPr>
        <w:fldChar w:fldCharType="end"/>
      </w:r>
    </w:p>
    <w:p w14:paraId="559269C4" w14:textId="04F4F30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Stealing property of the Commonwealth</w:t>
      </w:r>
      <w:r w:rsidRPr="00EF296B">
        <w:rPr>
          <w:noProof/>
        </w:rPr>
        <w:tab/>
      </w:r>
      <w:r w:rsidRPr="00EF296B">
        <w:rPr>
          <w:noProof/>
        </w:rPr>
        <w:fldChar w:fldCharType="begin"/>
      </w:r>
      <w:r w:rsidRPr="00EF296B">
        <w:rPr>
          <w:noProof/>
        </w:rPr>
        <w:instrText xml:space="preserve"> PAGEREF _Toc195246574 \h </w:instrText>
      </w:r>
      <w:r w:rsidRPr="00EF296B">
        <w:rPr>
          <w:noProof/>
        </w:rPr>
      </w:r>
      <w:r w:rsidRPr="00EF296B">
        <w:rPr>
          <w:noProof/>
        </w:rPr>
        <w:fldChar w:fldCharType="separate"/>
      </w:r>
      <w:r w:rsidRPr="00EF296B">
        <w:rPr>
          <w:noProof/>
        </w:rPr>
        <w:t>148</w:t>
      </w:r>
      <w:r w:rsidRPr="00EF296B">
        <w:rPr>
          <w:noProof/>
        </w:rPr>
        <w:fldChar w:fldCharType="end"/>
      </w:r>
    </w:p>
    <w:p w14:paraId="6CF06DED" w14:textId="00CD8D6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71A</w:t>
      </w:r>
      <w:r>
        <w:rPr>
          <w:noProof/>
        </w:rPr>
        <w:tab/>
        <w:t>Proof of general deficiency sufficient</w:t>
      </w:r>
      <w:r w:rsidRPr="00EF296B">
        <w:rPr>
          <w:noProof/>
        </w:rPr>
        <w:tab/>
      </w:r>
      <w:r w:rsidRPr="00EF296B">
        <w:rPr>
          <w:noProof/>
        </w:rPr>
        <w:fldChar w:fldCharType="begin"/>
      </w:r>
      <w:r w:rsidRPr="00EF296B">
        <w:rPr>
          <w:noProof/>
        </w:rPr>
        <w:instrText xml:space="preserve"> PAGEREF _Toc195246575 \h </w:instrText>
      </w:r>
      <w:r w:rsidRPr="00EF296B">
        <w:rPr>
          <w:noProof/>
        </w:rPr>
      </w:r>
      <w:r w:rsidRPr="00EF296B">
        <w:rPr>
          <w:noProof/>
        </w:rPr>
        <w:fldChar w:fldCharType="separate"/>
      </w:r>
      <w:r w:rsidRPr="00EF296B">
        <w:rPr>
          <w:noProof/>
        </w:rPr>
        <w:t>149</w:t>
      </w:r>
      <w:r w:rsidRPr="00EF296B">
        <w:rPr>
          <w:noProof/>
        </w:rPr>
        <w:fldChar w:fldCharType="end"/>
      </w:r>
    </w:p>
    <w:p w14:paraId="5EB60240" w14:textId="65473C2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Falsification of books or records by officers</w:t>
      </w:r>
      <w:r w:rsidRPr="00EF296B">
        <w:rPr>
          <w:noProof/>
        </w:rPr>
        <w:tab/>
      </w:r>
      <w:r w:rsidRPr="00EF296B">
        <w:rPr>
          <w:noProof/>
        </w:rPr>
        <w:fldChar w:fldCharType="begin"/>
      </w:r>
      <w:r w:rsidRPr="00EF296B">
        <w:rPr>
          <w:noProof/>
        </w:rPr>
        <w:instrText xml:space="preserve"> PAGEREF _Toc195246576 \h </w:instrText>
      </w:r>
      <w:r w:rsidRPr="00EF296B">
        <w:rPr>
          <w:noProof/>
        </w:rPr>
      </w:r>
      <w:r w:rsidRPr="00EF296B">
        <w:rPr>
          <w:noProof/>
        </w:rPr>
        <w:fldChar w:fldCharType="separate"/>
      </w:r>
      <w:r w:rsidRPr="00EF296B">
        <w:rPr>
          <w:noProof/>
        </w:rPr>
        <w:t>149</w:t>
      </w:r>
      <w:r w:rsidRPr="00EF296B">
        <w:rPr>
          <w:noProof/>
        </w:rPr>
        <w:fldChar w:fldCharType="end"/>
      </w:r>
    </w:p>
    <w:p w14:paraId="0781337C" w14:textId="003FB01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Corruption and bribery of Commonwealth officers</w:t>
      </w:r>
      <w:r w:rsidRPr="00EF296B">
        <w:rPr>
          <w:noProof/>
        </w:rPr>
        <w:tab/>
      </w:r>
      <w:r w:rsidRPr="00EF296B">
        <w:rPr>
          <w:noProof/>
        </w:rPr>
        <w:fldChar w:fldCharType="begin"/>
      </w:r>
      <w:r w:rsidRPr="00EF296B">
        <w:rPr>
          <w:noProof/>
        </w:rPr>
        <w:instrText xml:space="preserve"> PAGEREF _Toc195246577 \h </w:instrText>
      </w:r>
      <w:r w:rsidRPr="00EF296B">
        <w:rPr>
          <w:noProof/>
        </w:rPr>
      </w:r>
      <w:r w:rsidRPr="00EF296B">
        <w:rPr>
          <w:noProof/>
        </w:rPr>
        <w:fldChar w:fldCharType="separate"/>
      </w:r>
      <w:r w:rsidRPr="00EF296B">
        <w:rPr>
          <w:noProof/>
        </w:rPr>
        <w:t>150</w:t>
      </w:r>
      <w:r w:rsidRPr="00EF296B">
        <w:rPr>
          <w:noProof/>
        </w:rPr>
        <w:fldChar w:fldCharType="end"/>
      </w:r>
    </w:p>
    <w:p w14:paraId="02A0D48C" w14:textId="757DBDE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73A</w:t>
      </w:r>
      <w:r>
        <w:rPr>
          <w:noProof/>
        </w:rPr>
        <w:tab/>
        <w:t>Corruption and bribery of members of the Parliament</w:t>
      </w:r>
      <w:r w:rsidRPr="00EF296B">
        <w:rPr>
          <w:noProof/>
        </w:rPr>
        <w:tab/>
      </w:r>
      <w:r w:rsidRPr="00EF296B">
        <w:rPr>
          <w:noProof/>
        </w:rPr>
        <w:fldChar w:fldCharType="begin"/>
      </w:r>
      <w:r w:rsidRPr="00EF296B">
        <w:rPr>
          <w:noProof/>
        </w:rPr>
        <w:instrText xml:space="preserve"> PAGEREF _Toc195246578 \h </w:instrText>
      </w:r>
      <w:r w:rsidRPr="00EF296B">
        <w:rPr>
          <w:noProof/>
        </w:rPr>
      </w:r>
      <w:r w:rsidRPr="00EF296B">
        <w:rPr>
          <w:noProof/>
        </w:rPr>
        <w:fldChar w:fldCharType="separate"/>
      </w:r>
      <w:r w:rsidRPr="00EF296B">
        <w:rPr>
          <w:noProof/>
        </w:rPr>
        <w:t>150</w:t>
      </w:r>
      <w:r w:rsidRPr="00EF296B">
        <w:rPr>
          <w:noProof/>
        </w:rPr>
        <w:fldChar w:fldCharType="end"/>
      </w:r>
    </w:p>
    <w:p w14:paraId="6F06B0AF" w14:textId="2FBBFBC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False returns or certificates by officers</w:t>
      </w:r>
      <w:r w:rsidRPr="00EF296B">
        <w:rPr>
          <w:noProof/>
        </w:rPr>
        <w:tab/>
      </w:r>
      <w:r w:rsidRPr="00EF296B">
        <w:rPr>
          <w:noProof/>
        </w:rPr>
        <w:fldChar w:fldCharType="begin"/>
      </w:r>
      <w:r w:rsidRPr="00EF296B">
        <w:rPr>
          <w:noProof/>
        </w:rPr>
        <w:instrText xml:space="preserve"> PAGEREF _Toc195246579 \h </w:instrText>
      </w:r>
      <w:r w:rsidRPr="00EF296B">
        <w:rPr>
          <w:noProof/>
        </w:rPr>
      </w:r>
      <w:r w:rsidRPr="00EF296B">
        <w:rPr>
          <w:noProof/>
        </w:rPr>
        <w:fldChar w:fldCharType="separate"/>
      </w:r>
      <w:r w:rsidRPr="00EF296B">
        <w:rPr>
          <w:noProof/>
        </w:rPr>
        <w:t>151</w:t>
      </w:r>
      <w:r w:rsidRPr="00EF296B">
        <w:rPr>
          <w:noProof/>
        </w:rPr>
        <w:fldChar w:fldCharType="end"/>
      </w:r>
    </w:p>
    <w:p w14:paraId="6EB521C2" w14:textId="4999537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Personating public officers</w:t>
      </w:r>
      <w:r w:rsidRPr="00EF296B">
        <w:rPr>
          <w:noProof/>
        </w:rPr>
        <w:tab/>
      </w:r>
      <w:r w:rsidRPr="00EF296B">
        <w:rPr>
          <w:noProof/>
        </w:rPr>
        <w:fldChar w:fldCharType="begin"/>
      </w:r>
      <w:r w:rsidRPr="00EF296B">
        <w:rPr>
          <w:noProof/>
        </w:rPr>
        <w:instrText xml:space="preserve"> PAGEREF _Toc195246580 \h </w:instrText>
      </w:r>
      <w:r w:rsidRPr="00EF296B">
        <w:rPr>
          <w:noProof/>
        </w:rPr>
      </w:r>
      <w:r w:rsidRPr="00EF296B">
        <w:rPr>
          <w:noProof/>
        </w:rPr>
        <w:fldChar w:fldCharType="separate"/>
      </w:r>
      <w:r w:rsidRPr="00EF296B">
        <w:rPr>
          <w:noProof/>
        </w:rPr>
        <w:t>151</w:t>
      </w:r>
      <w:r w:rsidRPr="00EF296B">
        <w:rPr>
          <w:noProof/>
        </w:rPr>
        <w:fldChar w:fldCharType="end"/>
      </w:r>
    </w:p>
    <w:p w14:paraId="35DD0DE2" w14:textId="450A012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Obstructing etc. public officers</w:t>
      </w:r>
      <w:r w:rsidRPr="00EF296B">
        <w:rPr>
          <w:noProof/>
        </w:rPr>
        <w:tab/>
      </w:r>
      <w:r w:rsidRPr="00EF296B">
        <w:rPr>
          <w:noProof/>
        </w:rPr>
        <w:fldChar w:fldCharType="begin"/>
      </w:r>
      <w:r w:rsidRPr="00EF296B">
        <w:rPr>
          <w:noProof/>
        </w:rPr>
        <w:instrText xml:space="preserve"> PAGEREF _Toc195246581 \h </w:instrText>
      </w:r>
      <w:r w:rsidRPr="00EF296B">
        <w:rPr>
          <w:noProof/>
        </w:rPr>
      </w:r>
      <w:r w:rsidRPr="00EF296B">
        <w:rPr>
          <w:noProof/>
        </w:rPr>
        <w:fldChar w:fldCharType="separate"/>
      </w:r>
      <w:r w:rsidRPr="00EF296B">
        <w:rPr>
          <w:noProof/>
        </w:rPr>
        <w:t>151</w:t>
      </w:r>
      <w:r w:rsidRPr="00EF296B">
        <w:rPr>
          <w:noProof/>
        </w:rPr>
        <w:fldChar w:fldCharType="end"/>
      </w:r>
    </w:p>
    <w:p w14:paraId="7C6A5B0F" w14:textId="397CD046"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VIA—Offences relating to computers</w:t>
      </w:r>
      <w:r w:rsidRPr="00EF296B">
        <w:rPr>
          <w:b w:val="0"/>
          <w:noProof/>
          <w:sz w:val="18"/>
        </w:rPr>
        <w:tab/>
      </w:r>
      <w:r w:rsidRPr="00EF296B">
        <w:rPr>
          <w:b w:val="0"/>
          <w:noProof/>
          <w:sz w:val="18"/>
        </w:rPr>
        <w:fldChar w:fldCharType="begin"/>
      </w:r>
      <w:r w:rsidRPr="00EF296B">
        <w:rPr>
          <w:b w:val="0"/>
          <w:noProof/>
          <w:sz w:val="18"/>
        </w:rPr>
        <w:instrText xml:space="preserve"> PAGEREF _Toc195246582 \h </w:instrText>
      </w:r>
      <w:r w:rsidRPr="00EF296B">
        <w:rPr>
          <w:b w:val="0"/>
          <w:noProof/>
          <w:sz w:val="18"/>
        </w:rPr>
      </w:r>
      <w:r w:rsidRPr="00EF296B">
        <w:rPr>
          <w:b w:val="0"/>
          <w:noProof/>
          <w:sz w:val="18"/>
        </w:rPr>
        <w:fldChar w:fldCharType="separate"/>
      </w:r>
      <w:r w:rsidRPr="00EF296B">
        <w:rPr>
          <w:b w:val="0"/>
          <w:noProof/>
          <w:sz w:val="18"/>
        </w:rPr>
        <w:t>153</w:t>
      </w:r>
      <w:r w:rsidRPr="00EF296B">
        <w:rPr>
          <w:b w:val="0"/>
          <w:noProof/>
          <w:sz w:val="18"/>
        </w:rPr>
        <w:fldChar w:fldCharType="end"/>
      </w:r>
    </w:p>
    <w:p w14:paraId="173444FD" w14:textId="1AB9BD3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76A</w:t>
      </w:r>
      <w:r>
        <w:rPr>
          <w:noProof/>
        </w:rPr>
        <w:tab/>
        <w:t>Interpretation</w:t>
      </w:r>
      <w:r w:rsidRPr="00EF296B">
        <w:rPr>
          <w:noProof/>
        </w:rPr>
        <w:tab/>
      </w:r>
      <w:r w:rsidRPr="00EF296B">
        <w:rPr>
          <w:noProof/>
        </w:rPr>
        <w:fldChar w:fldCharType="begin"/>
      </w:r>
      <w:r w:rsidRPr="00EF296B">
        <w:rPr>
          <w:noProof/>
        </w:rPr>
        <w:instrText xml:space="preserve"> PAGEREF _Toc195246583 \h </w:instrText>
      </w:r>
      <w:r w:rsidRPr="00EF296B">
        <w:rPr>
          <w:noProof/>
        </w:rPr>
      </w:r>
      <w:r w:rsidRPr="00EF296B">
        <w:rPr>
          <w:noProof/>
        </w:rPr>
        <w:fldChar w:fldCharType="separate"/>
      </w:r>
      <w:r w:rsidRPr="00EF296B">
        <w:rPr>
          <w:noProof/>
        </w:rPr>
        <w:t>153</w:t>
      </w:r>
      <w:r w:rsidRPr="00EF296B">
        <w:rPr>
          <w:noProof/>
        </w:rPr>
        <w:fldChar w:fldCharType="end"/>
      </w:r>
    </w:p>
    <w:p w14:paraId="4B475F2C" w14:textId="0F731F0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76B</w:t>
      </w:r>
      <w:r>
        <w:rPr>
          <w:noProof/>
        </w:rPr>
        <w:tab/>
        <w:t>Unlawful access to data in Commonwealth and other computers</w:t>
      </w:r>
      <w:r w:rsidRPr="00EF296B">
        <w:rPr>
          <w:noProof/>
        </w:rPr>
        <w:tab/>
      </w:r>
      <w:r w:rsidRPr="00EF296B">
        <w:rPr>
          <w:noProof/>
        </w:rPr>
        <w:fldChar w:fldCharType="begin"/>
      </w:r>
      <w:r w:rsidRPr="00EF296B">
        <w:rPr>
          <w:noProof/>
        </w:rPr>
        <w:instrText xml:space="preserve"> PAGEREF _Toc195246584 \h </w:instrText>
      </w:r>
      <w:r w:rsidRPr="00EF296B">
        <w:rPr>
          <w:noProof/>
        </w:rPr>
      </w:r>
      <w:r w:rsidRPr="00EF296B">
        <w:rPr>
          <w:noProof/>
        </w:rPr>
        <w:fldChar w:fldCharType="separate"/>
      </w:r>
      <w:r w:rsidRPr="00EF296B">
        <w:rPr>
          <w:noProof/>
        </w:rPr>
        <w:t>154</w:t>
      </w:r>
      <w:r w:rsidRPr="00EF296B">
        <w:rPr>
          <w:noProof/>
        </w:rPr>
        <w:fldChar w:fldCharType="end"/>
      </w:r>
    </w:p>
    <w:p w14:paraId="0C1AFCD8" w14:textId="2551D4A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76C</w:t>
      </w:r>
      <w:r>
        <w:rPr>
          <w:noProof/>
        </w:rPr>
        <w:tab/>
        <w:t>Damaging data in Commonwealth and other computers</w:t>
      </w:r>
      <w:r w:rsidRPr="00EF296B">
        <w:rPr>
          <w:noProof/>
        </w:rPr>
        <w:tab/>
      </w:r>
      <w:r w:rsidRPr="00EF296B">
        <w:rPr>
          <w:noProof/>
        </w:rPr>
        <w:fldChar w:fldCharType="begin"/>
      </w:r>
      <w:r w:rsidRPr="00EF296B">
        <w:rPr>
          <w:noProof/>
        </w:rPr>
        <w:instrText xml:space="preserve"> PAGEREF _Toc195246585 \h </w:instrText>
      </w:r>
      <w:r w:rsidRPr="00EF296B">
        <w:rPr>
          <w:noProof/>
        </w:rPr>
      </w:r>
      <w:r w:rsidRPr="00EF296B">
        <w:rPr>
          <w:noProof/>
        </w:rPr>
        <w:fldChar w:fldCharType="separate"/>
      </w:r>
      <w:r w:rsidRPr="00EF296B">
        <w:rPr>
          <w:noProof/>
        </w:rPr>
        <w:t>155</w:t>
      </w:r>
      <w:r w:rsidRPr="00EF296B">
        <w:rPr>
          <w:noProof/>
        </w:rPr>
        <w:fldChar w:fldCharType="end"/>
      </w:r>
    </w:p>
    <w:p w14:paraId="0262A67E" w14:textId="63B6207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76D</w:t>
      </w:r>
      <w:r>
        <w:rPr>
          <w:noProof/>
        </w:rPr>
        <w:tab/>
        <w:t>Unlawful access to data in Commonwealth and other computers by means of certain facilities</w:t>
      </w:r>
      <w:r w:rsidRPr="00EF296B">
        <w:rPr>
          <w:noProof/>
        </w:rPr>
        <w:tab/>
      </w:r>
      <w:r w:rsidRPr="00EF296B">
        <w:rPr>
          <w:noProof/>
        </w:rPr>
        <w:fldChar w:fldCharType="begin"/>
      </w:r>
      <w:r w:rsidRPr="00EF296B">
        <w:rPr>
          <w:noProof/>
        </w:rPr>
        <w:instrText xml:space="preserve"> PAGEREF _Toc195246586 \h </w:instrText>
      </w:r>
      <w:r w:rsidRPr="00EF296B">
        <w:rPr>
          <w:noProof/>
        </w:rPr>
      </w:r>
      <w:r w:rsidRPr="00EF296B">
        <w:rPr>
          <w:noProof/>
        </w:rPr>
        <w:fldChar w:fldCharType="separate"/>
      </w:r>
      <w:r w:rsidRPr="00EF296B">
        <w:rPr>
          <w:noProof/>
        </w:rPr>
        <w:t>156</w:t>
      </w:r>
      <w:r w:rsidRPr="00EF296B">
        <w:rPr>
          <w:noProof/>
        </w:rPr>
        <w:fldChar w:fldCharType="end"/>
      </w:r>
    </w:p>
    <w:p w14:paraId="1D99CFD8" w14:textId="0785317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76E</w:t>
      </w:r>
      <w:r>
        <w:rPr>
          <w:noProof/>
        </w:rPr>
        <w:tab/>
        <w:t>Damaging data in Commonwealth and other computers by means of certain facilities</w:t>
      </w:r>
      <w:r w:rsidRPr="00EF296B">
        <w:rPr>
          <w:noProof/>
        </w:rPr>
        <w:tab/>
      </w:r>
      <w:r w:rsidRPr="00EF296B">
        <w:rPr>
          <w:noProof/>
        </w:rPr>
        <w:fldChar w:fldCharType="begin"/>
      </w:r>
      <w:r w:rsidRPr="00EF296B">
        <w:rPr>
          <w:noProof/>
        </w:rPr>
        <w:instrText xml:space="preserve"> PAGEREF _Toc195246587 \h </w:instrText>
      </w:r>
      <w:r w:rsidRPr="00EF296B">
        <w:rPr>
          <w:noProof/>
        </w:rPr>
      </w:r>
      <w:r w:rsidRPr="00EF296B">
        <w:rPr>
          <w:noProof/>
        </w:rPr>
        <w:fldChar w:fldCharType="separate"/>
      </w:r>
      <w:r w:rsidRPr="00EF296B">
        <w:rPr>
          <w:noProof/>
        </w:rPr>
        <w:t>157</w:t>
      </w:r>
      <w:r w:rsidRPr="00EF296B">
        <w:rPr>
          <w:noProof/>
        </w:rPr>
        <w:fldChar w:fldCharType="end"/>
      </w:r>
    </w:p>
    <w:p w14:paraId="30C7616C" w14:textId="5A918A3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76F</w:t>
      </w:r>
      <w:r>
        <w:rPr>
          <w:noProof/>
        </w:rPr>
        <w:tab/>
        <w:t>Saving of State and Territory laws</w:t>
      </w:r>
      <w:r w:rsidRPr="00EF296B">
        <w:rPr>
          <w:noProof/>
        </w:rPr>
        <w:tab/>
      </w:r>
      <w:r w:rsidRPr="00EF296B">
        <w:rPr>
          <w:noProof/>
        </w:rPr>
        <w:fldChar w:fldCharType="begin"/>
      </w:r>
      <w:r w:rsidRPr="00EF296B">
        <w:rPr>
          <w:noProof/>
        </w:rPr>
        <w:instrText xml:space="preserve"> PAGEREF _Toc195246588 \h </w:instrText>
      </w:r>
      <w:r w:rsidRPr="00EF296B">
        <w:rPr>
          <w:noProof/>
        </w:rPr>
      </w:r>
      <w:r w:rsidRPr="00EF296B">
        <w:rPr>
          <w:noProof/>
        </w:rPr>
        <w:fldChar w:fldCharType="separate"/>
      </w:r>
      <w:r w:rsidRPr="00EF296B">
        <w:rPr>
          <w:noProof/>
        </w:rPr>
        <w:t>157</w:t>
      </w:r>
      <w:r w:rsidRPr="00EF296B">
        <w:rPr>
          <w:noProof/>
        </w:rPr>
        <w:fldChar w:fldCharType="end"/>
      </w:r>
    </w:p>
    <w:p w14:paraId="6BF12F71" w14:textId="1AF1F4FB"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VII—Espionage and Official Secrets</w:t>
      </w:r>
      <w:r w:rsidRPr="00EF296B">
        <w:rPr>
          <w:b w:val="0"/>
          <w:noProof/>
          <w:sz w:val="18"/>
        </w:rPr>
        <w:tab/>
      </w:r>
      <w:r w:rsidRPr="00EF296B">
        <w:rPr>
          <w:b w:val="0"/>
          <w:noProof/>
          <w:sz w:val="18"/>
        </w:rPr>
        <w:fldChar w:fldCharType="begin"/>
      </w:r>
      <w:r w:rsidRPr="00EF296B">
        <w:rPr>
          <w:b w:val="0"/>
          <w:noProof/>
          <w:sz w:val="18"/>
        </w:rPr>
        <w:instrText xml:space="preserve"> PAGEREF _Toc195246589 \h </w:instrText>
      </w:r>
      <w:r w:rsidRPr="00EF296B">
        <w:rPr>
          <w:b w:val="0"/>
          <w:noProof/>
          <w:sz w:val="18"/>
        </w:rPr>
      </w:r>
      <w:r w:rsidRPr="00EF296B">
        <w:rPr>
          <w:b w:val="0"/>
          <w:noProof/>
          <w:sz w:val="18"/>
        </w:rPr>
        <w:fldChar w:fldCharType="separate"/>
      </w:r>
      <w:r w:rsidRPr="00EF296B">
        <w:rPr>
          <w:b w:val="0"/>
          <w:noProof/>
          <w:sz w:val="18"/>
        </w:rPr>
        <w:t>158</w:t>
      </w:r>
      <w:r w:rsidRPr="00EF296B">
        <w:rPr>
          <w:b w:val="0"/>
          <w:noProof/>
          <w:sz w:val="18"/>
        </w:rPr>
        <w:fldChar w:fldCharType="end"/>
      </w:r>
    </w:p>
    <w:p w14:paraId="1EB5FFA2" w14:textId="2DAB4A0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Interpretation</w:t>
      </w:r>
      <w:r w:rsidRPr="00EF296B">
        <w:rPr>
          <w:noProof/>
        </w:rPr>
        <w:tab/>
      </w:r>
      <w:r w:rsidRPr="00EF296B">
        <w:rPr>
          <w:noProof/>
        </w:rPr>
        <w:fldChar w:fldCharType="begin"/>
      </w:r>
      <w:r w:rsidRPr="00EF296B">
        <w:rPr>
          <w:noProof/>
        </w:rPr>
        <w:instrText xml:space="preserve"> PAGEREF _Toc195246590 \h </w:instrText>
      </w:r>
      <w:r w:rsidRPr="00EF296B">
        <w:rPr>
          <w:noProof/>
        </w:rPr>
      </w:r>
      <w:r w:rsidRPr="00EF296B">
        <w:rPr>
          <w:noProof/>
        </w:rPr>
        <w:fldChar w:fldCharType="separate"/>
      </w:r>
      <w:r w:rsidRPr="00EF296B">
        <w:rPr>
          <w:noProof/>
        </w:rPr>
        <w:t>158</w:t>
      </w:r>
      <w:r w:rsidRPr="00EF296B">
        <w:rPr>
          <w:noProof/>
        </w:rPr>
        <w:fldChar w:fldCharType="end"/>
      </w:r>
    </w:p>
    <w:p w14:paraId="471CADD0" w14:textId="7839CCB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Espionage and similar activities</w:t>
      </w:r>
      <w:r w:rsidRPr="00EF296B">
        <w:rPr>
          <w:noProof/>
        </w:rPr>
        <w:tab/>
      </w:r>
      <w:r w:rsidRPr="00EF296B">
        <w:rPr>
          <w:noProof/>
        </w:rPr>
        <w:fldChar w:fldCharType="begin"/>
      </w:r>
      <w:r w:rsidRPr="00EF296B">
        <w:rPr>
          <w:noProof/>
        </w:rPr>
        <w:instrText xml:space="preserve"> PAGEREF _Toc195246591 \h </w:instrText>
      </w:r>
      <w:r w:rsidRPr="00EF296B">
        <w:rPr>
          <w:noProof/>
        </w:rPr>
      </w:r>
      <w:r w:rsidRPr="00EF296B">
        <w:rPr>
          <w:noProof/>
        </w:rPr>
        <w:fldChar w:fldCharType="separate"/>
      </w:r>
      <w:r w:rsidRPr="00EF296B">
        <w:rPr>
          <w:noProof/>
        </w:rPr>
        <w:t>159</w:t>
      </w:r>
      <w:r w:rsidRPr="00EF296B">
        <w:rPr>
          <w:noProof/>
        </w:rPr>
        <w:fldChar w:fldCharType="end"/>
      </w:r>
    </w:p>
    <w:p w14:paraId="3244D4BD" w14:textId="5F06B54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Official secrets</w:t>
      </w:r>
      <w:r w:rsidRPr="00EF296B">
        <w:rPr>
          <w:noProof/>
        </w:rPr>
        <w:tab/>
      </w:r>
      <w:r w:rsidRPr="00EF296B">
        <w:rPr>
          <w:noProof/>
        </w:rPr>
        <w:fldChar w:fldCharType="begin"/>
      </w:r>
      <w:r w:rsidRPr="00EF296B">
        <w:rPr>
          <w:noProof/>
        </w:rPr>
        <w:instrText xml:space="preserve"> PAGEREF _Toc195246592 \h </w:instrText>
      </w:r>
      <w:r w:rsidRPr="00EF296B">
        <w:rPr>
          <w:noProof/>
        </w:rPr>
      </w:r>
      <w:r w:rsidRPr="00EF296B">
        <w:rPr>
          <w:noProof/>
        </w:rPr>
        <w:fldChar w:fldCharType="separate"/>
      </w:r>
      <w:r w:rsidRPr="00EF296B">
        <w:rPr>
          <w:noProof/>
        </w:rPr>
        <w:t>161</w:t>
      </w:r>
      <w:r w:rsidRPr="00EF296B">
        <w:rPr>
          <w:noProof/>
        </w:rPr>
        <w:fldChar w:fldCharType="end"/>
      </w:r>
    </w:p>
    <w:p w14:paraId="15A217C7" w14:textId="203C7FE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Prohibited places</w:t>
      </w:r>
      <w:r w:rsidRPr="00EF296B">
        <w:rPr>
          <w:noProof/>
        </w:rPr>
        <w:tab/>
      </w:r>
      <w:r w:rsidRPr="00EF296B">
        <w:rPr>
          <w:noProof/>
        </w:rPr>
        <w:fldChar w:fldCharType="begin"/>
      </w:r>
      <w:r w:rsidRPr="00EF296B">
        <w:rPr>
          <w:noProof/>
        </w:rPr>
        <w:instrText xml:space="preserve"> PAGEREF _Toc195246593 \h </w:instrText>
      </w:r>
      <w:r w:rsidRPr="00EF296B">
        <w:rPr>
          <w:noProof/>
        </w:rPr>
      </w:r>
      <w:r w:rsidRPr="00EF296B">
        <w:rPr>
          <w:noProof/>
        </w:rPr>
        <w:fldChar w:fldCharType="separate"/>
      </w:r>
      <w:r w:rsidRPr="00EF296B">
        <w:rPr>
          <w:noProof/>
        </w:rPr>
        <w:t>165</w:t>
      </w:r>
      <w:r w:rsidRPr="00EF296B">
        <w:rPr>
          <w:noProof/>
        </w:rPr>
        <w:fldChar w:fldCharType="end"/>
      </w:r>
    </w:p>
    <w:p w14:paraId="0676DADA" w14:textId="2190E40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Harbouring spies</w:t>
      </w:r>
      <w:r w:rsidRPr="00EF296B">
        <w:rPr>
          <w:noProof/>
        </w:rPr>
        <w:tab/>
      </w:r>
      <w:r w:rsidRPr="00EF296B">
        <w:rPr>
          <w:noProof/>
        </w:rPr>
        <w:fldChar w:fldCharType="begin"/>
      </w:r>
      <w:r w:rsidRPr="00EF296B">
        <w:rPr>
          <w:noProof/>
        </w:rPr>
        <w:instrText xml:space="preserve"> PAGEREF _Toc195246594 \h </w:instrText>
      </w:r>
      <w:r w:rsidRPr="00EF296B">
        <w:rPr>
          <w:noProof/>
        </w:rPr>
      </w:r>
      <w:r w:rsidRPr="00EF296B">
        <w:rPr>
          <w:noProof/>
        </w:rPr>
        <w:fldChar w:fldCharType="separate"/>
      </w:r>
      <w:r w:rsidRPr="00EF296B">
        <w:rPr>
          <w:noProof/>
        </w:rPr>
        <w:t>166</w:t>
      </w:r>
      <w:r w:rsidRPr="00EF296B">
        <w:rPr>
          <w:noProof/>
        </w:rPr>
        <w:fldChar w:fldCharType="end"/>
      </w:r>
    </w:p>
    <w:p w14:paraId="18B6A175" w14:textId="56BA83C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Search warrants</w:t>
      </w:r>
      <w:r w:rsidRPr="00EF296B">
        <w:rPr>
          <w:noProof/>
        </w:rPr>
        <w:tab/>
      </w:r>
      <w:r w:rsidRPr="00EF296B">
        <w:rPr>
          <w:noProof/>
        </w:rPr>
        <w:fldChar w:fldCharType="begin"/>
      </w:r>
      <w:r w:rsidRPr="00EF296B">
        <w:rPr>
          <w:noProof/>
        </w:rPr>
        <w:instrText xml:space="preserve"> PAGEREF _Toc195246595 \h </w:instrText>
      </w:r>
      <w:r w:rsidRPr="00EF296B">
        <w:rPr>
          <w:noProof/>
        </w:rPr>
      </w:r>
      <w:r w:rsidRPr="00EF296B">
        <w:rPr>
          <w:noProof/>
        </w:rPr>
        <w:fldChar w:fldCharType="separate"/>
      </w:r>
      <w:r w:rsidRPr="00EF296B">
        <w:rPr>
          <w:noProof/>
        </w:rPr>
        <w:t>167</w:t>
      </w:r>
      <w:r w:rsidRPr="00EF296B">
        <w:rPr>
          <w:noProof/>
        </w:rPr>
        <w:fldChar w:fldCharType="end"/>
      </w:r>
    </w:p>
    <w:p w14:paraId="315CCB30" w14:textId="4223544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Unlawful soundings</w:t>
      </w:r>
      <w:r w:rsidRPr="00EF296B">
        <w:rPr>
          <w:noProof/>
        </w:rPr>
        <w:tab/>
      </w:r>
      <w:r w:rsidRPr="00EF296B">
        <w:rPr>
          <w:noProof/>
        </w:rPr>
        <w:fldChar w:fldCharType="begin"/>
      </w:r>
      <w:r w:rsidRPr="00EF296B">
        <w:rPr>
          <w:noProof/>
        </w:rPr>
        <w:instrText xml:space="preserve"> PAGEREF _Toc195246596 \h </w:instrText>
      </w:r>
      <w:r w:rsidRPr="00EF296B">
        <w:rPr>
          <w:noProof/>
        </w:rPr>
      </w:r>
      <w:r w:rsidRPr="00EF296B">
        <w:rPr>
          <w:noProof/>
        </w:rPr>
        <w:fldChar w:fldCharType="separate"/>
      </w:r>
      <w:r w:rsidRPr="00EF296B">
        <w:rPr>
          <w:noProof/>
        </w:rPr>
        <w:t>168</w:t>
      </w:r>
      <w:r w:rsidRPr="00EF296B">
        <w:rPr>
          <w:noProof/>
        </w:rPr>
        <w:fldChar w:fldCharType="end"/>
      </w:r>
    </w:p>
    <w:p w14:paraId="4FEBC76E" w14:textId="29C3CDD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83A</w:t>
      </w:r>
      <w:r>
        <w:rPr>
          <w:noProof/>
        </w:rPr>
        <w:tab/>
        <w:t>Illegal use of uniforms, official permits, impersonation etc.</w:t>
      </w:r>
      <w:r w:rsidRPr="00EF296B">
        <w:rPr>
          <w:noProof/>
        </w:rPr>
        <w:tab/>
      </w:r>
      <w:r w:rsidRPr="00EF296B">
        <w:rPr>
          <w:noProof/>
        </w:rPr>
        <w:fldChar w:fldCharType="begin"/>
      </w:r>
      <w:r w:rsidRPr="00EF296B">
        <w:rPr>
          <w:noProof/>
        </w:rPr>
        <w:instrText xml:space="preserve"> PAGEREF _Toc195246597 \h </w:instrText>
      </w:r>
      <w:r w:rsidRPr="00EF296B">
        <w:rPr>
          <w:noProof/>
        </w:rPr>
      </w:r>
      <w:r w:rsidRPr="00EF296B">
        <w:rPr>
          <w:noProof/>
        </w:rPr>
        <w:fldChar w:fldCharType="separate"/>
      </w:r>
      <w:r w:rsidRPr="00EF296B">
        <w:rPr>
          <w:noProof/>
        </w:rPr>
        <w:t>169</w:t>
      </w:r>
      <w:r w:rsidRPr="00EF296B">
        <w:rPr>
          <w:noProof/>
        </w:rPr>
        <w:fldChar w:fldCharType="end"/>
      </w:r>
    </w:p>
    <w:p w14:paraId="234E9C62" w14:textId="15A7787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83B</w:t>
      </w:r>
      <w:r>
        <w:rPr>
          <w:noProof/>
        </w:rPr>
        <w:tab/>
        <w:t>Arrest without warrant of offenders against this Part</w:t>
      </w:r>
      <w:r w:rsidRPr="00EF296B">
        <w:rPr>
          <w:noProof/>
        </w:rPr>
        <w:tab/>
      </w:r>
      <w:r w:rsidRPr="00EF296B">
        <w:rPr>
          <w:noProof/>
        </w:rPr>
        <w:fldChar w:fldCharType="begin"/>
      </w:r>
      <w:r w:rsidRPr="00EF296B">
        <w:rPr>
          <w:noProof/>
        </w:rPr>
        <w:instrText xml:space="preserve"> PAGEREF _Toc195246598 \h </w:instrText>
      </w:r>
      <w:r w:rsidRPr="00EF296B">
        <w:rPr>
          <w:noProof/>
        </w:rPr>
      </w:r>
      <w:r w:rsidRPr="00EF296B">
        <w:rPr>
          <w:noProof/>
        </w:rPr>
        <w:fldChar w:fldCharType="separate"/>
      </w:r>
      <w:r w:rsidRPr="00EF296B">
        <w:rPr>
          <w:noProof/>
        </w:rPr>
        <w:t>171</w:t>
      </w:r>
      <w:r w:rsidRPr="00EF296B">
        <w:rPr>
          <w:noProof/>
        </w:rPr>
        <w:fldChar w:fldCharType="end"/>
      </w:r>
    </w:p>
    <w:p w14:paraId="19D211C7" w14:textId="313598D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Arrest of persons in or about prohibited places</w:t>
      </w:r>
      <w:r w:rsidRPr="00EF296B">
        <w:rPr>
          <w:noProof/>
        </w:rPr>
        <w:tab/>
      </w:r>
      <w:r w:rsidRPr="00EF296B">
        <w:rPr>
          <w:noProof/>
        </w:rPr>
        <w:fldChar w:fldCharType="begin"/>
      </w:r>
      <w:r w:rsidRPr="00EF296B">
        <w:rPr>
          <w:noProof/>
        </w:rPr>
        <w:instrText xml:space="preserve"> PAGEREF _Toc195246599 \h </w:instrText>
      </w:r>
      <w:r w:rsidRPr="00EF296B">
        <w:rPr>
          <w:noProof/>
        </w:rPr>
      </w:r>
      <w:r w:rsidRPr="00EF296B">
        <w:rPr>
          <w:noProof/>
        </w:rPr>
        <w:fldChar w:fldCharType="separate"/>
      </w:r>
      <w:r w:rsidRPr="00EF296B">
        <w:rPr>
          <w:noProof/>
        </w:rPr>
        <w:t>172</w:t>
      </w:r>
      <w:r w:rsidRPr="00EF296B">
        <w:rPr>
          <w:noProof/>
        </w:rPr>
        <w:fldChar w:fldCharType="end"/>
      </w:r>
    </w:p>
    <w:p w14:paraId="2B00BF49" w14:textId="43F5E20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84A</w:t>
      </w:r>
      <w:r>
        <w:rPr>
          <w:noProof/>
        </w:rPr>
        <w:tab/>
        <w:t>Search of suspects</w:t>
      </w:r>
      <w:r w:rsidRPr="00EF296B">
        <w:rPr>
          <w:noProof/>
        </w:rPr>
        <w:tab/>
      </w:r>
      <w:r w:rsidRPr="00EF296B">
        <w:rPr>
          <w:noProof/>
        </w:rPr>
        <w:fldChar w:fldCharType="begin"/>
      </w:r>
      <w:r w:rsidRPr="00EF296B">
        <w:rPr>
          <w:noProof/>
        </w:rPr>
        <w:instrText xml:space="preserve"> PAGEREF _Toc195246600 \h </w:instrText>
      </w:r>
      <w:r w:rsidRPr="00EF296B">
        <w:rPr>
          <w:noProof/>
        </w:rPr>
      </w:r>
      <w:r w:rsidRPr="00EF296B">
        <w:rPr>
          <w:noProof/>
        </w:rPr>
        <w:fldChar w:fldCharType="separate"/>
      </w:r>
      <w:r w:rsidRPr="00EF296B">
        <w:rPr>
          <w:noProof/>
        </w:rPr>
        <w:t>173</w:t>
      </w:r>
      <w:r w:rsidRPr="00EF296B">
        <w:rPr>
          <w:noProof/>
        </w:rPr>
        <w:fldChar w:fldCharType="end"/>
      </w:r>
    </w:p>
    <w:p w14:paraId="56B70BA4" w14:textId="058A0F5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Institution of prosecution</w:t>
      </w:r>
      <w:r w:rsidRPr="00EF296B">
        <w:rPr>
          <w:noProof/>
        </w:rPr>
        <w:tab/>
      </w:r>
      <w:r w:rsidRPr="00EF296B">
        <w:rPr>
          <w:noProof/>
        </w:rPr>
        <w:fldChar w:fldCharType="begin"/>
      </w:r>
      <w:r w:rsidRPr="00EF296B">
        <w:rPr>
          <w:noProof/>
        </w:rPr>
        <w:instrText xml:space="preserve"> PAGEREF _Toc195246601 \h </w:instrText>
      </w:r>
      <w:r w:rsidRPr="00EF296B">
        <w:rPr>
          <w:noProof/>
        </w:rPr>
      </w:r>
      <w:r w:rsidRPr="00EF296B">
        <w:rPr>
          <w:noProof/>
        </w:rPr>
        <w:fldChar w:fldCharType="separate"/>
      </w:r>
      <w:r w:rsidRPr="00EF296B">
        <w:rPr>
          <w:noProof/>
        </w:rPr>
        <w:t>173</w:t>
      </w:r>
      <w:r w:rsidRPr="00EF296B">
        <w:rPr>
          <w:noProof/>
        </w:rPr>
        <w:fldChar w:fldCharType="end"/>
      </w:r>
    </w:p>
    <w:p w14:paraId="47466E4A" w14:textId="56F1BBC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85A</w:t>
      </w:r>
      <w:r>
        <w:rPr>
          <w:noProof/>
        </w:rPr>
        <w:tab/>
        <w:t>Offences by companies etc.</w:t>
      </w:r>
      <w:r w:rsidRPr="00EF296B">
        <w:rPr>
          <w:noProof/>
        </w:rPr>
        <w:tab/>
      </w:r>
      <w:r w:rsidRPr="00EF296B">
        <w:rPr>
          <w:noProof/>
        </w:rPr>
        <w:fldChar w:fldCharType="begin"/>
      </w:r>
      <w:r w:rsidRPr="00EF296B">
        <w:rPr>
          <w:noProof/>
        </w:rPr>
        <w:instrText xml:space="preserve"> PAGEREF _Toc195246602 \h </w:instrText>
      </w:r>
      <w:r w:rsidRPr="00EF296B">
        <w:rPr>
          <w:noProof/>
        </w:rPr>
      </w:r>
      <w:r w:rsidRPr="00EF296B">
        <w:rPr>
          <w:noProof/>
        </w:rPr>
        <w:fldChar w:fldCharType="separate"/>
      </w:r>
      <w:r w:rsidRPr="00EF296B">
        <w:rPr>
          <w:noProof/>
        </w:rPr>
        <w:t>173</w:t>
      </w:r>
      <w:r w:rsidRPr="00EF296B">
        <w:rPr>
          <w:noProof/>
        </w:rPr>
        <w:fldChar w:fldCharType="end"/>
      </w:r>
    </w:p>
    <w:p w14:paraId="7401F34F" w14:textId="15DA299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85B</w:t>
      </w:r>
      <w:r>
        <w:rPr>
          <w:noProof/>
        </w:rPr>
        <w:tab/>
        <w:t>Hearing in camera etc.</w:t>
      </w:r>
      <w:r w:rsidRPr="00EF296B">
        <w:rPr>
          <w:noProof/>
        </w:rPr>
        <w:tab/>
      </w:r>
      <w:r w:rsidRPr="00EF296B">
        <w:rPr>
          <w:noProof/>
        </w:rPr>
        <w:fldChar w:fldCharType="begin"/>
      </w:r>
      <w:r w:rsidRPr="00EF296B">
        <w:rPr>
          <w:noProof/>
        </w:rPr>
        <w:instrText xml:space="preserve"> PAGEREF _Toc195246603 \h </w:instrText>
      </w:r>
      <w:r w:rsidRPr="00EF296B">
        <w:rPr>
          <w:noProof/>
        </w:rPr>
      </w:r>
      <w:r w:rsidRPr="00EF296B">
        <w:rPr>
          <w:noProof/>
        </w:rPr>
        <w:fldChar w:fldCharType="separate"/>
      </w:r>
      <w:r w:rsidRPr="00EF296B">
        <w:rPr>
          <w:noProof/>
        </w:rPr>
        <w:t>174</w:t>
      </w:r>
      <w:r w:rsidRPr="00EF296B">
        <w:rPr>
          <w:noProof/>
        </w:rPr>
        <w:fldChar w:fldCharType="end"/>
      </w:r>
    </w:p>
    <w:p w14:paraId="09E00328" w14:textId="33222FC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85C</w:t>
      </w:r>
      <w:r>
        <w:rPr>
          <w:noProof/>
        </w:rPr>
        <w:tab/>
        <w:t>Imprints to be evidence</w:t>
      </w:r>
      <w:r w:rsidRPr="00EF296B">
        <w:rPr>
          <w:noProof/>
        </w:rPr>
        <w:tab/>
      </w:r>
      <w:r w:rsidRPr="00EF296B">
        <w:rPr>
          <w:noProof/>
        </w:rPr>
        <w:fldChar w:fldCharType="begin"/>
      </w:r>
      <w:r w:rsidRPr="00EF296B">
        <w:rPr>
          <w:noProof/>
        </w:rPr>
        <w:instrText xml:space="preserve"> PAGEREF _Toc195246604 \h </w:instrText>
      </w:r>
      <w:r w:rsidRPr="00EF296B">
        <w:rPr>
          <w:noProof/>
        </w:rPr>
      </w:r>
      <w:r w:rsidRPr="00EF296B">
        <w:rPr>
          <w:noProof/>
        </w:rPr>
        <w:fldChar w:fldCharType="separate"/>
      </w:r>
      <w:r w:rsidRPr="00EF296B">
        <w:rPr>
          <w:noProof/>
        </w:rPr>
        <w:t>174</w:t>
      </w:r>
      <w:r w:rsidRPr="00EF296B">
        <w:rPr>
          <w:noProof/>
        </w:rPr>
        <w:fldChar w:fldCharType="end"/>
      </w:r>
    </w:p>
    <w:p w14:paraId="71E5C6E8" w14:textId="2D37C3C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85D</w:t>
      </w:r>
      <w:r>
        <w:rPr>
          <w:noProof/>
        </w:rPr>
        <w:tab/>
        <w:t>Forfeiture of articles etc.</w:t>
      </w:r>
      <w:r w:rsidRPr="00EF296B">
        <w:rPr>
          <w:noProof/>
        </w:rPr>
        <w:tab/>
      </w:r>
      <w:r w:rsidRPr="00EF296B">
        <w:rPr>
          <w:noProof/>
        </w:rPr>
        <w:fldChar w:fldCharType="begin"/>
      </w:r>
      <w:r w:rsidRPr="00EF296B">
        <w:rPr>
          <w:noProof/>
        </w:rPr>
        <w:instrText xml:space="preserve"> PAGEREF _Toc195246605 \h </w:instrText>
      </w:r>
      <w:r w:rsidRPr="00EF296B">
        <w:rPr>
          <w:noProof/>
        </w:rPr>
      </w:r>
      <w:r w:rsidRPr="00EF296B">
        <w:rPr>
          <w:noProof/>
        </w:rPr>
        <w:fldChar w:fldCharType="separate"/>
      </w:r>
      <w:r w:rsidRPr="00EF296B">
        <w:rPr>
          <w:noProof/>
        </w:rPr>
        <w:t>175</w:t>
      </w:r>
      <w:r w:rsidRPr="00EF296B">
        <w:rPr>
          <w:noProof/>
        </w:rPr>
        <w:fldChar w:fldCharType="end"/>
      </w:r>
    </w:p>
    <w:p w14:paraId="170CA706" w14:textId="650A43C6"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VIIA—Offences relating to postal services</w:t>
      </w:r>
      <w:r w:rsidRPr="00EF296B">
        <w:rPr>
          <w:b w:val="0"/>
          <w:noProof/>
          <w:sz w:val="18"/>
        </w:rPr>
        <w:tab/>
      </w:r>
      <w:r w:rsidRPr="00EF296B">
        <w:rPr>
          <w:b w:val="0"/>
          <w:noProof/>
          <w:sz w:val="18"/>
        </w:rPr>
        <w:fldChar w:fldCharType="begin"/>
      </w:r>
      <w:r w:rsidRPr="00EF296B">
        <w:rPr>
          <w:b w:val="0"/>
          <w:noProof/>
          <w:sz w:val="18"/>
        </w:rPr>
        <w:instrText xml:space="preserve"> PAGEREF _Toc195246606 \h </w:instrText>
      </w:r>
      <w:r w:rsidRPr="00EF296B">
        <w:rPr>
          <w:b w:val="0"/>
          <w:noProof/>
          <w:sz w:val="18"/>
        </w:rPr>
      </w:r>
      <w:r w:rsidRPr="00EF296B">
        <w:rPr>
          <w:b w:val="0"/>
          <w:noProof/>
          <w:sz w:val="18"/>
        </w:rPr>
        <w:fldChar w:fldCharType="separate"/>
      </w:r>
      <w:r w:rsidRPr="00EF296B">
        <w:rPr>
          <w:b w:val="0"/>
          <w:noProof/>
          <w:sz w:val="18"/>
        </w:rPr>
        <w:t>176</w:t>
      </w:r>
      <w:r w:rsidRPr="00EF296B">
        <w:rPr>
          <w:b w:val="0"/>
          <w:noProof/>
          <w:sz w:val="18"/>
        </w:rPr>
        <w:fldChar w:fldCharType="end"/>
      </w:r>
    </w:p>
    <w:p w14:paraId="5B7044A7" w14:textId="778EC46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85E</w:t>
      </w:r>
      <w:r>
        <w:rPr>
          <w:noProof/>
        </w:rPr>
        <w:tab/>
        <w:t>Interpretation—definitions</w:t>
      </w:r>
      <w:r w:rsidRPr="00EF296B">
        <w:rPr>
          <w:noProof/>
        </w:rPr>
        <w:tab/>
      </w:r>
      <w:r w:rsidRPr="00EF296B">
        <w:rPr>
          <w:noProof/>
        </w:rPr>
        <w:fldChar w:fldCharType="begin"/>
      </w:r>
      <w:r w:rsidRPr="00EF296B">
        <w:rPr>
          <w:noProof/>
        </w:rPr>
        <w:instrText xml:space="preserve"> PAGEREF _Toc195246607 \h </w:instrText>
      </w:r>
      <w:r w:rsidRPr="00EF296B">
        <w:rPr>
          <w:noProof/>
        </w:rPr>
      </w:r>
      <w:r w:rsidRPr="00EF296B">
        <w:rPr>
          <w:noProof/>
        </w:rPr>
        <w:fldChar w:fldCharType="separate"/>
      </w:r>
      <w:r w:rsidRPr="00EF296B">
        <w:rPr>
          <w:noProof/>
        </w:rPr>
        <w:t>176</w:t>
      </w:r>
      <w:r w:rsidRPr="00EF296B">
        <w:rPr>
          <w:noProof/>
        </w:rPr>
        <w:fldChar w:fldCharType="end"/>
      </w:r>
    </w:p>
    <w:p w14:paraId="7D06B2B3" w14:textId="10BE361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85F</w:t>
      </w:r>
      <w:r>
        <w:rPr>
          <w:noProof/>
        </w:rPr>
        <w:tab/>
        <w:t>Interpretation—expressions used in Australian Postal Corporation Act</w:t>
      </w:r>
      <w:r w:rsidRPr="00EF296B">
        <w:rPr>
          <w:noProof/>
        </w:rPr>
        <w:tab/>
      </w:r>
      <w:r w:rsidRPr="00EF296B">
        <w:rPr>
          <w:noProof/>
        </w:rPr>
        <w:fldChar w:fldCharType="begin"/>
      </w:r>
      <w:r w:rsidRPr="00EF296B">
        <w:rPr>
          <w:noProof/>
        </w:rPr>
        <w:instrText xml:space="preserve"> PAGEREF _Toc195246608 \h </w:instrText>
      </w:r>
      <w:r w:rsidRPr="00EF296B">
        <w:rPr>
          <w:noProof/>
        </w:rPr>
      </w:r>
      <w:r w:rsidRPr="00EF296B">
        <w:rPr>
          <w:noProof/>
        </w:rPr>
        <w:fldChar w:fldCharType="separate"/>
      </w:r>
      <w:r w:rsidRPr="00EF296B">
        <w:rPr>
          <w:noProof/>
        </w:rPr>
        <w:t>177</w:t>
      </w:r>
      <w:r w:rsidRPr="00EF296B">
        <w:rPr>
          <w:noProof/>
        </w:rPr>
        <w:fldChar w:fldCharType="end"/>
      </w:r>
    </w:p>
    <w:p w14:paraId="05027CC9" w14:textId="1727F1C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85G</w:t>
      </w:r>
      <w:r>
        <w:rPr>
          <w:noProof/>
        </w:rPr>
        <w:tab/>
        <w:t>Forgery of postage stamps etc.</w:t>
      </w:r>
      <w:r w:rsidRPr="00EF296B">
        <w:rPr>
          <w:noProof/>
        </w:rPr>
        <w:tab/>
      </w:r>
      <w:r w:rsidRPr="00EF296B">
        <w:rPr>
          <w:noProof/>
        </w:rPr>
        <w:fldChar w:fldCharType="begin"/>
      </w:r>
      <w:r w:rsidRPr="00EF296B">
        <w:rPr>
          <w:noProof/>
        </w:rPr>
        <w:instrText xml:space="preserve"> PAGEREF _Toc195246609 \h </w:instrText>
      </w:r>
      <w:r w:rsidRPr="00EF296B">
        <w:rPr>
          <w:noProof/>
        </w:rPr>
      </w:r>
      <w:r w:rsidRPr="00EF296B">
        <w:rPr>
          <w:noProof/>
        </w:rPr>
        <w:fldChar w:fldCharType="separate"/>
      </w:r>
      <w:r w:rsidRPr="00EF296B">
        <w:rPr>
          <w:noProof/>
        </w:rPr>
        <w:t>177</w:t>
      </w:r>
      <w:r w:rsidRPr="00EF296B">
        <w:rPr>
          <w:noProof/>
        </w:rPr>
        <w:fldChar w:fldCharType="end"/>
      </w:r>
    </w:p>
    <w:p w14:paraId="4B79D2F5" w14:textId="7134946E"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85H</w:t>
      </w:r>
      <w:r>
        <w:rPr>
          <w:noProof/>
        </w:rPr>
        <w:tab/>
        <w:t>Special paper for postage stamps</w:t>
      </w:r>
      <w:r w:rsidRPr="00EF296B">
        <w:rPr>
          <w:noProof/>
        </w:rPr>
        <w:tab/>
      </w:r>
      <w:r w:rsidRPr="00EF296B">
        <w:rPr>
          <w:noProof/>
        </w:rPr>
        <w:fldChar w:fldCharType="begin"/>
      </w:r>
      <w:r w:rsidRPr="00EF296B">
        <w:rPr>
          <w:noProof/>
        </w:rPr>
        <w:instrText xml:space="preserve"> PAGEREF _Toc195246610 \h </w:instrText>
      </w:r>
      <w:r w:rsidRPr="00EF296B">
        <w:rPr>
          <w:noProof/>
        </w:rPr>
      </w:r>
      <w:r w:rsidRPr="00EF296B">
        <w:rPr>
          <w:noProof/>
        </w:rPr>
        <w:fldChar w:fldCharType="separate"/>
      </w:r>
      <w:r w:rsidRPr="00EF296B">
        <w:rPr>
          <w:noProof/>
        </w:rPr>
        <w:t>178</w:t>
      </w:r>
      <w:r w:rsidRPr="00EF296B">
        <w:rPr>
          <w:noProof/>
        </w:rPr>
        <w:fldChar w:fldCharType="end"/>
      </w:r>
    </w:p>
    <w:p w14:paraId="1B9ED3BA" w14:textId="7524D85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85J</w:t>
      </w:r>
      <w:r>
        <w:rPr>
          <w:noProof/>
        </w:rPr>
        <w:tab/>
        <w:t>Fraudulently removing postage stamps</w:t>
      </w:r>
      <w:r w:rsidRPr="00EF296B">
        <w:rPr>
          <w:noProof/>
        </w:rPr>
        <w:tab/>
      </w:r>
      <w:r w:rsidRPr="00EF296B">
        <w:rPr>
          <w:noProof/>
        </w:rPr>
        <w:fldChar w:fldCharType="begin"/>
      </w:r>
      <w:r w:rsidRPr="00EF296B">
        <w:rPr>
          <w:noProof/>
        </w:rPr>
        <w:instrText xml:space="preserve"> PAGEREF _Toc195246611 \h </w:instrText>
      </w:r>
      <w:r w:rsidRPr="00EF296B">
        <w:rPr>
          <w:noProof/>
        </w:rPr>
      </w:r>
      <w:r w:rsidRPr="00EF296B">
        <w:rPr>
          <w:noProof/>
        </w:rPr>
        <w:fldChar w:fldCharType="separate"/>
      </w:r>
      <w:r w:rsidRPr="00EF296B">
        <w:rPr>
          <w:noProof/>
        </w:rPr>
        <w:t>179</w:t>
      </w:r>
      <w:r w:rsidRPr="00EF296B">
        <w:rPr>
          <w:noProof/>
        </w:rPr>
        <w:fldChar w:fldCharType="end"/>
      </w:r>
    </w:p>
    <w:p w14:paraId="372D4E6D" w14:textId="2DD9FDC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85K</w:t>
      </w:r>
      <w:r>
        <w:rPr>
          <w:noProof/>
        </w:rPr>
        <w:tab/>
        <w:t>Stealing articles in the course of post etc.</w:t>
      </w:r>
      <w:r w:rsidRPr="00EF296B">
        <w:rPr>
          <w:noProof/>
        </w:rPr>
        <w:tab/>
      </w:r>
      <w:r w:rsidRPr="00EF296B">
        <w:rPr>
          <w:noProof/>
        </w:rPr>
        <w:fldChar w:fldCharType="begin"/>
      </w:r>
      <w:r w:rsidRPr="00EF296B">
        <w:rPr>
          <w:noProof/>
        </w:rPr>
        <w:instrText xml:space="preserve"> PAGEREF _Toc195246612 \h </w:instrText>
      </w:r>
      <w:r w:rsidRPr="00EF296B">
        <w:rPr>
          <w:noProof/>
        </w:rPr>
      </w:r>
      <w:r w:rsidRPr="00EF296B">
        <w:rPr>
          <w:noProof/>
        </w:rPr>
        <w:fldChar w:fldCharType="separate"/>
      </w:r>
      <w:r w:rsidRPr="00EF296B">
        <w:rPr>
          <w:noProof/>
        </w:rPr>
        <w:t>179</w:t>
      </w:r>
      <w:r w:rsidRPr="00EF296B">
        <w:rPr>
          <w:noProof/>
        </w:rPr>
        <w:fldChar w:fldCharType="end"/>
      </w:r>
    </w:p>
    <w:p w14:paraId="60268CDA" w14:textId="695447A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85L</w:t>
      </w:r>
      <w:r>
        <w:rPr>
          <w:noProof/>
        </w:rPr>
        <w:tab/>
        <w:t>Tampering with mail</w:t>
      </w:r>
      <w:r>
        <w:rPr>
          <w:noProof/>
        </w:rPr>
        <w:noBreakHyphen/>
        <w:t>bags etc.</w:t>
      </w:r>
      <w:r w:rsidRPr="00EF296B">
        <w:rPr>
          <w:noProof/>
        </w:rPr>
        <w:tab/>
      </w:r>
      <w:r w:rsidRPr="00EF296B">
        <w:rPr>
          <w:noProof/>
        </w:rPr>
        <w:fldChar w:fldCharType="begin"/>
      </w:r>
      <w:r w:rsidRPr="00EF296B">
        <w:rPr>
          <w:noProof/>
        </w:rPr>
        <w:instrText xml:space="preserve"> PAGEREF _Toc195246613 \h </w:instrText>
      </w:r>
      <w:r w:rsidRPr="00EF296B">
        <w:rPr>
          <w:noProof/>
        </w:rPr>
      </w:r>
      <w:r w:rsidRPr="00EF296B">
        <w:rPr>
          <w:noProof/>
        </w:rPr>
        <w:fldChar w:fldCharType="separate"/>
      </w:r>
      <w:r w:rsidRPr="00EF296B">
        <w:rPr>
          <w:noProof/>
        </w:rPr>
        <w:t>180</w:t>
      </w:r>
      <w:r w:rsidRPr="00EF296B">
        <w:rPr>
          <w:noProof/>
        </w:rPr>
        <w:fldChar w:fldCharType="end"/>
      </w:r>
    </w:p>
    <w:p w14:paraId="41F67E8E" w14:textId="152826F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85M</w:t>
      </w:r>
      <w:r>
        <w:rPr>
          <w:noProof/>
        </w:rPr>
        <w:tab/>
        <w:t>Improperly obtaining articles in the course of post</w:t>
      </w:r>
      <w:r w:rsidRPr="00EF296B">
        <w:rPr>
          <w:noProof/>
        </w:rPr>
        <w:tab/>
      </w:r>
      <w:r w:rsidRPr="00EF296B">
        <w:rPr>
          <w:noProof/>
        </w:rPr>
        <w:fldChar w:fldCharType="begin"/>
      </w:r>
      <w:r w:rsidRPr="00EF296B">
        <w:rPr>
          <w:noProof/>
        </w:rPr>
        <w:instrText xml:space="preserve"> PAGEREF _Toc195246614 \h </w:instrText>
      </w:r>
      <w:r w:rsidRPr="00EF296B">
        <w:rPr>
          <w:noProof/>
        </w:rPr>
      </w:r>
      <w:r w:rsidRPr="00EF296B">
        <w:rPr>
          <w:noProof/>
        </w:rPr>
        <w:fldChar w:fldCharType="separate"/>
      </w:r>
      <w:r w:rsidRPr="00EF296B">
        <w:rPr>
          <w:noProof/>
        </w:rPr>
        <w:t>180</w:t>
      </w:r>
      <w:r w:rsidRPr="00EF296B">
        <w:rPr>
          <w:noProof/>
        </w:rPr>
        <w:fldChar w:fldCharType="end"/>
      </w:r>
    </w:p>
    <w:p w14:paraId="2861F4FD" w14:textId="0D06C06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85N</w:t>
      </w:r>
      <w:r>
        <w:rPr>
          <w:noProof/>
        </w:rPr>
        <w:tab/>
        <w:t>Wrongful delivery of postal article etc.</w:t>
      </w:r>
      <w:r w:rsidRPr="00EF296B">
        <w:rPr>
          <w:noProof/>
        </w:rPr>
        <w:tab/>
      </w:r>
      <w:r w:rsidRPr="00EF296B">
        <w:rPr>
          <w:noProof/>
        </w:rPr>
        <w:fldChar w:fldCharType="begin"/>
      </w:r>
      <w:r w:rsidRPr="00EF296B">
        <w:rPr>
          <w:noProof/>
        </w:rPr>
        <w:instrText xml:space="preserve"> PAGEREF _Toc195246615 \h </w:instrText>
      </w:r>
      <w:r w:rsidRPr="00EF296B">
        <w:rPr>
          <w:noProof/>
        </w:rPr>
      </w:r>
      <w:r w:rsidRPr="00EF296B">
        <w:rPr>
          <w:noProof/>
        </w:rPr>
        <w:fldChar w:fldCharType="separate"/>
      </w:r>
      <w:r w:rsidRPr="00EF296B">
        <w:rPr>
          <w:noProof/>
        </w:rPr>
        <w:t>180</w:t>
      </w:r>
      <w:r w:rsidRPr="00EF296B">
        <w:rPr>
          <w:noProof/>
        </w:rPr>
        <w:fldChar w:fldCharType="end"/>
      </w:r>
    </w:p>
    <w:p w14:paraId="51005ADC" w14:textId="21592B72"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85P</w:t>
      </w:r>
      <w:r>
        <w:rPr>
          <w:noProof/>
        </w:rPr>
        <w:tab/>
        <w:t>Stealing postal messages etc.</w:t>
      </w:r>
      <w:r w:rsidRPr="00EF296B">
        <w:rPr>
          <w:noProof/>
        </w:rPr>
        <w:tab/>
      </w:r>
      <w:r w:rsidRPr="00EF296B">
        <w:rPr>
          <w:noProof/>
        </w:rPr>
        <w:fldChar w:fldCharType="begin"/>
      </w:r>
      <w:r w:rsidRPr="00EF296B">
        <w:rPr>
          <w:noProof/>
        </w:rPr>
        <w:instrText xml:space="preserve"> PAGEREF _Toc195246616 \h </w:instrText>
      </w:r>
      <w:r w:rsidRPr="00EF296B">
        <w:rPr>
          <w:noProof/>
        </w:rPr>
      </w:r>
      <w:r w:rsidRPr="00EF296B">
        <w:rPr>
          <w:noProof/>
        </w:rPr>
        <w:fldChar w:fldCharType="separate"/>
      </w:r>
      <w:r w:rsidRPr="00EF296B">
        <w:rPr>
          <w:noProof/>
        </w:rPr>
        <w:t>181</w:t>
      </w:r>
      <w:r w:rsidRPr="00EF296B">
        <w:rPr>
          <w:noProof/>
        </w:rPr>
        <w:fldChar w:fldCharType="end"/>
      </w:r>
    </w:p>
    <w:p w14:paraId="15AA98AB" w14:textId="7DED53E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85Q</w:t>
      </w:r>
      <w:r>
        <w:rPr>
          <w:noProof/>
        </w:rPr>
        <w:tab/>
        <w:t>Forgery of postal messages etc.</w:t>
      </w:r>
      <w:r w:rsidRPr="00EF296B">
        <w:rPr>
          <w:noProof/>
        </w:rPr>
        <w:tab/>
      </w:r>
      <w:r w:rsidRPr="00EF296B">
        <w:rPr>
          <w:noProof/>
        </w:rPr>
        <w:fldChar w:fldCharType="begin"/>
      </w:r>
      <w:r w:rsidRPr="00EF296B">
        <w:rPr>
          <w:noProof/>
        </w:rPr>
        <w:instrText xml:space="preserve"> PAGEREF _Toc195246617 \h </w:instrText>
      </w:r>
      <w:r w:rsidRPr="00EF296B">
        <w:rPr>
          <w:noProof/>
        </w:rPr>
      </w:r>
      <w:r w:rsidRPr="00EF296B">
        <w:rPr>
          <w:noProof/>
        </w:rPr>
        <w:fldChar w:fldCharType="separate"/>
      </w:r>
      <w:r w:rsidRPr="00EF296B">
        <w:rPr>
          <w:noProof/>
        </w:rPr>
        <w:t>181</w:t>
      </w:r>
      <w:r w:rsidRPr="00EF296B">
        <w:rPr>
          <w:noProof/>
        </w:rPr>
        <w:fldChar w:fldCharType="end"/>
      </w:r>
    </w:p>
    <w:p w14:paraId="4CAF9D6E" w14:textId="04AD43E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85R</w:t>
      </w:r>
      <w:r>
        <w:rPr>
          <w:noProof/>
        </w:rPr>
        <w:tab/>
        <w:t>Wrongful delivery of postal messages</w:t>
      </w:r>
      <w:r w:rsidRPr="00EF296B">
        <w:rPr>
          <w:noProof/>
        </w:rPr>
        <w:tab/>
      </w:r>
      <w:r w:rsidRPr="00EF296B">
        <w:rPr>
          <w:noProof/>
        </w:rPr>
        <w:fldChar w:fldCharType="begin"/>
      </w:r>
      <w:r w:rsidRPr="00EF296B">
        <w:rPr>
          <w:noProof/>
        </w:rPr>
        <w:instrText xml:space="preserve"> PAGEREF _Toc195246618 \h </w:instrText>
      </w:r>
      <w:r w:rsidRPr="00EF296B">
        <w:rPr>
          <w:noProof/>
        </w:rPr>
      </w:r>
      <w:r w:rsidRPr="00EF296B">
        <w:rPr>
          <w:noProof/>
        </w:rPr>
        <w:fldChar w:fldCharType="separate"/>
      </w:r>
      <w:r w:rsidRPr="00EF296B">
        <w:rPr>
          <w:noProof/>
        </w:rPr>
        <w:t>182</w:t>
      </w:r>
      <w:r w:rsidRPr="00EF296B">
        <w:rPr>
          <w:noProof/>
        </w:rPr>
        <w:fldChar w:fldCharType="end"/>
      </w:r>
    </w:p>
    <w:p w14:paraId="08375F7A" w14:textId="1B0894D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85S</w:t>
      </w:r>
      <w:r>
        <w:rPr>
          <w:noProof/>
        </w:rPr>
        <w:tab/>
        <w:t>Improper use of postal services</w:t>
      </w:r>
      <w:r w:rsidRPr="00EF296B">
        <w:rPr>
          <w:noProof/>
        </w:rPr>
        <w:tab/>
      </w:r>
      <w:r w:rsidRPr="00EF296B">
        <w:rPr>
          <w:noProof/>
        </w:rPr>
        <w:fldChar w:fldCharType="begin"/>
      </w:r>
      <w:r w:rsidRPr="00EF296B">
        <w:rPr>
          <w:noProof/>
        </w:rPr>
        <w:instrText xml:space="preserve"> PAGEREF _Toc195246619 \h </w:instrText>
      </w:r>
      <w:r w:rsidRPr="00EF296B">
        <w:rPr>
          <w:noProof/>
        </w:rPr>
      </w:r>
      <w:r w:rsidRPr="00EF296B">
        <w:rPr>
          <w:noProof/>
        </w:rPr>
        <w:fldChar w:fldCharType="separate"/>
      </w:r>
      <w:r w:rsidRPr="00EF296B">
        <w:rPr>
          <w:noProof/>
        </w:rPr>
        <w:t>182</w:t>
      </w:r>
      <w:r w:rsidRPr="00EF296B">
        <w:rPr>
          <w:noProof/>
        </w:rPr>
        <w:fldChar w:fldCharType="end"/>
      </w:r>
    </w:p>
    <w:p w14:paraId="4F568EFB" w14:textId="2F31ADB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85T</w:t>
      </w:r>
      <w:r>
        <w:rPr>
          <w:noProof/>
        </w:rPr>
        <w:tab/>
        <w:t>Sending false postal messages</w:t>
      </w:r>
      <w:r w:rsidRPr="00EF296B">
        <w:rPr>
          <w:noProof/>
        </w:rPr>
        <w:tab/>
      </w:r>
      <w:r w:rsidRPr="00EF296B">
        <w:rPr>
          <w:noProof/>
        </w:rPr>
        <w:fldChar w:fldCharType="begin"/>
      </w:r>
      <w:r w:rsidRPr="00EF296B">
        <w:rPr>
          <w:noProof/>
        </w:rPr>
        <w:instrText xml:space="preserve"> PAGEREF _Toc195246620 \h </w:instrText>
      </w:r>
      <w:r w:rsidRPr="00EF296B">
        <w:rPr>
          <w:noProof/>
        </w:rPr>
      </w:r>
      <w:r w:rsidRPr="00EF296B">
        <w:rPr>
          <w:noProof/>
        </w:rPr>
        <w:fldChar w:fldCharType="separate"/>
      </w:r>
      <w:r w:rsidRPr="00EF296B">
        <w:rPr>
          <w:noProof/>
        </w:rPr>
        <w:t>182</w:t>
      </w:r>
      <w:r w:rsidRPr="00EF296B">
        <w:rPr>
          <w:noProof/>
        </w:rPr>
        <w:fldChar w:fldCharType="end"/>
      </w:r>
    </w:p>
    <w:p w14:paraId="46B80DD9" w14:textId="2ED88DC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85U</w:t>
      </w:r>
      <w:r>
        <w:rPr>
          <w:noProof/>
        </w:rPr>
        <w:tab/>
        <w:t>Obstructing carriage of articles by post</w:t>
      </w:r>
      <w:r w:rsidRPr="00EF296B">
        <w:rPr>
          <w:noProof/>
        </w:rPr>
        <w:tab/>
      </w:r>
      <w:r w:rsidRPr="00EF296B">
        <w:rPr>
          <w:noProof/>
        </w:rPr>
        <w:fldChar w:fldCharType="begin"/>
      </w:r>
      <w:r w:rsidRPr="00EF296B">
        <w:rPr>
          <w:noProof/>
        </w:rPr>
        <w:instrText xml:space="preserve"> PAGEREF _Toc195246621 \h </w:instrText>
      </w:r>
      <w:r w:rsidRPr="00EF296B">
        <w:rPr>
          <w:noProof/>
        </w:rPr>
      </w:r>
      <w:r w:rsidRPr="00EF296B">
        <w:rPr>
          <w:noProof/>
        </w:rPr>
        <w:fldChar w:fldCharType="separate"/>
      </w:r>
      <w:r w:rsidRPr="00EF296B">
        <w:rPr>
          <w:noProof/>
        </w:rPr>
        <w:t>183</w:t>
      </w:r>
      <w:r w:rsidRPr="00EF296B">
        <w:rPr>
          <w:noProof/>
        </w:rPr>
        <w:fldChar w:fldCharType="end"/>
      </w:r>
    </w:p>
    <w:p w14:paraId="1DF80F6E" w14:textId="1FCBB32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85V</w:t>
      </w:r>
      <w:r>
        <w:rPr>
          <w:noProof/>
        </w:rPr>
        <w:tab/>
        <w:t>Interference with property of Australia Post</w:t>
      </w:r>
      <w:r w:rsidRPr="00EF296B">
        <w:rPr>
          <w:noProof/>
        </w:rPr>
        <w:tab/>
      </w:r>
      <w:r w:rsidRPr="00EF296B">
        <w:rPr>
          <w:noProof/>
        </w:rPr>
        <w:fldChar w:fldCharType="begin"/>
      </w:r>
      <w:r w:rsidRPr="00EF296B">
        <w:rPr>
          <w:noProof/>
        </w:rPr>
        <w:instrText xml:space="preserve"> PAGEREF _Toc195246622 \h </w:instrText>
      </w:r>
      <w:r w:rsidRPr="00EF296B">
        <w:rPr>
          <w:noProof/>
        </w:rPr>
      </w:r>
      <w:r w:rsidRPr="00EF296B">
        <w:rPr>
          <w:noProof/>
        </w:rPr>
        <w:fldChar w:fldCharType="separate"/>
      </w:r>
      <w:r w:rsidRPr="00EF296B">
        <w:rPr>
          <w:noProof/>
        </w:rPr>
        <w:t>183</w:t>
      </w:r>
      <w:r w:rsidRPr="00EF296B">
        <w:rPr>
          <w:noProof/>
        </w:rPr>
        <w:fldChar w:fldCharType="end"/>
      </w:r>
    </w:p>
    <w:p w14:paraId="5074C162" w14:textId="341A38E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85W</w:t>
      </w:r>
      <w:r>
        <w:rPr>
          <w:noProof/>
        </w:rPr>
        <w:tab/>
        <w:t>Causing narcotic substances to be carried by post</w:t>
      </w:r>
      <w:r w:rsidRPr="00EF296B">
        <w:rPr>
          <w:noProof/>
        </w:rPr>
        <w:tab/>
      </w:r>
      <w:r w:rsidRPr="00EF296B">
        <w:rPr>
          <w:noProof/>
        </w:rPr>
        <w:fldChar w:fldCharType="begin"/>
      </w:r>
      <w:r w:rsidRPr="00EF296B">
        <w:rPr>
          <w:noProof/>
        </w:rPr>
        <w:instrText xml:space="preserve"> PAGEREF _Toc195246623 \h </w:instrText>
      </w:r>
      <w:r w:rsidRPr="00EF296B">
        <w:rPr>
          <w:noProof/>
        </w:rPr>
      </w:r>
      <w:r w:rsidRPr="00EF296B">
        <w:rPr>
          <w:noProof/>
        </w:rPr>
        <w:fldChar w:fldCharType="separate"/>
      </w:r>
      <w:r w:rsidRPr="00EF296B">
        <w:rPr>
          <w:noProof/>
        </w:rPr>
        <w:t>183</w:t>
      </w:r>
      <w:r w:rsidRPr="00EF296B">
        <w:rPr>
          <w:noProof/>
        </w:rPr>
        <w:fldChar w:fldCharType="end"/>
      </w:r>
    </w:p>
    <w:p w14:paraId="2A2B9EF3" w14:textId="06FF416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85X</w:t>
      </w:r>
      <w:r>
        <w:rPr>
          <w:noProof/>
        </w:rPr>
        <w:tab/>
        <w:t>Causing explosives to be carried by post etc.</w:t>
      </w:r>
      <w:r w:rsidRPr="00EF296B">
        <w:rPr>
          <w:noProof/>
        </w:rPr>
        <w:tab/>
      </w:r>
      <w:r w:rsidRPr="00EF296B">
        <w:rPr>
          <w:noProof/>
        </w:rPr>
        <w:fldChar w:fldCharType="begin"/>
      </w:r>
      <w:r w:rsidRPr="00EF296B">
        <w:rPr>
          <w:noProof/>
        </w:rPr>
        <w:instrText xml:space="preserve"> PAGEREF _Toc195246624 \h </w:instrText>
      </w:r>
      <w:r w:rsidRPr="00EF296B">
        <w:rPr>
          <w:noProof/>
        </w:rPr>
      </w:r>
      <w:r w:rsidRPr="00EF296B">
        <w:rPr>
          <w:noProof/>
        </w:rPr>
        <w:fldChar w:fldCharType="separate"/>
      </w:r>
      <w:r w:rsidRPr="00EF296B">
        <w:rPr>
          <w:noProof/>
        </w:rPr>
        <w:t>184</w:t>
      </w:r>
      <w:r w:rsidRPr="00EF296B">
        <w:rPr>
          <w:noProof/>
        </w:rPr>
        <w:fldChar w:fldCharType="end"/>
      </w:r>
    </w:p>
    <w:p w14:paraId="667D9BA7" w14:textId="10D7D18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85Y</w:t>
      </w:r>
      <w:r>
        <w:rPr>
          <w:noProof/>
        </w:rPr>
        <w:tab/>
        <w:t>Hoax explosives etc.</w:t>
      </w:r>
      <w:r w:rsidRPr="00EF296B">
        <w:rPr>
          <w:noProof/>
        </w:rPr>
        <w:tab/>
      </w:r>
      <w:r w:rsidRPr="00EF296B">
        <w:rPr>
          <w:noProof/>
        </w:rPr>
        <w:fldChar w:fldCharType="begin"/>
      </w:r>
      <w:r w:rsidRPr="00EF296B">
        <w:rPr>
          <w:noProof/>
        </w:rPr>
        <w:instrText xml:space="preserve"> PAGEREF _Toc195246625 \h </w:instrText>
      </w:r>
      <w:r w:rsidRPr="00EF296B">
        <w:rPr>
          <w:noProof/>
        </w:rPr>
      </w:r>
      <w:r w:rsidRPr="00EF296B">
        <w:rPr>
          <w:noProof/>
        </w:rPr>
        <w:fldChar w:fldCharType="separate"/>
      </w:r>
      <w:r w:rsidRPr="00EF296B">
        <w:rPr>
          <w:noProof/>
        </w:rPr>
        <w:t>184</w:t>
      </w:r>
      <w:r w:rsidRPr="00EF296B">
        <w:rPr>
          <w:noProof/>
        </w:rPr>
        <w:fldChar w:fldCharType="end"/>
      </w:r>
    </w:p>
    <w:p w14:paraId="7BC94B87" w14:textId="3872B0D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w:t>
      </w:r>
      <w:r>
        <w:rPr>
          <w:noProof/>
        </w:rPr>
        <w:tab/>
        <w:t>Articles carried by post to be taken to be Australia Post’s property</w:t>
      </w:r>
      <w:r w:rsidRPr="00EF296B">
        <w:rPr>
          <w:noProof/>
        </w:rPr>
        <w:tab/>
      </w:r>
      <w:r w:rsidRPr="00EF296B">
        <w:rPr>
          <w:noProof/>
        </w:rPr>
        <w:fldChar w:fldCharType="begin"/>
      </w:r>
      <w:r w:rsidRPr="00EF296B">
        <w:rPr>
          <w:noProof/>
        </w:rPr>
        <w:instrText xml:space="preserve"> PAGEREF _Toc195246626 \h </w:instrText>
      </w:r>
      <w:r w:rsidRPr="00EF296B">
        <w:rPr>
          <w:noProof/>
        </w:rPr>
      </w:r>
      <w:r w:rsidRPr="00EF296B">
        <w:rPr>
          <w:noProof/>
        </w:rPr>
        <w:fldChar w:fldCharType="separate"/>
      </w:r>
      <w:r w:rsidRPr="00EF296B">
        <w:rPr>
          <w:noProof/>
        </w:rPr>
        <w:t>184</w:t>
      </w:r>
      <w:r w:rsidRPr="00EF296B">
        <w:rPr>
          <w:noProof/>
        </w:rPr>
        <w:fldChar w:fldCharType="end"/>
      </w:r>
    </w:p>
    <w:p w14:paraId="74636F87" w14:textId="6178426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85ZA</w:t>
      </w:r>
      <w:r>
        <w:rPr>
          <w:noProof/>
        </w:rPr>
        <w:tab/>
        <w:t>Postage stamps to be valuable securities etc.</w:t>
      </w:r>
      <w:r w:rsidRPr="00EF296B">
        <w:rPr>
          <w:noProof/>
        </w:rPr>
        <w:tab/>
      </w:r>
      <w:r w:rsidRPr="00EF296B">
        <w:rPr>
          <w:noProof/>
        </w:rPr>
        <w:fldChar w:fldCharType="begin"/>
      </w:r>
      <w:r w:rsidRPr="00EF296B">
        <w:rPr>
          <w:noProof/>
        </w:rPr>
        <w:instrText xml:space="preserve"> PAGEREF _Toc195246627 \h </w:instrText>
      </w:r>
      <w:r w:rsidRPr="00EF296B">
        <w:rPr>
          <w:noProof/>
        </w:rPr>
      </w:r>
      <w:r w:rsidRPr="00EF296B">
        <w:rPr>
          <w:noProof/>
        </w:rPr>
        <w:fldChar w:fldCharType="separate"/>
      </w:r>
      <w:r w:rsidRPr="00EF296B">
        <w:rPr>
          <w:noProof/>
        </w:rPr>
        <w:t>185</w:t>
      </w:r>
      <w:r w:rsidRPr="00EF296B">
        <w:rPr>
          <w:noProof/>
        </w:rPr>
        <w:fldChar w:fldCharType="end"/>
      </w:r>
    </w:p>
    <w:p w14:paraId="25BA870E" w14:textId="56EC05EC"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VIIB—Offences relating to telecommunications services</w:t>
      </w:r>
      <w:r w:rsidRPr="00EF296B">
        <w:rPr>
          <w:b w:val="0"/>
          <w:noProof/>
          <w:sz w:val="18"/>
        </w:rPr>
        <w:tab/>
      </w:r>
      <w:r w:rsidRPr="00EF296B">
        <w:rPr>
          <w:b w:val="0"/>
          <w:noProof/>
          <w:sz w:val="18"/>
        </w:rPr>
        <w:fldChar w:fldCharType="begin"/>
      </w:r>
      <w:r w:rsidRPr="00EF296B">
        <w:rPr>
          <w:b w:val="0"/>
          <w:noProof/>
          <w:sz w:val="18"/>
        </w:rPr>
        <w:instrText xml:space="preserve"> PAGEREF _Toc195246628 \h </w:instrText>
      </w:r>
      <w:r w:rsidRPr="00EF296B">
        <w:rPr>
          <w:b w:val="0"/>
          <w:noProof/>
          <w:sz w:val="18"/>
        </w:rPr>
      </w:r>
      <w:r w:rsidRPr="00EF296B">
        <w:rPr>
          <w:b w:val="0"/>
          <w:noProof/>
          <w:sz w:val="18"/>
        </w:rPr>
        <w:fldChar w:fldCharType="separate"/>
      </w:r>
      <w:r w:rsidRPr="00EF296B">
        <w:rPr>
          <w:b w:val="0"/>
          <w:noProof/>
          <w:sz w:val="18"/>
        </w:rPr>
        <w:t>186</w:t>
      </w:r>
      <w:r w:rsidRPr="00EF296B">
        <w:rPr>
          <w:b w:val="0"/>
          <w:noProof/>
          <w:sz w:val="18"/>
        </w:rPr>
        <w:fldChar w:fldCharType="end"/>
      </w:r>
    </w:p>
    <w:p w14:paraId="7FDBE50C" w14:textId="5C60CB1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85ZB</w:t>
      </w:r>
      <w:r>
        <w:rPr>
          <w:noProof/>
        </w:rPr>
        <w:tab/>
        <w:t>Interpretation—definitions</w:t>
      </w:r>
      <w:r w:rsidRPr="00EF296B">
        <w:rPr>
          <w:noProof/>
        </w:rPr>
        <w:tab/>
      </w:r>
      <w:r w:rsidRPr="00EF296B">
        <w:rPr>
          <w:noProof/>
        </w:rPr>
        <w:fldChar w:fldCharType="begin"/>
      </w:r>
      <w:r w:rsidRPr="00EF296B">
        <w:rPr>
          <w:noProof/>
        </w:rPr>
        <w:instrText xml:space="preserve"> PAGEREF _Toc195246629 \h </w:instrText>
      </w:r>
      <w:r w:rsidRPr="00EF296B">
        <w:rPr>
          <w:noProof/>
        </w:rPr>
      </w:r>
      <w:r w:rsidRPr="00EF296B">
        <w:rPr>
          <w:noProof/>
        </w:rPr>
        <w:fldChar w:fldCharType="separate"/>
      </w:r>
      <w:r w:rsidRPr="00EF296B">
        <w:rPr>
          <w:noProof/>
        </w:rPr>
        <w:t>186</w:t>
      </w:r>
      <w:r w:rsidRPr="00EF296B">
        <w:rPr>
          <w:noProof/>
        </w:rPr>
        <w:fldChar w:fldCharType="end"/>
      </w:r>
    </w:p>
    <w:p w14:paraId="31EEE9B5" w14:textId="6E491CB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85ZBA</w:t>
      </w:r>
      <w:r>
        <w:rPr>
          <w:noProof/>
        </w:rPr>
        <w:tab/>
        <w:t>Interpretation—person acting for a general or mobile carrier</w:t>
      </w:r>
      <w:r w:rsidRPr="00EF296B">
        <w:rPr>
          <w:noProof/>
        </w:rPr>
        <w:tab/>
      </w:r>
      <w:r w:rsidRPr="00EF296B">
        <w:rPr>
          <w:noProof/>
        </w:rPr>
        <w:fldChar w:fldCharType="begin"/>
      </w:r>
      <w:r w:rsidRPr="00EF296B">
        <w:rPr>
          <w:noProof/>
        </w:rPr>
        <w:instrText xml:space="preserve"> PAGEREF _Toc195246630 \h </w:instrText>
      </w:r>
      <w:r w:rsidRPr="00EF296B">
        <w:rPr>
          <w:noProof/>
        </w:rPr>
      </w:r>
      <w:r w:rsidRPr="00EF296B">
        <w:rPr>
          <w:noProof/>
        </w:rPr>
        <w:fldChar w:fldCharType="separate"/>
      </w:r>
      <w:r w:rsidRPr="00EF296B">
        <w:rPr>
          <w:noProof/>
        </w:rPr>
        <w:t>187</w:t>
      </w:r>
      <w:r w:rsidRPr="00EF296B">
        <w:rPr>
          <w:noProof/>
        </w:rPr>
        <w:fldChar w:fldCharType="end"/>
      </w:r>
    </w:p>
    <w:p w14:paraId="35889168" w14:textId="5A1727F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85ZC</w:t>
      </w:r>
      <w:r>
        <w:rPr>
          <w:noProof/>
        </w:rPr>
        <w:tab/>
        <w:t>Interpretation—expressions used in Telecommunications Act</w:t>
      </w:r>
      <w:r w:rsidRPr="00EF296B">
        <w:rPr>
          <w:noProof/>
        </w:rPr>
        <w:tab/>
      </w:r>
      <w:r w:rsidRPr="00EF296B">
        <w:rPr>
          <w:noProof/>
        </w:rPr>
        <w:fldChar w:fldCharType="begin"/>
      </w:r>
      <w:r w:rsidRPr="00EF296B">
        <w:rPr>
          <w:noProof/>
        </w:rPr>
        <w:instrText xml:space="preserve"> PAGEREF _Toc195246631 \h </w:instrText>
      </w:r>
      <w:r w:rsidRPr="00EF296B">
        <w:rPr>
          <w:noProof/>
        </w:rPr>
      </w:r>
      <w:r w:rsidRPr="00EF296B">
        <w:rPr>
          <w:noProof/>
        </w:rPr>
        <w:fldChar w:fldCharType="separate"/>
      </w:r>
      <w:r w:rsidRPr="00EF296B">
        <w:rPr>
          <w:noProof/>
        </w:rPr>
        <w:t>187</w:t>
      </w:r>
      <w:r w:rsidRPr="00EF296B">
        <w:rPr>
          <w:noProof/>
        </w:rPr>
        <w:fldChar w:fldCharType="end"/>
      </w:r>
    </w:p>
    <w:p w14:paraId="533F15A7" w14:textId="564D726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85ZD</w:t>
      </w:r>
      <w:r>
        <w:rPr>
          <w:noProof/>
        </w:rPr>
        <w:tab/>
        <w:t>Wrongful delivery of communications</w:t>
      </w:r>
      <w:r w:rsidRPr="00EF296B">
        <w:rPr>
          <w:noProof/>
        </w:rPr>
        <w:tab/>
      </w:r>
      <w:r w:rsidRPr="00EF296B">
        <w:rPr>
          <w:noProof/>
        </w:rPr>
        <w:fldChar w:fldCharType="begin"/>
      </w:r>
      <w:r w:rsidRPr="00EF296B">
        <w:rPr>
          <w:noProof/>
        </w:rPr>
        <w:instrText xml:space="preserve"> PAGEREF _Toc195246632 \h </w:instrText>
      </w:r>
      <w:r w:rsidRPr="00EF296B">
        <w:rPr>
          <w:noProof/>
        </w:rPr>
      </w:r>
      <w:r w:rsidRPr="00EF296B">
        <w:rPr>
          <w:noProof/>
        </w:rPr>
        <w:fldChar w:fldCharType="separate"/>
      </w:r>
      <w:r w:rsidRPr="00EF296B">
        <w:rPr>
          <w:noProof/>
        </w:rPr>
        <w:t>187</w:t>
      </w:r>
      <w:r w:rsidRPr="00EF296B">
        <w:rPr>
          <w:noProof/>
        </w:rPr>
        <w:fldChar w:fldCharType="end"/>
      </w:r>
    </w:p>
    <w:p w14:paraId="362E7D76" w14:textId="3BD197C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85ZE</w:t>
      </w:r>
      <w:r>
        <w:rPr>
          <w:noProof/>
        </w:rPr>
        <w:tab/>
        <w:t>Improper use of telecommunications services</w:t>
      </w:r>
      <w:r w:rsidRPr="00EF296B">
        <w:rPr>
          <w:noProof/>
        </w:rPr>
        <w:tab/>
      </w:r>
      <w:r w:rsidRPr="00EF296B">
        <w:rPr>
          <w:noProof/>
        </w:rPr>
        <w:fldChar w:fldCharType="begin"/>
      </w:r>
      <w:r w:rsidRPr="00EF296B">
        <w:rPr>
          <w:noProof/>
        </w:rPr>
        <w:instrText xml:space="preserve"> PAGEREF _Toc195246633 \h </w:instrText>
      </w:r>
      <w:r w:rsidRPr="00EF296B">
        <w:rPr>
          <w:noProof/>
        </w:rPr>
      </w:r>
      <w:r w:rsidRPr="00EF296B">
        <w:rPr>
          <w:noProof/>
        </w:rPr>
        <w:fldChar w:fldCharType="separate"/>
      </w:r>
      <w:r w:rsidRPr="00EF296B">
        <w:rPr>
          <w:noProof/>
        </w:rPr>
        <w:t>187</w:t>
      </w:r>
      <w:r w:rsidRPr="00EF296B">
        <w:rPr>
          <w:noProof/>
        </w:rPr>
        <w:fldChar w:fldCharType="end"/>
      </w:r>
    </w:p>
    <w:p w14:paraId="308FF0E2" w14:textId="4ABB14B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85ZF</w:t>
      </w:r>
      <w:r>
        <w:rPr>
          <w:noProof/>
        </w:rPr>
        <w:tab/>
        <w:t>Fraudulent representations and devices</w:t>
      </w:r>
      <w:r w:rsidRPr="00EF296B">
        <w:rPr>
          <w:noProof/>
        </w:rPr>
        <w:tab/>
      </w:r>
      <w:r w:rsidRPr="00EF296B">
        <w:rPr>
          <w:noProof/>
        </w:rPr>
        <w:fldChar w:fldCharType="begin"/>
      </w:r>
      <w:r w:rsidRPr="00EF296B">
        <w:rPr>
          <w:noProof/>
        </w:rPr>
        <w:instrText xml:space="preserve"> PAGEREF _Toc195246634 \h </w:instrText>
      </w:r>
      <w:r w:rsidRPr="00EF296B">
        <w:rPr>
          <w:noProof/>
        </w:rPr>
      </w:r>
      <w:r w:rsidRPr="00EF296B">
        <w:rPr>
          <w:noProof/>
        </w:rPr>
        <w:fldChar w:fldCharType="separate"/>
      </w:r>
      <w:r w:rsidRPr="00EF296B">
        <w:rPr>
          <w:noProof/>
        </w:rPr>
        <w:t>188</w:t>
      </w:r>
      <w:r w:rsidRPr="00EF296B">
        <w:rPr>
          <w:noProof/>
        </w:rPr>
        <w:fldChar w:fldCharType="end"/>
      </w:r>
    </w:p>
    <w:p w14:paraId="1D18DFDA" w14:textId="4E6B975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85ZG</w:t>
      </w:r>
      <w:r>
        <w:rPr>
          <w:noProof/>
        </w:rPr>
        <w:tab/>
        <w:t>Interference with telecommunications services</w:t>
      </w:r>
      <w:r w:rsidRPr="00EF296B">
        <w:rPr>
          <w:noProof/>
        </w:rPr>
        <w:tab/>
      </w:r>
      <w:r w:rsidRPr="00EF296B">
        <w:rPr>
          <w:noProof/>
        </w:rPr>
        <w:fldChar w:fldCharType="begin"/>
      </w:r>
      <w:r w:rsidRPr="00EF296B">
        <w:rPr>
          <w:noProof/>
        </w:rPr>
        <w:instrText xml:space="preserve"> PAGEREF _Toc195246635 \h </w:instrText>
      </w:r>
      <w:r w:rsidRPr="00EF296B">
        <w:rPr>
          <w:noProof/>
        </w:rPr>
      </w:r>
      <w:r w:rsidRPr="00EF296B">
        <w:rPr>
          <w:noProof/>
        </w:rPr>
        <w:fldChar w:fldCharType="separate"/>
      </w:r>
      <w:r w:rsidRPr="00EF296B">
        <w:rPr>
          <w:noProof/>
        </w:rPr>
        <w:t>188</w:t>
      </w:r>
      <w:r w:rsidRPr="00EF296B">
        <w:rPr>
          <w:noProof/>
        </w:rPr>
        <w:fldChar w:fldCharType="end"/>
      </w:r>
    </w:p>
    <w:p w14:paraId="5E506830" w14:textId="7742950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85ZH</w:t>
      </w:r>
      <w:r>
        <w:rPr>
          <w:noProof/>
        </w:rPr>
        <w:tab/>
        <w:t>Sending signals to satellite</w:t>
      </w:r>
      <w:r w:rsidRPr="00EF296B">
        <w:rPr>
          <w:noProof/>
        </w:rPr>
        <w:tab/>
      </w:r>
      <w:r w:rsidRPr="00EF296B">
        <w:rPr>
          <w:noProof/>
        </w:rPr>
        <w:fldChar w:fldCharType="begin"/>
      </w:r>
      <w:r w:rsidRPr="00EF296B">
        <w:rPr>
          <w:noProof/>
        </w:rPr>
        <w:instrText xml:space="preserve"> PAGEREF _Toc195246636 \h </w:instrText>
      </w:r>
      <w:r w:rsidRPr="00EF296B">
        <w:rPr>
          <w:noProof/>
        </w:rPr>
      </w:r>
      <w:r w:rsidRPr="00EF296B">
        <w:rPr>
          <w:noProof/>
        </w:rPr>
        <w:fldChar w:fldCharType="separate"/>
      </w:r>
      <w:r w:rsidRPr="00EF296B">
        <w:rPr>
          <w:noProof/>
        </w:rPr>
        <w:t>188</w:t>
      </w:r>
      <w:r w:rsidRPr="00EF296B">
        <w:rPr>
          <w:noProof/>
        </w:rPr>
        <w:fldChar w:fldCharType="end"/>
      </w:r>
    </w:p>
    <w:p w14:paraId="4DB9E9E8" w14:textId="7B5F499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85ZJ</w:t>
      </w:r>
      <w:r>
        <w:rPr>
          <w:noProof/>
        </w:rPr>
        <w:tab/>
        <w:t>Interference with carrier facilities</w:t>
      </w:r>
      <w:r w:rsidRPr="00EF296B">
        <w:rPr>
          <w:noProof/>
        </w:rPr>
        <w:tab/>
      </w:r>
      <w:r w:rsidRPr="00EF296B">
        <w:rPr>
          <w:noProof/>
        </w:rPr>
        <w:fldChar w:fldCharType="begin"/>
      </w:r>
      <w:r w:rsidRPr="00EF296B">
        <w:rPr>
          <w:noProof/>
        </w:rPr>
        <w:instrText xml:space="preserve"> PAGEREF _Toc195246637 \h </w:instrText>
      </w:r>
      <w:r w:rsidRPr="00EF296B">
        <w:rPr>
          <w:noProof/>
        </w:rPr>
      </w:r>
      <w:r w:rsidRPr="00EF296B">
        <w:rPr>
          <w:noProof/>
        </w:rPr>
        <w:fldChar w:fldCharType="separate"/>
      </w:r>
      <w:r w:rsidRPr="00EF296B">
        <w:rPr>
          <w:noProof/>
        </w:rPr>
        <w:t>189</w:t>
      </w:r>
      <w:r w:rsidRPr="00EF296B">
        <w:rPr>
          <w:noProof/>
        </w:rPr>
        <w:fldChar w:fldCharType="end"/>
      </w:r>
    </w:p>
    <w:p w14:paraId="704F3568" w14:textId="0F9C032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85ZK</w:t>
      </w:r>
      <w:r>
        <w:rPr>
          <w:noProof/>
        </w:rPr>
        <w:tab/>
        <w:t>Equipment used for unlawful purposes etc.</w:t>
      </w:r>
      <w:r w:rsidRPr="00EF296B">
        <w:rPr>
          <w:noProof/>
        </w:rPr>
        <w:tab/>
      </w:r>
      <w:r w:rsidRPr="00EF296B">
        <w:rPr>
          <w:noProof/>
        </w:rPr>
        <w:fldChar w:fldCharType="begin"/>
      </w:r>
      <w:r w:rsidRPr="00EF296B">
        <w:rPr>
          <w:noProof/>
        </w:rPr>
        <w:instrText xml:space="preserve"> PAGEREF _Toc195246638 \h </w:instrText>
      </w:r>
      <w:r w:rsidRPr="00EF296B">
        <w:rPr>
          <w:noProof/>
        </w:rPr>
      </w:r>
      <w:r w:rsidRPr="00EF296B">
        <w:rPr>
          <w:noProof/>
        </w:rPr>
        <w:fldChar w:fldCharType="separate"/>
      </w:r>
      <w:r w:rsidRPr="00EF296B">
        <w:rPr>
          <w:noProof/>
        </w:rPr>
        <w:t>189</w:t>
      </w:r>
      <w:r w:rsidRPr="00EF296B">
        <w:rPr>
          <w:noProof/>
        </w:rPr>
        <w:fldChar w:fldCharType="end"/>
      </w:r>
    </w:p>
    <w:p w14:paraId="29C0C59A" w14:textId="0FE3499C" w:rsidR="00EF296B" w:rsidRDefault="00EF296B">
      <w:pPr>
        <w:pStyle w:val="TOC5"/>
        <w:rPr>
          <w:rFonts w:asciiTheme="minorHAnsi" w:eastAsiaTheme="minorEastAsia" w:hAnsiTheme="minorHAnsi" w:cstheme="minorBidi"/>
          <w:noProof/>
          <w:kern w:val="2"/>
          <w:sz w:val="24"/>
          <w:szCs w:val="24"/>
          <w14:ligatures w14:val="standardContextual"/>
        </w:rPr>
      </w:pPr>
      <w:r>
        <w:rPr>
          <w:noProof/>
        </w:rPr>
        <w:lastRenderedPageBreak/>
        <w:t>85ZKA</w:t>
      </w:r>
      <w:r>
        <w:rPr>
          <w:noProof/>
        </w:rPr>
        <w:tab/>
        <w:t>Unauthorised call</w:t>
      </w:r>
      <w:r>
        <w:rPr>
          <w:noProof/>
        </w:rPr>
        <w:noBreakHyphen/>
        <w:t>switching devices prohibited</w:t>
      </w:r>
      <w:r w:rsidRPr="00EF296B">
        <w:rPr>
          <w:noProof/>
        </w:rPr>
        <w:tab/>
      </w:r>
      <w:r w:rsidRPr="00EF296B">
        <w:rPr>
          <w:noProof/>
        </w:rPr>
        <w:fldChar w:fldCharType="begin"/>
      </w:r>
      <w:r w:rsidRPr="00EF296B">
        <w:rPr>
          <w:noProof/>
        </w:rPr>
        <w:instrText xml:space="preserve"> PAGEREF _Toc195246639 \h </w:instrText>
      </w:r>
      <w:r w:rsidRPr="00EF296B">
        <w:rPr>
          <w:noProof/>
        </w:rPr>
      </w:r>
      <w:r w:rsidRPr="00EF296B">
        <w:rPr>
          <w:noProof/>
        </w:rPr>
        <w:fldChar w:fldCharType="separate"/>
      </w:r>
      <w:r w:rsidRPr="00EF296B">
        <w:rPr>
          <w:noProof/>
        </w:rPr>
        <w:t>189</w:t>
      </w:r>
      <w:r w:rsidRPr="00EF296B">
        <w:rPr>
          <w:noProof/>
        </w:rPr>
        <w:fldChar w:fldCharType="end"/>
      </w:r>
    </w:p>
    <w:p w14:paraId="6369714C" w14:textId="0EB5E18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85ZKB</w:t>
      </w:r>
      <w:r>
        <w:rPr>
          <w:noProof/>
        </w:rPr>
        <w:tab/>
        <w:t>Interception devices prohibited</w:t>
      </w:r>
      <w:r w:rsidRPr="00EF296B">
        <w:rPr>
          <w:noProof/>
        </w:rPr>
        <w:tab/>
      </w:r>
      <w:r w:rsidRPr="00EF296B">
        <w:rPr>
          <w:noProof/>
        </w:rPr>
        <w:fldChar w:fldCharType="begin"/>
      </w:r>
      <w:r w:rsidRPr="00EF296B">
        <w:rPr>
          <w:noProof/>
        </w:rPr>
        <w:instrText xml:space="preserve"> PAGEREF _Toc195246640 \h </w:instrText>
      </w:r>
      <w:r w:rsidRPr="00EF296B">
        <w:rPr>
          <w:noProof/>
        </w:rPr>
      </w:r>
      <w:r w:rsidRPr="00EF296B">
        <w:rPr>
          <w:noProof/>
        </w:rPr>
        <w:fldChar w:fldCharType="separate"/>
      </w:r>
      <w:r w:rsidRPr="00EF296B">
        <w:rPr>
          <w:noProof/>
        </w:rPr>
        <w:t>190</w:t>
      </w:r>
      <w:r w:rsidRPr="00EF296B">
        <w:rPr>
          <w:noProof/>
        </w:rPr>
        <w:fldChar w:fldCharType="end"/>
      </w:r>
    </w:p>
    <w:p w14:paraId="5F2C4DF8" w14:textId="0FE331D6" w:rsidR="00EF296B" w:rsidRDefault="00EF296B">
      <w:pPr>
        <w:pStyle w:val="TOC2"/>
        <w:rPr>
          <w:rFonts w:asciiTheme="minorHAnsi" w:eastAsiaTheme="minorEastAsia" w:hAnsiTheme="minorHAnsi" w:cstheme="minorBidi"/>
          <w:b w:val="0"/>
          <w:noProof/>
          <w:kern w:val="2"/>
          <w:szCs w:val="24"/>
          <w14:ligatures w14:val="standardContextual"/>
        </w:rPr>
      </w:pPr>
      <w:r>
        <w:rPr>
          <w:noProof/>
        </w:rPr>
        <w:t>Part VIIC—Pardons, quashed convictions and spent convictions</w:t>
      </w:r>
      <w:r w:rsidRPr="00EF296B">
        <w:rPr>
          <w:b w:val="0"/>
          <w:noProof/>
          <w:sz w:val="18"/>
        </w:rPr>
        <w:tab/>
      </w:r>
      <w:r w:rsidRPr="00EF296B">
        <w:rPr>
          <w:b w:val="0"/>
          <w:noProof/>
          <w:sz w:val="18"/>
        </w:rPr>
        <w:fldChar w:fldCharType="begin"/>
      </w:r>
      <w:r w:rsidRPr="00EF296B">
        <w:rPr>
          <w:b w:val="0"/>
          <w:noProof/>
          <w:sz w:val="18"/>
        </w:rPr>
        <w:instrText xml:space="preserve"> PAGEREF _Toc195246641 \h </w:instrText>
      </w:r>
      <w:r w:rsidRPr="00EF296B">
        <w:rPr>
          <w:b w:val="0"/>
          <w:noProof/>
          <w:sz w:val="18"/>
        </w:rPr>
      </w:r>
      <w:r w:rsidRPr="00EF296B">
        <w:rPr>
          <w:b w:val="0"/>
          <w:noProof/>
          <w:sz w:val="18"/>
        </w:rPr>
        <w:fldChar w:fldCharType="separate"/>
      </w:r>
      <w:r w:rsidRPr="00EF296B">
        <w:rPr>
          <w:b w:val="0"/>
          <w:noProof/>
          <w:sz w:val="18"/>
        </w:rPr>
        <w:t>192</w:t>
      </w:r>
      <w:r w:rsidRPr="00EF296B">
        <w:rPr>
          <w:b w:val="0"/>
          <w:noProof/>
          <w:sz w:val="18"/>
        </w:rPr>
        <w:fldChar w:fldCharType="end"/>
      </w:r>
    </w:p>
    <w:p w14:paraId="41B8095F" w14:textId="4CCD1A72"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1—Interpretation and application of Part</w:t>
      </w:r>
      <w:r w:rsidRPr="00EF296B">
        <w:rPr>
          <w:b w:val="0"/>
          <w:noProof/>
          <w:sz w:val="18"/>
        </w:rPr>
        <w:tab/>
      </w:r>
      <w:r w:rsidRPr="00EF296B">
        <w:rPr>
          <w:b w:val="0"/>
          <w:noProof/>
          <w:sz w:val="18"/>
        </w:rPr>
        <w:fldChar w:fldCharType="begin"/>
      </w:r>
      <w:r w:rsidRPr="00EF296B">
        <w:rPr>
          <w:b w:val="0"/>
          <w:noProof/>
          <w:sz w:val="18"/>
        </w:rPr>
        <w:instrText xml:space="preserve"> PAGEREF _Toc195246642 \h </w:instrText>
      </w:r>
      <w:r w:rsidRPr="00EF296B">
        <w:rPr>
          <w:b w:val="0"/>
          <w:noProof/>
          <w:sz w:val="18"/>
        </w:rPr>
      </w:r>
      <w:r w:rsidRPr="00EF296B">
        <w:rPr>
          <w:b w:val="0"/>
          <w:noProof/>
          <w:sz w:val="18"/>
        </w:rPr>
        <w:fldChar w:fldCharType="separate"/>
      </w:r>
      <w:r w:rsidRPr="00EF296B">
        <w:rPr>
          <w:b w:val="0"/>
          <w:noProof/>
          <w:sz w:val="18"/>
        </w:rPr>
        <w:t>192</w:t>
      </w:r>
      <w:r w:rsidRPr="00EF296B">
        <w:rPr>
          <w:b w:val="0"/>
          <w:noProof/>
          <w:sz w:val="18"/>
        </w:rPr>
        <w:fldChar w:fldCharType="end"/>
      </w:r>
    </w:p>
    <w:p w14:paraId="4C4C5907" w14:textId="1500FB2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85ZL</w:t>
      </w:r>
      <w:r>
        <w:rPr>
          <w:noProof/>
        </w:rPr>
        <w:tab/>
        <w:t>Interpretation of Part</w:t>
      </w:r>
      <w:r w:rsidRPr="00EF296B">
        <w:rPr>
          <w:noProof/>
        </w:rPr>
        <w:tab/>
      </w:r>
      <w:r w:rsidRPr="00EF296B">
        <w:rPr>
          <w:noProof/>
        </w:rPr>
        <w:fldChar w:fldCharType="begin"/>
      </w:r>
      <w:r w:rsidRPr="00EF296B">
        <w:rPr>
          <w:noProof/>
        </w:rPr>
        <w:instrText xml:space="preserve"> PAGEREF _Toc195246643 \h </w:instrText>
      </w:r>
      <w:r w:rsidRPr="00EF296B">
        <w:rPr>
          <w:noProof/>
        </w:rPr>
      </w:r>
      <w:r w:rsidRPr="00EF296B">
        <w:rPr>
          <w:noProof/>
        </w:rPr>
        <w:fldChar w:fldCharType="separate"/>
      </w:r>
      <w:r w:rsidRPr="00EF296B">
        <w:rPr>
          <w:noProof/>
        </w:rPr>
        <w:t>192</w:t>
      </w:r>
      <w:r w:rsidRPr="00EF296B">
        <w:rPr>
          <w:noProof/>
        </w:rPr>
        <w:fldChar w:fldCharType="end"/>
      </w:r>
    </w:p>
    <w:p w14:paraId="28004161" w14:textId="2DF4197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85ZM</w:t>
      </w:r>
      <w:r>
        <w:rPr>
          <w:noProof/>
        </w:rPr>
        <w:tab/>
        <w:t xml:space="preserve">Meaning of </w:t>
      </w:r>
      <w:r w:rsidRPr="000366C9">
        <w:rPr>
          <w:i/>
          <w:noProof/>
        </w:rPr>
        <w:t>conviction</w:t>
      </w:r>
      <w:r>
        <w:rPr>
          <w:noProof/>
        </w:rPr>
        <w:t xml:space="preserve"> and </w:t>
      </w:r>
      <w:r w:rsidRPr="000366C9">
        <w:rPr>
          <w:i/>
          <w:noProof/>
        </w:rPr>
        <w:t>spent</w:t>
      </w:r>
      <w:r>
        <w:rPr>
          <w:noProof/>
        </w:rPr>
        <w:t xml:space="preserve"> conviction</w:t>
      </w:r>
      <w:r w:rsidRPr="00EF296B">
        <w:rPr>
          <w:noProof/>
        </w:rPr>
        <w:tab/>
      </w:r>
      <w:r w:rsidRPr="00EF296B">
        <w:rPr>
          <w:noProof/>
        </w:rPr>
        <w:fldChar w:fldCharType="begin"/>
      </w:r>
      <w:r w:rsidRPr="00EF296B">
        <w:rPr>
          <w:noProof/>
        </w:rPr>
        <w:instrText xml:space="preserve"> PAGEREF _Toc195246644 \h </w:instrText>
      </w:r>
      <w:r w:rsidRPr="00EF296B">
        <w:rPr>
          <w:noProof/>
        </w:rPr>
      </w:r>
      <w:r w:rsidRPr="00EF296B">
        <w:rPr>
          <w:noProof/>
        </w:rPr>
        <w:fldChar w:fldCharType="separate"/>
      </w:r>
      <w:r w:rsidRPr="00EF296B">
        <w:rPr>
          <w:noProof/>
        </w:rPr>
        <w:t>196</w:t>
      </w:r>
      <w:r w:rsidRPr="00EF296B">
        <w:rPr>
          <w:noProof/>
        </w:rPr>
        <w:fldChar w:fldCharType="end"/>
      </w:r>
    </w:p>
    <w:p w14:paraId="2CD8E5EE" w14:textId="03F5CF5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85ZN</w:t>
      </w:r>
      <w:r>
        <w:rPr>
          <w:noProof/>
        </w:rPr>
        <w:tab/>
        <w:t xml:space="preserve">Meaning of </w:t>
      </w:r>
      <w:r w:rsidRPr="000366C9">
        <w:rPr>
          <w:i/>
          <w:noProof/>
        </w:rPr>
        <w:t>quash</w:t>
      </w:r>
      <w:r w:rsidRPr="00EF296B">
        <w:rPr>
          <w:noProof/>
        </w:rPr>
        <w:tab/>
      </w:r>
      <w:r w:rsidRPr="00EF296B">
        <w:rPr>
          <w:noProof/>
        </w:rPr>
        <w:fldChar w:fldCharType="begin"/>
      </w:r>
      <w:r w:rsidRPr="00EF296B">
        <w:rPr>
          <w:noProof/>
        </w:rPr>
        <w:instrText xml:space="preserve"> PAGEREF _Toc195246645 \h </w:instrText>
      </w:r>
      <w:r w:rsidRPr="00EF296B">
        <w:rPr>
          <w:noProof/>
        </w:rPr>
      </w:r>
      <w:r w:rsidRPr="00EF296B">
        <w:rPr>
          <w:noProof/>
        </w:rPr>
        <w:fldChar w:fldCharType="separate"/>
      </w:r>
      <w:r w:rsidRPr="00EF296B">
        <w:rPr>
          <w:noProof/>
        </w:rPr>
        <w:t>197</w:t>
      </w:r>
      <w:r w:rsidRPr="00EF296B">
        <w:rPr>
          <w:noProof/>
        </w:rPr>
        <w:fldChar w:fldCharType="end"/>
      </w:r>
    </w:p>
    <w:p w14:paraId="17F99E13" w14:textId="280B48C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85ZP</w:t>
      </w:r>
      <w:r>
        <w:rPr>
          <w:noProof/>
        </w:rPr>
        <w:tab/>
        <w:t>Application of Part</w:t>
      </w:r>
      <w:r w:rsidRPr="00EF296B">
        <w:rPr>
          <w:noProof/>
        </w:rPr>
        <w:tab/>
      </w:r>
      <w:r w:rsidRPr="00EF296B">
        <w:rPr>
          <w:noProof/>
        </w:rPr>
        <w:fldChar w:fldCharType="begin"/>
      </w:r>
      <w:r w:rsidRPr="00EF296B">
        <w:rPr>
          <w:noProof/>
        </w:rPr>
        <w:instrText xml:space="preserve"> PAGEREF _Toc195246646 \h </w:instrText>
      </w:r>
      <w:r w:rsidRPr="00EF296B">
        <w:rPr>
          <w:noProof/>
        </w:rPr>
      </w:r>
      <w:r w:rsidRPr="00EF296B">
        <w:rPr>
          <w:noProof/>
        </w:rPr>
        <w:fldChar w:fldCharType="separate"/>
      </w:r>
      <w:r w:rsidRPr="00EF296B">
        <w:rPr>
          <w:noProof/>
        </w:rPr>
        <w:t>197</w:t>
      </w:r>
      <w:r w:rsidRPr="00EF296B">
        <w:rPr>
          <w:noProof/>
        </w:rPr>
        <w:fldChar w:fldCharType="end"/>
      </w:r>
    </w:p>
    <w:p w14:paraId="5E3204BC" w14:textId="3969057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85ZQ</w:t>
      </w:r>
      <w:r>
        <w:rPr>
          <w:noProof/>
        </w:rPr>
        <w:tab/>
        <w:t>Part binds the Crown</w:t>
      </w:r>
      <w:r w:rsidRPr="00EF296B">
        <w:rPr>
          <w:noProof/>
        </w:rPr>
        <w:tab/>
      </w:r>
      <w:r w:rsidRPr="00EF296B">
        <w:rPr>
          <w:noProof/>
        </w:rPr>
        <w:fldChar w:fldCharType="begin"/>
      </w:r>
      <w:r w:rsidRPr="00EF296B">
        <w:rPr>
          <w:noProof/>
        </w:rPr>
        <w:instrText xml:space="preserve"> PAGEREF _Toc195246647 \h </w:instrText>
      </w:r>
      <w:r w:rsidRPr="00EF296B">
        <w:rPr>
          <w:noProof/>
        </w:rPr>
      </w:r>
      <w:r w:rsidRPr="00EF296B">
        <w:rPr>
          <w:noProof/>
        </w:rPr>
        <w:fldChar w:fldCharType="separate"/>
      </w:r>
      <w:r w:rsidRPr="00EF296B">
        <w:rPr>
          <w:noProof/>
        </w:rPr>
        <w:t>198</w:t>
      </w:r>
      <w:r w:rsidRPr="00EF296B">
        <w:rPr>
          <w:noProof/>
        </w:rPr>
        <w:fldChar w:fldCharType="end"/>
      </w:r>
    </w:p>
    <w:p w14:paraId="3FEC853A" w14:textId="076B9815"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2—Pardons for persons wrongly convicted, and quashed convictions</w:t>
      </w:r>
      <w:r w:rsidRPr="00EF296B">
        <w:rPr>
          <w:b w:val="0"/>
          <w:noProof/>
          <w:sz w:val="18"/>
        </w:rPr>
        <w:tab/>
      </w:r>
      <w:r w:rsidRPr="00EF296B">
        <w:rPr>
          <w:b w:val="0"/>
          <w:noProof/>
          <w:sz w:val="18"/>
        </w:rPr>
        <w:fldChar w:fldCharType="begin"/>
      </w:r>
      <w:r w:rsidRPr="00EF296B">
        <w:rPr>
          <w:b w:val="0"/>
          <w:noProof/>
          <w:sz w:val="18"/>
        </w:rPr>
        <w:instrText xml:space="preserve"> PAGEREF _Toc195246648 \h </w:instrText>
      </w:r>
      <w:r w:rsidRPr="00EF296B">
        <w:rPr>
          <w:b w:val="0"/>
          <w:noProof/>
          <w:sz w:val="18"/>
        </w:rPr>
      </w:r>
      <w:r w:rsidRPr="00EF296B">
        <w:rPr>
          <w:b w:val="0"/>
          <w:noProof/>
          <w:sz w:val="18"/>
        </w:rPr>
        <w:fldChar w:fldCharType="separate"/>
      </w:r>
      <w:r w:rsidRPr="00EF296B">
        <w:rPr>
          <w:b w:val="0"/>
          <w:noProof/>
          <w:sz w:val="18"/>
        </w:rPr>
        <w:t>199</w:t>
      </w:r>
      <w:r w:rsidRPr="00EF296B">
        <w:rPr>
          <w:b w:val="0"/>
          <w:noProof/>
          <w:sz w:val="18"/>
        </w:rPr>
        <w:fldChar w:fldCharType="end"/>
      </w:r>
    </w:p>
    <w:p w14:paraId="6FBFCF3E" w14:textId="710EFE74"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85ZR</w:t>
      </w:r>
      <w:r>
        <w:rPr>
          <w:noProof/>
        </w:rPr>
        <w:tab/>
        <w:t>Pardons for persons wrongly convicted</w:t>
      </w:r>
      <w:r w:rsidRPr="00EF296B">
        <w:rPr>
          <w:noProof/>
        </w:rPr>
        <w:tab/>
      </w:r>
      <w:r w:rsidRPr="00EF296B">
        <w:rPr>
          <w:noProof/>
        </w:rPr>
        <w:fldChar w:fldCharType="begin"/>
      </w:r>
      <w:r w:rsidRPr="00EF296B">
        <w:rPr>
          <w:noProof/>
        </w:rPr>
        <w:instrText xml:space="preserve"> PAGEREF _Toc195246649 \h </w:instrText>
      </w:r>
      <w:r w:rsidRPr="00EF296B">
        <w:rPr>
          <w:noProof/>
        </w:rPr>
      </w:r>
      <w:r w:rsidRPr="00EF296B">
        <w:rPr>
          <w:noProof/>
        </w:rPr>
        <w:fldChar w:fldCharType="separate"/>
      </w:r>
      <w:r w:rsidRPr="00EF296B">
        <w:rPr>
          <w:noProof/>
        </w:rPr>
        <w:t>199</w:t>
      </w:r>
      <w:r w:rsidRPr="00EF296B">
        <w:rPr>
          <w:noProof/>
        </w:rPr>
        <w:fldChar w:fldCharType="end"/>
      </w:r>
    </w:p>
    <w:p w14:paraId="2C7E812D" w14:textId="4D7CE66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85ZS</w:t>
      </w:r>
      <w:r>
        <w:rPr>
          <w:noProof/>
        </w:rPr>
        <w:tab/>
        <w:t>Effect of pardons for persons wrongly convicted</w:t>
      </w:r>
      <w:r w:rsidRPr="00EF296B">
        <w:rPr>
          <w:noProof/>
        </w:rPr>
        <w:tab/>
      </w:r>
      <w:r w:rsidRPr="00EF296B">
        <w:rPr>
          <w:noProof/>
        </w:rPr>
        <w:fldChar w:fldCharType="begin"/>
      </w:r>
      <w:r w:rsidRPr="00EF296B">
        <w:rPr>
          <w:noProof/>
        </w:rPr>
        <w:instrText xml:space="preserve"> PAGEREF _Toc195246650 \h </w:instrText>
      </w:r>
      <w:r w:rsidRPr="00EF296B">
        <w:rPr>
          <w:noProof/>
        </w:rPr>
      </w:r>
      <w:r w:rsidRPr="00EF296B">
        <w:rPr>
          <w:noProof/>
        </w:rPr>
        <w:fldChar w:fldCharType="separate"/>
      </w:r>
      <w:r w:rsidRPr="00EF296B">
        <w:rPr>
          <w:noProof/>
        </w:rPr>
        <w:t>199</w:t>
      </w:r>
      <w:r w:rsidRPr="00EF296B">
        <w:rPr>
          <w:noProof/>
        </w:rPr>
        <w:fldChar w:fldCharType="end"/>
      </w:r>
    </w:p>
    <w:p w14:paraId="0C2E545F" w14:textId="70AA223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85ZT</w:t>
      </w:r>
      <w:r>
        <w:rPr>
          <w:noProof/>
        </w:rPr>
        <w:tab/>
        <w:t>Quashed convictions</w:t>
      </w:r>
      <w:r w:rsidRPr="00EF296B">
        <w:rPr>
          <w:noProof/>
        </w:rPr>
        <w:tab/>
      </w:r>
      <w:r w:rsidRPr="00EF296B">
        <w:rPr>
          <w:noProof/>
        </w:rPr>
        <w:fldChar w:fldCharType="begin"/>
      </w:r>
      <w:r w:rsidRPr="00EF296B">
        <w:rPr>
          <w:noProof/>
        </w:rPr>
        <w:instrText xml:space="preserve"> PAGEREF _Toc195246651 \h </w:instrText>
      </w:r>
      <w:r w:rsidRPr="00EF296B">
        <w:rPr>
          <w:noProof/>
        </w:rPr>
      </w:r>
      <w:r w:rsidRPr="00EF296B">
        <w:rPr>
          <w:noProof/>
        </w:rPr>
        <w:fldChar w:fldCharType="separate"/>
      </w:r>
      <w:r w:rsidRPr="00EF296B">
        <w:rPr>
          <w:noProof/>
        </w:rPr>
        <w:t>200</w:t>
      </w:r>
      <w:r w:rsidRPr="00EF296B">
        <w:rPr>
          <w:noProof/>
        </w:rPr>
        <w:fldChar w:fldCharType="end"/>
      </w:r>
    </w:p>
    <w:p w14:paraId="68677CC0" w14:textId="654F40C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85ZU</w:t>
      </w:r>
      <w:r>
        <w:rPr>
          <w:noProof/>
        </w:rPr>
        <w:tab/>
        <w:t>Effect of quashed convictions</w:t>
      </w:r>
      <w:r w:rsidRPr="00EF296B">
        <w:rPr>
          <w:noProof/>
        </w:rPr>
        <w:tab/>
      </w:r>
      <w:r w:rsidRPr="00EF296B">
        <w:rPr>
          <w:noProof/>
        </w:rPr>
        <w:fldChar w:fldCharType="begin"/>
      </w:r>
      <w:r w:rsidRPr="00EF296B">
        <w:rPr>
          <w:noProof/>
        </w:rPr>
        <w:instrText xml:space="preserve"> PAGEREF _Toc195246652 \h </w:instrText>
      </w:r>
      <w:r w:rsidRPr="00EF296B">
        <w:rPr>
          <w:noProof/>
        </w:rPr>
      </w:r>
      <w:r w:rsidRPr="00EF296B">
        <w:rPr>
          <w:noProof/>
        </w:rPr>
        <w:fldChar w:fldCharType="separate"/>
      </w:r>
      <w:r w:rsidRPr="00EF296B">
        <w:rPr>
          <w:noProof/>
        </w:rPr>
        <w:t>201</w:t>
      </w:r>
      <w:r w:rsidRPr="00EF296B">
        <w:rPr>
          <w:noProof/>
        </w:rPr>
        <w:fldChar w:fldCharType="end"/>
      </w:r>
    </w:p>
    <w:p w14:paraId="6529D373" w14:textId="4F699C38"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3—Spent convictions</w:t>
      </w:r>
      <w:r w:rsidRPr="00EF296B">
        <w:rPr>
          <w:b w:val="0"/>
          <w:noProof/>
          <w:sz w:val="18"/>
        </w:rPr>
        <w:tab/>
      </w:r>
      <w:r w:rsidRPr="00EF296B">
        <w:rPr>
          <w:b w:val="0"/>
          <w:noProof/>
          <w:sz w:val="18"/>
        </w:rPr>
        <w:fldChar w:fldCharType="begin"/>
      </w:r>
      <w:r w:rsidRPr="00EF296B">
        <w:rPr>
          <w:b w:val="0"/>
          <w:noProof/>
          <w:sz w:val="18"/>
        </w:rPr>
        <w:instrText xml:space="preserve"> PAGEREF _Toc195246653 \h </w:instrText>
      </w:r>
      <w:r w:rsidRPr="00EF296B">
        <w:rPr>
          <w:b w:val="0"/>
          <w:noProof/>
          <w:sz w:val="18"/>
        </w:rPr>
      </w:r>
      <w:r w:rsidRPr="00EF296B">
        <w:rPr>
          <w:b w:val="0"/>
          <w:noProof/>
          <w:sz w:val="18"/>
        </w:rPr>
        <w:fldChar w:fldCharType="separate"/>
      </w:r>
      <w:r w:rsidRPr="00EF296B">
        <w:rPr>
          <w:b w:val="0"/>
          <w:noProof/>
          <w:sz w:val="18"/>
        </w:rPr>
        <w:t>202</w:t>
      </w:r>
      <w:r w:rsidRPr="00EF296B">
        <w:rPr>
          <w:b w:val="0"/>
          <w:noProof/>
          <w:sz w:val="18"/>
        </w:rPr>
        <w:fldChar w:fldCharType="end"/>
      </w:r>
    </w:p>
    <w:p w14:paraId="10A1CCBB" w14:textId="068EC3A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85ZV</w:t>
      </w:r>
      <w:r>
        <w:rPr>
          <w:noProof/>
        </w:rPr>
        <w:tab/>
        <w:t>Spent convictions</w:t>
      </w:r>
      <w:r w:rsidRPr="00EF296B">
        <w:rPr>
          <w:noProof/>
        </w:rPr>
        <w:tab/>
      </w:r>
      <w:r w:rsidRPr="00EF296B">
        <w:rPr>
          <w:noProof/>
        </w:rPr>
        <w:fldChar w:fldCharType="begin"/>
      </w:r>
      <w:r w:rsidRPr="00EF296B">
        <w:rPr>
          <w:noProof/>
        </w:rPr>
        <w:instrText xml:space="preserve"> PAGEREF _Toc195246654 \h </w:instrText>
      </w:r>
      <w:r w:rsidRPr="00EF296B">
        <w:rPr>
          <w:noProof/>
        </w:rPr>
      </w:r>
      <w:r w:rsidRPr="00EF296B">
        <w:rPr>
          <w:noProof/>
        </w:rPr>
        <w:fldChar w:fldCharType="separate"/>
      </w:r>
      <w:r w:rsidRPr="00EF296B">
        <w:rPr>
          <w:noProof/>
        </w:rPr>
        <w:t>202</w:t>
      </w:r>
      <w:r w:rsidRPr="00EF296B">
        <w:rPr>
          <w:noProof/>
        </w:rPr>
        <w:fldChar w:fldCharType="end"/>
      </w:r>
    </w:p>
    <w:p w14:paraId="2A37CF44" w14:textId="01640AA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85ZW</w:t>
      </w:r>
      <w:r>
        <w:rPr>
          <w:noProof/>
        </w:rPr>
        <w:tab/>
        <w:t>Effect of right of non</w:t>
      </w:r>
      <w:r>
        <w:rPr>
          <w:noProof/>
        </w:rPr>
        <w:noBreakHyphen/>
        <w:t>disclosure</w:t>
      </w:r>
      <w:r w:rsidRPr="00EF296B">
        <w:rPr>
          <w:noProof/>
        </w:rPr>
        <w:tab/>
      </w:r>
      <w:r w:rsidRPr="00EF296B">
        <w:rPr>
          <w:noProof/>
        </w:rPr>
        <w:fldChar w:fldCharType="begin"/>
      </w:r>
      <w:r w:rsidRPr="00EF296B">
        <w:rPr>
          <w:noProof/>
        </w:rPr>
        <w:instrText xml:space="preserve"> PAGEREF _Toc195246655 \h </w:instrText>
      </w:r>
      <w:r w:rsidRPr="00EF296B">
        <w:rPr>
          <w:noProof/>
        </w:rPr>
      </w:r>
      <w:r w:rsidRPr="00EF296B">
        <w:rPr>
          <w:noProof/>
        </w:rPr>
        <w:fldChar w:fldCharType="separate"/>
      </w:r>
      <w:r w:rsidRPr="00EF296B">
        <w:rPr>
          <w:noProof/>
        </w:rPr>
        <w:t>203</w:t>
      </w:r>
      <w:r w:rsidRPr="00EF296B">
        <w:rPr>
          <w:noProof/>
        </w:rPr>
        <w:fldChar w:fldCharType="end"/>
      </w:r>
    </w:p>
    <w:p w14:paraId="3A17396C" w14:textId="0ACD89D6"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4—Convictions of further offences</w:t>
      </w:r>
      <w:r w:rsidRPr="00EF296B">
        <w:rPr>
          <w:b w:val="0"/>
          <w:noProof/>
          <w:sz w:val="18"/>
        </w:rPr>
        <w:tab/>
      </w:r>
      <w:r w:rsidRPr="00EF296B">
        <w:rPr>
          <w:b w:val="0"/>
          <w:noProof/>
          <w:sz w:val="18"/>
        </w:rPr>
        <w:fldChar w:fldCharType="begin"/>
      </w:r>
      <w:r w:rsidRPr="00EF296B">
        <w:rPr>
          <w:b w:val="0"/>
          <w:noProof/>
          <w:sz w:val="18"/>
        </w:rPr>
        <w:instrText xml:space="preserve"> PAGEREF _Toc195246656 \h </w:instrText>
      </w:r>
      <w:r w:rsidRPr="00EF296B">
        <w:rPr>
          <w:b w:val="0"/>
          <w:noProof/>
          <w:sz w:val="18"/>
        </w:rPr>
      </w:r>
      <w:r w:rsidRPr="00EF296B">
        <w:rPr>
          <w:b w:val="0"/>
          <w:noProof/>
          <w:sz w:val="18"/>
        </w:rPr>
        <w:fldChar w:fldCharType="separate"/>
      </w:r>
      <w:r w:rsidRPr="00EF296B">
        <w:rPr>
          <w:b w:val="0"/>
          <w:noProof/>
          <w:sz w:val="18"/>
        </w:rPr>
        <w:t>204</w:t>
      </w:r>
      <w:r w:rsidRPr="00EF296B">
        <w:rPr>
          <w:b w:val="0"/>
          <w:noProof/>
          <w:sz w:val="18"/>
        </w:rPr>
        <w:fldChar w:fldCharType="end"/>
      </w:r>
    </w:p>
    <w:p w14:paraId="2802B648" w14:textId="6CC904F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85ZX</w:t>
      </w:r>
      <w:r>
        <w:rPr>
          <w:noProof/>
        </w:rPr>
        <w:tab/>
        <w:t>Convictions of further Commonwealth or Territory offences</w:t>
      </w:r>
      <w:r w:rsidRPr="00EF296B">
        <w:rPr>
          <w:noProof/>
        </w:rPr>
        <w:tab/>
      </w:r>
      <w:r w:rsidRPr="00EF296B">
        <w:rPr>
          <w:noProof/>
        </w:rPr>
        <w:fldChar w:fldCharType="begin"/>
      </w:r>
      <w:r w:rsidRPr="00EF296B">
        <w:rPr>
          <w:noProof/>
        </w:rPr>
        <w:instrText xml:space="preserve"> PAGEREF _Toc195246657 \h </w:instrText>
      </w:r>
      <w:r w:rsidRPr="00EF296B">
        <w:rPr>
          <w:noProof/>
        </w:rPr>
      </w:r>
      <w:r w:rsidRPr="00EF296B">
        <w:rPr>
          <w:noProof/>
        </w:rPr>
        <w:fldChar w:fldCharType="separate"/>
      </w:r>
      <w:r w:rsidRPr="00EF296B">
        <w:rPr>
          <w:noProof/>
        </w:rPr>
        <w:t>204</w:t>
      </w:r>
      <w:r w:rsidRPr="00EF296B">
        <w:rPr>
          <w:noProof/>
        </w:rPr>
        <w:fldChar w:fldCharType="end"/>
      </w:r>
    </w:p>
    <w:p w14:paraId="0B17BE07" w14:textId="1E0FF80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85ZY</w:t>
      </w:r>
      <w:r>
        <w:rPr>
          <w:noProof/>
        </w:rPr>
        <w:tab/>
        <w:t>Convictions of further State or foreign offences</w:t>
      </w:r>
      <w:r w:rsidRPr="00EF296B">
        <w:rPr>
          <w:noProof/>
        </w:rPr>
        <w:tab/>
      </w:r>
      <w:r w:rsidRPr="00EF296B">
        <w:rPr>
          <w:noProof/>
        </w:rPr>
        <w:fldChar w:fldCharType="begin"/>
      </w:r>
      <w:r w:rsidRPr="00EF296B">
        <w:rPr>
          <w:noProof/>
        </w:rPr>
        <w:instrText xml:space="preserve"> PAGEREF _Toc195246658 \h </w:instrText>
      </w:r>
      <w:r w:rsidRPr="00EF296B">
        <w:rPr>
          <w:noProof/>
        </w:rPr>
      </w:r>
      <w:r w:rsidRPr="00EF296B">
        <w:rPr>
          <w:noProof/>
        </w:rPr>
        <w:fldChar w:fldCharType="separate"/>
      </w:r>
      <w:r w:rsidRPr="00EF296B">
        <w:rPr>
          <w:noProof/>
        </w:rPr>
        <w:t>204</w:t>
      </w:r>
      <w:r w:rsidRPr="00EF296B">
        <w:rPr>
          <w:noProof/>
        </w:rPr>
        <w:fldChar w:fldCharType="end"/>
      </w:r>
    </w:p>
    <w:p w14:paraId="28E1CC2A" w14:textId="2640D011"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5—Complaints to Privacy Commissioner</w:t>
      </w:r>
      <w:r w:rsidRPr="00EF296B">
        <w:rPr>
          <w:b w:val="0"/>
          <w:noProof/>
          <w:sz w:val="18"/>
        </w:rPr>
        <w:tab/>
      </w:r>
      <w:r w:rsidRPr="00EF296B">
        <w:rPr>
          <w:b w:val="0"/>
          <w:noProof/>
          <w:sz w:val="18"/>
        </w:rPr>
        <w:fldChar w:fldCharType="begin"/>
      </w:r>
      <w:r w:rsidRPr="00EF296B">
        <w:rPr>
          <w:b w:val="0"/>
          <w:noProof/>
          <w:sz w:val="18"/>
        </w:rPr>
        <w:instrText xml:space="preserve"> PAGEREF _Toc195246659 \h </w:instrText>
      </w:r>
      <w:r w:rsidRPr="00EF296B">
        <w:rPr>
          <w:b w:val="0"/>
          <w:noProof/>
          <w:sz w:val="18"/>
        </w:rPr>
      </w:r>
      <w:r w:rsidRPr="00EF296B">
        <w:rPr>
          <w:b w:val="0"/>
          <w:noProof/>
          <w:sz w:val="18"/>
        </w:rPr>
        <w:fldChar w:fldCharType="separate"/>
      </w:r>
      <w:r w:rsidRPr="00EF296B">
        <w:rPr>
          <w:b w:val="0"/>
          <w:noProof/>
          <w:sz w:val="18"/>
        </w:rPr>
        <w:t>206</w:t>
      </w:r>
      <w:r w:rsidRPr="00EF296B">
        <w:rPr>
          <w:b w:val="0"/>
          <w:noProof/>
          <w:sz w:val="18"/>
        </w:rPr>
        <w:fldChar w:fldCharType="end"/>
      </w:r>
    </w:p>
    <w:p w14:paraId="796234E1" w14:textId="5F2C5A30"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w:t>
      </w:r>
      <w:r>
        <w:rPr>
          <w:noProof/>
        </w:rPr>
        <w:tab/>
        <w:t>Privacy Commissioner’s functions</w:t>
      </w:r>
      <w:r w:rsidRPr="00EF296B">
        <w:rPr>
          <w:noProof/>
        </w:rPr>
        <w:tab/>
      </w:r>
      <w:r w:rsidRPr="00EF296B">
        <w:rPr>
          <w:noProof/>
        </w:rPr>
        <w:fldChar w:fldCharType="begin"/>
      </w:r>
      <w:r w:rsidRPr="00EF296B">
        <w:rPr>
          <w:noProof/>
        </w:rPr>
        <w:instrText xml:space="preserve"> PAGEREF _Toc195246660 \h </w:instrText>
      </w:r>
      <w:r w:rsidRPr="00EF296B">
        <w:rPr>
          <w:noProof/>
        </w:rPr>
      </w:r>
      <w:r w:rsidRPr="00EF296B">
        <w:rPr>
          <w:noProof/>
        </w:rPr>
        <w:fldChar w:fldCharType="separate"/>
      </w:r>
      <w:r w:rsidRPr="00EF296B">
        <w:rPr>
          <w:noProof/>
        </w:rPr>
        <w:t>206</w:t>
      </w:r>
      <w:r w:rsidRPr="00EF296B">
        <w:rPr>
          <w:noProof/>
        </w:rPr>
        <w:fldChar w:fldCharType="end"/>
      </w:r>
    </w:p>
    <w:p w14:paraId="4793A2D5" w14:textId="0962DD2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85ZZA</w:t>
      </w:r>
      <w:r>
        <w:rPr>
          <w:noProof/>
        </w:rPr>
        <w:tab/>
        <w:t>Complaints to the Privacy Commissioner</w:t>
      </w:r>
      <w:r w:rsidRPr="00EF296B">
        <w:rPr>
          <w:noProof/>
        </w:rPr>
        <w:tab/>
      </w:r>
      <w:r w:rsidRPr="00EF296B">
        <w:rPr>
          <w:noProof/>
        </w:rPr>
        <w:fldChar w:fldCharType="begin"/>
      </w:r>
      <w:r w:rsidRPr="00EF296B">
        <w:rPr>
          <w:noProof/>
        </w:rPr>
        <w:instrText xml:space="preserve"> PAGEREF _Toc195246661 \h </w:instrText>
      </w:r>
      <w:r w:rsidRPr="00EF296B">
        <w:rPr>
          <w:noProof/>
        </w:rPr>
      </w:r>
      <w:r w:rsidRPr="00EF296B">
        <w:rPr>
          <w:noProof/>
        </w:rPr>
        <w:fldChar w:fldCharType="separate"/>
      </w:r>
      <w:r w:rsidRPr="00EF296B">
        <w:rPr>
          <w:noProof/>
        </w:rPr>
        <w:t>207</w:t>
      </w:r>
      <w:r w:rsidRPr="00EF296B">
        <w:rPr>
          <w:noProof/>
        </w:rPr>
        <w:fldChar w:fldCharType="end"/>
      </w:r>
    </w:p>
    <w:p w14:paraId="05DAB267" w14:textId="124C880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85ZZB</w:t>
      </w:r>
      <w:r>
        <w:rPr>
          <w:noProof/>
        </w:rPr>
        <w:tab/>
        <w:t>Identity of respondent to complaint</w:t>
      </w:r>
      <w:r w:rsidRPr="00EF296B">
        <w:rPr>
          <w:noProof/>
        </w:rPr>
        <w:tab/>
      </w:r>
      <w:r w:rsidRPr="00EF296B">
        <w:rPr>
          <w:noProof/>
        </w:rPr>
        <w:fldChar w:fldCharType="begin"/>
      </w:r>
      <w:r w:rsidRPr="00EF296B">
        <w:rPr>
          <w:noProof/>
        </w:rPr>
        <w:instrText xml:space="preserve"> PAGEREF _Toc195246662 \h </w:instrText>
      </w:r>
      <w:r w:rsidRPr="00EF296B">
        <w:rPr>
          <w:noProof/>
        </w:rPr>
      </w:r>
      <w:r w:rsidRPr="00EF296B">
        <w:rPr>
          <w:noProof/>
        </w:rPr>
        <w:fldChar w:fldCharType="separate"/>
      </w:r>
      <w:r w:rsidRPr="00EF296B">
        <w:rPr>
          <w:noProof/>
        </w:rPr>
        <w:t>207</w:t>
      </w:r>
      <w:r w:rsidRPr="00EF296B">
        <w:rPr>
          <w:noProof/>
        </w:rPr>
        <w:fldChar w:fldCharType="end"/>
      </w:r>
    </w:p>
    <w:p w14:paraId="31FAD7E9" w14:textId="42E7F0C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85ZZC</w:t>
      </w:r>
      <w:r>
        <w:rPr>
          <w:noProof/>
        </w:rPr>
        <w:tab/>
        <w:t>Investigation of complaints</w:t>
      </w:r>
      <w:r w:rsidRPr="00EF296B">
        <w:rPr>
          <w:noProof/>
        </w:rPr>
        <w:tab/>
      </w:r>
      <w:r w:rsidRPr="00EF296B">
        <w:rPr>
          <w:noProof/>
        </w:rPr>
        <w:fldChar w:fldCharType="begin"/>
      </w:r>
      <w:r w:rsidRPr="00EF296B">
        <w:rPr>
          <w:noProof/>
        </w:rPr>
        <w:instrText xml:space="preserve"> PAGEREF _Toc195246663 \h </w:instrText>
      </w:r>
      <w:r w:rsidRPr="00EF296B">
        <w:rPr>
          <w:noProof/>
        </w:rPr>
      </w:r>
      <w:r w:rsidRPr="00EF296B">
        <w:rPr>
          <w:noProof/>
        </w:rPr>
        <w:fldChar w:fldCharType="separate"/>
      </w:r>
      <w:r w:rsidRPr="00EF296B">
        <w:rPr>
          <w:noProof/>
        </w:rPr>
        <w:t>208</w:t>
      </w:r>
      <w:r w:rsidRPr="00EF296B">
        <w:rPr>
          <w:noProof/>
        </w:rPr>
        <w:fldChar w:fldCharType="end"/>
      </w:r>
    </w:p>
    <w:p w14:paraId="7F39CBD9" w14:textId="44015E7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85ZZD</w:t>
      </w:r>
      <w:r>
        <w:rPr>
          <w:noProof/>
        </w:rPr>
        <w:tab/>
        <w:t>Determinations of Privacy Commissioner</w:t>
      </w:r>
      <w:r w:rsidRPr="00EF296B">
        <w:rPr>
          <w:noProof/>
        </w:rPr>
        <w:tab/>
      </w:r>
      <w:r w:rsidRPr="00EF296B">
        <w:rPr>
          <w:noProof/>
        </w:rPr>
        <w:fldChar w:fldCharType="begin"/>
      </w:r>
      <w:r w:rsidRPr="00EF296B">
        <w:rPr>
          <w:noProof/>
        </w:rPr>
        <w:instrText xml:space="preserve"> PAGEREF _Toc195246664 \h </w:instrText>
      </w:r>
      <w:r w:rsidRPr="00EF296B">
        <w:rPr>
          <w:noProof/>
        </w:rPr>
      </w:r>
      <w:r w:rsidRPr="00EF296B">
        <w:rPr>
          <w:noProof/>
        </w:rPr>
        <w:fldChar w:fldCharType="separate"/>
      </w:r>
      <w:r w:rsidRPr="00EF296B">
        <w:rPr>
          <w:noProof/>
        </w:rPr>
        <w:t>208</w:t>
      </w:r>
      <w:r w:rsidRPr="00EF296B">
        <w:rPr>
          <w:noProof/>
        </w:rPr>
        <w:fldChar w:fldCharType="end"/>
      </w:r>
    </w:p>
    <w:p w14:paraId="674E4B9A" w14:textId="071BE51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85ZZE</w:t>
      </w:r>
      <w:r>
        <w:rPr>
          <w:noProof/>
        </w:rPr>
        <w:tab/>
        <w:t>Payment of compensation or expenses</w:t>
      </w:r>
      <w:r w:rsidRPr="00EF296B">
        <w:rPr>
          <w:noProof/>
        </w:rPr>
        <w:tab/>
      </w:r>
      <w:r w:rsidRPr="00EF296B">
        <w:rPr>
          <w:noProof/>
        </w:rPr>
        <w:fldChar w:fldCharType="begin"/>
      </w:r>
      <w:r w:rsidRPr="00EF296B">
        <w:rPr>
          <w:noProof/>
        </w:rPr>
        <w:instrText xml:space="preserve"> PAGEREF _Toc195246665 \h </w:instrText>
      </w:r>
      <w:r w:rsidRPr="00EF296B">
        <w:rPr>
          <w:noProof/>
        </w:rPr>
      </w:r>
      <w:r w:rsidRPr="00EF296B">
        <w:rPr>
          <w:noProof/>
        </w:rPr>
        <w:fldChar w:fldCharType="separate"/>
      </w:r>
      <w:r w:rsidRPr="00EF296B">
        <w:rPr>
          <w:noProof/>
        </w:rPr>
        <w:t>210</w:t>
      </w:r>
      <w:r w:rsidRPr="00EF296B">
        <w:rPr>
          <w:noProof/>
        </w:rPr>
        <w:fldChar w:fldCharType="end"/>
      </w:r>
    </w:p>
    <w:p w14:paraId="41B731E1" w14:textId="6F0FB0C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85ZZF</w:t>
      </w:r>
      <w:r>
        <w:rPr>
          <w:noProof/>
        </w:rPr>
        <w:tab/>
        <w:t>Enforcement of determination or recommendation</w:t>
      </w:r>
      <w:r w:rsidRPr="00EF296B">
        <w:rPr>
          <w:noProof/>
        </w:rPr>
        <w:tab/>
      </w:r>
      <w:r w:rsidRPr="00EF296B">
        <w:rPr>
          <w:noProof/>
        </w:rPr>
        <w:fldChar w:fldCharType="begin"/>
      </w:r>
      <w:r w:rsidRPr="00EF296B">
        <w:rPr>
          <w:noProof/>
        </w:rPr>
        <w:instrText xml:space="preserve"> PAGEREF _Toc195246666 \h </w:instrText>
      </w:r>
      <w:r w:rsidRPr="00EF296B">
        <w:rPr>
          <w:noProof/>
        </w:rPr>
      </w:r>
      <w:r w:rsidRPr="00EF296B">
        <w:rPr>
          <w:noProof/>
        </w:rPr>
        <w:fldChar w:fldCharType="separate"/>
      </w:r>
      <w:r w:rsidRPr="00EF296B">
        <w:rPr>
          <w:noProof/>
        </w:rPr>
        <w:t>210</w:t>
      </w:r>
      <w:r w:rsidRPr="00EF296B">
        <w:rPr>
          <w:noProof/>
        </w:rPr>
        <w:fldChar w:fldCharType="end"/>
      </w:r>
    </w:p>
    <w:p w14:paraId="2C0163E6" w14:textId="72BE52F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85ZZG</w:t>
      </w:r>
      <w:r>
        <w:rPr>
          <w:noProof/>
        </w:rPr>
        <w:tab/>
        <w:t>Application of Privacy Act</w:t>
      </w:r>
      <w:r w:rsidRPr="00EF296B">
        <w:rPr>
          <w:noProof/>
        </w:rPr>
        <w:tab/>
      </w:r>
      <w:r w:rsidRPr="00EF296B">
        <w:rPr>
          <w:noProof/>
        </w:rPr>
        <w:fldChar w:fldCharType="begin"/>
      </w:r>
      <w:r w:rsidRPr="00EF296B">
        <w:rPr>
          <w:noProof/>
        </w:rPr>
        <w:instrText xml:space="preserve"> PAGEREF _Toc195246667 \h </w:instrText>
      </w:r>
      <w:r w:rsidRPr="00EF296B">
        <w:rPr>
          <w:noProof/>
        </w:rPr>
      </w:r>
      <w:r w:rsidRPr="00EF296B">
        <w:rPr>
          <w:noProof/>
        </w:rPr>
        <w:fldChar w:fldCharType="separate"/>
      </w:r>
      <w:r w:rsidRPr="00EF296B">
        <w:rPr>
          <w:noProof/>
        </w:rPr>
        <w:t>210</w:t>
      </w:r>
      <w:r w:rsidRPr="00EF296B">
        <w:rPr>
          <w:noProof/>
        </w:rPr>
        <w:fldChar w:fldCharType="end"/>
      </w:r>
    </w:p>
    <w:p w14:paraId="4C623C41" w14:textId="419F3EDE"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Division 6—Exclusions</w:t>
      </w:r>
      <w:r w:rsidRPr="00EF296B">
        <w:rPr>
          <w:b w:val="0"/>
          <w:noProof/>
          <w:sz w:val="18"/>
        </w:rPr>
        <w:tab/>
      </w:r>
      <w:r w:rsidRPr="00EF296B">
        <w:rPr>
          <w:b w:val="0"/>
          <w:noProof/>
          <w:sz w:val="18"/>
        </w:rPr>
        <w:fldChar w:fldCharType="begin"/>
      </w:r>
      <w:r w:rsidRPr="00EF296B">
        <w:rPr>
          <w:b w:val="0"/>
          <w:noProof/>
          <w:sz w:val="18"/>
        </w:rPr>
        <w:instrText xml:space="preserve"> PAGEREF _Toc195246668 \h </w:instrText>
      </w:r>
      <w:r w:rsidRPr="00EF296B">
        <w:rPr>
          <w:b w:val="0"/>
          <w:noProof/>
          <w:sz w:val="18"/>
        </w:rPr>
      </w:r>
      <w:r w:rsidRPr="00EF296B">
        <w:rPr>
          <w:b w:val="0"/>
          <w:noProof/>
          <w:sz w:val="18"/>
        </w:rPr>
        <w:fldChar w:fldCharType="separate"/>
      </w:r>
      <w:r w:rsidRPr="00EF296B">
        <w:rPr>
          <w:b w:val="0"/>
          <w:noProof/>
          <w:sz w:val="18"/>
        </w:rPr>
        <w:t>211</w:t>
      </w:r>
      <w:r w:rsidRPr="00EF296B">
        <w:rPr>
          <w:b w:val="0"/>
          <w:noProof/>
          <w:sz w:val="18"/>
        </w:rPr>
        <w:fldChar w:fldCharType="end"/>
      </w:r>
    </w:p>
    <w:p w14:paraId="6FAE7150" w14:textId="26ADEFC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85ZZH</w:t>
      </w:r>
      <w:r>
        <w:rPr>
          <w:noProof/>
        </w:rPr>
        <w:tab/>
        <w:t>Exclusions</w:t>
      </w:r>
      <w:r w:rsidRPr="00EF296B">
        <w:rPr>
          <w:noProof/>
        </w:rPr>
        <w:tab/>
      </w:r>
      <w:r w:rsidRPr="00EF296B">
        <w:rPr>
          <w:noProof/>
        </w:rPr>
        <w:fldChar w:fldCharType="begin"/>
      </w:r>
      <w:r w:rsidRPr="00EF296B">
        <w:rPr>
          <w:noProof/>
        </w:rPr>
        <w:instrText xml:space="preserve"> PAGEREF _Toc195246669 \h </w:instrText>
      </w:r>
      <w:r w:rsidRPr="00EF296B">
        <w:rPr>
          <w:noProof/>
        </w:rPr>
      </w:r>
      <w:r w:rsidRPr="00EF296B">
        <w:rPr>
          <w:noProof/>
        </w:rPr>
        <w:fldChar w:fldCharType="separate"/>
      </w:r>
      <w:r w:rsidRPr="00EF296B">
        <w:rPr>
          <w:noProof/>
        </w:rPr>
        <w:t>211</w:t>
      </w:r>
      <w:r w:rsidRPr="00EF296B">
        <w:rPr>
          <w:noProof/>
        </w:rPr>
        <w:fldChar w:fldCharType="end"/>
      </w:r>
    </w:p>
    <w:p w14:paraId="123DF2E4" w14:textId="4E9852FB"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85ZZJ</w:t>
      </w:r>
      <w:r>
        <w:rPr>
          <w:noProof/>
        </w:rPr>
        <w:tab/>
        <w:t>Further exclusions—law enforcement agencies</w:t>
      </w:r>
      <w:r w:rsidRPr="00EF296B">
        <w:rPr>
          <w:noProof/>
        </w:rPr>
        <w:tab/>
      </w:r>
      <w:r w:rsidRPr="00EF296B">
        <w:rPr>
          <w:noProof/>
        </w:rPr>
        <w:fldChar w:fldCharType="begin"/>
      </w:r>
      <w:r w:rsidRPr="00EF296B">
        <w:rPr>
          <w:noProof/>
        </w:rPr>
        <w:instrText xml:space="preserve"> PAGEREF _Toc195246670 \h </w:instrText>
      </w:r>
      <w:r w:rsidRPr="00EF296B">
        <w:rPr>
          <w:noProof/>
        </w:rPr>
      </w:r>
      <w:r w:rsidRPr="00EF296B">
        <w:rPr>
          <w:noProof/>
        </w:rPr>
        <w:fldChar w:fldCharType="separate"/>
      </w:r>
      <w:r w:rsidRPr="00EF296B">
        <w:rPr>
          <w:noProof/>
        </w:rPr>
        <w:t>212</w:t>
      </w:r>
      <w:r w:rsidRPr="00EF296B">
        <w:rPr>
          <w:noProof/>
        </w:rPr>
        <w:fldChar w:fldCharType="end"/>
      </w:r>
    </w:p>
    <w:p w14:paraId="6D9BCCCC" w14:textId="531B0A3F"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85ZZK</w:t>
      </w:r>
      <w:r>
        <w:rPr>
          <w:noProof/>
        </w:rPr>
        <w:tab/>
        <w:t>Fair reporting: pardons and quashed convictions</w:t>
      </w:r>
      <w:r w:rsidRPr="00EF296B">
        <w:rPr>
          <w:noProof/>
        </w:rPr>
        <w:tab/>
      </w:r>
      <w:r w:rsidRPr="00EF296B">
        <w:rPr>
          <w:noProof/>
        </w:rPr>
        <w:fldChar w:fldCharType="begin"/>
      </w:r>
      <w:r w:rsidRPr="00EF296B">
        <w:rPr>
          <w:noProof/>
        </w:rPr>
        <w:instrText xml:space="preserve"> PAGEREF _Toc195246671 \h </w:instrText>
      </w:r>
      <w:r w:rsidRPr="00EF296B">
        <w:rPr>
          <w:noProof/>
        </w:rPr>
      </w:r>
      <w:r w:rsidRPr="00EF296B">
        <w:rPr>
          <w:noProof/>
        </w:rPr>
        <w:fldChar w:fldCharType="separate"/>
      </w:r>
      <w:r w:rsidRPr="00EF296B">
        <w:rPr>
          <w:noProof/>
        </w:rPr>
        <w:t>213</w:t>
      </w:r>
      <w:r w:rsidRPr="00EF296B">
        <w:rPr>
          <w:noProof/>
        </w:rPr>
        <w:fldChar w:fldCharType="end"/>
      </w:r>
    </w:p>
    <w:p w14:paraId="0D0CA240" w14:textId="045E22E8" w:rsidR="00EF296B" w:rsidRDefault="00EF296B">
      <w:pPr>
        <w:pStyle w:val="TOC2"/>
        <w:rPr>
          <w:rFonts w:asciiTheme="minorHAnsi" w:eastAsiaTheme="minorEastAsia" w:hAnsiTheme="minorHAnsi" w:cstheme="minorBidi"/>
          <w:b w:val="0"/>
          <w:noProof/>
          <w:kern w:val="2"/>
          <w:szCs w:val="24"/>
          <w14:ligatures w14:val="standardContextual"/>
        </w:rPr>
      </w:pPr>
      <w:r>
        <w:rPr>
          <w:noProof/>
        </w:rPr>
        <w:lastRenderedPageBreak/>
        <w:t>Part VIII—Miscellaneous</w:t>
      </w:r>
      <w:r w:rsidRPr="00EF296B">
        <w:rPr>
          <w:b w:val="0"/>
          <w:noProof/>
          <w:sz w:val="18"/>
        </w:rPr>
        <w:tab/>
      </w:r>
      <w:r w:rsidRPr="00EF296B">
        <w:rPr>
          <w:b w:val="0"/>
          <w:noProof/>
          <w:sz w:val="18"/>
        </w:rPr>
        <w:fldChar w:fldCharType="begin"/>
      </w:r>
      <w:r w:rsidRPr="00EF296B">
        <w:rPr>
          <w:b w:val="0"/>
          <w:noProof/>
          <w:sz w:val="18"/>
        </w:rPr>
        <w:instrText xml:space="preserve"> PAGEREF _Toc195246672 \h </w:instrText>
      </w:r>
      <w:r w:rsidRPr="00EF296B">
        <w:rPr>
          <w:b w:val="0"/>
          <w:noProof/>
          <w:sz w:val="18"/>
        </w:rPr>
      </w:r>
      <w:r w:rsidRPr="00EF296B">
        <w:rPr>
          <w:b w:val="0"/>
          <w:noProof/>
          <w:sz w:val="18"/>
        </w:rPr>
        <w:fldChar w:fldCharType="separate"/>
      </w:r>
      <w:r w:rsidRPr="00EF296B">
        <w:rPr>
          <w:b w:val="0"/>
          <w:noProof/>
          <w:sz w:val="18"/>
        </w:rPr>
        <w:t>214</w:t>
      </w:r>
      <w:r w:rsidRPr="00EF296B">
        <w:rPr>
          <w:b w:val="0"/>
          <w:noProof/>
          <w:sz w:val="18"/>
        </w:rPr>
        <w:fldChar w:fldCharType="end"/>
      </w:r>
    </w:p>
    <w:p w14:paraId="38B939B5" w14:textId="6EE2E157"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Conspiracy</w:t>
      </w:r>
      <w:r w:rsidRPr="00EF296B">
        <w:rPr>
          <w:noProof/>
        </w:rPr>
        <w:tab/>
      </w:r>
      <w:r w:rsidRPr="00EF296B">
        <w:rPr>
          <w:noProof/>
        </w:rPr>
        <w:fldChar w:fldCharType="begin"/>
      </w:r>
      <w:r w:rsidRPr="00EF296B">
        <w:rPr>
          <w:noProof/>
        </w:rPr>
        <w:instrText xml:space="preserve"> PAGEREF _Toc195246673 \h </w:instrText>
      </w:r>
      <w:r w:rsidRPr="00EF296B">
        <w:rPr>
          <w:noProof/>
        </w:rPr>
      </w:r>
      <w:r w:rsidRPr="00EF296B">
        <w:rPr>
          <w:noProof/>
        </w:rPr>
        <w:fldChar w:fldCharType="separate"/>
      </w:r>
      <w:r w:rsidRPr="00EF296B">
        <w:rPr>
          <w:noProof/>
        </w:rPr>
        <w:t>214</w:t>
      </w:r>
      <w:r w:rsidRPr="00EF296B">
        <w:rPr>
          <w:noProof/>
        </w:rPr>
        <w:fldChar w:fldCharType="end"/>
      </w:r>
    </w:p>
    <w:p w14:paraId="34E7A108" w14:textId="40D1FDF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86A</w:t>
      </w:r>
      <w:r>
        <w:rPr>
          <w:noProof/>
        </w:rPr>
        <w:tab/>
        <w:t>Conspiracy to defraud</w:t>
      </w:r>
      <w:r w:rsidRPr="00EF296B">
        <w:rPr>
          <w:noProof/>
        </w:rPr>
        <w:tab/>
      </w:r>
      <w:r w:rsidRPr="00EF296B">
        <w:rPr>
          <w:noProof/>
        </w:rPr>
        <w:fldChar w:fldCharType="begin"/>
      </w:r>
      <w:r w:rsidRPr="00EF296B">
        <w:rPr>
          <w:noProof/>
        </w:rPr>
        <w:instrText xml:space="preserve"> PAGEREF _Toc195246674 \h </w:instrText>
      </w:r>
      <w:r w:rsidRPr="00EF296B">
        <w:rPr>
          <w:noProof/>
        </w:rPr>
      </w:r>
      <w:r w:rsidRPr="00EF296B">
        <w:rPr>
          <w:noProof/>
        </w:rPr>
        <w:fldChar w:fldCharType="separate"/>
      </w:r>
      <w:r w:rsidRPr="00EF296B">
        <w:rPr>
          <w:noProof/>
        </w:rPr>
        <w:t>214</w:t>
      </w:r>
      <w:r w:rsidRPr="00EF296B">
        <w:rPr>
          <w:noProof/>
        </w:rPr>
        <w:fldChar w:fldCharType="end"/>
      </w:r>
    </w:p>
    <w:p w14:paraId="3519864D" w14:textId="0F162A7D"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87</w:t>
      </w:r>
      <w:r>
        <w:rPr>
          <w:noProof/>
        </w:rPr>
        <w:tab/>
        <w:t>False certificates</w:t>
      </w:r>
      <w:r w:rsidRPr="00EF296B">
        <w:rPr>
          <w:noProof/>
        </w:rPr>
        <w:tab/>
      </w:r>
      <w:r w:rsidRPr="00EF296B">
        <w:rPr>
          <w:noProof/>
        </w:rPr>
        <w:fldChar w:fldCharType="begin"/>
      </w:r>
      <w:r w:rsidRPr="00EF296B">
        <w:rPr>
          <w:noProof/>
        </w:rPr>
        <w:instrText xml:space="preserve"> PAGEREF _Toc195246675 \h </w:instrText>
      </w:r>
      <w:r w:rsidRPr="00EF296B">
        <w:rPr>
          <w:noProof/>
        </w:rPr>
      </w:r>
      <w:r w:rsidRPr="00EF296B">
        <w:rPr>
          <w:noProof/>
        </w:rPr>
        <w:fldChar w:fldCharType="separate"/>
      </w:r>
      <w:r w:rsidRPr="00EF296B">
        <w:rPr>
          <w:noProof/>
        </w:rPr>
        <w:t>215</w:t>
      </w:r>
      <w:r w:rsidRPr="00EF296B">
        <w:rPr>
          <w:noProof/>
        </w:rPr>
        <w:fldChar w:fldCharType="end"/>
      </w:r>
    </w:p>
    <w:p w14:paraId="2F41FC02" w14:textId="2987FAF6"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88</w:t>
      </w:r>
      <w:r>
        <w:rPr>
          <w:noProof/>
        </w:rPr>
        <w:tab/>
        <w:t>Buying or selling offices</w:t>
      </w:r>
      <w:r w:rsidRPr="00EF296B">
        <w:rPr>
          <w:noProof/>
        </w:rPr>
        <w:tab/>
      </w:r>
      <w:r w:rsidRPr="00EF296B">
        <w:rPr>
          <w:noProof/>
        </w:rPr>
        <w:fldChar w:fldCharType="begin"/>
      </w:r>
      <w:r w:rsidRPr="00EF296B">
        <w:rPr>
          <w:noProof/>
        </w:rPr>
        <w:instrText xml:space="preserve"> PAGEREF _Toc195246676 \h </w:instrText>
      </w:r>
      <w:r w:rsidRPr="00EF296B">
        <w:rPr>
          <w:noProof/>
        </w:rPr>
      </w:r>
      <w:r w:rsidRPr="00EF296B">
        <w:rPr>
          <w:noProof/>
        </w:rPr>
        <w:fldChar w:fldCharType="separate"/>
      </w:r>
      <w:r w:rsidRPr="00EF296B">
        <w:rPr>
          <w:noProof/>
        </w:rPr>
        <w:t>215</w:t>
      </w:r>
      <w:r w:rsidRPr="00EF296B">
        <w:rPr>
          <w:noProof/>
        </w:rPr>
        <w:fldChar w:fldCharType="end"/>
      </w:r>
    </w:p>
    <w:p w14:paraId="116DAFDF" w14:textId="5E849763"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Trespassing on Commonwealth land</w:t>
      </w:r>
      <w:r w:rsidRPr="00EF296B">
        <w:rPr>
          <w:noProof/>
        </w:rPr>
        <w:tab/>
      </w:r>
      <w:r w:rsidRPr="00EF296B">
        <w:rPr>
          <w:noProof/>
        </w:rPr>
        <w:fldChar w:fldCharType="begin"/>
      </w:r>
      <w:r w:rsidRPr="00EF296B">
        <w:rPr>
          <w:noProof/>
        </w:rPr>
        <w:instrText xml:space="preserve"> PAGEREF _Toc195246677 \h </w:instrText>
      </w:r>
      <w:r w:rsidRPr="00EF296B">
        <w:rPr>
          <w:noProof/>
        </w:rPr>
      </w:r>
      <w:r w:rsidRPr="00EF296B">
        <w:rPr>
          <w:noProof/>
        </w:rPr>
        <w:fldChar w:fldCharType="separate"/>
      </w:r>
      <w:r w:rsidRPr="00EF296B">
        <w:rPr>
          <w:noProof/>
        </w:rPr>
        <w:t>215</w:t>
      </w:r>
      <w:r w:rsidRPr="00EF296B">
        <w:rPr>
          <w:noProof/>
        </w:rPr>
        <w:fldChar w:fldCharType="end"/>
      </w:r>
    </w:p>
    <w:p w14:paraId="3800BB01" w14:textId="55285738"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89A</w:t>
      </w:r>
      <w:r>
        <w:rPr>
          <w:noProof/>
        </w:rPr>
        <w:tab/>
        <w:t>Discharging firearms on or over Commonwealth land</w:t>
      </w:r>
      <w:r w:rsidRPr="00EF296B">
        <w:rPr>
          <w:noProof/>
        </w:rPr>
        <w:tab/>
      </w:r>
      <w:r w:rsidRPr="00EF296B">
        <w:rPr>
          <w:noProof/>
        </w:rPr>
        <w:fldChar w:fldCharType="begin"/>
      </w:r>
      <w:r w:rsidRPr="00EF296B">
        <w:rPr>
          <w:noProof/>
        </w:rPr>
        <w:instrText xml:space="preserve"> PAGEREF _Toc195246678 \h </w:instrText>
      </w:r>
      <w:r w:rsidRPr="00EF296B">
        <w:rPr>
          <w:noProof/>
        </w:rPr>
      </w:r>
      <w:r w:rsidRPr="00EF296B">
        <w:rPr>
          <w:noProof/>
        </w:rPr>
        <w:fldChar w:fldCharType="separate"/>
      </w:r>
      <w:r w:rsidRPr="00EF296B">
        <w:rPr>
          <w:noProof/>
        </w:rPr>
        <w:t>216</w:t>
      </w:r>
      <w:r w:rsidRPr="00EF296B">
        <w:rPr>
          <w:noProof/>
        </w:rPr>
        <w:fldChar w:fldCharType="end"/>
      </w:r>
    </w:p>
    <w:p w14:paraId="0F12E9A9" w14:textId="28C0FC69"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Trespass by cattle or live stock</w:t>
      </w:r>
      <w:r w:rsidRPr="00EF296B">
        <w:rPr>
          <w:noProof/>
        </w:rPr>
        <w:tab/>
      </w:r>
      <w:r w:rsidRPr="00EF296B">
        <w:rPr>
          <w:noProof/>
        </w:rPr>
        <w:fldChar w:fldCharType="begin"/>
      </w:r>
      <w:r w:rsidRPr="00EF296B">
        <w:rPr>
          <w:noProof/>
        </w:rPr>
        <w:instrText xml:space="preserve"> PAGEREF _Toc195246679 \h </w:instrText>
      </w:r>
      <w:r w:rsidRPr="00EF296B">
        <w:rPr>
          <w:noProof/>
        </w:rPr>
      </w:r>
      <w:r w:rsidRPr="00EF296B">
        <w:rPr>
          <w:noProof/>
        </w:rPr>
        <w:fldChar w:fldCharType="separate"/>
      </w:r>
      <w:r w:rsidRPr="00EF296B">
        <w:rPr>
          <w:noProof/>
        </w:rPr>
        <w:t>217</w:t>
      </w:r>
      <w:r w:rsidRPr="00EF296B">
        <w:rPr>
          <w:noProof/>
        </w:rPr>
        <w:fldChar w:fldCharType="end"/>
      </w:r>
    </w:p>
    <w:p w14:paraId="639AB921" w14:textId="2C08E2FA"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90A</w:t>
      </w:r>
      <w:r>
        <w:rPr>
          <w:noProof/>
        </w:rPr>
        <w:tab/>
        <w:t>Destroying etc. posters etc. relating to Commonwealth loans</w:t>
      </w:r>
      <w:r w:rsidRPr="00EF296B">
        <w:rPr>
          <w:noProof/>
        </w:rPr>
        <w:tab/>
      </w:r>
      <w:r w:rsidRPr="00EF296B">
        <w:rPr>
          <w:noProof/>
        </w:rPr>
        <w:fldChar w:fldCharType="begin"/>
      </w:r>
      <w:r w:rsidRPr="00EF296B">
        <w:rPr>
          <w:noProof/>
        </w:rPr>
        <w:instrText xml:space="preserve"> PAGEREF _Toc195246680 \h </w:instrText>
      </w:r>
      <w:r w:rsidRPr="00EF296B">
        <w:rPr>
          <w:noProof/>
        </w:rPr>
      </w:r>
      <w:r w:rsidRPr="00EF296B">
        <w:rPr>
          <w:noProof/>
        </w:rPr>
        <w:fldChar w:fldCharType="separate"/>
      </w:r>
      <w:r w:rsidRPr="00EF296B">
        <w:rPr>
          <w:noProof/>
        </w:rPr>
        <w:t>218</w:t>
      </w:r>
      <w:r w:rsidRPr="00EF296B">
        <w:rPr>
          <w:noProof/>
        </w:rPr>
        <w:fldChar w:fldCharType="end"/>
      </w:r>
    </w:p>
    <w:p w14:paraId="41BD24CB" w14:textId="312CA915"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90B</w:t>
      </w:r>
      <w:r>
        <w:rPr>
          <w:noProof/>
        </w:rPr>
        <w:tab/>
        <w:t>False statements in documents filed etc. under laws of a Territory</w:t>
      </w:r>
      <w:r w:rsidRPr="00EF296B">
        <w:rPr>
          <w:noProof/>
        </w:rPr>
        <w:tab/>
      </w:r>
      <w:r w:rsidRPr="00EF296B">
        <w:rPr>
          <w:noProof/>
        </w:rPr>
        <w:fldChar w:fldCharType="begin"/>
      </w:r>
      <w:r w:rsidRPr="00EF296B">
        <w:rPr>
          <w:noProof/>
        </w:rPr>
        <w:instrText xml:space="preserve"> PAGEREF _Toc195246681 \h </w:instrText>
      </w:r>
      <w:r w:rsidRPr="00EF296B">
        <w:rPr>
          <w:noProof/>
        </w:rPr>
      </w:r>
      <w:r w:rsidRPr="00EF296B">
        <w:rPr>
          <w:noProof/>
        </w:rPr>
        <w:fldChar w:fldCharType="separate"/>
      </w:r>
      <w:r w:rsidRPr="00EF296B">
        <w:rPr>
          <w:noProof/>
        </w:rPr>
        <w:t>218</w:t>
      </w:r>
      <w:r w:rsidRPr="00EF296B">
        <w:rPr>
          <w:noProof/>
        </w:rPr>
        <w:fldChar w:fldCharType="end"/>
      </w:r>
    </w:p>
    <w:p w14:paraId="1039589D" w14:textId="7742D371" w:rsidR="00EF296B" w:rsidRDefault="00EF296B">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Regulations</w:t>
      </w:r>
      <w:r w:rsidRPr="00EF296B">
        <w:rPr>
          <w:noProof/>
        </w:rPr>
        <w:tab/>
      </w:r>
      <w:r w:rsidRPr="00EF296B">
        <w:rPr>
          <w:noProof/>
        </w:rPr>
        <w:fldChar w:fldCharType="begin"/>
      </w:r>
      <w:r w:rsidRPr="00EF296B">
        <w:rPr>
          <w:noProof/>
        </w:rPr>
        <w:instrText xml:space="preserve"> PAGEREF _Toc195246682 \h </w:instrText>
      </w:r>
      <w:r w:rsidRPr="00EF296B">
        <w:rPr>
          <w:noProof/>
        </w:rPr>
      </w:r>
      <w:r w:rsidRPr="00EF296B">
        <w:rPr>
          <w:noProof/>
        </w:rPr>
        <w:fldChar w:fldCharType="separate"/>
      </w:r>
      <w:r w:rsidRPr="00EF296B">
        <w:rPr>
          <w:noProof/>
        </w:rPr>
        <w:t>218</w:t>
      </w:r>
      <w:r w:rsidRPr="00EF296B">
        <w:rPr>
          <w:noProof/>
        </w:rPr>
        <w:fldChar w:fldCharType="end"/>
      </w:r>
    </w:p>
    <w:p w14:paraId="030942D9" w14:textId="20E827BD" w:rsidR="00EF296B" w:rsidRDefault="00EF296B" w:rsidP="00EF296B">
      <w:pPr>
        <w:pStyle w:val="TOC2"/>
        <w:rPr>
          <w:rFonts w:asciiTheme="minorHAnsi" w:eastAsiaTheme="minorEastAsia" w:hAnsiTheme="minorHAnsi" w:cstheme="minorBidi"/>
          <w:b w:val="0"/>
          <w:noProof/>
          <w:kern w:val="2"/>
          <w:szCs w:val="24"/>
          <w14:ligatures w14:val="standardContextual"/>
        </w:rPr>
      </w:pPr>
      <w:r>
        <w:rPr>
          <w:noProof/>
        </w:rPr>
        <w:t>Endnotes</w:t>
      </w:r>
      <w:r w:rsidRPr="00EF296B">
        <w:rPr>
          <w:b w:val="0"/>
          <w:noProof/>
          <w:sz w:val="18"/>
        </w:rPr>
        <w:tab/>
      </w:r>
      <w:r w:rsidRPr="00EF296B">
        <w:rPr>
          <w:b w:val="0"/>
          <w:noProof/>
          <w:sz w:val="18"/>
        </w:rPr>
        <w:fldChar w:fldCharType="begin"/>
      </w:r>
      <w:r w:rsidRPr="00EF296B">
        <w:rPr>
          <w:b w:val="0"/>
          <w:noProof/>
          <w:sz w:val="18"/>
        </w:rPr>
        <w:instrText xml:space="preserve"> PAGEREF _Toc195246683 \h </w:instrText>
      </w:r>
      <w:r w:rsidRPr="00EF296B">
        <w:rPr>
          <w:b w:val="0"/>
          <w:noProof/>
          <w:sz w:val="18"/>
        </w:rPr>
      </w:r>
      <w:r w:rsidRPr="00EF296B">
        <w:rPr>
          <w:b w:val="0"/>
          <w:noProof/>
          <w:sz w:val="18"/>
        </w:rPr>
        <w:fldChar w:fldCharType="separate"/>
      </w:r>
      <w:r w:rsidRPr="00EF296B">
        <w:rPr>
          <w:b w:val="0"/>
          <w:noProof/>
          <w:sz w:val="18"/>
        </w:rPr>
        <w:t>219</w:t>
      </w:r>
      <w:r w:rsidRPr="00EF296B">
        <w:rPr>
          <w:b w:val="0"/>
          <w:noProof/>
          <w:sz w:val="18"/>
        </w:rPr>
        <w:fldChar w:fldCharType="end"/>
      </w:r>
    </w:p>
    <w:p w14:paraId="15564112" w14:textId="14C39EC0"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EF296B">
        <w:rPr>
          <w:b w:val="0"/>
          <w:noProof/>
          <w:sz w:val="18"/>
        </w:rPr>
        <w:tab/>
      </w:r>
      <w:r w:rsidRPr="00EF296B">
        <w:rPr>
          <w:b w:val="0"/>
          <w:noProof/>
          <w:sz w:val="18"/>
        </w:rPr>
        <w:fldChar w:fldCharType="begin"/>
      </w:r>
      <w:r w:rsidRPr="00EF296B">
        <w:rPr>
          <w:b w:val="0"/>
          <w:noProof/>
          <w:sz w:val="18"/>
        </w:rPr>
        <w:instrText xml:space="preserve"> PAGEREF _Toc195246684 \h </w:instrText>
      </w:r>
      <w:r w:rsidRPr="00EF296B">
        <w:rPr>
          <w:b w:val="0"/>
          <w:noProof/>
          <w:sz w:val="18"/>
        </w:rPr>
      </w:r>
      <w:r w:rsidRPr="00EF296B">
        <w:rPr>
          <w:b w:val="0"/>
          <w:noProof/>
          <w:sz w:val="18"/>
        </w:rPr>
        <w:fldChar w:fldCharType="separate"/>
      </w:r>
      <w:r w:rsidRPr="00EF296B">
        <w:rPr>
          <w:b w:val="0"/>
          <w:noProof/>
          <w:sz w:val="18"/>
        </w:rPr>
        <w:t>219</w:t>
      </w:r>
      <w:r w:rsidRPr="00EF296B">
        <w:rPr>
          <w:b w:val="0"/>
          <w:noProof/>
          <w:sz w:val="18"/>
        </w:rPr>
        <w:fldChar w:fldCharType="end"/>
      </w:r>
    </w:p>
    <w:p w14:paraId="290B18E6" w14:textId="202CC652"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EF296B">
        <w:rPr>
          <w:b w:val="0"/>
          <w:noProof/>
          <w:sz w:val="18"/>
        </w:rPr>
        <w:tab/>
      </w:r>
      <w:r w:rsidRPr="00EF296B">
        <w:rPr>
          <w:b w:val="0"/>
          <w:noProof/>
          <w:sz w:val="18"/>
        </w:rPr>
        <w:fldChar w:fldCharType="begin"/>
      </w:r>
      <w:r w:rsidRPr="00EF296B">
        <w:rPr>
          <w:b w:val="0"/>
          <w:noProof/>
          <w:sz w:val="18"/>
        </w:rPr>
        <w:instrText xml:space="preserve"> PAGEREF _Toc195246685 \h </w:instrText>
      </w:r>
      <w:r w:rsidRPr="00EF296B">
        <w:rPr>
          <w:b w:val="0"/>
          <w:noProof/>
          <w:sz w:val="18"/>
        </w:rPr>
      </w:r>
      <w:r w:rsidRPr="00EF296B">
        <w:rPr>
          <w:b w:val="0"/>
          <w:noProof/>
          <w:sz w:val="18"/>
        </w:rPr>
        <w:fldChar w:fldCharType="separate"/>
      </w:r>
      <w:r w:rsidRPr="00EF296B">
        <w:rPr>
          <w:b w:val="0"/>
          <w:noProof/>
          <w:sz w:val="18"/>
        </w:rPr>
        <w:t>221</w:t>
      </w:r>
      <w:r w:rsidRPr="00EF296B">
        <w:rPr>
          <w:b w:val="0"/>
          <w:noProof/>
          <w:sz w:val="18"/>
        </w:rPr>
        <w:fldChar w:fldCharType="end"/>
      </w:r>
    </w:p>
    <w:p w14:paraId="29C6F35E" w14:textId="78ACD2D6"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EF296B">
        <w:rPr>
          <w:b w:val="0"/>
          <w:noProof/>
          <w:sz w:val="18"/>
        </w:rPr>
        <w:tab/>
      </w:r>
      <w:r w:rsidRPr="00EF296B">
        <w:rPr>
          <w:b w:val="0"/>
          <w:noProof/>
          <w:sz w:val="18"/>
        </w:rPr>
        <w:fldChar w:fldCharType="begin"/>
      </w:r>
      <w:r w:rsidRPr="00EF296B">
        <w:rPr>
          <w:b w:val="0"/>
          <w:noProof/>
          <w:sz w:val="18"/>
        </w:rPr>
        <w:instrText xml:space="preserve"> PAGEREF _Toc195246686 \h </w:instrText>
      </w:r>
      <w:r w:rsidRPr="00EF296B">
        <w:rPr>
          <w:b w:val="0"/>
          <w:noProof/>
          <w:sz w:val="18"/>
        </w:rPr>
      </w:r>
      <w:r w:rsidRPr="00EF296B">
        <w:rPr>
          <w:b w:val="0"/>
          <w:noProof/>
          <w:sz w:val="18"/>
        </w:rPr>
        <w:fldChar w:fldCharType="separate"/>
      </w:r>
      <w:r w:rsidRPr="00EF296B">
        <w:rPr>
          <w:b w:val="0"/>
          <w:noProof/>
          <w:sz w:val="18"/>
        </w:rPr>
        <w:t>222</w:t>
      </w:r>
      <w:r w:rsidRPr="00EF296B">
        <w:rPr>
          <w:b w:val="0"/>
          <w:noProof/>
          <w:sz w:val="18"/>
        </w:rPr>
        <w:fldChar w:fldCharType="end"/>
      </w:r>
    </w:p>
    <w:p w14:paraId="50731F62" w14:textId="36D46215" w:rsidR="00EF296B" w:rsidRDefault="00EF296B">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EF296B">
        <w:rPr>
          <w:b w:val="0"/>
          <w:noProof/>
          <w:sz w:val="18"/>
        </w:rPr>
        <w:tab/>
      </w:r>
      <w:r w:rsidRPr="00EF296B">
        <w:rPr>
          <w:b w:val="0"/>
          <w:noProof/>
          <w:sz w:val="18"/>
        </w:rPr>
        <w:fldChar w:fldCharType="begin"/>
      </w:r>
      <w:r w:rsidRPr="00EF296B">
        <w:rPr>
          <w:b w:val="0"/>
          <w:noProof/>
          <w:sz w:val="18"/>
        </w:rPr>
        <w:instrText xml:space="preserve"> PAGEREF _Toc195246687 \h </w:instrText>
      </w:r>
      <w:r w:rsidRPr="00EF296B">
        <w:rPr>
          <w:b w:val="0"/>
          <w:noProof/>
          <w:sz w:val="18"/>
        </w:rPr>
      </w:r>
      <w:r w:rsidRPr="00EF296B">
        <w:rPr>
          <w:b w:val="0"/>
          <w:noProof/>
          <w:sz w:val="18"/>
        </w:rPr>
        <w:fldChar w:fldCharType="separate"/>
      </w:r>
      <w:r w:rsidRPr="00EF296B">
        <w:rPr>
          <w:b w:val="0"/>
          <w:noProof/>
          <w:sz w:val="18"/>
        </w:rPr>
        <w:t>228</w:t>
      </w:r>
      <w:r w:rsidRPr="00EF296B">
        <w:rPr>
          <w:b w:val="0"/>
          <w:noProof/>
          <w:sz w:val="18"/>
        </w:rPr>
        <w:fldChar w:fldCharType="end"/>
      </w:r>
    </w:p>
    <w:p w14:paraId="3C5CD251" w14:textId="6B87E251" w:rsidR="00715914" w:rsidRPr="00D4215F" w:rsidRDefault="00902F51" w:rsidP="00715914">
      <w:pPr>
        <w:sectPr w:rsidR="00715914" w:rsidRPr="00D4215F" w:rsidSect="00710E6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4215F">
        <w:fldChar w:fldCharType="end"/>
      </w:r>
    </w:p>
    <w:p w14:paraId="4FFD52E1" w14:textId="77777777" w:rsidR="00356F9C" w:rsidRPr="00D4215F" w:rsidRDefault="008E2762" w:rsidP="00593D39">
      <w:pPr>
        <w:pStyle w:val="LongT"/>
      </w:pPr>
      <w:r w:rsidRPr="00D4215F">
        <w:lastRenderedPageBreak/>
        <w:t>A</w:t>
      </w:r>
      <w:r w:rsidR="00356F9C" w:rsidRPr="00D4215F">
        <w:t xml:space="preserve">n Act </w:t>
      </w:r>
      <w:r w:rsidR="00E718FE" w:rsidRPr="00D4215F">
        <w:t>relating to offences against the Commonwealth</w:t>
      </w:r>
    </w:p>
    <w:p w14:paraId="44615954" w14:textId="77777777" w:rsidR="00200B30" w:rsidRPr="00D4215F" w:rsidRDefault="0042629C" w:rsidP="00200B30">
      <w:pPr>
        <w:pStyle w:val="ActHead2"/>
      </w:pPr>
      <w:bookmarkStart w:id="3" w:name="_Toc195246377"/>
      <w:r w:rsidRPr="00D4215F">
        <w:rPr>
          <w:rStyle w:val="CharPartNo"/>
        </w:rPr>
        <w:t>Part </w:t>
      </w:r>
      <w:r w:rsidR="00C219D3" w:rsidRPr="00D4215F">
        <w:rPr>
          <w:rStyle w:val="CharPartNo"/>
        </w:rPr>
        <w:t>I</w:t>
      </w:r>
      <w:r w:rsidR="00200B30" w:rsidRPr="00D4215F">
        <w:t>—</w:t>
      </w:r>
      <w:r w:rsidR="00200B30" w:rsidRPr="00D4215F">
        <w:rPr>
          <w:rStyle w:val="CharPartText"/>
        </w:rPr>
        <w:t>Preliminary</w:t>
      </w:r>
      <w:bookmarkEnd w:id="3"/>
    </w:p>
    <w:p w14:paraId="120A8D00" w14:textId="77777777" w:rsidR="00D4215F" w:rsidRPr="00D63B1F" w:rsidRDefault="00D4215F" w:rsidP="00D4215F">
      <w:pPr>
        <w:pStyle w:val="Header"/>
        <w:tabs>
          <w:tab w:val="clear" w:pos="4150"/>
          <w:tab w:val="clear" w:pos="8307"/>
        </w:tabs>
      </w:pPr>
      <w:bookmarkStart w:id="4" w:name="_Hlk166741195"/>
      <w:r w:rsidRPr="00043E9C">
        <w:rPr>
          <w:rStyle w:val="CharDivNo"/>
        </w:rPr>
        <w:t xml:space="preserve"> </w:t>
      </w:r>
      <w:r w:rsidRPr="00043E9C">
        <w:rPr>
          <w:rStyle w:val="CharDivText"/>
        </w:rPr>
        <w:t xml:space="preserve"> </w:t>
      </w:r>
    </w:p>
    <w:p w14:paraId="65ACD251" w14:textId="77777777" w:rsidR="00356F9C" w:rsidRPr="00D4215F" w:rsidRDefault="00356F9C" w:rsidP="00356F9C">
      <w:pPr>
        <w:pStyle w:val="ActHead5"/>
      </w:pPr>
      <w:bookmarkStart w:id="5" w:name="_Toc195246378"/>
      <w:bookmarkEnd w:id="4"/>
      <w:r w:rsidRPr="00D4215F">
        <w:rPr>
          <w:rStyle w:val="CharSectno"/>
        </w:rPr>
        <w:t>1</w:t>
      </w:r>
      <w:r w:rsidRPr="00D4215F">
        <w:t xml:space="preserve">  </w:t>
      </w:r>
      <w:r w:rsidR="00E718FE" w:rsidRPr="00D4215F">
        <w:t>Short title</w:t>
      </w:r>
      <w:bookmarkEnd w:id="5"/>
    </w:p>
    <w:p w14:paraId="320D4F5C" w14:textId="77777777" w:rsidR="00E718FE" w:rsidRPr="00D4215F" w:rsidRDefault="00E718FE" w:rsidP="00E718FE">
      <w:pPr>
        <w:pStyle w:val="subsection"/>
      </w:pPr>
      <w:r w:rsidRPr="00D4215F">
        <w:tab/>
      </w:r>
      <w:r w:rsidRPr="00D4215F">
        <w:tab/>
        <w:t xml:space="preserve">This Act may be cited as the </w:t>
      </w:r>
      <w:r w:rsidRPr="00D4215F">
        <w:rPr>
          <w:i/>
        </w:rPr>
        <w:t>Crimes Act 1914</w:t>
      </w:r>
      <w:r w:rsidRPr="00D4215F">
        <w:t>.</w:t>
      </w:r>
    </w:p>
    <w:p w14:paraId="43AA3F68" w14:textId="77777777" w:rsidR="00953A09" w:rsidRPr="00D4215F" w:rsidRDefault="0081360F" w:rsidP="00953A09">
      <w:pPr>
        <w:pStyle w:val="ActHead5"/>
      </w:pPr>
      <w:bookmarkStart w:id="6" w:name="_Toc195246379"/>
      <w:r w:rsidRPr="00D4215F">
        <w:rPr>
          <w:rStyle w:val="CharSectno"/>
        </w:rPr>
        <w:t>3</w:t>
      </w:r>
      <w:r w:rsidR="00953A09" w:rsidRPr="00D4215F">
        <w:t xml:space="preserve"> </w:t>
      </w:r>
      <w:r w:rsidRPr="00D4215F">
        <w:t xml:space="preserve"> </w:t>
      </w:r>
      <w:r w:rsidR="00EE532E" w:rsidRPr="00D4215F">
        <w:t>Interpretation</w:t>
      </w:r>
      <w:bookmarkEnd w:id="6"/>
    </w:p>
    <w:p w14:paraId="754F6174" w14:textId="77777777" w:rsidR="003446DC" w:rsidRPr="00D4215F" w:rsidRDefault="003446DC" w:rsidP="003446DC">
      <w:pPr>
        <w:pStyle w:val="subsection"/>
      </w:pPr>
      <w:r w:rsidRPr="00D4215F">
        <w:tab/>
      </w:r>
      <w:r w:rsidR="00EE532E" w:rsidRPr="00D4215F">
        <w:t>(1)</w:t>
      </w:r>
      <w:r w:rsidRPr="00D4215F">
        <w:tab/>
        <w:t>In this Act, unless the contrary intention appears</w:t>
      </w:r>
      <w:r w:rsidR="00B84932" w:rsidRPr="00D4215F">
        <w:t>:</w:t>
      </w:r>
    </w:p>
    <w:p w14:paraId="015A95D5" w14:textId="77777777" w:rsidR="002A1373" w:rsidRPr="00D4215F" w:rsidRDefault="002A1373" w:rsidP="00F37525">
      <w:pPr>
        <w:pStyle w:val="Definition"/>
      </w:pPr>
      <w:r w:rsidRPr="00D4215F">
        <w:rPr>
          <w:b/>
          <w:i/>
        </w:rPr>
        <w:t>Commonwealth officer</w:t>
      </w:r>
      <w:r w:rsidRPr="00D4215F">
        <w:t xml:space="preserve"> means a person holding office under, or employed by, the Commonwealth, and includes</w:t>
      </w:r>
      <w:r w:rsidR="00B84932" w:rsidRPr="00D4215F">
        <w:t>:</w:t>
      </w:r>
    </w:p>
    <w:p w14:paraId="0B32B512" w14:textId="77777777" w:rsidR="00AD68A7" w:rsidRPr="00D4215F" w:rsidRDefault="00AD68A7" w:rsidP="00E54E02">
      <w:pPr>
        <w:pStyle w:val="paragraph"/>
        <w:rPr>
          <w:szCs w:val="22"/>
          <w:lang w:eastAsia="fr-FR"/>
        </w:rPr>
      </w:pPr>
      <w:r w:rsidRPr="00D4215F">
        <w:rPr>
          <w:szCs w:val="22"/>
          <w:lang w:eastAsia="fr-FR"/>
        </w:rPr>
        <w:tab/>
        <w:t>(a)</w:t>
      </w:r>
      <w:r w:rsidRPr="00D4215F">
        <w:rPr>
          <w:szCs w:val="22"/>
          <w:lang w:eastAsia="fr-FR"/>
        </w:rPr>
        <w:tab/>
        <w:t xml:space="preserve">an officer or employee within the meaning of the </w:t>
      </w:r>
      <w:r w:rsidRPr="00D4215F">
        <w:rPr>
          <w:i/>
          <w:szCs w:val="22"/>
          <w:lang w:eastAsia="fr-FR"/>
        </w:rPr>
        <w:t>Public Service Act 1922</w:t>
      </w:r>
      <w:r w:rsidRPr="00D4215F">
        <w:rPr>
          <w:szCs w:val="22"/>
          <w:lang w:eastAsia="fr-FR"/>
        </w:rPr>
        <w:t>;</w:t>
      </w:r>
    </w:p>
    <w:p w14:paraId="335918DB" w14:textId="77777777" w:rsidR="00AD68A7" w:rsidRPr="00D4215F" w:rsidRDefault="00AD68A7" w:rsidP="00AD68A7">
      <w:pPr>
        <w:pStyle w:val="paragraph"/>
      </w:pPr>
      <w:r w:rsidRPr="00D4215F">
        <w:rPr>
          <w:szCs w:val="22"/>
          <w:lang w:eastAsia="fr-FR"/>
        </w:rPr>
        <w:tab/>
        <w:t>(aa)</w:t>
      </w:r>
      <w:r w:rsidRPr="00D4215F">
        <w:rPr>
          <w:szCs w:val="22"/>
          <w:lang w:eastAsia="fr-FR"/>
        </w:rPr>
        <w:tab/>
        <w:t>a person permanently or temporarily employed in the Public Service of a Territory or in, or in connection with, the Defence Force, or in the Service of a public authority under the Commonwealth;</w:t>
      </w:r>
    </w:p>
    <w:p w14:paraId="7C1B5A11" w14:textId="77777777" w:rsidR="00953A21" w:rsidRPr="00D4215F" w:rsidRDefault="00953A21" w:rsidP="00DE3168">
      <w:pPr>
        <w:pStyle w:val="paragraph"/>
        <w:rPr>
          <w:szCs w:val="22"/>
        </w:rPr>
      </w:pPr>
      <w:r w:rsidRPr="00D4215F">
        <w:rPr>
          <w:szCs w:val="22"/>
          <w:lang w:eastAsia="fr-FR"/>
        </w:rPr>
        <w:tab/>
        <w:t>(b)</w:t>
      </w:r>
      <w:r w:rsidRPr="00D4215F">
        <w:rPr>
          <w:szCs w:val="22"/>
          <w:lang w:eastAsia="fr-FR"/>
        </w:rPr>
        <w:tab/>
      </w:r>
      <w:r w:rsidRPr="00D4215F">
        <w:rPr>
          <w:szCs w:val="22"/>
        </w:rPr>
        <w:t>a member</w:t>
      </w:r>
      <w:r w:rsidR="00613EA8" w:rsidRPr="00D4215F">
        <w:rPr>
          <w:szCs w:val="22"/>
        </w:rPr>
        <w:t>, staff member</w:t>
      </w:r>
      <w:r w:rsidR="00736D5D" w:rsidRPr="00D4215F">
        <w:rPr>
          <w:szCs w:val="22"/>
        </w:rPr>
        <w:t xml:space="preserve"> or special member</w:t>
      </w:r>
      <w:r w:rsidRPr="00D4215F">
        <w:rPr>
          <w:szCs w:val="22"/>
        </w:rPr>
        <w:t xml:space="preserve"> of the Australian Federal Police;</w:t>
      </w:r>
    </w:p>
    <w:p w14:paraId="405B31D4" w14:textId="76AD7898" w:rsidR="005E47CF" w:rsidRPr="00D4215F" w:rsidRDefault="005E47CF" w:rsidP="00DE3168">
      <w:pPr>
        <w:pStyle w:val="paragraph"/>
      </w:pPr>
      <w:r w:rsidRPr="00D4215F">
        <w:tab/>
        <w:t>(c)</w:t>
      </w:r>
      <w:r w:rsidRPr="00D4215F">
        <w:tab/>
        <w:t>for the purposes of section</w:t>
      </w:r>
      <w:r w:rsidR="003B7146" w:rsidRPr="00D4215F">
        <w:t>s</w:t>
      </w:r>
      <w:r w:rsidRPr="00D4215F">
        <w:t> 70, 72, 73, 74 and 75, a person who, although not holding office under, or employed by, the Commonwealth, a Territory or a public authority under the Commonwealth, performs services for or on behalf of the Commonwealth, a Territory or a public authority under the Commonwealth;</w:t>
      </w:r>
      <w:r w:rsidR="00450C5E" w:rsidRPr="00D4215F">
        <w:t xml:space="preserve"> and</w:t>
      </w:r>
    </w:p>
    <w:p w14:paraId="0593669D" w14:textId="77777777" w:rsidR="00450C5E" w:rsidRPr="00D4215F" w:rsidRDefault="00450C5E" w:rsidP="00126AE0">
      <w:pPr>
        <w:pStyle w:val="paragraph"/>
      </w:pPr>
      <w:r w:rsidRPr="00D4215F">
        <w:tab/>
        <w:t>(d)</w:t>
      </w:r>
      <w:r w:rsidRPr="00D4215F">
        <w:tab/>
        <w:t>for the purposes of sections 70, 72, 73, 74, 75 and 76:</w:t>
      </w:r>
    </w:p>
    <w:p w14:paraId="02D44B4A" w14:textId="77777777" w:rsidR="00450C5E" w:rsidRPr="00D4215F" w:rsidRDefault="00450C5E" w:rsidP="00126AE0">
      <w:pPr>
        <w:pStyle w:val="paragraphsub"/>
      </w:pPr>
      <w:r w:rsidRPr="00D4215F">
        <w:tab/>
        <w:t>(i)</w:t>
      </w:r>
      <w:r w:rsidRPr="00D4215F">
        <w:tab/>
        <w:t>a person who is an employee of the Australian Postal Corporation, the Australian Telecommunications Corporation, AUSSAT Pty Ltd or OTC Limited;</w:t>
      </w:r>
    </w:p>
    <w:p w14:paraId="2558F67B" w14:textId="77777777" w:rsidR="00450C5E" w:rsidRPr="00D4215F" w:rsidRDefault="00450C5E" w:rsidP="00126AE0">
      <w:pPr>
        <w:pStyle w:val="paragraphsub"/>
      </w:pPr>
      <w:r w:rsidRPr="00D4215F">
        <w:tab/>
        <w:t>(ii)</w:t>
      </w:r>
      <w:r w:rsidRPr="00D4215F">
        <w:tab/>
        <w:t xml:space="preserve">a person who performs services for or on behalf of the Australian Postal Corporation, the Australian </w:t>
      </w:r>
      <w:r w:rsidRPr="00D4215F">
        <w:lastRenderedPageBreak/>
        <w:t>Telecommunications Corporation, AUSSAT Pty Ltd or OTC Limited; and</w:t>
      </w:r>
    </w:p>
    <w:p w14:paraId="60F480AF" w14:textId="77777777" w:rsidR="00450C5E" w:rsidRPr="00D4215F" w:rsidRDefault="00450C5E" w:rsidP="00126AE0">
      <w:pPr>
        <w:pStyle w:val="paragraphsub"/>
      </w:pPr>
      <w:r w:rsidRPr="00D4215F">
        <w:tab/>
        <w:t>(iii)</w:t>
      </w:r>
      <w:r w:rsidRPr="00D4215F">
        <w:tab/>
        <w:t>an employee of a person who performs services for or on behalf of the Australian Postal Corporation, the Australian Telecommunications Corporation, AUSSAT Pty Ltd or OTC Limited;</w:t>
      </w:r>
    </w:p>
    <w:p w14:paraId="1EF9ACAB" w14:textId="77777777" w:rsidR="002A1373" w:rsidRPr="00D4215F" w:rsidRDefault="00A923BB" w:rsidP="00F37525">
      <w:pPr>
        <w:pStyle w:val="Definition"/>
      </w:pPr>
      <w:r w:rsidRPr="00D4215F">
        <w:rPr>
          <w:b/>
          <w:i/>
        </w:rPr>
        <w:t>constable</w:t>
      </w:r>
      <w:r w:rsidRPr="00D4215F">
        <w:t xml:space="preserve"> </w:t>
      </w:r>
      <w:r w:rsidR="002A1373" w:rsidRPr="00D4215F">
        <w:t xml:space="preserve">means a </w:t>
      </w:r>
      <w:r w:rsidR="00736D5D" w:rsidRPr="00D4215F">
        <w:t>member or special member of the Australian Federal Police or a member</w:t>
      </w:r>
      <w:r w:rsidR="002A1373" w:rsidRPr="00D4215F">
        <w:t xml:space="preserve"> of the police force of a State or Territory;</w:t>
      </w:r>
    </w:p>
    <w:p w14:paraId="6B61CF98" w14:textId="77777777" w:rsidR="003446DC" w:rsidRPr="00D4215F" w:rsidRDefault="00A923BB" w:rsidP="00F37525">
      <w:pPr>
        <w:pStyle w:val="Definition"/>
      </w:pPr>
      <w:r w:rsidRPr="00D4215F">
        <w:rPr>
          <w:b/>
          <w:i/>
        </w:rPr>
        <w:t xml:space="preserve">have </w:t>
      </w:r>
      <w:r w:rsidR="003446DC" w:rsidRPr="00D4215F">
        <w:rPr>
          <w:b/>
          <w:i/>
        </w:rPr>
        <w:t>in possession</w:t>
      </w:r>
      <w:r w:rsidR="003446DC" w:rsidRPr="00D4215F">
        <w:t xml:space="preserve"> includes having under control in any place whatever, whether for the use or benefit of the person of whom the term is used or of another person, and although another person has the actual possession or custody of the thing in question;</w:t>
      </w:r>
    </w:p>
    <w:p w14:paraId="2265F242" w14:textId="77777777" w:rsidR="003446DC" w:rsidRPr="00D4215F" w:rsidRDefault="00A923BB" w:rsidP="00F37525">
      <w:pPr>
        <w:pStyle w:val="Definition"/>
      </w:pPr>
      <w:r w:rsidRPr="00D4215F">
        <w:rPr>
          <w:b/>
          <w:i/>
        </w:rPr>
        <w:t>property</w:t>
      </w:r>
      <w:r w:rsidRPr="00D4215F">
        <w:t xml:space="preserve"> </w:t>
      </w:r>
      <w:r w:rsidR="003446DC" w:rsidRPr="00D4215F">
        <w:t>includes money and every thing, animate or inanimate, capable of being the subject of ownership;</w:t>
      </w:r>
    </w:p>
    <w:p w14:paraId="3C0B8127" w14:textId="77777777" w:rsidR="00927EB7" w:rsidRPr="00D4215F" w:rsidRDefault="00A923BB" w:rsidP="00F37525">
      <w:pPr>
        <w:pStyle w:val="Definition"/>
      </w:pPr>
      <w:bookmarkStart w:id="7" w:name="_Hlk114560521"/>
      <w:r w:rsidRPr="00D4215F">
        <w:rPr>
          <w:b/>
          <w:i/>
        </w:rPr>
        <w:t xml:space="preserve">public </w:t>
      </w:r>
      <w:r w:rsidR="00927EB7" w:rsidRPr="00D4215F">
        <w:rPr>
          <w:b/>
          <w:i/>
        </w:rPr>
        <w:t>authority under the Commonwealth</w:t>
      </w:r>
      <w:bookmarkEnd w:id="7"/>
      <w:r w:rsidR="00927EB7" w:rsidRPr="00D4215F">
        <w:t xml:space="preserve"> means any authority or body constituted by or under </w:t>
      </w:r>
      <w:r w:rsidR="002A1373" w:rsidRPr="00D4215F">
        <w:t>a law of the Commonwealth or of a Territory</w:t>
      </w:r>
      <w:r w:rsidR="00647476" w:rsidRPr="00D4215F">
        <w:t>;</w:t>
      </w:r>
    </w:p>
    <w:p w14:paraId="20669155" w14:textId="77777777" w:rsidR="00026650" w:rsidRPr="00D4215F" w:rsidRDefault="00026650" w:rsidP="00F37525">
      <w:pPr>
        <w:pStyle w:val="Definition"/>
        <w:rPr>
          <w:color w:val="000000"/>
          <w:szCs w:val="22"/>
          <w:shd w:val="clear" w:color="auto" w:fill="FFFFFF"/>
        </w:rPr>
      </w:pPr>
      <w:bookmarkStart w:id="8" w:name="_Hlk100134818"/>
      <w:r w:rsidRPr="00D4215F">
        <w:rPr>
          <w:b/>
          <w:i/>
          <w:color w:val="000000"/>
          <w:szCs w:val="22"/>
          <w:shd w:val="clear" w:color="auto" w:fill="FFFFFF"/>
        </w:rPr>
        <w:t>Queen’s dominions</w:t>
      </w:r>
      <w:r w:rsidRPr="00D4215F">
        <w:rPr>
          <w:color w:val="000000"/>
          <w:szCs w:val="22"/>
          <w:shd w:val="clear" w:color="auto" w:fill="FFFFFF"/>
        </w:rPr>
        <w:t xml:space="preserve"> includes a British protectorate and a British protected </w:t>
      </w:r>
      <w:r w:rsidR="00AD68A7" w:rsidRPr="00D4215F">
        <w:rPr>
          <w:color w:val="000000"/>
          <w:szCs w:val="22"/>
          <w:shd w:val="clear" w:color="auto" w:fill="FFFFFF"/>
        </w:rPr>
        <w:t>State;</w:t>
      </w:r>
    </w:p>
    <w:p w14:paraId="19E22D64" w14:textId="77777777" w:rsidR="00AD68A7" w:rsidRPr="00D4215F" w:rsidRDefault="00AD68A7" w:rsidP="00F37525">
      <w:pPr>
        <w:pStyle w:val="Definition"/>
        <w:rPr>
          <w:color w:val="000000"/>
          <w:szCs w:val="22"/>
          <w:shd w:val="clear" w:color="auto" w:fill="FFFFFF"/>
        </w:rPr>
      </w:pPr>
      <w:r w:rsidRPr="00D4215F">
        <w:rPr>
          <w:b/>
          <w:i/>
          <w:color w:val="000000"/>
          <w:szCs w:val="22"/>
          <w:shd w:val="clear" w:color="auto" w:fill="FFFFFF"/>
        </w:rPr>
        <w:t>State</w:t>
      </w:r>
      <w:r w:rsidRPr="00D4215F">
        <w:rPr>
          <w:color w:val="000000"/>
          <w:szCs w:val="22"/>
          <w:shd w:val="clear" w:color="auto" w:fill="FFFFFF"/>
        </w:rPr>
        <w:t xml:space="preserve"> includes the Northern Territory; </w:t>
      </w:r>
    </w:p>
    <w:p w14:paraId="14F4220F" w14:textId="77777777" w:rsidR="00AD68A7" w:rsidRPr="00D4215F" w:rsidRDefault="00AD68A7" w:rsidP="00F37525">
      <w:pPr>
        <w:pStyle w:val="Definition"/>
        <w:rPr>
          <w:color w:val="000000"/>
          <w:szCs w:val="22"/>
          <w:shd w:val="clear" w:color="auto" w:fill="FFFFFF"/>
        </w:rPr>
      </w:pPr>
      <w:r w:rsidRPr="00D4215F">
        <w:rPr>
          <w:b/>
          <w:i/>
          <w:color w:val="000000"/>
          <w:szCs w:val="22"/>
          <w:shd w:val="clear" w:color="auto" w:fill="FFFFFF"/>
        </w:rPr>
        <w:t>Territory</w:t>
      </w:r>
      <w:r w:rsidRPr="00D4215F">
        <w:rPr>
          <w:color w:val="000000"/>
          <w:szCs w:val="22"/>
          <w:shd w:val="clear" w:color="auto" w:fill="FFFFFF"/>
        </w:rPr>
        <w:t xml:space="preserve"> does not include the Northern Territory.</w:t>
      </w:r>
    </w:p>
    <w:p w14:paraId="74CB4CEC" w14:textId="77777777" w:rsidR="00EE532E" w:rsidRPr="00D4215F" w:rsidRDefault="00EE532E" w:rsidP="004E438F">
      <w:pPr>
        <w:pStyle w:val="subsection"/>
      </w:pPr>
      <w:r w:rsidRPr="00D4215F">
        <w:tab/>
        <w:t>(2)</w:t>
      </w:r>
      <w:r w:rsidRPr="00D4215F">
        <w:tab/>
        <w:t>In this Act, a reference to a fine includes a reference:</w:t>
      </w:r>
    </w:p>
    <w:p w14:paraId="3652F1C5" w14:textId="77777777" w:rsidR="00EE532E" w:rsidRPr="00D4215F" w:rsidRDefault="00EE532E" w:rsidP="004E438F">
      <w:pPr>
        <w:pStyle w:val="paragraph"/>
      </w:pPr>
      <w:r w:rsidRPr="00D4215F">
        <w:tab/>
        <w:t>(a)</w:t>
      </w:r>
      <w:r w:rsidRPr="00D4215F">
        <w:tab/>
        <w:t>to a pecuniary penalty other than a pecuniary penalty imposed:</w:t>
      </w:r>
    </w:p>
    <w:p w14:paraId="2711EC1C" w14:textId="77777777" w:rsidR="00EE532E" w:rsidRPr="00D4215F" w:rsidRDefault="00EE532E" w:rsidP="004E438F">
      <w:pPr>
        <w:pStyle w:val="paragraphsub"/>
      </w:pPr>
      <w:r w:rsidRPr="00D4215F">
        <w:tab/>
        <w:t>(i)</w:t>
      </w:r>
      <w:r w:rsidRPr="00D4215F">
        <w:tab/>
        <w:t xml:space="preserve"> under Division 3 of Part XIII of the Customs Act 1901; or</w:t>
      </w:r>
    </w:p>
    <w:p w14:paraId="759BA3F8" w14:textId="77777777" w:rsidR="00EE532E" w:rsidRPr="00D4215F" w:rsidRDefault="00EE532E" w:rsidP="004E438F">
      <w:pPr>
        <w:pStyle w:val="paragraphsub"/>
      </w:pPr>
      <w:r w:rsidRPr="00D4215F">
        <w:tab/>
        <w:t>(ii)</w:t>
      </w:r>
      <w:r w:rsidRPr="00D4215F">
        <w:tab/>
        <w:t>by a pecuniary penalty order made under the Proceeds of Crime Act 1987; or</w:t>
      </w:r>
    </w:p>
    <w:p w14:paraId="6EEE4AF7" w14:textId="77777777" w:rsidR="00EE532E" w:rsidRPr="00D4215F" w:rsidRDefault="00EE532E" w:rsidP="004E438F">
      <w:pPr>
        <w:pStyle w:val="paragraphsub"/>
      </w:pPr>
      <w:r w:rsidRPr="00D4215F">
        <w:tab/>
        <w:t>(iii)</w:t>
      </w:r>
      <w:r w:rsidRPr="00D4215F">
        <w:tab/>
        <w:t>by a superannuation order made under the Australian Federal Police Act 1979; or</w:t>
      </w:r>
    </w:p>
    <w:p w14:paraId="46BED8E5" w14:textId="77777777" w:rsidR="00EE532E" w:rsidRPr="00D4215F" w:rsidRDefault="00EE532E" w:rsidP="004E438F">
      <w:pPr>
        <w:pStyle w:val="paragraphsub"/>
      </w:pPr>
      <w:r w:rsidRPr="00D4215F">
        <w:lastRenderedPageBreak/>
        <w:tab/>
        <w:t>(iv)</w:t>
      </w:r>
      <w:r w:rsidRPr="00D4215F">
        <w:tab/>
        <w:t>by a superannuation order made under the Crimes (Superannuation Benefits) Act 1989; or</w:t>
      </w:r>
    </w:p>
    <w:p w14:paraId="2293AA13" w14:textId="77777777" w:rsidR="00EE532E" w:rsidRPr="00D4215F" w:rsidRDefault="00EE532E" w:rsidP="004E438F">
      <w:pPr>
        <w:pStyle w:val="paragraph"/>
      </w:pPr>
      <w:r w:rsidRPr="00D4215F">
        <w:tab/>
        <w:t>(b)</w:t>
      </w:r>
      <w:r w:rsidRPr="00D4215F">
        <w:tab/>
        <w:t>to costs or other amounts ordered to be paid by offenders.</w:t>
      </w:r>
    </w:p>
    <w:p w14:paraId="15F06F6D" w14:textId="77777777" w:rsidR="002A1373" w:rsidRPr="00D4215F" w:rsidRDefault="002A1373" w:rsidP="002A1373">
      <w:pPr>
        <w:pStyle w:val="ActHead5"/>
      </w:pPr>
      <w:bookmarkStart w:id="9" w:name="_Toc195246380"/>
      <w:bookmarkEnd w:id="8"/>
      <w:r w:rsidRPr="00D4215F">
        <w:rPr>
          <w:rStyle w:val="CharSectno"/>
        </w:rPr>
        <w:t>3A</w:t>
      </w:r>
      <w:r w:rsidRPr="00D4215F">
        <w:t xml:space="preserve">  Operation of Act</w:t>
      </w:r>
      <w:bookmarkEnd w:id="9"/>
    </w:p>
    <w:p w14:paraId="43EF57E1" w14:textId="77777777" w:rsidR="002A1373" w:rsidRPr="00D4215F" w:rsidRDefault="002A1373" w:rsidP="00DE3168">
      <w:pPr>
        <w:pStyle w:val="subsection"/>
      </w:pPr>
      <w:r w:rsidRPr="00D4215F">
        <w:tab/>
      </w:r>
      <w:r w:rsidRPr="00D4215F">
        <w:tab/>
        <w:t>This Act applies throughout the whole of the Commonwealth and the Territories and also applies beyond the Commonwealth and the Territories.</w:t>
      </w:r>
    </w:p>
    <w:p w14:paraId="500B1DD1" w14:textId="77777777" w:rsidR="00D61AC6" w:rsidRPr="00D4215F" w:rsidRDefault="00D61AC6" w:rsidP="00D61AC6">
      <w:pPr>
        <w:pStyle w:val="ActHead5"/>
      </w:pPr>
      <w:bookmarkStart w:id="10" w:name="_Toc195246381"/>
      <w:r w:rsidRPr="00D4215F">
        <w:rPr>
          <w:rStyle w:val="CharSectno"/>
        </w:rPr>
        <w:t>3B</w:t>
      </w:r>
      <w:r w:rsidRPr="00D4215F">
        <w:t xml:space="preserve">  Arrangements with States,</w:t>
      </w:r>
      <w:r w:rsidR="00EE532E" w:rsidRPr="00D4215F">
        <w:t xml:space="preserve"> Australian Capital Territory,</w:t>
      </w:r>
      <w:r w:rsidRPr="00D4215F">
        <w:t xml:space="preserve"> Northern Territory and Norfolk Island</w:t>
      </w:r>
      <w:bookmarkEnd w:id="10"/>
    </w:p>
    <w:p w14:paraId="5583B4EA" w14:textId="1718EAD0" w:rsidR="00D61AC6" w:rsidRPr="00D4215F" w:rsidRDefault="00D61AC6" w:rsidP="00D61AC6">
      <w:pPr>
        <w:pStyle w:val="subsection"/>
      </w:pPr>
      <w:r w:rsidRPr="00D4215F">
        <w:tab/>
      </w:r>
      <w:r w:rsidR="00E22233" w:rsidRPr="00D4215F">
        <w:t>(1)</w:t>
      </w:r>
      <w:r w:rsidRPr="00D4215F">
        <w:tab/>
        <w:t>The Governor</w:t>
      </w:r>
      <w:r w:rsidR="00D4215F">
        <w:noBreakHyphen/>
      </w:r>
      <w:r w:rsidRPr="00D4215F">
        <w:t>General may make arrangements with the Governor of a State,</w:t>
      </w:r>
      <w:r w:rsidR="00EE532E" w:rsidRPr="00D4215F">
        <w:t xml:space="preserve"> the Australian Capital Territory Executive,</w:t>
      </w:r>
      <w:r w:rsidRPr="00D4215F">
        <w:t xml:space="preserve"> the Administrator of the Northern Territory or the Administrator of Norfolk Island for the exercise of powers and the performance of functions by officers of the State or Territory, and for the making available of facilities of the State or Territory, for and in relation to the carrying out of sentences passed, and orders made, under this Act.</w:t>
      </w:r>
    </w:p>
    <w:p w14:paraId="38C0549E" w14:textId="77777777" w:rsidR="00E22233" w:rsidRPr="00D4215F" w:rsidRDefault="00E22233" w:rsidP="002276BF">
      <w:pPr>
        <w:pStyle w:val="subsection"/>
      </w:pPr>
      <w:r w:rsidRPr="00D4215F">
        <w:tab/>
        <w:t>(2)</w:t>
      </w:r>
      <w:r w:rsidRPr="00D4215F">
        <w:tab/>
        <w:t>In sections 18A and 20AB</w:t>
      </w:r>
      <w:r w:rsidR="00B84932" w:rsidRPr="00D4215F">
        <w:t>:</w:t>
      </w:r>
    </w:p>
    <w:p w14:paraId="457B028C" w14:textId="77777777" w:rsidR="00E22233" w:rsidRPr="00D4215F" w:rsidRDefault="00E22233" w:rsidP="002276BF">
      <w:pPr>
        <w:pStyle w:val="paragraph"/>
      </w:pPr>
      <w:r w:rsidRPr="00D4215F">
        <w:tab/>
        <w:t>(a)</w:t>
      </w:r>
      <w:r w:rsidRPr="00D4215F">
        <w:tab/>
        <w:t>a reference to a participating State is a reference to a State in relation to which an arrangement is in force under subsection (1) of this section; and</w:t>
      </w:r>
    </w:p>
    <w:p w14:paraId="1B1D83D6" w14:textId="77777777" w:rsidR="00EE532E" w:rsidRPr="00D4215F" w:rsidRDefault="00EE532E" w:rsidP="004E438F">
      <w:pPr>
        <w:pStyle w:val="paragraph"/>
      </w:pPr>
      <w:r w:rsidRPr="00D4215F">
        <w:tab/>
        <w:t>(b)</w:t>
      </w:r>
      <w:r w:rsidRPr="00D4215F">
        <w:tab/>
        <w:t>a reference to a participating Territory:</w:t>
      </w:r>
    </w:p>
    <w:p w14:paraId="56576D73" w14:textId="77777777" w:rsidR="00EE532E" w:rsidRPr="00D4215F" w:rsidRDefault="00EE532E" w:rsidP="004E438F">
      <w:pPr>
        <w:pStyle w:val="paragraphsub"/>
      </w:pPr>
      <w:r w:rsidRPr="00D4215F">
        <w:tab/>
        <w:t>(i)</w:t>
      </w:r>
      <w:r w:rsidRPr="00D4215F">
        <w:tab/>
        <w:t>is a reference to a Territory other than the Australian Capital Territory, the Northern Territory or Norfolk Island; and</w:t>
      </w:r>
    </w:p>
    <w:p w14:paraId="730EC445" w14:textId="77777777" w:rsidR="00EE532E" w:rsidRPr="00D4215F" w:rsidRDefault="00EE532E" w:rsidP="004E438F">
      <w:pPr>
        <w:pStyle w:val="paragraphsub"/>
      </w:pPr>
      <w:r w:rsidRPr="00D4215F">
        <w:tab/>
        <w:t>(ii)</w:t>
      </w:r>
      <w:r w:rsidRPr="00D4215F">
        <w:tab/>
        <w:t>if an arrangement is in force under subsection (1) of this section in relation to the Australian Capital Territory—includes a reference to the Australian Capital Territory; and</w:t>
      </w:r>
    </w:p>
    <w:p w14:paraId="188C6FB3" w14:textId="77777777" w:rsidR="00EE532E" w:rsidRPr="00D4215F" w:rsidRDefault="00EE532E" w:rsidP="004E438F">
      <w:pPr>
        <w:pStyle w:val="paragraphsub"/>
      </w:pPr>
      <w:r w:rsidRPr="00D4215F">
        <w:tab/>
        <w:t>(iii)</w:t>
      </w:r>
      <w:r w:rsidRPr="00D4215F">
        <w:tab/>
        <w:t>if an arrangement is in force under subsection (1) of this section in relation to the Northern Territory— includes a reference to the Northern Territory; and</w:t>
      </w:r>
    </w:p>
    <w:p w14:paraId="5EA5D767" w14:textId="77777777" w:rsidR="00EE532E" w:rsidRPr="00D4215F" w:rsidRDefault="00EE532E" w:rsidP="004E438F">
      <w:pPr>
        <w:pStyle w:val="paragraphsub"/>
      </w:pPr>
      <w:r w:rsidRPr="00D4215F">
        <w:lastRenderedPageBreak/>
        <w:tab/>
        <w:t>(iv)</w:t>
      </w:r>
      <w:r w:rsidRPr="00D4215F">
        <w:tab/>
        <w:t>if an arrangement is in force under subsection (1) of this section in relation to Norfolk Island—includes a reference to Norfolk Island</w:t>
      </w:r>
      <w:r w:rsidR="001B3B76" w:rsidRPr="00D4215F">
        <w:t>.</w:t>
      </w:r>
    </w:p>
    <w:p w14:paraId="1B457F29" w14:textId="77777777" w:rsidR="00EE532E" w:rsidRPr="00D4215F" w:rsidRDefault="001B3B76" w:rsidP="004E438F">
      <w:pPr>
        <w:pStyle w:val="subsection"/>
      </w:pPr>
      <w:r w:rsidRPr="00D4215F">
        <w:tab/>
      </w:r>
      <w:r w:rsidR="00EE532E" w:rsidRPr="00D4215F">
        <w:t>(3)</w:t>
      </w:r>
      <w:r w:rsidRPr="00D4215F">
        <w:tab/>
      </w:r>
      <w:r w:rsidR="00EE532E" w:rsidRPr="00D4215F">
        <w:t>In this section:</w:t>
      </w:r>
    </w:p>
    <w:p w14:paraId="542BFB38" w14:textId="77777777" w:rsidR="00EE532E" w:rsidRPr="00D4215F" w:rsidRDefault="00EE532E" w:rsidP="004E438F">
      <w:pPr>
        <w:pStyle w:val="Definition"/>
      </w:pPr>
      <w:r w:rsidRPr="00D4215F">
        <w:rPr>
          <w:b/>
          <w:i/>
        </w:rPr>
        <w:t>State</w:t>
      </w:r>
      <w:r w:rsidRPr="00D4215F">
        <w:t xml:space="preserve"> does not include the Australian Capital Territory or the Northern Territory.</w:t>
      </w:r>
    </w:p>
    <w:p w14:paraId="36517D71" w14:textId="77777777" w:rsidR="002A1373" w:rsidRPr="00D4215F" w:rsidRDefault="002A1373" w:rsidP="00DE3168">
      <w:pPr>
        <w:pStyle w:val="ActHead2"/>
        <w:pageBreakBefore/>
      </w:pPr>
      <w:bookmarkStart w:id="11" w:name="_Toc195246382"/>
      <w:r w:rsidRPr="00D4215F">
        <w:rPr>
          <w:rStyle w:val="CharPartNo"/>
        </w:rPr>
        <w:lastRenderedPageBreak/>
        <w:t>Part IA</w:t>
      </w:r>
      <w:r w:rsidRPr="00D4215F">
        <w:t>—</w:t>
      </w:r>
      <w:r w:rsidRPr="00D4215F">
        <w:rPr>
          <w:rStyle w:val="CharPartText"/>
        </w:rPr>
        <w:t>General</w:t>
      </w:r>
      <w:bookmarkEnd w:id="11"/>
    </w:p>
    <w:p w14:paraId="6E0518BA"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6F4639AE" w14:textId="77777777" w:rsidR="00953A09" w:rsidRPr="00D4215F" w:rsidRDefault="003446DC" w:rsidP="00953A09">
      <w:pPr>
        <w:pStyle w:val="ActHead5"/>
      </w:pPr>
      <w:bookmarkStart w:id="12" w:name="_Toc195246383"/>
      <w:r w:rsidRPr="00D4215F">
        <w:rPr>
          <w:rStyle w:val="CharSectno"/>
        </w:rPr>
        <w:t>4</w:t>
      </w:r>
      <w:r w:rsidR="00953A09" w:rsidRPr="00D4215F">
        <w:t xml:space="preserve">  A</w:t>
      </w:r>
      <w:r w:rsidRPr="00D4215F">
        <w:t>pplication of common law</w:t>
      </w:r>
      <w:bookmarkEnd w:id="12"/>
    </w:p>
    <w:p w14:paraId="741FBC0C" w14:textId="77777777" w:rsidR="003446DC" w:rsidRPr="00D4215F" w:rsidRDefault="003446DC" w:rsidP="003446DC">
      <w:pPr>
        <w:pStyle w:val="subsection"/>
      </w:pPr>
      <w:r w:rsidRPr="00D4215F">
        <w:tab/>
      </w:r>
      <w:r w:rsidRPr="00D4215F">
        <w:tab/>
        <w:t>The principles of the common law with respect to criminal liability shall, subject to this Act, apply in relation to offences against this Act.</w:t>
      </w:r>
    </w:p>
    <w:p w14:paraId="007E11AC" w14:textId="77777777" w:rsidR="00581AAA" w:rsidRPr="00D4215F" w:rsidRDefault="00581AAA" w:rsidP="00581AAA">
      <w:pPr>
        <w:pStyle w:val="ActHead5"/>
      </w:pPr>
      <w:bookmarkStart w:id="13" w:name="_Toc195246384"/>
      <w:r w:rsidRPr="00D4215F">
        <w:rPr>
          <w:rStyle w:val="CharSectno"/>
        </w:rPr>
        <w:t>4A</w:t>
      </w:r>
      <w:r w:rsidRPr="00D4215F">
        <w:t xml:space="preserve">  Meaning of certain words</w:t>
      </w:r>
      <w:bookmarkEnd w:id="13"/>
    </w:p>
    <w:p w14:paraId="7F78A9F4" w14:textId="77777777" w:rsidR="00581AAA" w:rsidRPr="00D4215F" w:rsidRDefault="00581AAA" w:rsidP="00C04E0D">
      <w:pPr>
        <w:pStyle w:val="subsection"/>
      </w:pPr>
      <w:r w:rsidRPr="00D4215F">
        <w:tab/>
      </w:r>
      <w:r w:rsidRPr="00D4215F">
        <w:tab/>
        <w:t>In a law of the Commonwealth, unless the contrary intention appears:</w:t>
      </w:r>
    </w:p>
    <w:p w14:paraId="531CF7DE" w14:textId="5568298D" w:rsidR="00581AAA" w:rsidRPr="00D4215F" w:rsidRDefault="00581AAA" w:rsidP="00C04E0D">
      <w:pPr>
        <w:pStyle w:val="Definition"/>
      </w:pPr>
      <w:r w:rsidRPr="00D4215F">
        <w:rPr>
          <w:b/>
          <w:i/>
        </w:rPr>
        <w:t>committed for trial</w:t>
      </w:r>
      <w:r w:rsidRPr="00D4215F">
        <w:t xml:space="preserve">, in relation to a person, means committed to prison with a view to the person being tried before a judge and jury, or admitted to bail upon a </w:t>
      </w:r>
      <w:r w:rsidR="00BF63B6" w:rsidRPr="00D4215F">
        <w:t>recognizance</w:t>
      </w:r>
      <w:r w:rsidRPr="00D4215F">
        <w:t xml:space="preserve"> to appear and be so tried;</w:t>
      </w:r>
    </w:p>
    <w:p w14:paraId="195DD931" w14:textId="77777777" w:rsidR="00581AAA" w:rsidRPr="00D4215F" w:rsidRDefault="00581AAA" w:rsidP="00C04E0D">
      <w:pPr>
        <w:pStyle w:val="Definition"/>
      </w:pPr>
      <w:r w:rsidRPr="00D4215F">
        <w:rPr>
          <w:b/>
          <w:i/>
        </w:rPr>
        <w:t>indictment</w:t>
      </w:r>
      <w:r w:rsidRPr="00D4215F">
        <w:t xml:space="preserve"> includes an information and a presentment.</w:t>
      </w:r>
    </w:p>
    <w:p w14:paraId="4061E299" w14:textId="77777777" w:rsidR="00581AAA" w:rsidRPr="00D4215F" w:rsidRDefault="00581AAA" w:rsidP="00581AAA">
      <w:pPr>
        <w:pStyle w:val="ActHead5"/>
      </w:pPr>
      <w:bookmarkStart w:id="14" w:name="_Toc195246385"/>
      <w:r w:rsidRPr="00D4215F">
        <w:rPr>
          <w:rStyle w:val="CharSectno"/>
        </w:rPr>
        <w:t>4B</w:t>
      </w:r>
      <w:r w:rsidRPr="00D4215F">
        <w:t xml:space="preserve">  Pecuniary penalties—natural persons and bodies corporate</w:t>
      </w:r>
      <w:bookmarkEnd w:id="14"/>
    </w:p>
    <w:p w14:paraId="063EF176" w14:textId="77777777" w:rsidR="00581AAA" w:rsidRPr="00D4215F" w:rsidRDefault="00581AAA" w:rsidP="00C04E0D">
      <w:pPr>
        <w:pStyle w:val="subsection"/>
      </w:pPr>
      <w:r w:rsidRPr="00D4215F">
        <w:tab/>
        <w:t>(1)</w:t>
      </w:r>
      <w:r w:rsidRPr="00D4215F">
        <w:tab/>
        <w:t>A provision of a law of the Commonwealth relating to indictable offences or summary offences shall, unless the contrary intention appears, be deemed to refer to bodies corporate as well as to natural persons.</w:t>
      </w:r>
    </w:p>
    <w:p w14:paraId="37C1E23B" w14:textId="77777777" w:rsidR="00E507F0" w:rsidRPr="00D4215F" w:rsidRDefault="00581AAA" w:rsidP="005E25D5">
      <w:pPr>
        <w:pStyle w:val="subsection"/>
      </w:pPr>
      <w:r w:rsidRPr="00D4215F">
        <w:tab/>
        <w:t>(2)</w:t>
      </w:r>
      <w:r w:rsidRPr="00D4215F">
        <w:tab/>
        <w:t xml:space="preserve">Where a natural person is convicted of an offence against a law of the Commonwealth punishable by imprisonment only, the court may, if the contrary intention does not appear and the court </w:t>
      </w:r>
      <w:r w:rsidR="00E507F0" w:rsidRPr="00D4215F">
        <w:t>thinks it</w:t>
      </w:r>
      <w:r w:rsidRPr="00D4215F">
        <w:t xml:space="preserve"> appropriate in all the circumstances of the case, impose, instead of</w:t>
      </w:r>
      <w:r w:rsidR="00E507F0" w:rsidRPr="00D4215F">
        <w:t>, or in addition to,</w:t>
      </w:r>
      <w:r w:rsidRPr="00D4215F">
        <w:t xml:space="preserve"> a penalty of imprisonment, a pecuniary penalty </w:t>
      </w:r>
      <w:r w:rsidR="00E507F0" w:rsidRPr="00D4215F">
        <w:t>not exceeding an amount calculated using the formula:</w:t>
      </w:r>
    </w:p>
    <w:p w14:paraId="2410CB46" w14:textId="77777777" w:rsidR="00E507F0" w:rsidRPr="00D4215F" w:rsidRDefault="00E507F0" w:rsidP="005E25D5">
      <w:pPr>
        <w:pStyle w:val="subsection"/>
      </w:pPr>
      <w:r w:rsidRPr="00D4215F">
        <w:tab/>
      </w:r>
      <w:r w:rsidRPr="00D4215F">
        <w:tab/>
      </w:r>
      <w:r w:rsidRPr="00D4215F">
        <w:rPr>
          <w:noProof/>
        </w:rPr>
        <w:drawing>
          <wp:inline distT="0" distB="0" distL="0" distR="0" wp14:anchorId="634BEFEA" wp14:editId="733FD6A5">
            <wp:extent cx="2146191" cy="416966"/>
            <wp:effectExtent l="0" t="0" r="0" b="0"/>
            <wp:docPr id="3" name="Picture 3" descr="Start formula start fraction Term of Imprisonment over 6 end fraction times $3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46162" cy="416960"/>
                    </a:xfrm>
                    <a:prstGeom prst="rect">
                      <a:avLst/>
                    </a:prstGeom>
                    <a:noFill/>
                    <a:ln>
                      <a:noFill/>
                    </a:ln>
                  </pic:spPr>
                </pic:pic>
              </a:graphicData>
            </a:graphic>
          </wp:inline>
        </w:drawing>
      </w:r>
    </w:p>
    <w:p w14:paraId="33530E1A" w14:textId="77777777" w:rsidR="00E507F0" w:rsidRPr="00D4215F" w:rsidRDefault="00E507F0" w:rsidP="005E25D5">
      <w:pPr>
        <w:pStyle w:val="subsection2"/>
      </w:pPr>
      <w:r w:rsidRPr="00D4215F">
        <w:lastRenderedPageBreak/>
        <w:t>where:</w:t>
      </w:r>
    </w:p>
    <w:p w14:paraId="1450D4D6" w14:textId="77777777" w:rsidR="00E507F0" w:rsidRPr="00D4215F" w:rsidRDefault="00E507F0" w:rsidP="005E25D5">
      <w:pPr>
        <w:pStyle w:val="Definition"/>
      </w:pPr>
      <w:r w:rsidRPr="00D4215F">
        <w:rPr>
          <w:b/>
          <w:i/>
        </w:rPr>
        <w:t>Term of Imprisonment</w:t>
      </w:r>
      <w:r w:rsidRPr="00D4215F">
        <w:t xml:space="preserve"> is the maximum term of imprisonment, expressed in months, by which the offence is punishable.</w:t>
      </w:r>
    </w:p>
    <w:p w14:paraId="7C01E3F7" w14:textId="77777777" w:rsidR="00E507F0" w:rsidRPr="00D4215F" w:rsidRDefault="00E507F0" w:rsidP="005E25D5">
      <w:pPr>
        <w:pStyle w:val="subsection"/>
      </w:pPr>
      <w:r w:rsidRPr="00D4215F">
        <w:tab/>
        <w:t>(2A)</w:t>
      </w:r>
      <w:r w:rsidRPr="00D4215F">
        <w:tab/>
        <w:t>Where a natural person is convicted of an offence against a law of the Commonwealth in respect of which a court may impose a penalty of imprisonment for life, the court may, if the contrary intention does not appear and the court thinks it appropriate in all the circumstances of the case, impose, instead of, or in addition to, a penalty of imprisonment, a pecuniary penalty not exceeding $200,000.</w:t>
      </w:r>
    </w:p>
    <w:p w14:paraId="6F936CD8" w14:textId="77777777" w:rsidR="00581AAA" w:rsidRPr="00D4215F" w:rsidRDefault="00581AAA" w:rsidP="00E507F0">
      <w:pPr>
        <w:pStyle w:val="subsection"/>
      </w:pPr>
      <w:r w:rsidRPr="00D4215F">
        <w:tab/>
        <w:t>(3)</w:t>
      </w:r>
      <w:r w:rsidRPr="00D4215F">
        <w:tab/>
        <w:t>Where a body corporate is convicted of an offence against a law of the Commonwealth, the court may, if the contrary intention does not appear and the court thinks fit, impose a pecuniary penalty not exceeding an amount equal to 5 times the amount of the maximum pecuniary penalty that could be imposed by the court on a natural person convicted of the same offence.</w:t>
      </w:r>
    </w:p>
    <w:p w14:paraId="05C38CE3" w14:textId="1DBCE807" w:rsidR="00B96FDB" w:rsidRPr="00D4215F" w:rsidRDefault="00B96FDB" w:rsidP="007E06C1">
      <w:pPr>
        <w:pStyle w:val="subsection"/>
      </w:pPr>
      <w:r w:rsidRPr="00D4215F">
        <w:tab/>
        <w:t>(3A)</w:t>
      </w:r>
      <w:r w:rsidRPr="00D4215F">
        <w:tab/>
        <w:t>Where an Act (whether enacted before or after the commencement of this subsection) confers power to make an instrument (including rules, regulations or by</w:t>
      </w:r>
      <w:r w:rsidR="00D4215F">
        <w:noBreakHyphen/>
      </w:r>
      <w:r w:rsidRPr="00D4215F">
        <w:t>laws but not including a law of a Territory) and specifies the maximum pecuniary penalty that can be imposed for offences created by such an instrument, then:</w:t>
      </w:r>
    </w:p>
    <w:p w14:paraId="3A00A207" w14:textId="77777777" w:rsidR="00B96FDB" w:rsidRPr="00D4215F" w:rsidRDefault="00B96FDB" w:rsidP="007E06C1">
      <w:pPr>
        <w:pStyle w:val="paragraph"/>
      </w:pPr>
      <w:r w:rsidRPr="00D4215F">
        <w:tab/>
        <w:t>(a)</w:t>
      </w:r>
      <w:r w:rsidRPr="00D4215F">
        <w:tab/>
        <w:t>unless the contrary intention appears, the specified penalty is taken to be the maximum penalty that the instrument can prescribe for such offences by natural persons; and</w:t>
      </w:r>
    </w:p>
    <w:p w14:paraId="4554BDE9" w14:textId="77777777" w:rsidR="00B96FDB" w:rsidRPr="00D4215F" w:rsidRDefault="00B96FDB" w:rsidP="007E06C1">
      <w:pPr>
        <w:pStyle w:val="paragraph"/>
      </w:pPr>
      <w:r w:rsidRPr="00D4215F">
        <w:tab/>
        <w:t>(b)</w:t>
      </w:r>
      <w:r w:rsidRPr="00D4215F">
        <w:tab/>
        <w:t>where a body corporate is convicted of such an offence—the specifying of that penalty is not to be treated as an indication of a contrary intention for the purposes of applying subsection (3).</w:t>
      </w:r>
    </w:p>
    <w:p w14:paraId="5F06658A" w14:textId="77777777" w:rsidR="00581AAA" w:rsidRPr="00D4215F" w:rsidRDefault="00581AAA" w:rsidP="00C04E0D">
      <w:pPr>
        <w:pStyle w:val="subsection"/>
      </w:pPr>
      <w:r w:rsidRPr="00D4215F">
        <w:tab/>
        <w:t>(4)</w:t>
      </w:r>
      <w:r w:rsidRPr="00D4215F">
        <w:tab/>
        <w:t>Where under a law of the Commonwealth any forfeiture, penalty or reparation is paid to a person aggrieved, it is payable to a body corporate where the body corporate is the person aggrieved.</w:t>
      </w:r>
    </w:p>
    <w:p w14:paraId="13724D6E" w14:textId="77777777" w:rsidR="00581AAA" w:rsidRPr="00D4215F" w:rsidRDefault="00581AAA" w:rsidP="00581AAA">
      <w:pPr>
        <w:pStyle w:val="ActHead5"/>
      </w:pPr>
      <w:bookmarkStart w:id="15" w:name="_Toc195246386"/>
      <w:r w:rsidRPr="00D4215F">
        <w:rPr>
          <w:rStyle w:val="CharSectno"/>
        </w:rPr>
        <w:lastRenderedPageBreak/>
        <w:t>4C</w:t>
      </w:r>
      <w:r w:rsidRPr="00D4215F">
        <w:t xml:space="preserve">  Offences under 2 or more laws</w:t>
      </w:r>
      <w:bookmarkEnd w:id="15"/>
    </w:p>
    <w:p w14:paraId="231136D3" w14:textId="77777777" w:rsidR="003A7C95" w:rsidRPr="00D4215F" w:rsidRDefault="003A7C95" w:rsidP="00C04E0D">
      <w:pPr>
        <w:pStyle w:val="subsection"/>
      </w:pPr>
      <w:r w:rsidRPr="00D4215F">
        <w:tab/>
        <w:t>(1)</w:t>
      </w:r>
      <w:r w:rsidRPr="00D4215F">
        <w:tab/>
        <w:t>Where an act or omission constitutes an offence:</w:t>
      </w:r>
    </w:p>
    <w:p w14:paraId="66710987" w14:textId="77777777" w:rsidR="003A7C95" w:rsidRPr="00D4215F" w:rsidRDefault="003A7C95" w:rsidP="00C04E0D">
      <w:pPr>
        <w:pStyle w:val="paragraph"/>
      </w:pPr>
      <w:r w:rsidRPr="00D4215F">
        <w:tab/>
        <w:t>(a)</w:t>
      </w:r>
      <w:r w:rsidRPr="00D4215F">
        <w:tab/>
        <w:t>under 2 or more laws of the Commonwealth; or</w:t>
      </w:r>
    </w:p>
    <w:p w14:paraId="198767D2" w14:textId="77777777" w:rsidR="003A7C95" w:rsidRPr="00D4215F" w:rsidRDefault="003A7C95" w:rsidP="00C04E0D">
      <w:pPr>
        <w:pStyle w:val="paragraph"/>
      </w:pPr>
      <w:r w:rsidRPr="00D4215F">
        <w:tab/>
        <w:t>(b)</w:t>
      </w:r>
      <w:r w:rsidRPr="00D4215F">
        <w:tab/>
        <w:t>both under a law of the Commonwealth and at common law;</w:t>
      </w:r>
    </w:p>
    <w:p w14:paraId="7AA6ACB7" w14:textId="77777777" w:rsidR="003A7C95" w:rsidRPr="00D4215F" w:rsidRDefault="003A7C95" w:rsidP="00C04E0D">
      <w:pPr>
        <w:pStyle w:val="subsection2"/>
      </w:pPr>
      <w:r w:rsidRPr="00D4215F">
        <w:t>the offender shall, unless the contrary intention appears, be liable to be prosecuted and punished under either or any of those laws of the Commonwealth or at common law, but shall not be liable to be punished twice for the same act or omission.</w:t>
      </w:r>
    </w:p>
    <w:p w14:paraId="673CE8FB" w14:textId="77777777" w:rsidR="003A7C95" w:rsidRPr="00D4215F" w:rsidRDefault="003A7C95" w:rsidP="00C04E0D">
      <w:pPr>
        <w:pStyle w:val="subsection"/>
      </w:pPr>
      <w:r w:rsidRPr="00D4215F">
        <w:tab/>
        <w:t>(2)</w:t>
      </w:r>
      <w:r w:rsidRPr="00D4215F">
        <w:tab/>
        <w:t>Where an act or omission constitutes an offence under both:</w:t>
      </w:r>
    </w:p>
    <w:p w14:paraId="26C2D2CE" w14:textId="77777777" w:rsidR="003A7C95" w:rsidRPr="00D4215F" w:rsidRDefault="003A7C95" w:rsidP="00C04E0D">
      <w:pPr>
        <w:pStyle w:val="paragraph"/>
      </w:pPr>
      <w:r w:rsidRPr="00D4215F">
        <w:tab/>
        <w:t>(a)</w:t>
      </w:r>
      <w:r w:rsidRPr="00D4215F">
        <w:tab/>
        <w:t>a law of the Commonwealth and a law of a State; or</w:t>
      </w:r>
    </w:p>
    <w:p w14:paraId="1B1DF8B6" w14:textId="77777777" w:rsidR="003A7C95" w:rsidRPr="00D4215F" w:rsidRDefault="003A7C95" w:rsidP="00C04E0D">
      <w:pPr>
        <w:pStyle w:val="paragraph"/>
      </w:pPr>
      <w:r w:rsidRPr="00D4215F">
        <w:tab/>
        <w:t>(b)</w:t>
      </w:r>
      <w:r w:rsidRPr="00D4215F">
        <w:tab/>
        <w:t>a law of the Commonwealth and a law of a Territory;</w:t>
      </w:r>
    </w:p>
    <w:p w14:paraId="67DB29B8" w14:textId="77777777" w:rsidR="003A7C95" w:rsidRPr="00D4215F" w:rsidRDefault="003A7C95" w:rsidP="00C04E0D">
      <w:pPr>
        <w:pStyle w:val="subsection2"/>
      </w:pPr>
      <w:r w:rsidRPr="00D4215F">
        <w:t>and the offender has been punished for that offence under the law of the State or the law of the Territory, as the case may be, the offender shall not be liable to be punished for the offence under the law of the Commonwealth.</w:t>
      </w:r>
    </w:p>
    <w:p w14:paraId="5DDC5C3F" w14:textId="77777777" w:rsidR="003A7C95" w:rsidRPr="00D4215F" w:rsidRDefault="003A7C95" w:rsidP="00C04E0D">
      <w:pPr>
        <w:pStyle w:val="subsection"/>
      </w:pPr>
      <w:r w:rsidRPr="00D4215F">
        <w:tab/>
        <w:t>(3)</w:t>
      </w:r>
      <w:r w:rsidRPr="00D4215F">
        <w:tab/>
        <w:t>Where an act or omission constitutes an offence against a law of a Territory, the validity of that law is not affected merely because the act or omission also constitutes an offence against a law of the Commonwealth.</w:t>
      </w:r>
    </w:p>
    <w:p w14:paraId="69CBC602" w14:textId="77777777" w:rsidR="00581AAA" w:rsidRPr="00D4215F" w:rsidRDefault="003A7C95" w:rsidP="00581AAA">
      <w:pPr>
        <w:pStyle w:val="ActHead5"/>
      </w:pPr>
      <w:bookmarkStart w:id="16" w:name="_Toc195246387"/>
      <w:r w:rsidRPr="00D4215F">
        <w:rPr>
          <w:rStyle w:val="CharSectno"/>
        </w:rPr>
        <w:t>4D</w:t>
      </w:r>
      <w:r w:rsidR="00581AAA" w:rsidRPr="00D4215F">
        <w:t xml:space="preserve">  </w:t>
      </w:r>
      <w:r w:rsidRPr="00D4215F">
        <w:t>Penalties</w:t>
      </w:r>
      <w:bookmarkEnd w:id="16"/>
    </w:p>
    <w:p w14:paraId="497834DC" w14:textId="77777777" w:rsidR="003A7C95" w:rsidRPr="00D4215F" w:rsidRDefault="003A7C95" w:rsidP="00C04E0D">
      <w:pPr>
        <w:pStyle w:val="subsection"/>
      </w:pPr>
      <w:r w:rsidRPr="00D4215F">
        <w:tab/>
        <w:t>(1)</w:t>
      </w:r>
      <w:r w:rsidRPr="00D4215F">
        <w:tab/>
        <w:t>Except so far as the contrary intention appears, a penalty, whether pecuniary or otherwise, set out:</w:t>
      </w:r>
    </w:p>
    <w:p w14:paraId="2390B89C" w14:textId="77777777" w:rsidR="003A7C95" w:rsidRPr="00D4215F" w:rsidRDefault="003A7C95" w:rsidP="00C04E0D">
      <w:pPr>
        <w:pStyle w:val="paragraph"/>
      </w:pPr>
      <w:r w:rsidRPr="00D4215F">
        <w:tab/>
        <w:t>(a)</w:t>
      </w:r>
      <w:r w:rsidRPr="00D4215F">
        <w:tab/>
        <w:t>at the foot of any section of an Act; or</w:t>
      </w:r>
    </w:p>
    <w:p w14:paraId="0207069A" w14:textId="77777777" w:rsidR="003A7C95" w:rsidRPr="00D4215F" w:rsidRDefault="003A7C95" w:rsidP="00C04E0D">
      <w:pPr>
        <w:pStyle w:val="paragraph"/>
      </w:pPr>
      <w:r w:rsidRPr="00D4215F">
        <w:tab/>
        <w:t>(b)</w:t>
      </w:r>
      <w:r w:rsidRPr="00D4215F">
        <w:tab/>
        <w:t>at the foot of any subsection of any section of an Act, but not at the foot of the section;</w:t>
      </w:r>
    </w:p>
    <w:p w14:paraId="6294F1D3" w14:textId="77777777" w:rsidR="003A7C95" w:rsidRPr="00D4215F" w:rsidRDefault="003A7C95" w:rsidP="00C04E0D">
      <w:pPr>
        <w:pStyle w:val="subsection2"/>
      </w:pPr>
      <w:r w:rsidRPr="00D4215F">
        <w:t>indicates that any contravention of the section or subsection, as the case may be, is an offence against the Act, punishable upon conviction by a penalty not exceeding the penalty so set out.</w:t>
      </w:r>
    </w:p>
    <w:p w14:paraId="070E081F" w14:textId="275CFF92" w:rsidR="003A7C95" w:rsidRPr="00D4215F" w:rsidRDefault="003A7C95" w:rsidP="00C04E0D">
      <w:pPr>
        <w:pStyle w:val="subsection"/>
      </w:pPr>
      <w:r w:rsidRPr="00D4215F">
        <w:tab/>
        <w:t>(2)</w:t>
      </w:r>
      <w:r w:rsidRPr="00D4215F">
        <w:tab/>
        <w:t>Subsection (1) applies to any instrument made under an Act (including rules, regulations or by</w:t>
      </w:r>
      <w:r w:rsidR="00D4215F">
        <w:noBreakHyphen/>
      </w:r>
      <w:r w:rsidRPr="00D4215F">
        <w:t>laws but not including a law of a Territory) as if the instrument were an Act and as if each such rule, regulation or by</w:t>
      </w:r>
      <w:r w:rsidR="00D4215F">
        <w:noBreakHyphen/>
      </w:r>
      <w:r w:rsidRPr="00D4215F">
        <w:t>law were a section of an Act.</w:t>
      </w:r>
    </w:p>
    <w:p w14:paraId="405A36EC" w14:textId="77777777" w:rsidR="00581AAA" w:rsidRPr="00D4215F" w:rsidRDefault="003A7C95" w:rsidP="00581AAA">
      <w:pPr>
        <w:pStyle w:val="ActHead5"/>
      </w:pPr>
      <w:bookmarkStart w:id="17" w:name="_Toc195246388"/>
      <w:r w:rsidRPr="00D4215F">
        <w:rPr>
          <w:rStyle w:val="CharSectno"/>
        </w:rPr>
        <w:lastRenderedPageBreak/>
        <w:t>4E</w:t>
      </w:r>
      <w:r w:rsidR="00581AAA" w:rsidRPr="00D4215F">
        <w:t xml:space="preserve">  </w:t>
      </w:r>
      <w:r w:rsidRPr="00D4215F">
        <w:t>Pecuniary penalties</w:t>
      </w:r>
      <w:bookmarkEnd w:id="17"/>
    </w:p>
    <w:p w14:paraId="5FF9D546" w14:textId="77777777" w:rsidR="003A7C95" w:rsidRPr="00D4215F" w:rsidRDefault="003A7C95" w:rsidP="00C04E0D">
      <w:pPr>
        <w:pStyle w:val="subsection"/>
      </w:pPr>
      <w:r w:rsidRPr="00D4215F">
        <w:tab/>
      </w:r>
      <w:r w:rsidRPr="00D4215F">
        <w:tab/>
        <w:t>A pecuniary penalty for an offence against a law of the Commonwealth may, unless the contrary intention appears, be recovered in any court of summary jurisdiction.</w:t>
      </w:r>
    </w:p>
    <w:p w14:paraId="0E77BA98" w14:textId="77777777" w:rsidR="00581AAA" w:rsidRPr="00D4215F" w:rsidRDefault="003A7C95" w:rsidP="00581AAA">
      <w:pPr>
        <w:pStyle w:val="ActHead5"/>
      </w:pPr>
      <w:bookmarkStart w:id="18" w:name="_Toc195246389"/>
      <w:r w:rsidRPr="00D4215F">
        <w:rPr>
          <w:rStyle w:val="CharSectno"/>
        </w:rPr>
        <w:t>4F</w:t>
      </w:r>
      <w:r w:rsidR="00581AAA" w:rsidRPr="00D4215F">
        <w:t xml:space="preserve">  </w:t>
      </w:r>
      <w:r w:rsidRPr="00D4215F">
        <w:t>Effect of alterations in penalties</w:t>
      </w:r>
      <w:bookmarkEnd w:id="18"/>
    </w:p>
    <w:p w14:paraId="223E1CBB" w14:textId="77777777" w:rsidR="003A7C95" w:rsidRPr="00D4215F" w:rsidRDefault="003A7C95" w:rsidP="00C04E0D">
      <w:pPr>
        <w:pStyle w:val="subsection"/>
      </w:pPr>
      <w:r w:rsidRPr="00D4215F">
        <w:tab/>
        <w:t>(1)</w:t>
      </w:r>
      <w:r w:rsidRPr="00D4215F">
        <w:tab/>
        <w:t>Where a provision of a law of the Commonwealth increases the penalty or maximum penalty for an offence, the penalty or maximum penalty as increased applies only to offences committed after the commencement of that provision.</w:t>
      </w:r>
    </w:p>
    <w:p w14:paraId="43E0FEA9" w14:textId="77777777" w:rsidR="003A7C95" w:rsidRPr="00D4215F" w:rsidRDefault="003A7C95" w:rsidP="00C04E0D">
      <w:pPr>
        <w:pStyle w:val="subsection"/>
      </w:pPr>
      <w:r w:rsidRPr="00D4215F">
        <w:tab/>
        <w:t>(2)</w:t>
      </w:r>
      <w:r w:rsidRPr="00D4215F">
        <w:tab/>
        <w:t>Where a provision of a law of the Commonwealth reduces the penalty or maximum penalty for an offence, the penalty or maximum penalty as reduced extends to offences committed before the commencement of that provision, but the reduction does not affect any penalty imposed before that commencement.</w:t>
      </w:r>
    </w:p>
    <w:p w14:paraId="2996733C" w14:textId="77777777" w:rsidR="00581AAA" w:rsidRPr="00D4215F" w:rsidRDefault="003A7C95" w:rsidP="00581AAA">
      <w:pPr>
        <w:pStyle w:val="ActHead5"/>
      </w:pPr>
      <w:bookmarkStart w:id="19" w:name="_Toc195246390"/>
      <w:r w:rsidRPr="00D4215F">
        <w:rPr>
          <w:rStyle w:val="CharSectno"/>
        </w:rPr>
        <w:t>4G</w:t>
      </w:r>
      <w:r w:rsidR="00581AAA" w:rsidRPr="00D4215F">
        <w:t xml:space="preserve">  </w:t>
      </w:r>
      <w:r w:rsidRPr="00D4215F">
        <w:t>Indictable offences</w:t>
      </w:r>
      <w:bookmarkEnd w:id="19"/>
    </w:p>
    <w:p w14:paraId="0BCF9679" w14:textId="77777777" w:rsidR="003A7C95" w:rsidRPr="00D4215F" w:rsidRDefault="003A7C95" w:rsidP="00C04E0D">
      <w:pPr>
        <w:pStyle w:val="subsection"/>
      </w:pPr>
      <w:r w:rsidRPr="00D4215F">
        <w:tab/>
      </w:r>
      <w:r w:rsidRPr="00D4215F">
        <w:tab/>
        <w:t>Offences against a law of the Commonwealth punishable by imprisonment for a period exceeding 12 months are indictable offences, unless the contrary intention appears.</w:t>
      </w:r>
    </w:p>
    <w:p w14:paraId="35CC52FC" w14:textId="77777777" w:rsidR="00581AAA" w:rsidRPr="00D4215F" w:rsidRDefault="003A7C95" w:rsidP="00581AAA">
      <w:pPr>
        <w:pStyle w:val="ActHead5"/>
      </w:pPr>
      <w:bookmarkStart w:id="20" w:name="_Toc195246391"/>
      <w:r w:rsidRPr="00D4215F">
        <w:rPr>
          <w:rStyle w:val="CharSectno"/>
        </w:rPr>
        <w:t>4H</w:t>
      </w:r>
      <w:r w:rsidR="00581AAA" w:rsidRPr="00D4215F">
        <w:t xml:space="preserve">  </w:t>
      </w:r>
      <w:r w:rsidRPr="00D4215F">
        <w:t>Summary offences</w:t>
      </w:r>
      <w:bookmarkEnd w:id="20"/>
    </w:p>
    <w:p w14:paraId="7A985BC5" w14:textId="77777777" w:rsidR="003A7C95" w:rsidRPr="00D4215F" w:rsidRDefault="003A7C95" w:rsidP="00C04E0D">
      <w:pPr>
        <w:pStyle w:val="subsection"/>
      </w:pPr>
      <w:r w:rsidRPr="00D4215F">
        <w:tab/>
      </w:r>
      <w:r w:rsidRPr="00D4215F">
        <w:tab/>
        <w:t>Offences against a law of the Commonwealth, being offences which:</w:t>
      </w:r>
    </w:p>
    <w:p w14:paraId="420586AF" w14:textId="77777777" w:rsidR="003A7C95" w:rsidRPr="00D4215F" w:rsidRDefault="003A7C95" w:rsidP="00C04E0D">
      <w:pPr>
        <w:pStyle w:val="paragraph"/>
      </w:pPr>
      <w:r w:rsidRPr="00D4215F">
        <w:tab/>
        <w:t>(a)</w:t>
      </w:r>
      <w:r w:rsidRPr="00D4215F">
        <w:tab/>
        <w:t>are punishable by imprisonment for a period not exceeding 12 months; or</w:t>
      </w:r>
    </w:p>
    <w:p w14:paraId="690CB3A0" w14:textId="77777777" w:rsidR="003A7C95" w:rsidRPr="00D4215F" w:rsidRDefault="003A7C95" w:rsidP="00C04E0D">
      <w:pPr>
        <w:pStyle w:val="paragraph"/>
      </w:pPr>
      <w:r w:rsidRPr="00D4215F">
        <w:tab/>
        <w:t>(b)</w:t>
      </w:r>
      <w:r w:rsidRPr="00D4215F">
        <w:tab/>
        <w:t>are not punishable by imprisonment;</w:t>
      </w:r>
    </w:p>
    <w:p w14:paraId="2753E8FA" w14:textId="77777777" w:rsidR="003A7C95" w:rsidRPr="00D4215F" w:rsidRDefault="003A7C95" w:rsidP="00C04E0D">
      <w:pPr>
        <w:pStyle w:val="subsection2"/>
      </w:pPr>
      <w:r w:rsidRPr="00D4215F">
        <w:t>are summary offences, unless the contrary intention appears.</w:t>
      </w:r>
    </w:p>
    <w:p w14:paraId="591D8F38" w14:textId="77777777" w:rsidR="00581AAA" w:rsidRPr="00D4215F" w:rsidRDefault="003A7C95" w:rsidP="00581AAA">
      <w:pPr>
        <w:pStyle w:val="ActHead5"/>
      </w:pPr>
      <w:bookmarkStart w:id="21" w:name="_Toc195246392"/>
      <w:r w:rsidRPr="00D4215F">
        <w:rPr>
          <w:rStyle w:val="CharSectno"/>
        </w:rPr>
        <w:t>4J</w:t>
      </w:r>
      <w:r w:rsidR="00581AAA" w:rsidRPr="00D4215F">
        <w:t xml:space="preserve">  </w:t>
      </w:r>
      <w:r w:rsidRPr="00D4215F">
        <w:t>Certain indictable offences may be dealt with summarily</w:t>
      </w:r>
      <w:bookmarkEnd w:id="21"/>
    </w:p>
    <w:p w14:paraId="5E0C2D5C" w14:textId="77777777" w:rsidR="003A7C95" w:rsidRPr="00D4215F" w:rsidRDefault="003A7C95" w:rsidP="00C04E0D">
      <w:pPr>
        <w:pStyle w:val="subsection"/>
      </w:pPr>
      <w:r w:rsidRPr="00D4215F">
        <w:tab/>
        <w:t>(1)</w:t>
      </w:r>
      <w:r w:rsidRPr="00D4215F">
        <w:tab/>
        <w:t xml:space="preserve">Subject to subsection (2), an indictable offence (other than an offence referred to in subsection (4)) against a law of the </w:t>
      </w:r>
      <w:r w:rsidRPr="00D4215F">
        <w:lastRenderedPageBreak/>
        <w:t>Commonwealth, being an offence punishable by imprisonment for a period not exceeding 10 years, may, unless the contrary intention appears, be heard and determined, with the consent of the prosecutor and the defendant, by a court of summary jurisdiction.</w:t>
      </w:r>
    </w:p>
    <w:p w14:paraId="14351058" w14:textId="77777777" w:rsidR="003A7C95" w:rsidRPr="00D4215F" w:rsidRDefault="003A7C95" w:rsidP="00C04E0D">
      <w:pPr>
        <w:pStyle w:val="subsection"/>
      </w:pPr>
      <w:r w:rsidRPr="00D4215F">
        <w:tab/>
        <w:t>(2)</w:t>
      </w:r>
      <w:r w:rsidRPr="00D4215F">
        <w:tab/>
        <w:t>Subsection (1) does not apply in relation to an indictable offence where, under a law of the Commonwealth other than this Act, that offence may be heard and determined by a court of summary jurisdiction.</w:t>
      </w:r>
    </w:p>
    <w:p w14:paraId="52C0C55A" w14:textId="77777777" w:rsidR="003A7C95" w:rsidRPr="00D4215F" w:rsidRDefault="003A7C95" w:rsidP="00C04E0D">
      <w:pPr>
        <w:pStyle w:val="subsection"/>
      </w:pPr>
      <w:r w:rsidRPr="00D4215F">
        <w:tab/>
        <w:t>(3)</w:t>
      </w:r>
      <w:r w:rsidRPr="00D4215F">
        <w:tab/>
        <w:t>Subject to subsection (6), where an offence is dealt with by a court of summary jurisdiction under subsection (1), the court may impose:</w:t>
      </w:r>
    </w:p>
    <w:p w14:paraId="485FEF2D" w14:textId="77777777" w:rsidR="003A7C95" w:rsidRPr="00D4215F" w:rsidRDefault="003A7C95" w:rsidP="00C04E0D">
      <w:pPr>
        <w:pStyle w:val="paragraph"/>
      </w:pPr>
      <w:r w:rsidRPr="00D4215F">
        <w:tab/>
        <w:t>(a)</w:t>
      </w:r>
      <w:r w:rsidRPr="00D4215F">
        <w:tab/>
        <w:t xml:space="preserve">where the offence is punishable by imprisonment for a period not exceeding 5 years—a sentence of imprisonment for a period not exceeding 12 months or a fine not exceeding </w:t>
      </w:r>
      <w:r w:rsidR="003A7FB0" w:rsidRPr="00D4215F">
        <w:t>$6,000</w:t>
      </w:r>
      <w:r w:rsidRPr="00D4215F">
        <w:t>, or both; or</w:t>
      </w:r>
    </w:p>
    <w:p w14:paraId="23677741" w14:textId="77777777" w:rsidR="003A7C95" w:rsidRPr="00D4215F" w:rsidRDefault="003A7C95" w:rsidP="00C04E0D">
      <w:pPr>
        <w:pStyle w:val="paragraph"/>
      </w:pPr>
      <w:r w:rsidRPr="00D4215F">
        <w:tab/>
        <w:t>(b)</w:t>
      </w:r>
      <w:r w:rsidRPr="00D4215F">
        <w:tab/>
        <w:t xml:space="preserve">where the offence is punishable by imprisonment for a period exceeding 5 years but not exceeding 10 years—a sentence of imprisonment for a period not exceeding 2 years or a fine not exceeding </w:t>
      </w:r>
      <w:r w:rsidR="003A7FB0" w:rsidRPr="00D4215F">
        <w:t>$12,000</w:t>
      </w:r>
      <w:r w:rsidRPr="00D4215F">
        <w:t>, or both.</w:t>
      </w:r>
    </w:p>
    <w:p w14:paraId="5356AD49" w14:textId="77777777" w:rsidR="003A7C95" w:rsidRPr="00D4215F" w:rsidRDefault="003A7C95" w:rsidP="00C04E0D">
      <w:pPr>
        <w:pStyle w:val="subsection"/>
      </w:pPr>
      <w:r w:rsidRPr="00D4215F">
        <w:tab/>
        <w:t>(4)</w:t>
      </w:r>
      <w:r w:rsidRPr="00D4215F">
        <w:tab/>
        <w:t>A court of summary jurisdiction may, if it thinks fit, upon the request of the prosecutor, hear and determine any proceeding in respect of an indictable offence against a law of the Commonwealth if the offence relates to property whose value does not exceed $500.</w:t>
      </w:r>
    </w:p>
    <w:p w14:paraId="3F42BDF5" w14:textId="77777777" w:rsidR="003A7C95" w:rsidRPr="00D4215F" w:rsidRDefault="003A7C95" w:rsidP="00C04E0D">
      <w:pPr>
        <w:pStyle w:val="subsection"/>
      </w:pPr>
      <w:r w:rsidRPr="00D4215F">
        <w:tab/>
        <w:t>(5)</w:t>
      </w:r>
      <w:r w:rsidRPr="00D4215F">
        <w:tab/>
        <w:t xml:space="preserve">Subject to subsection (6), where an offence is dealt with by a court of summary jurisdiction under subsection (4), the court may impose a sentence of imprisonment for a period not exceeding 12 months or a fine not exceeding </w:t>
      </w:r>
      <w:r w:rsidR="003A7FB0" w:rsidRPr="00D4215F">
        <w:t>$6,000</w:t>
      </w:r>
      <w:r w:rsidRPr="00D4215F">
        <w:t>, or both.</w:t>
      </w:r>
    </w:p>
    <w:p w14:paraId="7E7E442E" w14:textId="77777777" w:rsidR="003A7C95" w:rsidRPr="00D4215F" w:rsidRDefault="003A7C95" w:rsidP="00C04E0D">
      <w:pPr>
        <w:pStyle w:val="subsection"/>
      </w:pPr>
      <w:r w:rsidRPr="00D4215F">
        <w:tab/>
        <w:t>(6)</w:t>
      </w:r>
      <w:r w:rsidRPr="00D4215F">
        <w:tab/>
        <w:t>A court of summary jurisdiction shall not impose under subsection (3) or (5):</w:t>
      </w:r>
    </w:p>
    <w:p w14:paraId="4D0A934B" w14:textId="77777777" w:rsidR="003A7C95" w:rsidRPr="00D4215F" w:rsidRDefault="003A7C95" w:rsidP="00C04E0D">
      <w:pPr>
        <w:pStyle w:val="paragraph"/>
      </w:pPr>
      <w:r w:rsidRPr="00D4215F">
        <w:tab/>
        <w:t>(a)</w:t>
      </w:r>
      <w:r w:rsidRPr="00D4215F">
        <w:tab/>
        <w:t>a sentence of imprisonment for a period exceeding the maximum period that could have been imposed had the offence been tried on indictment;</w:t>
      </w:r>
    </w:p>
    <w:p w14:paraId="29C18461" w14:textId="77777777" w:rsidR="003A7C95" w:rsidRPr="00D4215F" w:rsidRDefault="003A7C95" w:rsidP="00C04E0D">
      <w:pPr>
        <w:pStyle w:val="paragraph"/>
      </w:pPr>
      <w:r w:rsidRPr="00D4215F">
        <w:lastRenderedPageBreak/>
        <w:tab/>
        <w:t>(b)</w:t>
      </w:r>
      <w:r w:rsidRPr="00D4215F">
        <w:tab/>
        <w:t>a fine exceeding the maximum fine that could have been imposed had the offence been so tried; or</w:t>
      </w:r>
    </w:p>
    <w:p w14:paraId="000058CE" w14:textId="77777777" w:rsidR="003A7C95" w:rsidRPr="00D4215F" w:rsidRDefault="003A7C95" w:rsidP="00C04E0D">
      <w:pPr>
        <w:pStyle w:val="paragraph"/>
      </w:pPr>
      <w:r w:rsidRPr="00D4215F">
        <w:tab/>
        <w:t>(c)</w:t>
      </w:r>
      <w:r w:rsidRPr="00D4215F">
        <w:tab/>
        <w:t>both a sentence of imprisonment and a fine if the offence is punishable on trial on indictment by a sentence of imprisonment or a fine, but not both.</w:t>
      </w:r>
    </w:p>
    <w:p w14:paraId="285B88F7" w14:textId="77777777" w:rsidR="003A7C95" w:rsidRPr="00D4215F" w:rsidRDefault="003A7C95" w:rsidP="00C04E0D">
      <w:pPr>
        <w:pStyle w:val="subsection"/>
      </w:pPr>
      <w:r w:rsidRPr="00D4215F">
        <w:tab/>
        <w:t>(7)</w:t>
      </w:r>
      <w:r w:rsidRPr="00D4215F">
        <w:tab/>
        <w:t>This section does not apply in relation to an offence against section 24, 24AA, 24AB or 78 or subsection 79(2) or (5).</w:t>
      </w:r>
    </w:p>
    <w:p w14:paraId="5AA23310" w14:textId="77777777" w:rsidR="00581AAA" w:rsidRPr="00D4215F" w:rsidRDefault="003A7C95" w:rsidP="00581AAA">
      <w:pPr>
        <w:pStyle w:val="ActHead5"/>
      </w:pPr>
      <w:bookmarkStart w:id="22" w:name="_Toc195246393"/>
      <w:r w:rsidRPr="00D4215F">
        <w:rPr>
          <w:rStyle w:val="CharSectno"/>
        </w:rPr>
        <w:t>4K</w:t>
      </w:r>
      <w:r w:rsidR="00581AAA" w:rsidRPr="00D4215F">
        <w:t xml:space="preserve">  </w:t>
      </w:r>
      <w:r w:rsidRPr="00D4215F">
        <w:t>Continuing and multiple offences</w:t>
      </w:r>
      <w:bookmarkEnd w:id="22"/>
    </w:p>
    <w:p w14:paraId="1B8DD172" w14:textId="77777777" w:rsidR="00214D82" w:rsidRPr="00D4215F" w:rsidRDefault="00214D82" w:rsidP="00C04E0D">
      <w:pPr>
        <w:pStyle w:val="subsection"/>
      </w:pPr>
      <w:r w:rsidRPr="00D4215F">
        <w:tab/>
        <w:t>(1)</w:t>
      </w:r>
      <w:r w:rsidRPr="00D4215F">
        <w:tab/>
        <w:t>Where, under a law of the Commonwealth, an act or thing is required to be done within a particular period or before a particular time, then, unless the contrary intention appears, the obligation to do that act or thing continues, notwithstanding that the period has expired or the time has passed, until the act or thing is done.</w:t>
      </w:r>
    </w:p>
    <w:p w14:paraId="2AA8B3B8" w14:textId="77777777" w:rsidR="00214D82" w:rsidRPr="00D4215F" w:rsidRDefault="00214D82" w:rsidP="00C04E0D">
      <w:pPr>
        <w:pStyle w:val="subsection"/>
      </w:pPr>
      <w:r w:rsidRPr="00D4215F">
        <w:tab/>
        <w:t>(2)</w:t>
      </w:r>
      <w:r w:rsidRPr="00D4215F">
        <w:tab/>
        <w:t>Where a refusal or failure to comply with a requirement referred to in subsection (1) is an offence against a law of the Commonwealth, a person is guilty of an offence in respect of each day during which the person refuses or fails to comply with that requirement, including the day of a conviction for any such offence or any later day.</w:t>
      </w:r>
    </w:p>
    <w:p w14:paraId="25036141" w14:textId="77777777" w:rsidR="00214D82" w:rsidRPr="00D4215F" w:rsidRDefault="00214D82" w:rsidP="00C04E0D">
      <w:pPr>
        <w:pStyle w:val="subsection"/>
      </w:pPr>
      <w:r w:rsidRPr="00D4215F">
        <w:tab/>
        <w:t>(3)</w:t>
      </w:r>
      <w:r w:rsidRPr="00D4215F">
        <w:tab/>
        <w:t>Charges against the same person for any number of offences against the same provision of a law of the Commonwealth may be joined in the same information, complaint or summons if those charges are founded on the same facts, or form, or are part of, a series of offences of the same or a similar character.</w:t>
      </w:r>
    </w:p>
    <w:p w14:paraId="0DB6B210" w14:textId="77777777" w:rsidR="00214D82" w:rsidRPr="00D4215F" w:rsidRDefault="00214D82" w:rsidP="00C04E0D">
      <w:pPr>
        <w:pStyle w:val="subsection"/>
      </w:pPr>
      <w:r w:rsidRPr="00D4215F">
        <w:tab/>
        <w:t>(4)</w:t>
      </w:r>
      <w:r w:rsidRPr="00D4215F">
        <w:tab/>
        <w:t>If a person is convicted of 2 or more offences referred to in subsection (3), the court may impose one penalty in respect of both or all of those offences, but that penalty shall not exceed the sum of the maximum penalties that could be imposed if a separate penalty were imposed in respect of each offence.</w:t>
      </w:r>
    </w:p>
    <w:p w14:paraId="34D9D32D" w14:textId="77777777" w:rsidR="00613EA8" w:rsidRPr="00D4215F" w:rsidRDefault="00613EA8" w:rsidP="00613EA8">
      <w:pPr>
        <w:pStyle w:val="ActHead5"/>
      </w:pPr>
      <w:bookmarkStart w:id="23" w:name="_Toc195246394"/>
      <w:r w:rsidRPr="00D4215F">
        <w:rPr>
          <w:rStyle w:val="CharSectno"/>
        </w:rPr>
        <w:lastRenderedPageBreak/>
        <w:t>4L</w:t>
      </w:r>
      <w:r w:rsidRPr="00D4215F">
        <w:t xml:space="preserve">  Specified defences not to preclude other defences</w:t>
      </w:r>
      <w:bookmarkEnd w:id="23"/>
    </w:p>
    <w:p w14:paraId="23872424" w14:textId="77777777" w:rsidR="00613EA8" w:rsidRPr="00D4215F" w:rsidRDefault="00613EA8" w:rsidP="00696E59">
      <w:pPr>
        <w:pStyle w:val="subsection"/>
      </w:pPr>
      <w:r w:rsidRPr="00D4215F">
        <w:rPr>
          <w:szCs w:val="22"/>
        </w:rPr>
        <w:tab/>
      </w:r>
      <w:r w:rsidRPr="00D4215F">
        <w:rPr>
          <w:szCs w:val="22"/>
        </w:rPr>
        <w:tab/>
        <w:t>Where a provision of a law of the Commonwealth provides a defence to a particular offence, the provision does not, unless the contrary intention appears, prevent the use of any defence that is otherwise available.</w:t>
      </w:r>
    </w:p>
    <w:p w14:paraId="128234CD" w14:textId="77777777" w:rsidR="00953A09" w:rsidRPr="00D4215F" w:rsidRDefault="003446DC" w:rsidP="00953A09">
      <w:pPr>
        <w:pStyle w:val="ActHead5"/>
      </w:pPr>
      <w:bookmarkStart w:id="24" w:name="_Toc195246395"/>
      <w:r w:rsidRPr="00D4215F">
        <w:rPr>
          <w:rStyle w:val="CharSectno"/>
        </w:rPr>
        <w:t>5</w:t>
      </w:r>
      <w:r w:rsidR="00953A09" w:rsidRPr="00D4215F">
        <w:t xml:space="preserve">  </w:t>
      </w:r>
      <w:r w:rsidRPr="00D4215F">
        <w:t>Aiders and abettors</w:t>
      </w:r>
      <w:bookmarkEnd w:id="24"/>
    </w:p>
    <w:p w14:paraId="28304709" w14:textId="77777777" w:rsidR="003446DC" w:rsidRPr="00D4215F" w:rsidRDefault="003446DC" w:rsidP="003446DC">
      <w:pPr>
        <w:pStyle w:val="subsection"/>
      </w:pPr>
      <w:r w:rsidRPr="00D4215F">
        <w:tab/>
      </w:r>
      <w:r w:rsidR="00722ACD" w:rsidRPr="00D4215F">
        <w:t>(1)</w:t>
      </w:r>
      <w:r w:rsidRPr="00D4215F">
        <w:tab/>
        <w:t xml:space="preserve">Any person who aids, abets, counsels, or procures, or by act or omission is in any way directly or indirectly knowingly concerned in, or party to, the commission of any offence against </w:t>
      </w:r>
      <w:r w:rsidR="00927EB7" w:rsidRPr="00D4215F">
        <w:t>any law of the Commonwealth</w:t>
      </w:r>
      <w:r w:rsidRPr="00D4215F">
        <w:t>, whether passed before or after the commencement of this Act, shall be deemed to have committed that offence and shall be punishable accordingly.</w:t>
      </w:r>
    </w:p>
    <w:p w14:paraId="5F21DE56" w14:textId="77777777" w:rsidR="00722ACD" w:rsidRPr="00D4215F" w:rsidRDefault="00722ACD" w:rsidP="003446DC">
      <w:pPr>
        <w:pStyle w:val="subsection"/>
      </w:pPr>
      <w:r w:rsidRPr="00D4215F">
        <w:tab/>
        <w:t>(2)</w:t>
      </w:r>
      <w:r w:rsidRPr="00D4215F">
        <w:tab/>
      </w:r>
      <w:r w:rsidRPr="00D4215F">
        <w:rPr>
          <w:color w:val="000000"/>
          <w:szCs w:val="22"/>
          <w:shd w:val="clear" w:color="auto" w:fill="FFFFFF"/>
        </w:rPr>
        <w:t xml:space="preserve">Any act or omission that constitutes an offence against section 73 of the </w:t>
      </w:r>
      <w:r w:rsidRPr="00D4215F">
        <w:rPr>
          <w:i/>
          <w:iCs/>
          <w:color w:val="000000"/>
          <w:szCs w:val="22"/>
          <w:shd w:val="clear" w:color="auto" w:fill="FFFFFF"/>
        </w:rPr>
        <w:t xml:space="preserve">Defence Act </w:t>
      </w:r>
      <w:r w:rsidRPr="00D4215F">
        <w:rPr>
          <w:i/>
          <w:color w:val="000000"/>
          <w:szCs w:val="22"/>
          <w:shd w:val="clear" w:color="auto" w:fill="FFFFFF"/>
        </w:rPr>
        <w:t>1903</w:t>
      </w:r>
      <w:r w:rsidRPr="00D4215F">
        <w:rPr>
          <w:color w:val="000000"/>
          <w:szCs w:val="22"/>
          <w:shd w:val="clear" w:color="auto" w:fill="FFFFFF"/>
        </w:rPr>
        <w:t xml:space="preserve"> does not constitute an offence by virtue of subsection (1) of this section.</w:t>
      </w:r>
    </w:p>
    <w:p w14:paraId="315B80AE" w14:textId="77777777" w:rsidR="00953A09" w:rsidRPr="00D4215F" w:rsidRDefault="00186F1C" w:rsidP="00953A09">
      <w:pPr>
        <w:pStyle w:val="ActHead5"/>
      </w:pPr>
      <w:bookmarkStart w:id="25" w:name="_Toc195246396"/>
      <w:r w:rsidRPr="00D4215F">
        <w:rPr>
          <w:rStyle w:val="CharSectno"/>
        </w:rPr>
        <w:t>6</w:t>
      </w:r>
      <w:r w:rsidR="00953A09" w:rsidRPr="00D4215F">
        <w:t xml:space="preserve">  A</w:t>
      </w:r>
      <w:r w:rsidRPr="00D4215F">
        <w:t>ccessory after the fact</w:t>
      </w:r>
      <w:bookmarkEnd w:id="25"/>
    </w:p>
    <w:p w14:paraId="1E645B38" w14:textId="77777777" w:rsidR="00186F1C" w:rsidRPr="00D4215F" w:rsidRDefault="00186F1C" w:rsidP="00186F1C">
      <w:pPr>
        <w:pStyle w:val="subsection"/>
      </w:pPr>
      <w:r w:rsidRPr="00D4215F">
        <w:tab/>
      </w:r>
      <w:r w:rsidRPr="00D4215F">
        <w:tab/>
        <w:t>Any person who receives or assists another person, who is, to his knowledge, guilty of any offence</w:t>
      </w:r>
      <w:r w:rsidR="002A1373" w:rsidRPr="00D4215F">
        <w:t xml:space="preserve"> against a law of the Commonwealth</w:t>
      </w:r>
      <w:r w:rsidRPr="00D4215F">
        <w:t>, in order to enable him to escape punishment or to dispose of the proceeds of the offence shall be guilty of an offence.</w:t>
      </w:r>
    </w:p>
    <w:p w14:paraId="0B0C3C2D" w14:textId="77777777" w:rsidR="00186F1C" w:rsidRPr="00D4215F" w:rsidRDefault="00186F1C" w:rsidP="00126AE0">
      <w:pPr>
        <w:pStyle w:val="Penalty"/>
      </w:pPr>
      <w:r w:rsidRPr="00D4215F">
        <w:t>Penalty:</w:t>
      </w:r>
      <w:r w:rsidR="00126AE0" w:rsidRPr="00D4215F">
        <w:tab/>
      </w:r>
      <w:r w:rsidRPr="00D4215F">
        <w:t xml:space="preserve">Imprisonment for </w:t>
      </w:r>
      <w:r w:rsidR="00C72EF4" w:rsidRPr="00D4215F">
        <w:t xml:space="preserve">2 </w:t>
      </w:r>
      <w:r w:rsidRPr="00D4215F">
        <w:t>years.</w:t>
      </w:r>
    </w:p>
    <w:p w14:paraId="6F6D531A" w14:textId="77777777" w:rsidR="00953A09" w:rsidRPr="00D4215F" w:rsidRDefault="00165931" w:rsidP="00953A09">
      <w:pPr>
        <w:pStyle w:val="ActHead5"/>
      </w:pPr>
      <w:bookmarkStart w:id="26" w:name="_Toc195246397"/>
      <w:r w:rsidRPr="00D4215F">
        <w:rPr>
          <w:rStyle w:val="CharSectno"/>
        </w:rPr>
        <w:t>7</w:t>
      </w:r>
      <w:r w:rsidR="00953A09" w:rsidRPr="00D4215F">
        <w:t xml:space="preserve">  A</w:t>
      </w:r>
      <w:r w:rsidRPr="00D4215F">
        <w:t>ttempts</w:t>
      </w:r>
      <w:bookmarkEnd w:id="26"/>
    </w:p>
    <w:p w14:paraId="5019F498" w14:textId="77777777" w:rsidR="00165931" w:rsidRPr="00D4215F" w:rsidRDefault="00165931" w:rsidP="00165931">
      <w:pPr>
        <w:pStyle w:val="subsection"/>
      </w:pPr>
      <w:r w:rsidRPr="00D4215F">
        <w:tab/>
      </w:r>
      <w:r w:rsidRPr="00D4215F">
        <w:tab/>
        <w:t xml:space="preserve">Any person who attempts to commit any offence against </w:t>
      </w:r>
      <w:r w:rsidR="00FE1026" w:rsidRPr="00D4215F">
        <w:t>any law of the Commonwealth</w:t>
      </w:r>
      <w:r w:rsidRPr="00D4215F">
        <w:t>, whether passed before or after the commencement of this Act, shall be guilty of an offence and shall be punishable as if the attempted offence had been committed.</w:t>
      </w:r>
    </w:p>
    <w:p w14:paraId="0EC957A5" w14:textId="77777777" w:rsidR="00974CE8" w:rsidRPr="00D4215F" w:rsidRDefault="00974CE8" w:rsidP="00974CE8">
      <w:pPr>
        <w:pStyle w:val="ActHead5"/>
      </w:pPr>
      <w:bookmarkStart w:id="27" w:name="_Toc195246398"/>
      <w:r w:rsidRPr="00D4215F">
        <w:rPr>
          <w:rStyle w:val="CharSectno"/>
        </w:rPr>
        <w:t>7A</w:t>
      </w:r>
      <w:r w:rsidRPr="00D4215F">
        <w:t xml:space="preserve">  </w:t>
      </w:r>
      <w:r w:rsidR="002A1373" w:rsidRPr="00D4215F">
        <w:t>Inciting to or urging the commission of offences</w:t>
      </w:r>
      <w:bookmarkEnd w:id="27"/>
    </w:p>
    <w:p w14:paraId="5D34020C" w14:textId="77777777" w:rsidR="00974CE8" w:rsidRPr="00D4215F" w:rsidRDefault="00974CE8" w:rsidP="00974CE8">
      <w:pPr>
        <w:pStyle w:val="subsection"/>
      </w:pPr>
      <w:r w:rsidRPr="00D4215F">
        <w:tab/>
      </w:r>
      <w:r w:rsidRPr="00D4215F">
        <w:tab/>
        <w:t>If any person</w:t>
      </w:r>
      <w:r w:rsidR="00B84932" w:rsidRPr="00D4215F">
        <w:t>:</w:t>
      </w:r>
    </w:p>
    <w:p w14:paraId="2F3F6D89" w14:textId="77777777" w:rsidR="00974CE8" w:rsidRPr="00D4215F" w:rsidRDefault="00974CE8" w:rsidP="00974CE8">
      <w:pPr>
        <w:pStyle w:val="paragraph"/>
      </w:pPr>
      <w:r w:rsidRPr="00D4215F">
        <w:lastRenderedPageBreak/>
        <w:tab/>
        <w:t>(a)</w:t>
      </w:r>
      <w:r w:rsidRPr="00D4215F">
        <w:tab/>
        <w:t xml:space="preserve">incites to, urges, aids or encourages; or </w:t>
      </w:r>
    </w:p>
    <w:p w14:paraId="2F59FF2E" w14:textId="1E60D56D" w:rsidR="00974CE8" w:rsidRPr="00D4215F" w:rsidRDefault="00974CE8" w:rsidP="00974CE8">
      <w:pPr>
        <w:pStyle w:val="paragraph"/>
      </w:pPr>
      <w:r w:rsidRPr="00D4215F">
        <w:tab/>
        <w:t>(b)</w:t>
      </w:r>
      <w:r w:rsidRPr="00D4215F">
        <w:tab/>
        <w:t>prints or publishes any writing which incites to, urges, aids or encourages</w:t>
      </w:r>
      <w:r w:rsidR="00E276AB" w:rsidRPr="00D4215F">
        <w:t>;</w:t>
      </w:r>
    </w:p>
    <w:p w14:paraId="2A9F5C75" w14:textId="77777777" w:rsidR="00974CE8" w:rsidRPr="00D4215F" w:rsidRDefault="00974CE8" w:rsidP="00974CE8">
      <w:pPr>
        <w:pStyle w:val="subsection2"/>
      </w:pPr>
      <w:r w:rsidRPr="00D4215F">
        <w:t>the commission of offences against any law of the Commonwealth or the carrying on of any operations for or by the commission of such offences, he shall be guilty of an offence.</w:t>
      </w:r>
    </w:p>
    <w:p w14:paraId="3EAAB8B0" w14:textId="77777777" w:rsidR="00974CE8" w:rsidRPr="00D4215F" w:rsidRDefault="00974CE8" w:rsidP="005E25D5">
      <w:pPr>
        <w:pStyle w:val="Penalty"/>
      </w:pPr>
      <w:r w:rsidRPr="00D4215F">
        <w:t>Penalty:</w:t>
      </w:r>
      <w:r w:rsidR="00126AE0" w:rsidRPr="00D4215F">
        <w:tab/>
      </w:r>
      <w:r w:rsidR="003A7FB0" w:rsidRPr="00D4215F">
        <w:t>Imprisonment for 12 months.</w:t>
      </w:r>
    </w:p>
    <w:p w14:paraId="367C1D04" w14:textId="77777777" w:rsidR="00953A09" w:rsidRPr="00D4215F" w:rsidRDefault="00165931" w:rsidP="00953A09">
      <w:pPr>
        <w:pStyle w:val="ActHead5"/>
      </w:pPr>
      <w:bookmarkStart w:id="28" w:name="_Toc195246399"/>
      <w:r w:rsidRPr="00D4215F">
        <w:rPr>
          <w:rStyle w:val="CharSectno"/>
        </w:rPr>
        <w:t>8</w:t>
      </w:r>
      <w:r w:rsidR="00953A09" w:rsidRPr="00D4215F">
        <w:t xml:space="preserve">  </w:t>
      </w:r>
      <w:r w:rsidRPr="00D4215F">
        <w:t>Power of arrest without warrant</w:t>
      </w:r>
      <w:bookmarkEnd w:id="28"/>
    </w:p>
    <w:p w14:paraId="5271FD91" w14:textId="77777777" w:rsidR="00165931" w:rsidRPr="00D4215F" w:rsidRDefault="00165931" w:rsidP="00165931">
      <w:pPr>
        <w:pStyle w:val="subsection"/>
      </w:pPr>
      <w:r w:rsidRPr="00D4215F">
        <w:tab/>
      </w:r>
      <w:r w:rsidRPr="00D4215F">
        <w:tab/>
        <w:t>The powers of arrest without warrant possessed by a constable, or by any person, under the common law, with respect to breaches of the peace, may be exercised by any constable, or by any person, as the case may be, with respect to offences against this Act which involve any breach of the peace.</w:t>
      </w:r>
    </w:p>
    <w:p w14:paraId="7A1978B7" w14:textId="77777777" w:rsidR="00FE1026" w:rsidRPr="00D4215F" w:rsidRDefault="00FE1026" w:rsidP="00FE1026">
      <w:pPr>
        <w:pStyle w:val="ActHead5"/>
      </w:pPr>
      <w:bookmarkStart w:id="29" w:name="_Toc195246400"/>
      <w:r w:rsidRPr="00D4215F">
        <w:rPr>
          <w:rStyle w:val="CharSectno"/>
        </w:rPr>
        <w:t>8A</w:t>
      </w:r>
      <w:r w:rsidRPr="00D4215F">
        <w:t xml:space="preserve">  </w:t>
      </w:r>
      <w:r w:rsidR="002A1373" w:rsidRPr="00D4215F">
        <w:t>Arrest without warrant for suspected offences</w:t>
      </w:r>
      <w:bookmarkEnd w:id="29"/>
    </w:p>
    <w:p w14:paraId="3E390AE7" w14:textId="77777777" w:rsidR="00FE1026" w:rsidRPr="00D4215F" w:rsidRDefault="00FE1026" w:rsidP="003D11D5">
      <w:pPr>
        <w:pStyle w:val="subsection"/>
      </w:pPr>
      <w:r w:rsidRPr="00D4215F">
        <w:tab/>
      </w:r>
      <w:r w:rsidRPr="00D4215F">
        <w:tab/>
        <w:t>Any constable may, without warrant, arrest any person, if the constable has reasonable ground to believe</w:t>
      </w:r>
      <w:r w:rsidR="00B84932" w:rsidRPr="00D4215F">
        <w:t>:</w:t>
      </w:r>
    </w:p>
    <w:p w14:paraId="2D6414AA" w14:textId="77777777" w:rsidR="00FE1026" w:rsidRPr="00D4215F" w:rsidRDefault="00FE1026" w:rsidP="003D11D5">
      <w:pPr>
        <w:pStyle w:val="paragraph"/>
      </w:pPr>
      <w:r w:rsidRPr="00D4215F">
        <w:tab/>
        <w:t>(a)</w:t>
      </w:r>
      <w:r w:rsidRPr="00D4215F">
        <w:tab/>
        <w:t xml:space="preserve">that the person has committed an offence against </w:t>
      </w:r>
      <w:r w:rsidR="002A1373" w:rsidRPr="00D4215F">
        <w:t>a law of the Commonwealth</w:t>
      </w:r>
      <w:r w:rsidRPr="00D4215F">
        <w:t>; and</w:t>
      </w:r>
    </w:p>
    <w:p w14:paraId="737981F1" w14:textId="77777777" w:rsidR="00FE1026" w:rsidRPr="00D4215F" w:rsidRDefault="00FE1026" w:rsidP="003D11D5">
      <w:pPr>
        <w:pStyle w:val="paragraph"/>
      </w:pPr>
      <w:r w:rsidRPr="00D4215F">
        <w:tab/>
        <w:t>(b)</w:t>
      </w:r>
      <w:r w:rsidRPr="00D4215F">
        <w:tab/>
        <w:t>that proceedings against the person by summons would not be effective.</w:t>
      </w:r>
    </w:p>
    <w:p w14:paraId="177ADFA2" w14:textId="77777777" w:rsidR="00953A09" w:rsidRPr="00D4215F" w:rsidRDefault="00165931" w:rsidP="00953A09">
      <w:pPr>
        <w:pStyle w:val="ActHead5"/>
      </w:pPr>
      <w:bookmarkStart w:id="30" w:name="_Toc195246401"/>
      <w:r w:rsidRPr="00D4215F">
        <w:rPr>
          <w:rStyle w:val="CharSectno"/>
        </w:rPr>
        <w:t>9</w:t>
      </w:r>
      <w:r w:rsidR="00953A09" w:rsidRPr="00D4215F">
        <w:t xml:space="preserve">  </w:t>
      </w:r>
      <w:r w:rsidRPr="00D4215F">
        <w:t>Seizure and condemnation of forfeitable goods</w:t>
      </w:r>
      <w:bookmarkEnd w:id="30"/>
    </w:p>
    <w:p w14:paraId="5FE1FEAD" w14:textId="77777777" w:rsidR="00165931" w:rsidRPr="00D4215F" w:rsidRDefault="00165931" w:rsidP="00165931">
      <w:pPr>
        <w:pStyle w:val="subsection"/>
      </w:pPr>
      <w:r w:rsidRPr="00D4215F">
        <w:tab/>
        <w:t>(1)</w:t>
      </w:r>
      <w:r w:rsidRPr="00D4215F">
        <w:tab/>
        <w:t xml:space="preserve">Any constable may, without warrant, seize any articles which are forfeited or which he has reasonable ground to believe are forfeited under </w:t>
      </w:r>
      <w:r w:rsidR="00FE1026" w:rsidRPr="00D4215F">
        <w:t>any law of the Commonwealth</w:t>
      </w:r>
      <w:r w:rsidRPr="00D4215F">
        <w:t xml:space="preserve">, and take them before a </w:t>
      </w:r>
      <w:r w:rsidR="00A923BB" w:rsidRPr="00D4215F">
        <w:t>court of summary jurisdiction</w:t>
      </w:r>
      <w:r w:rsidRPr="00D4215F">
        <w:t>.</w:t>
      </w:r>
    </w:p>
    <w:p w14:paraId="7BF40EDB" w14:textId="77777777" w:rsidR="002A1373" w:rsidRPr="00D4215F" w:rsidRDefault="002A1373" w:rsidP="00DE3168">
      <w:pPr>
        <w:pStyle w:val="subsection"/>
      </w:pPr>
      <w:r w:rsidRPr="00D4215F">
        <w:tab/>
        <w:t>(2)</w:t>
      </w:r>
      <w:r w:rsidRPr="00D4215F">
        <w:tab/>
        <w:t xml:space="preserve">Where articles are taken before a </w:t>
      </w:r>
      <w:r w:rsidR="00A923BB" w:rsidRPr="00D4215F">
        <w:t>court of summary jurisdiction</w:t>
      </w:r>
      <w:r w:rsidRPr="00D4215F">
        <w:t xml:space="preserve"> under </w:t>
      </w:r>
      <w:r w:rsidR="00C72EF4" w:rsidRPr="00D4215F">
        <w:t>subsection (1)</w:t>
      </w:r>
      <w:r w:rsidRPr="00D4215F">
        <w:t xml:space="preserve">, </w:t>
      </w:r>
      <w:r w:rsidR="00A923BB" w:rsidRPr="00D4215F">
        <w:t>the court</w:t>
      </w:r>
      <w:r w:rsidRPr="00D4215F">
        <w:t xml:space="preserve"> shall inquire into the matter and</w:t>
      </w:r>
      <w:r w:rsidR="00B84932" w:rsidRPr="00D4215F">
        <w:t>:</w:t>
      </w:r>
    </w:p>
    <w:p w14:paraId="5CEAE9DC" w14:textId="77777777" w:rsidR="002A1373" w:rsidRPr="00D4215F" w:rsidRDefault="002A1373" w:rsidP="00DE3168">
      <w:pPr>
        <w:pStyle w:val="paragraph"/>
      </w:pPr>
      <w:r w:rsidRPr="00D4215F">
        <w:tab/>
        <w:t>(a)</w:t>
      </w:r>
      <w:r w:rsidRPr="00D4215F">
        <w:tab/>
        <w:t xml:space="preserve">if </w:t>
      </w:r>
      <w:r w:rsidR="00A923BB" w:rsidRPr="00D4215F">
        <w:t>the court</w:t>
      </w:r>
      <w:r w:rsidRPr="00D4215F">
        <w:t xml:space="preserve"> is satisfied that the articles are forfeited—shall order that the articles be condemned; or</w:t>
      </w:r>
    </w:p>
    <w:p w14:paraId="3B1A71F7" w14:textId="54D35689" w:rsidR="002A1373" w:rsidRPr="00D4215F" w:rsidRDefault="002A1373" w:rsidP="00DE3168">
      <w:pPr>
        <w:pStyle w:val="paragraph"/>
      </w:pPr>
      <w:r w:rsidRPr="00D4215F">
        <w:lastRenderedPageBreak/>
        <w:tab/>
        <w:t>(b)</w:t>
      </w:r>
      <w:r w:rsidRPr="00D4215F">
        <w:tab/>
        <w:t xml:space="preserve">if </w:t>
      </w:r>
      <w:r w:rsidR="00423F1E" w:rsidRPr="00D4215F">
        <w:t xml:space="preserve">the </w:t>
      </w:r>
      <w:r w:rsidR="00A923BB" w:rsidRPr="00D4215F">
        <w:t>court</w:t>
      </w:r>
      <w:r w:rsidRPr="00D4215F">
        <w:t xml:space="preserve"> is not so satisfied—shall order that the articles be delivered to such person as </w:t>
      </w:r>
      <w:r w:rsidR="008F037C" w:rsidRPr="00D4215F">
        <w:t>the court</w:t>
      </w:r>
      <w:r w:rsidRPr="00D4215F">
        <w:t xml:space="preserve"> is satisfied is entitled to the articles.</w:t>
      </w:r>
    </w:p>
    <w:p w14:paraId="0092F0CB" w14:textId="7108D0CF" w:rsidR="002A1373" w:rsidRPr="00D4215F" w:rsidRDefault="002A1373" w:rsidP="00DE3168">
      <w:pPr>
        <w:pStyle w:val="subsection"/>
      </w:pPr>
      <w:r w:rsidRPr="00D4215F">
        <w:tab/>
        <w:t>(2A)</w:t>
      </w:r>
      <w:r w:rsidRPr="00D4215F">
        <w:tab/>
      </w:r>
      <w:r w:rsidR="00423F1E" w:rsidRPr="00D4215F">
        <w:t xml:space="preserve">A </w:t>
      </w:r>
      <w:r w:rsidR="00A923BB" w:rsidRPr="00D4215F">
        <w:t>court of summary jurisdiction</w:t>
      </w:r>
      <w:r w:rsidRPr="00D4215F">
        <w:t xml:space="preserve"> may, before inquiring into a matter under </w:t>
      </w:r>
      <w:r w:rsidR="00C72EF4" w:rsidRPr="00D4215F">
        <w:t>subsection (2)</w:t>
      </w:r>
      <w:r w:rsidRPr="00D4215F">
        <w:t xml:space="preserve">, require notice of the inquiry to be given to such persons as </w:t>
      </w:r>
      <w:r w:rsidR="00A923BB" w:rsidRPr="00D4215F">
        <w:t>the court</w:t>
      </w:r>
      <w:r w:rsidRPr="00D4215F">
        <w:t xml:space="preserve"> thinks fit.</w:t>
      </w:r>
    </w:p>
    <w:p w14:paraId="202C49FB" w14:textId="77777777" w:rsidR="00165931" w:rsidRPr="00D4215F" w:rsidRDefault="00165931" w:rsidP="00165931">
      <w:pPr>
        <w:pStyle w:val="subsection"/>
      </w:pPr>
      <w:r w:rsidRPr="00D4215F">
        <w:tab/>
        <w:t>(3)</w:t>
      </w:r>
      <w:r w:rsidRPr="00D4215F">
        <w:tab/>
        <w:t xml:space="preserve">Where any prosecution is pending, an order for the condemnation or </w:t>
      </w:r>
      <w:r w:rsidR="005F434C" w:rsidRPr="00D4215F">
        <w:t xml:space="preserve">the delivery to any person </w:t>
      </w:r>
      <w:r w:rsidRPr="00D4215F">
        <w:t>of any articles relating thereto shall not be made until the prosecution is determined.</w:t>
      </w:r>
    </w:p>
    <w:p w14:paraId="5E1ED86E" w14:textId="6D98AA76" w:rsidR="00165931" w:rsidRPr="00D4215F" w:rsidRDefault="00165931" w:rsidP="00165931">
      <w:pPr>
        <w:pStyle w:val="subsection"/>
      </w:pPr>
      <w:r w:rsidRPr="00D4215F">
        <w:tab/>
        <w:t>(4)</w:t>
      </w:r>
      <w:r w:rsidRPr="00D4215F">
        <w:tab/>
        <w:t>All articles which are condemned as forfeited shall be dealt with as directed by the Attorney</w:t>
      </w:r>
      <w:r w:rsidR="00D4215F">
        <w:noBreakHyphen/>
      </w:r>
      <w:r w:rsidRPr="00D4215F">
        <w:t xml:space="preserve">General, and pending his direction may be detained in such custody as </w:t>
      </w:r>
      <w:r w:rsidR="008F037C" w:rsidRPr="00D4215F">
        <w:t>the court</w:t>
      </w:r>
      <w:r w:rsidRPr="00D4215F">
        <w:t xml:space="preserve"> directs.</w:t>
      </w:r>
    </w:p>
    <w:p w14:paraId="6061ECC8" w14:textId="425A67BD" w:rsidR="00953A09" w:rsidRPr="00D4215F" w:rsidRDefault="00953A09" w:rsidP="00953A09">
      <w:pPr>
        <w:pStyle w:val="ActHead5"/>
      </w:pPr>
      <w:bookmarkStart w:id="31" w:name="_Toc195246402"/>
      <w:r w:rsidRPr="00D4215F">
        <w:rPr>
          <w:rStyle w:val="CharSectno"/>
        </w:rPr>
        <w:t>1</w:t>
      </w:r>
      <w:r w:rsidR="00165931" w:rsidRPr="00D4215F">
        <w:rPr>
          <w:rStyle w:val="CharSectno"/>
        </w:rPr>
        <w:t>0</w:t>
      </w:r>
      <w:r w:rsidRPr="00D4215F">
        <w:t xml:space="preserve">  </w:t>
      </w:r>
      <w:r w:rsidR="00165931" w:rsidRPr="00D4215F">
        <w:t>Search warrant</w:t>
      </w:r>
      <w:r w:rsidR="00423F1E" w:rsidRPr="00D4215F">
        <w:t>s</w:t>
      </w:r>
      <w:bookmarkEnd w:id="31"/>
    </w:p>
    <w:p w14:paraId="27C59DB5" w14:textId="77777777" w:rsidR="00165931" w:rsidRPr="00D4215F" w:rsidRDefault="00165931" w:rsidP="00165931">
      <w:pPr>
        <w:pStyle w:val="subsection"/>
      </w:pPr>
      <w:r w:rsidRPr="00D4215F">
        <w:tab/>
      </w:r>
      <w:r w:rsidR="00591FD4" w:rsidRPr="00D4215F">
        <w:t>(1)</w:t>
      </w:r>
      <w:r w:rsidRPr="00D4215F">
        <w:tab/>
        <w:t xml:space="preserve">If a </w:t>
      </w:r>
      <w:r w:rsidR="00613EA8" w:rsidRPr="00D4215F">
        <w:t xml:space="preserve">Magistrate or </w:t>
      </w:r>
      <w:r w:rsidRPr="00D4215F">
        <w:t xml:space="preserve">Justice of the Peace is satisfied by information on oath that there is reasonable ground for suspecting that there is in </w:t>
      </w:r>
      <w:r w:rsidR="00470E57" w:rsidRPr="00D4215F">
        <w:t>or upon any premises, aircraft, vehicle, vessel or place:</w:t>
      </w:r>
    </w:p>
    <w:p w14:paraId="633FF58E" w14:textId="77777777" w:rsidR="00165931" w:rsidRPr="00D4215F" w:rsidRDefault="00165931" w:rsidP="00165931">
      <w:pPr>
        <w:pStyle w:val="paragraph"/>
      </w:pPr>
      <w:r w:rsidRPr="00D4215F">
        <w:tab/>
        <w:t>(a)</w:t>
      </w:r>
      <w:r w:rsidRPr="00D4215F">
        <w:tab/>
        <w:t xml:space="preserve">anything with respect to which any </w:t>
      </w:r>
      <w:r w:rsidR="00FE1026" w:rsidRPr="00D4215F">
        <w:t xml:space="preserve">offence against any law of the Commonwealth </w:t>
      </w:r>
      <w:r w:rsidR="005F434C" w:rsidRPr="00D4215F">
        <w:t xml:space="preserve">or of a Territory </w:t>
      </w:r>
      <w:r w:rsidRPr="00D4215F">
        <w:t>has been, or is suspected on reasonable grounds to have been, committed;</w:t>
      </w:r>
    </w:p>
    <w:p w14:paraId="27BC2965" w14:textId="77777777" w:rsidR="00165931" w:rsidRPr="00D4215F" w:rsidRDefault="00165931" w:rsidP="00165931">
      <w:pPr>
        <w:pStyle w:val="paragraph"/>
      </w:pPr>
      <w:r w:rsidRPr="00D4215F">
        <w:tab/>
        <w:t>(b)</w:t>
      </w:r>
      <w:r w:rsidRPr="00D4215F">
        <w:tab/>
        <w:t>anything as to which there are reasonable grounds for believing that it will afford evidence as to the commission of any such offence; or</w:t>
      </w:r>
    </w:p>
    <w:p w14:paraId="788CD53D" w14:textId="77777777" w:rsidR="00165931" w:rsidRPr="00D4215F" w:rsidRDefault="00165931" w:rsidP="00165931">
      <w:pPr>
        <w:pStyle w:val="paragraph"/>
      </w:pPr>
      <w:r w:rsidRPr="00D4215F">
        <w:tab/>
        <w:t>(c)</w:t>
      </w:r>
      <w:r w:rsidRPr="00D4215F">
        <w:tab/>
        <w:t>anything as to which there is reasonable ground for believing that it is intended to be used for the purpose of committing any such offence;</w:t>
      </w:r>
    </w:p>
    <w:p w14:paraId="4DDD8549" w14:textId="77777777" w:rsidR="00165931" w:rsidRPr="00D4215F" w:rsidRDefault="00470E57" w:rsidP="00165931">
      <w:pPr>
        <w:pStyle w:val="subsection2"/>
      </w:pPr>
      <w:r w:rsidRPr="00D4215F">
        <w:t xml:space="preserve">or that any such thing may, within the next following 72 hours, be brought into or upon the premises, aircraft, vehicle, vessel or place, the </w:t>
      </w:r>
      <w:r w:rsidR="00613EA8" w:rsidRPr="00D4215F">
        <w:t xml:space="preserve">Magistrate or </w:t>
      </w:r>
      <w:r w:rsidRPr="00D4215F">
        <w:t>Justice of the Peace may grant a search warrant authorising any constable named in the warrant, with such assistance, and by such force, as is necessary and reasonable, to enter at any time the premises, aircraft, vehicle, vessel or place named or described in the warrant, and to seize any such thing which he or she might find there.</w:t>
      </w:r>
    </w:p>
    <w:p w14:paraId="464F32BC" w14:textId="77777777" w:rsidR="00470E57" w:rsidRPr="00D4215F" w:rsidRDefault="00470E57" w:rsidP="00C50E33">
      <w:pPr>
        <w:pStyle w:val="subsection"/>
      </w:pPr>
      <w:r w:rsidRPr="00D4215F">
        <w:lastRenderedPageBreak/>
        <w:tab/>
        <w:t>(1A)</w:t>
      </w:r>
      <w:r w:rsidRPr="00D4215F">
        <w:tab/>
        <w:t>A constable named in a warrant may, where it is necessary and reasonable to do so for the purposes of executing the warrant, break open such doors and receptacles as are in or upon the premises, aircraft, vehicle, vessel or place named or described in the warrant and may do so with such assistance, and by such force, as is necessary and reasonable.</w:t>
      </w:r>
    </w:p>
    <w:p w14:paraId="675A41BE" w14:textId="77777777" w:rsidR="00591FD4" w:rsidRPr="00D4215F" w:rsidRDefault="00591FD4" w:rsidP="00B9012E">
      <w:pPr>
        <w:pStyle w:val="subsection"/>
      </w:pPr>
      <w:r w:rsidRPr="00D4215F">
        <w:tab/>
        <w:t>(2)</w:t>
      </w:r>
      <w:r w:rsidRPr="00D4215F">
        <w:tab/>
        <w:t>Subsection (1) is not intended, and shall be deemed never to have been intended, to limit or exclude the operation of a law of a Territory relating to the search of premises, aircraft, vehicles, vessels, places or persons in connection with offences against any law of that Territory.</w:t>
      </w:r>
    </w:p>
    <w:p w14:paraId="0C990200" w14:textId="77777777" w:rsidR="00953A09" w:rsidRPr="00D4215F" w:rsidRDefault="00953A09" w:rsidP="00953A09">
      <w:pPr>
        <w:pStyle w:val="ActHead5"/>
      </w:pPr>
      <w:bookmarkStart w:id="32" w:name="_Toc195246403"/>
      <w:r w:rsidRPr="00D4215F">
        <w:rPr>
          <w:rStyle w:val="CharSectno"/>
        </w:rPr>
        <w:t>1</w:t>
      </w:r>
      <w:r w:rsidR="00E45515" w:rsidRPr="00D4215F">
        <w:rPr>
          <w:rStyle w:val="CharSectno"/>
        </w:rPr>
        <w:t>3</w:t>
      </w:r>
      <w:r w:rsidRPr="00D4215F">
        <w:t xml:space="preserve">  </w:t>
      </w:r>
      <w:r w:rsidR="00E45515" w:rsidRPr="00D4215F">
        <w:t>Institution of proceedings in respect of offences</w:t>
      </w:r>
      <w:bookmarkEnd w:id="32"/>
    </w:p>
    <w:p w14:paraId="64EE63A9" w14:textId="77777777" w:rsidR="00E45515" w:rsidRPr="00D4215F" w:rsidRDefault="00E45515" w:rsidP="00E45515">
      <w:pPr>
        <w:pStyle w:val="subsection"/>
      </w:pPr>
      <w:r w:rsidRPr="00D4215F">
        <w:tab/>
      </w:r>
      <w:r w:rsidRPr="00D4215F">
        <w:tab/>
        <w:t>Unless the contrary intention appears in the Act or regulation creating the offence, any person may</w:t>
      </w:r>
      <w:r w:rsidR="00B84932" w:rsidRPr="00D4215F">
        <w:t>:</w:t>
      </w:r>
    </w:p>
    <w:p w14:paraId="287223F0" w14:textId="77777777" w:rsidR="00E45515" w:rsidRPr="00D4215F" w:rsidRDefault="00E45515" w:rsidP="00E45515">
      <w:pPr>
        <w:pStyle w:val="paragraph"/>
      </w:pPr>
      <w:r w:rsidRPr="00D4215F">
        <w:tab/>
        <w:t>(a)</w:t>
      </w:r>
      <w:r w:rsidRPr="00D4215F">
        <w:tab/>
        <w:t>institute proceedings for the commitment for trial of any person in respect of any indictable offence against the law of the Commonwealth; or</w:t>
      </w:r>
    </w:p>
    <w:p w14:paraId="3DD963FD" w14:textId="77777777" w:rsidR="00E45515" w:rsidRPr="00D4215F" w:rsidRDefault="00E45515" w:rsidP="00E45515">
      <w:pPr>
        <w:pStyle w:val="paragraph"/>
      </w:pPr>
      <w:r w:rsidRPr="00D4215F">
        <w:tab/>
        <w:t>(b)</w:t>
      </w:r>
      <w:r w:rsidRPr="00D4215F">
        <w:tab/>
        <w:t>institute proceedings for the summary conviction of any person in respect of any offence against the law of the Commonwealth punishable on summary conviction.</w:t>
      </w:r>
    </w:p>
    <w:p w14:paraId="57DDA46B" w14:textId="1A2F9D61" w:rsidR="00953A09" w:rsidRPr="00D4215F" w:rsidRDefault="00953A09" w:rsidP="00953A09">
      <w:pPr>
        <w:pStyle w:val="ActHead5"/>
      </w:pPr>
      <w:bookmarkStart w:id="33" w:name="_Toc195246404"/>
      <w:r w:rsidRPr="00D4215F">
        <w:rPr>
          <w:rStyle w:val="CharSectno"/>
        </w:rPr>
        <w:t>1</w:t>
      </w:r>
      <w:r w:rsidR="00E45515" w:rsidRPr="00D4215F">
        <w:rPr>
          <w:rStyle w:val="CharSectno"/>
        </w:rPr>
        <w:t>4</w:t>
      </w:r>
      <w:r w:rsidRPr="00D4215F">
        <w:t xml:space="preserve">  </w:t>
      </w:r>
      <w:r w:rsidR="00E45515" w:rsidRPr="00D4215F">
        <w:t>Proof of exceptions</w:t>
      </w:r>
      <w:r w:rsidR="000E242D" w:rsidRPr="00D4215F">
        <w:t xml:space="preserve"> etc.</w:t>
      </w:r>
      <w:bookmarkEnd w:id="33"/>
    </w:p>
    <w:p w14:paraId="6CF98FF5" w14:textId="77777777" w:rsidR="00E45515" w:rsidRPr="00D4215F" w:rsidRDefault="00E45515" w:rsidP="00E45515">
      <w:pPr>
        <w:pStyle w:val="subsection"/>
      </w:pPr>
      <w:r w:rsidRPr="00D4215F">
        <w:tab/>
      </w:r>
      <w:r w:rsidRPr="00D4215F">
        <w:tab/>
        <w:t xml:space="preserve">Where any person is charged, before a </w:t>
      </w:r>
      <w:r w:rsidR="00A923BB" w:rsidRPr="00D4215F">
        <w:t>court of summary jurisdiction</w:t>
      </w:r>
      <w:r w:rsidRPr="00D4215F">
        <w:t xml:space="preserve">, with an offence against the law of the Commonwealth, any exception, exemption, proviso, excuse, or qualification, whether it does or does not accompany the description of the offence in the section of the </w:t>
      </w:r>
      <w:r w:rsidR="00FE1026" w:rsidRPr="00D4215F">
        <w:t>law</w:t>
      </w:r>
      <w:r w:rsidRPr="00D4215F">
        <w:t xml:space="preserve"> creating the offence, may be proved by the person charged, but need not be specified or negatived in the information, and, if so specified or negatived, no proof in relation to the matter so specified or negatived shall be required on the part of the informant.</w:t>
      </w:r>
    </w:p>
    <w:p w14:paraId="3D14AA35" w14:textId="77777777" w:rsidR="00953A09" w:rsidRPr="00D4215F" w:rsidRDefault="00953A09" w:rsidP="00953A09">
      <w:pPr>
        <w:pStyle w:val="ActHead5"/>
      </w:pPr>
      <w:bookmarkStart w:id="34" w:name="_Toc195246405"/>
      <w:r w:rsidRPr="00D4215F">
        <w:rPr>
          <w:rStyle w:val="CharSectno"/>
        </w:rPr>
        <w:lastRenderedPageBreak/>
        <w:t>1</w:t>
      </w:r>
      <w:r w:rsidR="00E45515" w:rsidRPr="00D4215F">
        <w:rPr>
          <w:rStyle w:val="CharSectno"/>
        </w:rPr>
        <w:t>5</w:t>
      </w:r>
      <w:r w:rsidRPr="00D4215F">
        <w:t xml:space="preserve">  </w:t>
      </w:r>
      <w:r w:rsidR="00E45515" w:rsidRPr="00D4215F">
        <w:t>Remand of defendant</w:t>
      </w:r>
      <w:bookmarkEnd w:id="34"/>
    </w:p>
    <w:p w14:paraId="5CD28500" w14:textId="77777777" w:rsidR="00E45515" w:rsidRPr="00D4215F" w:rsidRDefault="00E45515" w:rsidP="00E45515">
      <w:pPr>
        <w:pStyle w:val="subsection"/>
      </w:pPr>
      <w:r w:rsidRPr="00D4215F">
        <w:tab/>
      </w:r>
      <w:r w:rsidRPr="00D4215F">
        <w:tab/>
        <w:t xml:space="preserve">Where a person is charged, before a </w:t>
      </w:r>
      <w:r w:rsidR="00A923BB" w:rsidRPr="00D4215F">
        <w:t>court of summary jurisdiction</w:t>
      </w:r>
      <w:r w:rsidRPr="00D4215F">
        <w:t>, with an offence against the law of the Commonwealth, if, from the absence of witnesses or from any other reasonable cause, it becomes necessary or advisable to defer the hearing of the case, the court before whom the accused person appears or is brought may</w:t>
      </w:r>
      <w:r w:rsidR="00B84932" w:rsidRPr="00D4215F">
        <w:t>:</w:t>
      </w:r>
    </w:p>
    <w:p w14:paraId="1345315C" w14:textId="1B60935C" w:rsidR="00E45515" w:rsidRPr="00D4215F" w:rsidRDefault="00E45515" w:rsidP="00E45515">
      <w:pPr>
        <w:pStyle w:val="paragraph"/>
      </w:pPr>
      <w:r w:rsidRPr="00D4215F">
        <w:tab/>
        <w:t>(a)</w:t>
      </w:r>
      <w:r w:rsidRPr="00D4215F">
        <w:tab/>
        <w:t>by warrant from time to time remand the defendant to some gaol, lock</w:t>
      </w:r>
      <w:r w:rsidR="00D4215F">
        <w:noBreakHyphen/>
      </w:r>
      <w:r w:rsidRPr="00D4215F">
        <w:t>up, or other place of custody for such period as the court shall deem necessary to be there kept until the time appointed for continuing, the hearing</w:t>
      </w:r>
      <w:r w:rsidR="00E91C95" w:rsidRPr="00D4215F">
        <w:t xml:space="preserve">; </w:t>
      </w:r>
      <w:r w:rsidRPr="00D4215F">
        <w:t>or</w:t>
      </w:r>
    </w:p>
    <w:p w14:paraId="60836086" w14:textId="03130F0D" w:rsidR="00E45515" w:rsidRPr="00D4215F" w:rsidRDefault="00E45515" w:rsidP="00E45515">
      <w:pPr>
        <w:pStyle w:val="paragraph"/>
      </w:pPr>
      <w:r w:rsidRPr="00D4215F">
        <w:tab/>
        <w:t>(b)</w:t>
      </w:r>
      <w:r w:rsidRPr="00D4215F">
        <w:tab/>
        <w:t xml:space="preserve">order the discharge of the defendant upon his entering into, a </w:t>
      </w:r>
      <w:r w:rsidR="00BF63B6" w:rsidRPr="00D4215F">
        <w:t>recognizance</w:t>
      </w:r>
      <w:r w:rsidRPr="00D4215F">
        <w:t xml:space="preserve"> conditioned for his appearance at the time and place appointed for continuing the hearing.</w:t>
      </w:r>
    </w:p>
    <w:p w14:paraId="2B1AE72C" w14:textId="77777777" w:rsidR="007F52F0" w:rsidRPr="00D4215F" w:rsidRDefault="007F52F0" w:rsidP="007F52F0">
      <w:pPr>
        <w:pStyle w:val="ActHead5"/>
      </w:pPr>
      <w:bookmarkStart w:id="35" w:name="_Toc195246406"/>
      <w:r w:rsidRPr="00D4215F">
        <w:rPr>
          <w:rStyle w:val="CharSectno"/>
        </w:rPr>
        <w:t>15A</w:t>
      </w:r>
      <w:r w:rsidRPr="00D4215F">
        <w:t xml:space="preserve">  Enforcement of fines etc.</w:t>
      </w:r>
      <w:bookmarkEnd w:id="35"/>
    </w:p>
    <w:p w14:paraId="42234B71" w14:textId="77777777" w:rsidR="007F52F0" w:rsidRPr="00D4215F" w:rsidRDefault="007F52F0" w:rsidP="007F52F0">
      <w:pPr>
        <w:pStyle w:val="subsection"/>
      </w:pPr>
      <w:r w:rsidRPr="00D4215F">
        <w:tab/>
        <w:t>(1)</w:t>
      </w:r>
      <w:r w:rsidRPr="00D4215F">
        <w:tab/>
        <w:t>The laws of a State or Territory with respect to the enforcement and recovery of fines ordered to be paid by offenders, including laws making provision for or in relation to:</w:t>
      </w:r>
    </w:p>
    <w:p w14:paraId="5F11FA54" w14:textId="77777777" w:rsidR="007F52F0" w:rsidRPr="00D4215F" w:rsidRDefault="007F52F0" w:rsidP="007F52F0">
      <w:pPr>
        <w:pStyle w:val="paragraph"/>
      </w:pPr>
      <w:r w:rsidRPr="00D4215F">
        <w:tab/>
        <w:t>(a)</w:t>
      </w:r>
      <w:r w:rsidRPr="00D4215F">
        <w:tab/>
        <w:t>the awarding of imprisonment, or, in the case of a participating State or a participating Territory, the passing or making, by a court or by any parole officer of that State or Territory, of any other sentence or order (including a sentence or order known as a community service order, a work order or a sentence of weekend detention, or a similar sentence or order), in default of the payment of fines;</w:t>
      </w:r>
    </w:p>
    <w:p w14:paraId="4FBD3EE8" w14:textId="77777777" w:rsidR="007F52F0" w:rsidRPr="00D4215F" w:rsidRDefault="007F52F0" w:rsidP="007F52F0">
      <w:pPr>
        <w:pStyle w:val="paragraph"/>
      </w:pPr>
      <w:r w:rsidRPr="00D4215F">
        <w:tab/>
        <w:t>(b)</w:t>
      </w:r>
      <w:r w:rsidRPr="00D4215F">
        <w:tab/>
        <w:t>the allowance of time, or further time, for payment of fines;</w:t>
      </w:r>
    </w:p>
    <w:p w14:paraId="2A2334AE" w14:textId="77777777" w:rsidR="007F52F0" w:rsidRPr="00D4215F" w:rsidRDefault="007F52F0" w:rsidP="007F52F0">
      <w:pPr>
        <w:pStyle w:val="paragraph"/>
      </w:pPr>
      <w:r w:rsidRPr="00D4215F">
        <w:tab/>
        <w:t>(c)</w:t>
      </w:r>
      <w:r w:rsidRPr="00D4215F">
        <w:tab/>
        <w:t>the payment of fines by instalments; or</w:t>
      </w:r>
    </w:p>
    <w:p w14:paraId="23A8CE5B" w14:textId="396DA877" w:rsidR="007F52F0" w:rsidRPr="00D4215F" w:rsidRDefault="007F52F0" w:rsidP="007F52F0">
      <w:pPr>
        <w:pStyle w:val="paragraph"/>
      </w:pPr>
      <w:r w:rsidRPr="00D4215F">
        <w:tab/>
        <w:t>(d)</w:t>
      </w:r>
      <w:r w:rsidRPr="00D4215F">
        <w:tab/>
        <w:t>the giving of security for the payment of fines</w:t>
      </w:r>
      <w:r w:rsidR="00D61BEB" w:rsidRPr="00D4215F">
        <w:t>;</w:t>
      </w:r>
    </w:p>
    <w:p w14:paraId="1E01360D" w14:textId="77777777" w:rsidR="007F52F0" w:rsidRPr="00D4215F" w:rsidRDefault="007F52F0" w:rsidP="007F52F0">
      <w:pPr>
        <w:pStyle w:val="subsection2"/>
      </w:pPr>
      <w:r w:rsidRPr="00D4215F">
        <w:t>shall, so far as those laws are applicable and are not inconsistent with the laws of the Commonwealth, apply and be applied to persons who are convicted in that State or Territory of federal offences.</w:t>
      </w:r>
    </w:p>
    <w:p w14:paraId="2F836505" w14:textId="77777777" w:rsidR="007F52F0" w:rsidRPr="00D4215F" w:rsidRDefault="007F52F0" w:rsidP="007F52F0">
      <w:pPr>
        <w:pStyle w:val="subsection"/>
      </w:pPr>
      <w:r w:rsidRPr="00D4215F">
        <w:tab/>
        <w:t>(1A)</w:t>
      </w:r>
      <w:r w:rsidRPr="00D4215F">
        <w:tab/>
        <w:t xml:space="preserve">Where there is a law of a State or Territory with respect to the enforcement or recovery of fines ordered to be paid by offenders </w:t>
      </w:r>
      <w:r w:rsidRPr="00D4215F">
        <w:lastRenderedPageBreak/>
        <w:t>(including a law making provision for or in relation to a matter mentioned in paragraph (1)(a), (b), (c) or (d)) that applies in relation to fines ordered to be paid by offenders convicted by courts of summary jurisdiction:</w:t>
      </w:r>
    </w:p>
    <w:p w14:paraId="5EC7318E" w14:textId="77777777" w:rsidR="007F52F0" w:rsidRPr="00D4215F" w:rsidRDefault="007F52F0" w:rsidP="007F52F0">
      <w:pPr>
        <w:pStyle w:val="paragraph"/>
      </w:pPr>
      <w:r w:rsidRPr="00D4215F">
        <w:tab/>
        <w:t>(a)</w:t>
      </w:r>
      <w:r w:rsidRPr="00D4215F">
        <w:tab/>
        <w:t>subsection (1) operates to require that law to apply and be applied to persons who are convicted of federal offences by the Federal Court of Australia in the same manner as that law would apply and be applied if that Court were a court of summary jurisdiction; and</w:t>
      </w:r>
    </w:p>
    <w:p w14:paraId="1AC4EC08" w14:textId="77777777" w:rsidR="007F52F0" w:rsidRPr="00D4215F" w:rsidRDefault="007F52F0" w:rsidP="007F52F0">
      <w:pPr>
        <w:pStyle w:val="paragraph"/>
      </w:pPr>
      <w:r w:rsidRPr="00D4215F">
        <w:tab/>
        <w:t>(b)</w:t>
      </w:r>
      <w:r w:rsidRPr="00D4215F">
        <w:tab/>
        <w:t>that subsection does not operate in relation to any law of that State or Territory that applies in relation to fines ordered to be paid by offenders convicted by superior courts.</w:t>
      </w:r>
    </w:p>
    <w:p w14:paraId="0F9FA169" w14:textId="77777777" w:rsidR="007F52F0" w:rsidRPr="00D4215F" w:rsidRDefault="007F52F0" w:rsidP="007F52F0">
      <w:pPr>
        <w:pStyle w:val="subsection"/>
      </w:pPr>
      <w:r w:rsidRPr="00D4215F">
        <w:tab/>
        <w:t>(2)</w:t>
      </w:r>
      <w:r w:rsidRPr="00D4215F">
        <w:tab/>
        <w:t>Without limiting the generality of subsection (1), in the application to federal offenders of any State or Territory laws with respect to the enforcement or recovery of fines, a requirement that the amount of a fine be paid to a State or Territory office or officer is to be treated as a requirement that the amount of the fine be paid in accordance with the law of the Commonwealth.</w:t>
      </w:r>
    </w:p>
    <w:p w14:paraId="79FFFCF4" w14:textId="77777777" w:rsidR="007F52F0" w:rsidRPr="00D4215F" w:rsidRDefault="007F52F0" w:rsidP="007F52F0">
      <w:pPr>
        <w:pStyle w:val="subsection"/>
      </w:pPr>
      <w:r w:rsidRPr="00D4215F">
        <w:tab/>
        <w:t>(3)</w:t>
      </w:r>
      <w:r w:rsidRPr="00D4215F">
        <w:tab/>
        <w:t>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14:paraId="6C98053D" w14:textId="77777777" w:rsidR="007F52F0" w:rsidRPr="00D4215F" w:rsidRDefault="007F52F0" w:rsidP="007F52F0">
      <w:pPr>
        <w:pStyle w:val="subsection"/>
      </w:pPr>
      <w:r w:rsidRPr="00D4215F">
        <w:tab/>
        <w:t>(4)</w:t>
      </w:r>
      <w:r w:rsidRPr="00D4215F">
        <w:tab/>
        <w:t>Despite subsection (3),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14:paraId="1F0DE4E1" w14:textId="77777777" w:rsidR="007F52F0" w:rsidRPr="00D4215F" w:rsidRDefault="007F52F0" w:rsidP="007F52F0">
      <w:pPr>
        <w:pStyle w:val="ActHead5"/>
      </w:pPr>
      <w:bookmarkStart w:id="36" w:name="_Toc195246407"/>
      <w:r w:rsidRPr="00D4215F">
        <w:rPr>
          <w:rStyle w:val="CharSectno"/>
        </w:rPr>
        <w:lastRenderedPageBreak/>
        <w:t>15B</w:t>
      </w:r>
      <w:r w:rsidRPr="00D4215F">
        <w:t xml:space="preserve">  Time for commencement of prosecutions</w:t>
      </w:r>
      <w:bookmarkEnd w:id="36"/>
    </w:p>
    <w:p w14:paraId="73125EFB" w14:textId="77777777" w:rsidR="007F52F0" w:rsidRPr="00D4215F" w:rsidRDefault="007F52F0" w:rsidP="007F52F0">
      <w:pPr>
        <w:pStyle w:val="subsection"/>
      </w:pPr>
      <w:r w:rsidRPr="00D4215F">
        <w:tab/>
        <w:t>(1)</w:t>
      </w:r>
      <w:r w:rsidRPr="00D4215F">
        <w:tab/>
        <w:t>A prosecution in respect of an offence against any law of the Commonwealth may be commenced as follows:</w:t>
      </w:r>
    </w:p>
    <w:p w14:paraId="22D2BBD2" w14:textId="77777777" w:rsidR="007F52F0" w:rsidRPr="00D4215F" w:rsidRDefault="007F52F0" w:rsidP="007F52F0">
      <w:pPr>
        <w:pStyle w:val="paragraph"/>
      </w:pPr>
      <w:r w:rsidRPr="00D4215F">
        <w:tab/>
        <w:t>(a)</w:t>
      </w:r>
      <w:r w:rsidRPr="00D4215F">
        <w:tab/>
        <w:t>where the maximum term of imprisonment in respect of the offence in the case of a first conviction exceeds 6 months—at any time after the commission of the offence;</w:t>
      </w:r>
    </w:p>
    <w:p w14:paraId="097C2BDA" w14:textId="77777777" w:rsidR="007F52F0" w:rsidRPr="00D4215F" w:rsidRDefault="007F52F0" w:rsidP="007F52F0">
      <w:pPr>
        <w:pStyle w:val="paragraph"/>
      </w:pPr>
      <w:r w:rsidRPr="00D4215F">
        <w:tab/>
        <w:t>(b)</w:t>
      </w:r>
      <w:r w:rsidRPr="00D4215F">
        <w:tab/>
        <w:t>where the maximum term of imprisonment in respect of the offence in the case of a first conviction does not exceed 6 months—at any time within one year after the commission of the offence; and</w:t>
      </w:r>
    </w:p>
    <w:p w14:paraId="7BAB0563" w14:textId="77777777" w:rsidR="007F52F0" w:rsidRPr="00D4215F" w:rsidRDefault="007F52F0" w:rsidP="007F52F0">
      <w:pPr>
        <w:pStyle w:val="paragraph"/>
      </w:pPr>
      <w:r w:rsidRPr="00D4215F">
        <w:tab/>
        <w:t>(c)</w:t>
      </w:r>
      <w:r w:rsidRPr="00D4215F">
        <w:tab/>
        <w:t>where the punishment provided in respect of the offence is a pecuniary penalty and no term of imprisonment is mentioned—at any time within one year after the commission of the offence.</w:t>
      </w:r>
    </w:p>
    <w:p w14:paraId="6AFA93D5" w14:textId="77777777" w:rsidR="007F52F0" w:rsidRPr="00D4215F" w:rsidRDefault="007F52F0" w:rsidP="007F52F0">
      <w:pPr>
        <w:pStyle w:val="subsection"/>
      </w:pPr>
      <w:r w:rsidRPr="00D4215F">
        <w:tab/>
        <w:t>(2)</w:t>
      </w:r>
      <w:r w:rsidRPr="00D4215F">
        <w:tab/>
        <w:t>Notwithstanding any provision in any law of the Commonwealth passed before the commencement of this Act and providing any shorter time for the commencement of the prosecution, any prosecution for an offence against the law may be commenced at any time within one year after the commission of the offence.</w:t>
      </w:r>
    </w:p>
    <w:p w14:paraId="2A064FBC" w14:textId="77777777" w:rsidR="007F52F0" w:rsidRPr="00D4215F" w:rsidRDefault="007F52F0" w:rsidP="007F52F0">
      <w:pPr>
        <w:pStyle w:val="subsection"/>
      </w:pPr>
      <w:r w:rsidRPr="00D4215F">
        <w:tab/>
        <w:t>(3)</w:t>
      </w:r>
      <w:r w:rsidRPr="00D4215F">
        <w:tab/>
        <w:t>Where by any law of the Commonwealth any longer time than the time provided by this section is provided for the commencement of a prosecution in respect of an offence against that law, a prosecution in respect of the offence may be commenced at any time within that longer time.</w:t>
      </w:r>
    </w:p>
    <w:p w14:paraId="4F2DB4CA" w14:textId="22AB7AC6" w:rsidR="007F52F0" w:rsidRPr="00D4215F" w:rsidRDefault="007F52F0" w:rsidP="007F52F0">
      <w:pPr>
        <w:pStyle w:val="ActHead5"/>
      </w:pPr>
      <w:bookmarkStart w:id="37" w:name="_Toc195246408"/>
      <w:r w:rsidRPr="00D4215F">
        <w:rPr>
          <w:rStyle w:val="CharSectno"/>
        </w:rPr>
        <w:t>15C</w:t>
      </w:r>
      <w:r w:rsidRPr="00D4215F">
        <w:t xml:space="preserve">  Form of indictments, information and summonses</w:t>
      </w:r>
      <w:bookmarkEnd w:id="37"/>
    </w:p>
    <w:p w14:paraId="277D8CE4" w14:textId="77777777" w:rsidR="007F52F0" w:rsidRPr="00D4215F" w:rsidRDefault="007F52F0" w:rsidP="007F52F0">
      <w:pPr>
        <w:pStyle w:val="subsection"/>
      </w:pPr>
      <w:r w:rsidRPr="00D4215F">
        <w:tab/>
        <w:t>(1)</w:t>
      </w:r>
      <w:r w:rsidRPr="00D4215F">
        <w:tab/>
        <w:t>If at the hearing of any indictment, information or summons any objection is taken for an alleged defect therein in substance or in form, or if objection is taken to any variance between the indictment, information or summons and the evidence adduced at the hearing in support thereof, the court may make such amendment in the indictment, information or summons as appears to it to be desirable or to be necessary to enable the real question in dispute to be determined.</w:t>
      </w:r>
    </w:p>
    <w:p w14:paraId="1692C2B3" w14:textId="218E4DEF" w:rsidR="007F52F0" w:rsidRPr="00D4215F" w:rsidRDefault="007F52F0" w:rsidP="007F52F0">
      <w:pPr>
        <w:pStyle w:val="subsection"/>
      </w:pPr>
      <w:r w:rsidRPr="00D4215F">
        <w:lastRenderedPageBreak/>
        <w:tab/>
        <w:t>(2)</w:t>
      </w:r>
      <w:r w:rsidRPr="00D4215F">
        <w:tab/>
        <w:t xml:space="preserve">If in any such case the court considers that the defendant has been misled by the form in which the indictment, information or summons has been made out, it may adjourn the hearing of the case for such period as </w:t>
      </w:r>
      <w:r w:rsidR="00B261B2" w:rsidRPr="00D4215F">
        <w:t xml:space="preserve">it </w:t>
      </w:r>
      <w:r w:rsidRPr="00D4215F">
        <w:t>thinks fit and may make such order as to the costs of the adjournment as it thinks proper.</w:t>
      </w:r>
    </w:p>
    <w:p w14:paraId="17440587" w14:textId="77777777" w:rsidR="007F52F0" w:rsidRPr="00D4215F" w:rsidRDefault="007F52F0" w:rsidP="007F52F0">
      <w:pPr>
        <w:pStyle w:val="subsection"/>
      </w:pPr>
      <w:r w:rsidRPr="00D4215F">
        <w:tab/>
        <w:t>(3)</w:t>
      </w:r>
      <w:r w:rsidRPr="00D4215F">
        <w:tab/>
        <w:t>The power of the court under subsection (1) shall not be exercised in cases where the court considers that the required amendments cannot be made without injustice to the defendant.</w:t>
      </w:r>
    </w:p>
    <w:p w14:paraId="2794BDDF" w14:textId="77777777" w:rsidR="007F52F0" w:rsidRPr="00D4215F" w:rsidRDefault="007F52F0" w:rsidP="007F52F0">
      <w:pPr>
        <w:pStyle w:val="ActHead5"/>
      </w:pPr>
      <w:bookmarkStart w:id="38" w:name="_Toc195246409"/>
      <w:r w:rsidRPr="00D4215F">
        <w:rPr>
          <w:rStyle w:val="CharSectno"/>
        </w:rPr>
        <w:t>15D</w:t>
      </w:r>
      <w:r w:rsidRPr="00D4215F">
        <w:t xml:space="preserve">  Burden of proof of lawful authority</w:t>
      </w:r>
      <w:bookmarkEnd w:id="38"/>
    </w:p>
    <w:p w14:paraId="1044E5D6" w14:textId="77777777" w:rsidR="007F52F0" w:rsidRPr="00D4215F" w:rsidRDefault="007F52F0" w:rsidP="007F52F0">
      <w:pPr>
        <w:pStyle w:val="subsection"/>
      </w:pPr>
      <w:r w:rsidRPr="00D4215F">
        <w:tab/>
      </w:r>
      <w:r w:rsidRPr="00D4215F">
        <w:tab/>
        <w:t>Where under any law of the Commonwealth any act, if done without lawful authority, or without lawful authority or excuse, or without permission, is an offence against that law, the burden of proving that the act was done with lawful authority, or with lawful authority or excuse, or with permission (as the case may be), shall be on the person accused.</w:t>
      </w:r>
    </w:p>
    <w:p w14:paraId="3E3203B5" w14:textId="77777777" w:rsidR="007F52F0" w:rsidRPr="00D4215F" w:rsidRDefault="007F52F0" w:rsidP="007F52F0">
      <w:pPr>
        <w:pStyle w:val="ActHead5"/>
      </w:pPr>
      <w:bookmarkStart w:id="39" w:name="_Toc195246410"/>
      <w:r w:rsidRPr="00D4215F">
        <w:rPr>
          <w:rStyle w:val="CharSectno"/>
        </w:rPr>
        <w:t>15E</w:t>
      </w:r>
      <w:r w:rsidRPr="00D4215F">
        <w:t xml:space="preserve">  Privilege of Parliament not affected</w:t>
      </w:r>
      <w:bookmarkEnd w:id="39"/>
    </w:p>
    <w:p w14:paraId="1FC4FCBD" w14:textId="77777777" w:rsidR="007F52F0" w:rsidRPr="00D4215F" w:rsidRDefault="007F52F0" w:rsidP="007F52F0">
      <w:pPr>
        <w:pStyle w:val="subsection"/>
      </w:pPr>
      <w:r w:rsidRPr="00D4215F">
        <w:tab/>
      </w:r>
      <w:r w:rsidRPr="00D4215F">
        <w:tab/>
        <w:t>Nothing in this Act shall derogate from any power or privilege of either House of the Parliament or of the members or committees of either House of Parliament as existing at the commencement of this Act.</w:t>
      </w:r>
    </w:p>
    <w:p w14:paraId="6320AB29" w14:textId="77777777" w:rsidR="007F52F0" w:rsidRPr="00D4215F" w:rsidRDefault="007F52F0" w:rsidP="007F52F0">
      <w:pPr>
        <w:pStyle w:val="ActHead5"/>
      </w:pPr>
      <w:bookmarkStart w:id="40" w:name="_Toc195246411"/>
      <w:r w:rsidRPr="00D4215F">
        <w:rPr>
          <w:rStyle w:val="CharSectno"/>
        </w:rPr>
        <w:t>15F</w:t>
      </w:r>
      <w:r w:rsidRPr="00D4215F">
        <w:t xml:space="preserve">  Civil rights not affected</w:t>
      </w:r>
      <w:bookmarkEnd w:id="40"/>
    </w:p>
    <w:p w14:paraId="77532F30" w14:textId="77777777" w:rsidR="007F52F0" w:rsidRPr="00D4215F" w:rsidRDefault="007F52F0" w:rsidP="007F52F0">
      <w:pPr>
        <w:pStyle w:val="subsection"/>
      </w:pPr>
      <w:r w:rsidRPr="00D4215F">
        <w:tab/>
      </w:r>
      <w:r w:rsidRPr="00D4215F">
        <w:tab/>
        <w:t>Nothing in this Act shall affect the right of any person aggrieved by any act or omission which is punishable as an offence against this Act to institute civil proceedings in any court in respect of such act or omission.</w:t>
      </w:r>
    </w:p>
    <w:p w14:paraId="4D4648D6" w14:textId="77777777" w:rsidR="001B3B76" w:rsidRPr="00D4215F" w:rsidRDefault="001B3B76" w:rsidP="001B3B76">
      <w:pPr>
        <w:pStyle w:val="ActHead2"/>
        <w:pageBreakBefore/>
      </w:pPr>
      <w:bookmarkStart w:id="41" w:name="_Toc195246412"/>
      <w:r w:rsidRPr="00D4215F">
        <w:rPr>
          <w:rStyle w:val="CharPartNo"/>
        </w:rPr>
        <w:lastRenderedPageBreak/>
        <w:t>Part IB</w:t>
      </w:r>
      <w:r w:rsidRPr="00D4215F">
        <w:t>—</w:t>
      </w:r>
      <w:r w:rsidRPr="00D4215F">
        <w:rPr>
          <w:rStyle w:val="CharPartText"/>
        </w:rPr>
        <w:t>Sentencing, imprisonment and release of federal offenders</w:t>
      </w:r>
      <w:bookmarkEnd w:id="41"/>
    </w:p>
    <w:p w14:paraId="1C651216" w14:textId="77777777" w:rsidR="001B3B76" w:rsidRPr="00D4215F" w:rsidRDefault="001B3B76" w:rsidP="001B3B76">
      <w:pPr>
        <w:pStyle w:val="ActHead3"/>
      </w:pPr>
      <w:bookmarkStart w:id="42" w:name="_Toc195246413"/>
      <w:r w:rsidRPr="00D4215F">
        <w:rPr>
          <w:rStyle w:val="CharDivNo"/>
        </w:rPr>
        <w:t>Division 1</w:t>
      </w:r>
      <w:r w:rsidRPr="00D4215F">
        <w:t>—</w:t>
      </w:r>
      <w:r w:rsidRPr="00D4215F">
        <w:rPr>
          <w:rStyle w:val="CharDivText"/>
        </w:rPr>
        <w:t>Interpretation</w:t>
      </w:r>
      <w:bookmarkEnd w:id="42"/>
    </w:p>
    <w:p w14:paraId="6C738F63" w14:textId="77777777" w:rsidR="001B3B76" w:rsidRPr="00D4215F" w:rsidRDefault="001B3B76" w:rsidP="001B3B76">
      <w:pPr>
        <w:pStyle w:val="ActHead5"/>
      </w:pPr>
      <w:bookmarkStart w:id="43" w:name="_Toc195246414"/>
      <w:r w:rsidRPr="00D4215F">
        <w:rPr>
          <w:rStyle w:val="CharSectno"/>
        </w:rPr>
        <w:t>16</w:t>
      </w:r>
      <w:r w:rsidRPr="00D4215F">
        <w:t xml:space="preserve">  Interpretation</w:t>
      </w:r>
      <w:bookmarkEnd w:id="43"/>
    </w:p>
    <w:p w14:paraId="2850A80D" w14:textId="77777777" w:rsidR="001B3B76" w:rsidRPr="00D4215F" w:rsidRDefault="001B3B76" w:rsidP="004E438F">
      <w:pPr>
        <w:pStyle w:val="subsection"/>
      </w:pPr>
      <w:r w:rsidRPr="00D4215F">
        <w:tab/>
        <w:t>(1)</w:t>
      </w:r>
      <w:r w:rsidRPr="00D4215F">
        <w:tab/>
        <w:t>In this Part, unless the contrary intention appears:</w:t>
      </w:r>
    </w:p>
    <w:p w14:paraId="394BC188" w14:textId="77777777" w:rsidR="001B3B76" w:rsidRPr="00D4215F" w:rsidRDefault="001B3B76" w:rsidP="004E438F">
      <w:pPr>
        <w:pStyle w:val="Definition"/>
      </w:pPr>
      <w:r w:rsidRPr="00D4215F">
        <w:rPr>
          <w:b/>
          <w:i/>
        </w:rPr>
        <w:t>federal court</w:t>
      </w:r>
      <w:r w:rsidRPr="00D4215F">
        <w:rPr>
          <w:b/>
        </w:rPr>
        <w:t xml:space="preserve"> </w:t>
      </w:r>
      <w:r w:rsidRPr="00D4215F">
        <w:t>means the High Court or a court created by the Parliament, other than a court of a Territory;</w:t>
      </w:r>
    </w:p>
    <w:p w14:paraId="2A4C4AD6" w14:textId="77777777" w:rsidR="001B3B76" w:rsidRPr="00D4215F" w:rsidRDefault="001B3B76" w:rsidP="004E438F">
      <w:pPr>
        <w:pStyle w:val="Definition"/>
      </w:pPr>
      <w:r w:rsidRPr="00D4215F">
        <w:rPr>
          <w:b/>
          <w:i/>
        </w:rPr>
        <w:t>federal offenc</w:t>
      </w:r>
      <w:r w:rsidRPr="00D4215F">
        <w:rPr>
          <w:i/>
        </w:rPr>
        <w:t>e</w:t>
      </w:r>
      <w:r w:rsidRPr="00D4215F">
        <w:t xml:space="preserve"> means an offence against the law of the Commonwealth; </w:t>
      </w:r>
    </w:p>
    <w:p w14:paraId="4BDFB1B5" w14:textId="77777777" w:rsidR="001B3B76" w:rsidRPr="00D4215F" w:rsidRDefault="001B3B76" w:rsidP="004E438F">
      <w:pPr>
        <w:pStyle w:val="Definition"/>
      </w:pPr>
      <w:r w:rsidRPr="00D4215F">
        <w:rPr>
          <w:b/>
          <w:i/>
        </w:rPr>
        <w:t>federal offender</w:t>
      </w:r>
      <w:r w:rsidRPr="00D4215F">
        <w:t xml:space="preserve"> means a person convicted of a federal offence;</w:t>
      </w:r>
    </w:p>
    <w:p w14:paraId="5FB14EE9" w14:textId="77777777" w:rsidR="001B3B76" w:rsidRPr="00D4215F" w:rsidRDefault="001B3B76" w:rsidP="004E438F">
      <w:pPr>
        <w:pStyle w:val="Definition"/>
      </w:pPr>
      <w:r w:rsidRPr="00D4215F">
        <w:rPr>
          <w:b/>
          <w:i/>
        </w:rPr>
        <w:t>federal sentence</w:t>
      </w:r>
      <w:r w:rsidRPr="00D4215F">
        <w:t xml:space="preserve"> means a sentence imposed for a federal offence;</w:t>
      </w:r>
    </w:p>
    <w:p w14:paraId="302D1889" w14:textId="77777777" w:rsidR="001B3B76" w:rsidRPr="00D4215F" w:rsidRDefault="001B3B76" w:rsidP="004E438F">
      <w:pPr>
        <w:pStyle w:val="Definition"/>
      </w:pPr>
      <w:r w:rsidRPr="00D4215F">
        <w:rPr>
          <w:b/>
          <w:i/>
        </w:rPr>
        <w:t>fit to be tried</w:t>
      </w:r>
      <w:r w:rsidRPr="00D4215F">
        <w:t xml:space="preserve"> includes fit to plead;</w:t>
      </w:r>
    </w:p>
    <w:p w14:paraId="4D131C15" w14:textId="77777777" w:rsidR="001B3B76" w:rsidRPr="00D4215F" w:rsidRDefault="001B3B76" w:rsidP="004E438F">
      <w:pPr>
        <w:pStyle w:val="Definition"/>
      </w:pPr>
      <w:r w:rsidRPr="00D4215F">
        <w:rPr>
          <w:b/>
          <w:i/>
        </w:rPr>
        <w:t>law</w:t>
      </w:r>
      <w:r w:rsidRPr="00D4215F">
        <w:t>, in relation to the Commonwealth, a State or a Territory, includes the common law, and any Imperial Act or order, that comprises a part of that law;</w:t>
      </w:r>
    </w:p>
    <w:p w14:paraId="71292313" w14:textId="77777777" w:rsidR="001B3B76" w:rsidRPr="00D4215F" w:rsidRDefault="001B3B76" w:rsidP="004E438F">
      <w:pPr>
        <w:pStyle w:val="Definition"/>
      </w:pPr>
      <w:r w:rsidRPr="00D4215F">
        <w:rPr>
          <w:b/>
          <w:i/>
        </w:rPr>
        <w:t>licence</w:t>
      </w:r>
      <w:r w:rsidRPr="00D4215F">
        <w:t xml:space="preserve"> means a licence granted under section 19</w:t>
      </w:r>
      <w:r w:rsidR="00B42058" w:rsidRPr="00D4215F">
        <w:t>AP</w:t>
      </w:r>
      <w:r w:rsidRPr="00D4215F">
        <w:t>;</w:t>
      </w:r>
    </w:p>
    <w:p w14:paraId="52337AC0" w14:textId="77777777" w:rsidR="001B3B76" w:rsidRPr="00D4215F" w:rsidRDefault="001B3B76" w:rsidP="004E438F">
      <w:pPr>
        <w:pStyle w:val="Definition"/>
      </w:pPr>
      <w:r w:rsidRPr="00D4215F">
        <w:rPr>
          <w:b/>
          <w:i/>
        </w:rPr>
        <w:t>licence period</w:t>
      </w:r>
      <w:r w:rsidRPr="00D4215F">
        <w:t>, in relation to a person who is released on licence, means:</w:t>
      </w:r>
    </w:p>
    <w:p w14:paraId="1BF8F27E" w14:textId="77777777" w:rsidR="001B3B76" w:rsidRPr="00D4215F" w:rsidRDefault="001B3B76" w:rsidP="004E438F">
      <w:pPr>
        <w:pStyle w:val="paragraph"/>
      </w:pPr>
      <w:r w:rsidRPr="00D4215F">
        <w:tab/>
        <w:t>(a)</w:t>
      </w:r>
      <w:r w:rsidRPr="00D4215F">
        <w:tab/>
        <w:t>where the person has not been given a federal life sentence— the period commencing on the day of release on licence and ending:</w:t>
      </w:r>
    </w:p>
    <w:p w14:paraId="387B7DFA" w14:textId="77777777" w:rsidR="001B3B76" w:rsidRPr="00D4215F" w:rsidRDefault="001B3B76" w:rsidP="004E438F">
      <w:pPr>
        <w:pStyle w:val="paragraphsub"/>
      </w:pPr>
      <w:r w:rsidRPr="00D4215F">
        <w:tab/>
        <w:t>(i)</w:t>
      </w:r>
      <w:r w:rsidRPr="00D4215F">
        <w:tab/>
        <w:t>if the last day of any federal sentence that is, on the day of the release, being served or to be served, after deducting any remission or reduction that is applicable, occurs earlier than 5 years after the day of release on licence—at the end of that last day; or</w:t>
      </w:r>
    </w:p>
    <w:p w14:paraId="749CAE1E" w14:textId="77777777" w:rsidR="001B3B76" w:rsidRPr="00D4215F" w:rsidRDefault="001B3B76" w:rsidP="004E438F">
      <w:pPr>
        <w:pStyle w:val="paragraphsub"/>
      </w:pPr>
      <w:r w:rsidRPr="00D4215F">
        <w:lastRenderedPageBreak/>
        <w:tab/>
        <w:t>(ii)</w:t>
      </w:r>
      <w:r w:rsidRPr="00D4215F">
        <w:tab/>
        <w:t>in any other case—at the end of the day that occurs 5 years after the day of release on licence; and</w:t>
      </w:r>
    </w:p>
    <w:p w14:paraId="39D0ADFC" w14:textId="77777777" w:rsidR="001B3B76" w:rsidRPr="00D4215F" w:rsidRDefault="001B3B76" w:rsidP="004E438F">
      <w:pPr>
        <w:pStyle w:val="paragraph"/>
      </w:pPr>
      <w:r w:rsidRPr="00D4215F">
        <w:tab/>
        <w:t>(b)</w:t>
      </w:r>
      <w:r w:rsidRPr="00D4215F">
        <w:tab/>
        <w:t>where the person has been given a federal life sentence—the period commencing on the day of release on licence and ending at the end of the day specified in the licence as the day on which the licence period ends;</w:t>
      </w:r>
    </w:p>
    <w:p w14:paraId="15AF6468" w14:textId="77777777" w:rsidR="001B3B76" w:rsidRPr="00D4215F" w:rsidRDefault="001B3B76" w:rsidP="004E438F">
      <w:pPr>
        <w:pStyle w:val="Definition"/>
      </w:pPr>
      <w:r w:rsidRPr="00D4215F">
        <w:rPr>
          <w:b/>
          <w:i/>
        </w:rPr>
        <w:t>maximum penalty</w:t>
      </w:r>
      <w:r w:rsidRPr="00D4215F">
        <w:t>, in relation to an offence at common law, means imprisonment for life;</w:t>
      </w:r>
    </w:p>
    <w:p w14:paraId="04ABA4AE" w14:textId="59ECE799" w:rsidR="001B3B76" w:rsidRPr="00D4215F" w:rsidRDefault="001B3B76" w:rsidP="004E438F">
      <w:pPr>
        <w:pStyle w:val="Definition"/>
      </w:pPr>
      <w:r w:rsidRPr="00D4215F">
        <w:rPr>
          <w:b/>
          <w:i/>
        </w:rPr>
        <w:t>non</w:t>
      </w:r>
      <w:r w:rsidR="00D4215F">
        <w:rPr>
          <w:b/>
          <w:i/>
        </w:rPr>
        <w:noBreakHyphen/>
      </w:r>
      <w:r w:rsidRPr="00D4215F">
        <w:rPr>
          <w:b/>
          <w:i/>
        </w:rPr>
        <w:t>parole period</w:t>
      </w:r>
      <w:r w:rsidRPr="00D4215F">
        <w:t>, in relation to a sentence or sentences of imprisonment, means that part of the period of imprisonment for that sentence or those sentences during which the person is not to be released on parole, whether that part of the period is fixed or recommended by a court or fixed by operation of law;</w:t>
      </w:r>
    </w:p>
    <w:p w14:paraId="47D951D8" w14:textId="77777777" w:rsidR="001B3B76" w:rsidRPr="00D4215F" w:rsidRDefault="001B3B76" w:rsidP="004E438F">
      <w:pPr>
        <w:pStyle w:val="Definition"/>
      </w:pPr>
      <w:r w:rsidRPr="00D4215F">
        <w:rPr>
          <w:b/>
          <w:i/>
        </w:rPr>
        <w:t>offence</w:t>
      </w:r>
      <w:r w:rsidRPr="00D4215F">
        <w:t xml:space="preserve"> means a federal offence, a State offence or a Territory offence;</w:t>
      </w:r>
    </w:p>
    <w:p w14:paraId="7725B2DE" w14:textId="77777777" w:rsidR="001B3B76" w:rsidRPr="00D4215F" w:rsidRDefault="001B3B76" w:rsidP="004E438F">
      <w:pPr>
        <w:pStyle w:val="Definition"/>
      </w:pPr>
      <w:r w:rsidRPr="00D4215F">
        <w:rPr>
          <w:b/>
          <w:i/>
        </w:rPr>
        <w:t>offender</w:t>
      </w:r>
      <w:r w:rsidRPr="00D4215F">
        <w:t xml:space="preserve"> means a federal offender, a State offender or a Territory offender;</w:t>
      </w:r>
    </w:p>
    <w:p w14:paraId="7C4BE1F6" w14:textId="77777777" w:rsidR="001B3B76" w:rsidRPr="00D4215F" w:rsidRDefault="001B3B76" w:rsidP="004E438F">
      <w:pPr>
        <w:pStyle w:val="Definition"/>
      </w:pPr>
      <w:r w:rsidRPr="00D4215F">
        <w:rPr>
          <w:b/>
          <w:i/>
        </w:rPr>
        <w:t>parole</w:t>
      </w:r>
      <w:r w:rsidRPr="00D4215F">
        <w:t xml:space="preserve"> includes probation;</w:t>
      </w:r>
    </w:p>
    <w:p w14:paraId="06288931" w14:textId="77777777" w:rsidR="001B3B76" w:rsidRPr="00D4215F" w:rsidRDefault="001B3B76" w:rsidP="004E438F">
      <w:pPr>
        <w:pStyle w:val="Definition"/>
      </w:pPr>
      <w:r w:rsidRPr="00D4215F">
        <w:rPr>
          <w:b/>
          <w:i/>
        </w:rPr>
        <w:t>parole officer</w:t>
      </w:r>
      <w:r w:rsidRPr="00D4215F">
        <w:t xml:space="preserve"> means:</w:t>
      </w:r>
    </w:p>
    <w:p w14:paraId="5C23C2CA" w14:textId="77777777" w:rsidR="001B3B76" w:rsidRPr="00D4215F" w:rsidRDefault="001B3B76" w:rsidP="004E438F">
      <w:pPr>
        <w:pStyle w:val="paragraph"/>
      </w:pPr>
      <w:r w:rsidRPr="00D4215F">
        <w:tab/>
        <w:t>(a)</w:t>
      </w:r>
      <w:r w:rsidRPr="00D4215F">
        <w:tab/>
        <w:t>an officer of a State, the Australian Capital Territory, the Northern Territory or Norfolk Island in respect of whom there applies:</w:t>
      </w:r>
    </w:p>
    <w:p w14:paraId="62F49CBE" w14:textId="77777777" w:rsidR="001B3B76" w:rsidRPr="00D4215F" w:rsidRDefault="001B3B76" w:rsidP="004E438F">
      <w:pPr>
        <w:pStyle w:val="paragraphsub"/>
      </w:pPr>
      <w:r w:rsidRPr="00D4215F">
        <w:tab/>
        <w:t>(i)</w:t>
      </w:r>
      <w:r w:rsidRPr="00D4215F">
        <w:tab/>
        <w:t>an arrangement in force under paragraph 21F(1)(b); or</w:t>
      </w:r>
    </w:p>
    <w:p w14:paraId="5D2E0B4D" w14:textId="77777777" w:rsidR="001B3B76" w:rsidRPr="00D4215F" w:rsidRDefault="001B3B76" w:rsidP="004E438F">
      <w:pPr>
        <w:pStyle w:val="paragraphsub"/>
      </w:pPr>
      <w:r w:rsidRPr="00D4215F">
        <w:tab/>
        <w:t>(ii)</w:t>
      </w:r>
      <w:r w:rsidRPr="00D4215F">
        <w:tab/>
        <w:t>an arrangement having a substantially similar effect in force under section 3B; or</w:t>
      </w:r>
    </w:p>
    <w:p w14:paraId="4A74607D" w14:textId="77777777" w:rsidR="001B3B76" w:rsidRPr="00D4215F" w:rsidRDefault="001B3B76" w:rsidP="004E438F">
      <w:pPr>
        <w:pStyle w:val="paragraph"/>
      </w:pPr>
      <w:r w:rsidRPr="00D4215F">
        <w:tab/>
        <w:t>(b)</w:t>
      </w:r>
      <w:r w:rsidRPr="00D4215F">
        <w:tab/>
        <w:t>an officer of the Australian Public Service in respect of whom an appointment under subsection 21F(3) is in force;</w:t>
      </w:r>
    </w:p>
    <w:p w14:paraId="6DA67B3E" w14:textId="77777777" w:rsidR="001B3B76" w:rsidRPr="00D4215F" w:rsidRDefault="001B3B76" w:rsidP="004E438F">
      <w:pPr>
        <w:pStyle w:val="Definition"/>
      </w:pPr>
      <w:r w:rsidRPr="00D4215F">
        <w:rPr>
          <w:b/>
          <w:i/>
        </w:rPr>
        <w:t>parole order</w:t>
      </w:r>
      <w:r w:rsidRPr="00D4215F">
        <w:t xml:space="preserve"> means an order under subsection 19AL(1) or (2);</w:t>
      </w:r>
    </w:p>
    <w:p w14:paraId="26D2DF94" w14:textId="77777777" w:rsidR="001B3B76" w:rsidRPr="00D4215F" w:rsidRDefault="001B3B76" w:rsidP="004E438F">
      <w:pPr>
        <w:pStyle w:val="Definition"/>
      </w:pPr>
      <w:r w:rsidRPr="00D4215F">
        <w:rPr>
          <w:b/>
          <w:i/>
        </w:rPr>
        <w:t>parole period</w:t>
      </w:r>
      <w:r w:rsidRPr="00D4215F">
        <w:t>, in relation to a person who is released on parole under section 19AL, means:</w:t>
      </w:r>
    </w:p>
    <w:p w14:paraId="02D7F388" w14:textId="77777777" w:rsidR="001B3B76" w:rsidRPr="00D4215F" w:rsidRDefault="001B3B76" w:rsidP="004E438F">
      <w:pPr>
        <w:pStyle w:val="paragraph"/>
      </w:pPr>
      <w:r w:rsidRPr="00D4215F">
        <w:lastRenderedPageBreak/>
        <w:tab/>
        <w:t>(a)</w:t>
      </w:r>
      <w:r w:rsidRPr="00D4215F">
        <w:tab/>
        <w:t>where the person has not been given a federal life sentence— the period commencing on the day of release on parole and ending:</w:t>
      </w:r>
    </w:p>
    <w:p w14:paraId="31A655D0" w14:textId="77777777" w:rsidR="001B3B76" w:rsidRPr="00D4215F" w:rsidRDefault="001B3B76" w:rsidP="004E438F">
      <w:pPr>
        <w:pStyle w:val="paragraphsub"/>
      </w:pPr>
      <w:r w:rsidRPr="00D4215F">
        <w:tab/>
        <w:t>(i)</w:t>
      </w:r>
      <w:r w:rsidRPr="00D4215F">
        <w:tab/>
        <w:t>if the last day of any federal sentence that is, on the day of the release, being served or to be served, after deducting any remission or reduction that is applicable, occurs earlier than 5 years after the day of release on parole—at the end of that last day; or</w:t>
      </w:r>
    </w:p>
    <w:p w14:paraId="5536E940" w14:textId="77777777" w:rsidR="001B3B76" w:rsidRPr="00D4215F" w:rsidRDefault="001B3B76" w:rsidP="004E438F">
      <w:pPr>
        <w:pStyle w:val="paragraphsub"/>
      </w:pPr>
      <w:r w:rsidRPr="00D4215F">
        <w:tab/>
        <w:t>(ii)</w:t>
      </w:r>
      <w:r w:rsidRPr="00D4215F">
        <w:tab/>
        <w:t>in any other case—at the end of the day that occurs 5 years after the day of release on parole; and</w:t>
      </w:r>
    </w:p>
    <w:p w14:paraId="369F212E" w14:textId="77777777" w:rsidR="001B3B76" w:rsidRPr="00D4215F" w:rsidRDefault="001B3B76" w:rsidP="004E438F">
      <w:pPr>
        <w:pStyle w:val="paragraph"/>
      </w:pPr>
      <w:r w:rsidRPr="00D4215F">
        <w:tab/>
        <w:t>(b)</w:t>
      </w:r>
      <w:r w:rsidRPr="00D4215F">
        <w:tab/>
        <w:t>where the person has been given a federal life sentence—the period commencing on the day of release on parole and ending at the end of the day specified in the parole order as the day on which the parole period ends;</w:t>
      </w:r>
    </w:p>
    <w:p w14:paraId="11C8AEE4" w14:textId="21D68389" w:rsidR="001B3B76" w:rsidRPr="00D4215F" w:rsidRDefault="001B3B76" w:rsidP="004E438F">
      <w:pPr>
        <w:pStyle w:val="Definition"/>
      </w:pPr>
      <w:r w:rsidRPr="00D4215F">
        <w:rPr>
          <w:b/>
          <w:i/>
        </w:rPr>
        <w:t>pre</w:t>
      </w:r>
      <w:r w:rsidR="00D4215F">
        <w:rPr>
          <w:b/>
          <w:i/>
        </w:rPr>
        <w:noBreakHyphen/>
      </w:r>
      <w:r w:rsidRPr="00D4215F">
        <w:rPr>
          <w:b/>
          <w:i/>
        </w:rPr>
        <w:t>release period</w:t>
      </w:r>
      <w:r w:rsidRPr="00D4215F">
        <w:t>, 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14:paraId="5AEA17C0" w14:textId="77777777" w:rsidR="001B3B76" w:rsidRPr="00D4215F" w:rsidRDefault="001B3B76" w:rsidP="004E438F">
      <w:pPr>
        <w:pStyle w:val="Definition"/>
      </w:pPr>
      <w:r w:rsidRPr="00D4215F">
        <w:rPr>
          <w:b/>
          <w:i/>
        </w:rPr>
        <w:t>prescribed authority</w:t>
      </w:r>
      <w:r w:rsidRPr="00D4215F">
        <w:t xml:space="preserve"> means:</w:t>
      </w:r>
    </w:p>
    <w:p w14:paraId="619E000F" w14:textId="77777777" w:rsidR="001B3B76" w:rsidRPr="00D4215F" w:rsidRDefault="001B3B76" w:rsidP="004E438F">
      <w:pPr>
        <w:pStyle w:val="paragraph"/>
      </w:pPr>
      <w:r w:rsidRPr="00D4215F">
        <w:tab/>
        <w:t>(a)</w:t>
      </w:r>
      <w:r w:rsidRPr="00D4215F">
        <w:tab/>
        <w:t>a person who holds office as a Magistrate of a State, the Australian Capital Territory, the Northern Territory or Norfolk Island and in respect of whom an arrangement in force under paragraph 21F(1)(a) is applicable; or</w:t>
      </w:r>
    </w:p>
    <w:p w14:paraId="05751B17" w14:textId="77777777" w:rsidR="001B3B76" w:rsidRPr="00D4215F" w:rsidRDefault="001B3B76" w:rsidP="004E438F">
      <w:pPr>
        <w:pStyle w:val="paragraph"/>
      </w:pPr>
      <w:r w:rsidRPr="00D4215F">
        <w:tab/>
        <w:t>(b)</w:t>
      </w:r>
      <w:r w:rsidRPr="00D4215F">
        <w:tab/>
        <w:t>a person who holds office as a Magistrate of a Territory (other than the Australian Capital Territory, the Northern Territory or Norfolk Island); or</w:t>
      </w:r>
    </w:p>
    <w:p w14:paraId="789CFA73" w14:textId="77777777" w:rsidR="001B3B76" w:rsidRPr="00D4215F" w:rsidRDefault="007506FB" w:rsidP="004E438F">
      <w:pPr>
        <w:pStyle w:val="paragraph"/>
      </w:pPr>
      <w:r w:rsidRPr="00D4215F">
        <w:tab/>
      </w:r>
      <w:r w:rsidR="001B3B76" w:rsidRPr="00D4215F">
        <w:t>(c)</w:t>
      </w:r>
      <w:r w:rsidRPr="00D4215F">
        <w:tab/>
      </w:r>
      <w:r w:rsidR="001B3B76" w:rsidRPr="00D4215F">
        <w:t>unless an arrangement has been entered into under paragraph</w:t>
      </w:r>
      <w:r w:rsidRPr="00D4215F">
        <w:t> </w:t>
      </w:r>
      <w:r w:rsidR="001B3B76" w:rsidRPr="00D4215F">
        <w:t>21</w:t>
      </w:r>
      <w:r w:rsidRPr="00D4215F">
        <w:t>F</w:t>
      </w:r>
      <w:r w:rsidR="001B3B76" w:rsidRPr="00D4215F">
        <w:t>(1)(a) in respect of persons holding office as Magistrates of the Australian Capital Territory—a person who holds office as a Magistrate of the Australian Capital Territory;</w:t>
      </w:r>
    </w:p>
    <w:p w14:paraId="3940F75A" w14:textId="170AD324" w:rsidR="001B3B76" w:rsidRPr="00D4215F" w:rsidRDefault="001B3B76" w:rsidP="004E438F">
      <w:pPr>
        <w:pStyle w:val="Definition"/>
      </w:pPr>
      <w:r w:rsidRPr="00D4215F">
        <w:rPr>
          <w:b/>
          <w:i/>
        </w:rPr>
        <w:t>prison</w:t>
      </w:r>
      <w:r w:rsidRPr="00D4215F">
        <w:t xml:space="preserve"> includes gaol, lock</w:t>
      </w:r>
      <w:r w:rsidR="00D4215F">
        <w:noBreakHyphen/>
      </w:r>
      <w:r w:rsidRPr="00D4215F">
        <w:t>up or other place of detention;</w:t>
      </w:r>
    </w:p>
    <w:p w14:paraId="0C5E0EFE" w14:textId="77777777" w:rsidR="001B3B76" w:rsidRPr="00D4215F" w:rsidRDefault="001B3B76" w:rsidP="004E438F">
      <w:pPr>
        <w:pStyle w:val="Definition"/>
      </w:pPr>
      <w:r w:rsidRPr="00D4215F">
        <w:rPr>
          <w:b/>
          <w:i/>
        </w:rPr>
        <w:lastRenderedPageBreak/>
        <w:t>recognizance release order</w:t>
      </w:r>
      <w:r w:rsidRPr="00D4215F">
        <w:t xml:space="preserve"> means an order made under paragraph</w:t>
      </w:r>
      <w:r w:rsidR="007506FB" w:rsidRPr="00D4215F">
        <w:t> </w:t>
      </w:r>
      <w:r w:rsidRPr="00D4215F">
        <w:t>20(1)(b);</w:t>
      </w:r>
    </w:p>
    <w:p w14:paraId="0F71CAD7" w14:textId="77777777" w:rsidR="001B3B76" w:rsidRPr="00D4215F" w:rsidRDefault="001B3B76" w:rsidP="004E438F">
      <w:pPr>
        <w:pStyle w:val="Definition"/>
      </w:pPr>
      <w:r w:rsidRPr="00D4215F">
        <w:rPr>
          <w:b/>
          <w:i/>
        </w:rPr>
        <w:t>released on licence</w:t>
      </w:r>
      <w:r w:rsidRPr="00D4215F">
        <w:t xml:space="preserve"> means released from prison under section</w:t>
      </w:r>
      <w:r w:rsidR="007506FB" w:rsidRPr="00D4215F">
        <w:t> </w:t>
      </w:r>
      <w:r w:rsidRPr="00D4215F">
        <w:t>19</w:t>
      </w:r>
      <w:r w:rsidR="007506FB" w:rsidRPr="00D4215F">
        <w:t>AP</w:t>
      </w:r>
      <w:r w:rsidRPr="00D4215F">
        <w:t>;</w:t>
      </w:r>
    </w:p>
    <w:p w14:paraId="1B7F6629" w14:textId="77777777" w:rsidR="001B3B76" w:rsidRPr="00D4215F" w:rsidRDefault="001B3B76" w:rsidP="004E438F">
      <w:pPr>
        <w:pStyle w:val="Definition"/>
      </w:pPr>
      <w:r w:rsidRPr="00D4215F">
        <w:rPr>
          <w:b/>
          <w:i/>
        </w:rPr>
        <w:t>released on parole</w:t>
      </w:r>
      <w:r w:rsidRPr="00D4215F">
        <w:t xml:space="preserve"> means released from prison under section</w:t>
      </w:r>
      <w:r w:rsidR="007506FB" w:rsidRPr="00D4215F">
        <w:t> </w:t>
      </w:r>
      <w:r w:rsidRPr="00D4215F">
        <w:t>19</w:t>
      </w:r>
      <w:r w:rsidR="007506FB" w:rsidRPr="00D4215F">
        <w:t>AL</w:t>
      </w:r>
      <w:r w:rsidRPr="00D4215F">
        <w:t>;</w:t>
      </w:r>
    </w:p>
    <w:p w14:paraId="017EF463" w14:textId="77777777" w:rsidR="001B3B76" w:rsidRPr="00D4215F" w:rsidRDefault="001B3B76" w:rsidP="004E438F">
      <w:pPr>
        <w:pStyle w:val="Definition"/>
      </w:pPr>
      <w:r w:rsidRPr="00D4215F">
        <w:rPr>
          <w:b/>
          <w:i/>
        </w:rPr>
        <w:t>sentence</w:t>
      </w:r>
      <w:r w:rsidR="007506FB" w:rsidRPr="00D4215F">
        <w:t>,</w:t>
      </w:r>
      <w:r w:rsidRPr="00D4215F">
        <w:t xml:space="preserve"> in sections</w:t>
      </w:r>
      <w:r w:rsidR="007506FB" w:rsidRPr="00D4215F">
        <w:t> </w:t>
      </w:r>
      <w:r w:rsidRPr="00D4215F">
        <w:t>16</w:t>
      </w:r>
      <w:r w:rsidR="007506FB" w:rsidRPr="00D4215F">
        <w:t>B</w:t>
      </w:r>
      <w:r w:rsidRPr="00D4215F">
        <w:t xml:space="preserve"> to 19</w:t>
      </w:r>
      <w:r w:rsidR="007506FB" w:rsidRPr="00D4215F">
        <w:t>AZD</w:t>
      </w:r>
      <w:r w:rsidRPr="00D4215F">
        <w:t>, means a sentence of imprisonment;</w:t>
      </w:r>
    </w:p>
    <w:p w14:paraId="7E7223FF" w14:textId="77777777" w:rsidR="001B3B76" w:rsidRPr="00D4215F" w:rsidRDefault="001B3B76" w:rsidP="004E438F">
      <w:pPr>
        <w:pStyle w:val="Definition"/>
      </w:pPr>
      <w:r w:rsidRPr="00D4215F">
        <w:rPr>
          <w:b/>
          <w:i/>
        </w:rPr>
        <w:t>State</w:t>
      </w:r>
      <w:r w:rsidRPr="00D4215F">
        <w:t xml:space="preserve"> includes the Australian Capital Territory and the Northern Territory;</w:t>
      </w:r>
    </w:p>
    <w:p w14:paraId="7BDBEA04" w14:textId="77777777" w:rsidR="001B3B76" w:rsidRPr="00D4215F" w:rsidRDefault="001B3B76" w:rsidP="004E438F">
      <w:pPr>
        <w:pStyle w:val="Definition"/>
      </w:pPr>
      <w:r w:rsidRPr="00D4215F">
        <w:rPr>
          <w:b/>
          <w:i/>
        </w:rPr>
        <w:t>State offence</w:t>
      </w:r>
      <w:r w:rsidRPr="00D4215F">
        <w:t xml:space="preserve"> means an offence against the law of a State;</w:t>
      </w:r>
    </w:p>
    <w:p w14:paraId="3EAD94EA" w14:textId="77777777" w:rsidR="001B3B76" w:rsidRPr="00D4215F" w:rsidRDefault="001B3B76" w:rsidP="004E438F">
      <w:pPr>
        <w:pStyle w:val="Definition"/>
      </w:pPr>
      <w:r w:rsidRPr="00D4215F">
        <w:rPr>
          <w:b/>
          <w:i/>
        </w:rPr>
        <w:t>State offender</w:t>
      </w:r>
      <w:r w:rsidRPr="00D4215F">
        <w:t xml:space="preserve"> means a person convicted of a State offence;</w:t>
      </w:r>
    </w:p>
    <w:p w14:paraId="2436996B" w14:textId="77777777" w:rsidR="001B3B76" w:rsidRPr="00D4215F" w:rsidRDefault="001B3B76" w:rsidP="004E438F">
      <w:pPr>
        <w:pStyle w:val="Definition"/>
      </w:pPr>
      <w:r w:rsidRPr="00D4215F">
        <w:rPr>
          <w:b/>
          <w:i/>
        </w:rPr>
        <w:t>State sentence</w:t>
      </w:r>
      <w:r w:rsidRPr="00D4215F">
        <w:t xml:space="preserve"> means a sentence imposed for a State offence;</w:t>
      </w:r>
    </w:p>
    <w:p w14:paraId="5DA8717D" w14:textId="77777777" w:rsidR="001B3B76" w:rsidRPr="00D4215F" w:rsidRDefault="001B3B76" w:rsidP="004E438F">
      <w:pPr>
        <w:pStyle w:val="Definition"/>
        <w:rPr>
          <w:i/>
        </w:rPr>
      </w:pPr>
      <w:r w:rsidRPr="00D4215F">
        <w:rPr>
          <w:b/>
          <w:i/>
        </w:rPr>
        <w:t>supervision period</w:t>
      </w:r>
      <w:r w:rsidRPr="00D4215F">
        <w:t>, in relation to a person who is released on parole or on licence, means:</w:t>
      </w:r>
    </w:p>
    <w:p w14:paraId="2216BD86" w14:textId="77777777" w:rsidR="001B3B76" w:rsidRPr="00D4215F" w:rsidRDefault="007506FB" w:rsidP="004E438F">
      <w:pPr>
        <w:pStyle w:val="paragraph"/>
      </w:pPr>
      <w:r w:rsidRPr="00D4215F">
        <w:tab/>
      </w:r>
      <w:r w:rsidR="001B3B76" w:rsidRPr="00D4215F">
        <w:t>(a)</w:t>
      </w:r>
      <w:r w:rsidRPr="00D4215F">
        <w:tab/>
      </w:r>
      <w:r w:rsidR="001B3B76" w:rsidRPr="00D4215F">
        <w:t>where the person has not been given a federal life sentence— the period commencing on the day of release on parole or licence and ending at the end of a day specified in the parole order or licence as the day on which the supervision period ends, being a day not later than:</w:t>
      </w:r>
    </w:p>
    <w:p w14:paraId="5D7193D9" w14:textId="77777777" w:rsidR="001B3B76" w:rsidRPr="00D4215F" w:rsidRDefault="007506FB" w:rsidP="004E438F">
      <w:pPr>
        <w:pStyle w:val="paragraphsub"/>
      </w:pPr>
      <w:r w:rsidRPr="00D4215F">
        <w:tab/>
      </w:r>
      <w:r w:rsidR="001B3B76" w:rsidRPr="00D4215F">
        <w:t>(i)</w:t>
      </w:r>
      <w:r w:rsidRPr="00D4215F">
        <w:tab/>
      </w:r>
      <w:r w:rsidR="001B3B76" w:rsidRPr="00D4215F">
        <w:t>if the last day of any federal sentence of imprisonment that is, on the day of the release, being served or to be served, after deducting any remission or reduction that is applicable, occurs earlier than 3 years after the day of release on parole or licence—that last day; or</w:t>
      </w:r>
    </w:p>
    <w:p w14:paraId="6941C153" w14:textId="77777777" w:rsidR="001B3B76" w:rsidRPr="00D4215F" w:rsidRDefault="007506FB" w:rsidP="004E438F">
      <w:pPr>
        <w:pStyle w:val="paragraphsub"/>
      </w:pPr>
      <w:r w:rsidRPr="00D4215F">
        <w:tab/>
      </w:r>
      <w:r w:rsidR="001B3B76" w:rsidRPr="00D4215F">
        <w:t>(ii)</w:t>
      </w:r>
      <w:r w:rsidRPr="00D4215F">
        <w:tab/>
      </w:r>
      <w:r w:rsidR="001B3B76" w:rsidRPr="00D4215F">
        <w:t>in any other case—the day that occurs 3 years after the day of release on parole or licence; and</w:t>
      </w:r>
    </w:p>
    <w:p w14:paraId="1AA270A9" w14:textId="77777777" w:rsidR="001B3B76" w:rsidRPr="00D4215F" w:rsidRDefault="007506FB" w:rsidP="004E438F">
      <w:pPr>
        <w:pStyle w:val="paragraph"/>
      </w:pPr>
      <w:r w:rsidRPr="00D4215F">
        <w:tab/>
      </w:r>
      <w:r w:rsidR="001B3B76" w:rsidRPr="00D4215F">
        <w:t>(b)</w:t>
      </w:r>
      <w:r w:rsidRPr="00D4215F">
        <w:tab/>
      </w:r>
      <w:r w:rsidR="001B3B76" w:rsidRPr="00D4215F">
        <w:t xml:space="preserve">where the person has been given a federal life sentence—the period commencing on the day of release on parole or licence and ending at the end of the day specified in the parole order or licence as the day on which the supervision ends, being a </w:t>
      </w:r>
      <w:r w:rsidR="001B3B76" w:rsidRPr="00D4215F">
        <w:lastRenderedPageBreak/>
        <w:t>day not later than the day on which the parole period or licence period ends;</w:t>
      </w:r>
    </w:p>
    <w:p w14:paraId="64C8BF43" w14:textId="77777777" w:rsidR="001B3B76" w:rsidRPr="00D4215F" w:rsidRDefault="001B3B76" w:rsidP="004E438F">
      <w:pPr>
        <w:pStyle w:val="Definition"/>
      </w:pPr>
      <w:r w:rsidRPr="00D4215F">
        <w:rPr>
          <w:b/>
          <w:i/>
        </w:rPr>
        <w:t>Territory</w:t>
      </w:r>
      <w:r w:rsidRPr="00D4215F">
        <w:t xml:space="preserve"> does not include the Australian Capital Territory or the Northern Territory;</w:t>
      </w:r>
    </w:p>
    <w:p w14:paraId="045E4C34" w14:textId="77777777" w:rsidR="001B3B76" w:rsidRPr="00D4215F" w:rsidRDefault="001B3B76" w:rsidP="004E438F">
      <w:pPr>
        <w:pStyle w:val="Definition"/>
      </w:pPr>
      <w:r w:rsidRPr="00D4215F">
        <w:rPr>
          <w:b/>
          <w:i/>
        </w:rPr>
        <w:t>Territory offence</w:t>
      </w:r>
      <w:r w:rsidRPr="00D4215F">
        <w:t xml:space="preserve"> means an offence against the law of a Territory;</w:t>
      </w:r>
    </w:p>
    <w:p w14:paraId="309E18B8" w14:textId="77777777" w:rsidR="001B3B76" w:rsidRPr="00D4215F" w:rsidRDefault="001B3B76" w:rsidP="004E438F">
      <w:pPr>
        <w:pStyle w:val="Definition"/>
      </w:pPr>
      <w:r w:rsidRPr="00D4215F">
        <w:rPr>
          <w:b/>
          <w:i/>
        </w:rPr>
        <w:t>Territory offender</w:t>
      </w:r>
      <w:r w:rsidRPr="00D4215F">
        <w:t xml:space="preserve"> means a person convicted of a Territory offence;</w:t>
      </w:r>
    </w:p>
    <w:p w14:paraId="3C271CAA" w14:textId="77777777" w:rsidR="001B3B76" w:rsidRPr="00D4215F" w:rsidRDefault="001B3B76" w:rsidP="004E438F">
      <w:pPr>
        <w:pStyle w:val="Definition"/>
      </w:pPr>
      <w:r w:rsidRPr="00D4215F">
        <w:rPr>
          <w:b/>
          <w:i/>
        </w:rPr>
        <w:t>Territory sentence</w:t>
      </w:r>
      <w:r w:rsidRPr="00D4215F">
        <w:t xml:space="preserve"> means a sentence imposed for a Territory offence;</w:t>
      </w:r>
    </w:p>
    <w:p w14:paraId="43838D16" w14:textId="77777777" w:rsidR="001B3B76" w:rsidRPr="00D4215F" w:rsidRDefault="001B3B76" w:rsidP="004E438F">
      <w:pPr>
        <w:pStyle w:val="Definition"/>
      </w:pPr>
      <w:r w:rsidRPr="00D4215F">
        <w:rPr>
          <w:b/>
          <w:i/>
        </w:rPr>
        <w:t>unfit to be tried</w:t>
      </w:r>
      <w:r w:rsidRPr="00D4215F">
        <w:rPr>
          <w:b/>
        </w:rPr>
        <w:t xml:space="preserve"> </w:t>
      </w:r>
      <w:r w:rsidRPr="00D4215F">
        <w:t>includes unfit to plead.</w:t>
      </w:r>
    </w:p>
    <w:p w14:paraId="28C84AFA" w14:textId="77777777" w:rsidR="001B3B76" w:rsidRPr="00D4215F" w:rsidRDefault="007506FB" w:rsidP="004E438F">
      <w:pPr>
        <w:pStyle w:val="subsection"/>
      </w:pPr>
      <w:r w:rsidRPr="00D4215F">
        <w:tab/>
      </w:r>
      <w:r w:rsidR="001B3B76" w:rsidRPr="00D4215F">
        <w:t>(2)</w:t>
      </w:r>
      <w:r w:rsidRPr="00D4215F">
        <w:tab/>
      </w:r>
      <w:r w:rsidR="001B3B76" w:rsidRPr="00D4215F">
        <w:t>In this Part, expressions in the plural do not imply that expressions in the singular do not include the plural.</w:t>
      </w:r>
    </w:p>
    <w:p w14:paraId="26F12553" w14:textId="77777777" w:rsidR="007506FB" w:rsidRPr="00D4215F" w:rsidRDefault="007506FB" w:rsidP="005235DC">
      <w:pPr>
        <w:pStyle w:val="ActHead3"/>
        <w:pageBreakBefore/>
      </w:pPr>
      <w:bookmarkStart w:id="44" w:name="_Toc195246415"/>
      <w:r w:rsidRPr="00D4215F">
        <w:rPr>
          <w:rStyle w:val="CharDivNo"/>
        </w:rPr>
        <w:lastRenderedPageBreak/>
        <w:t>Division 2</w:t>
      </w:r>
      <w:r w:rsidRPr="00D4215F">
        <w:t>—</w:t>
      </w:r>
      <w:r w:rsidRPr="00D4215F">
        <w:rPr>
          <w:rStyle w:val="CharDivText"/>
        </w:rPr>
        <w:t>General Sentencing Principles</w:t>
      </w:r>
      <w:bookmarkEnd w:id="44"/>
    </w:p>
    <w:p w14:paraId="0C31A617" w14:textId="77777777" w:rsidR="001B3B76" w:rsidRPr="00D4215F" w:rsidRDefault="001B3B76" w:rsidP="001B3B76">
      <w:pPr>
        <w:pStyle w:val="ActHead5"/>
      </w:pPr>
      <w:bookmarkStart w:id="45" w:name="_Toc195246416"/>
      <w:r w:rsidRPr="00D4215F">
        <w:rPr>
          <w:rStyle w:val="CharSectno"/>
        </w:rPr>
        <w:t>1</w:t>
      </w:r>
      <w:r w:rsidR="007506FB" w:rsidRPr="00D4215F">
        <w:rPr>
          <w:rStyle w:val="CharSectno"/>
        </w:rPr>
        <w:t>6</w:t>
      </w:r>
      <w:r w:rsidRPr="00D4215F">
        <w:rPr>
          <w:rStyle w:val="CharSectno"/>
        </w:rPr>
        <w:t>A</w:t>
      </w:r>
      <w:r w:rsidRPr="00D4215F">
        <w:t xml:space="preserve">  </w:t>
      </w:r>
      <w:r w:rsidR="007506FB" w:rsidRPr="00D4215F">
        <w:t>Matters to which court to have regard when passing sentence etc.</w:t>
      </w:r>
      <w:bookmarkEnd w:id="45"/>
    </w:p>
    <w:p w14:paraId="67BD7806" w14:textId="77777777" w:rsidR="007506FB" w:rsidRPr="00D4215F" w:rsidRDefault="007506FB" w:rsidP="004E438F">
      <w:pPr>
        <w:pStyle w:val="subsection"/>
      </w:pPr>
      <w:r w:rsidRPr="00D4215F">
        <w:tab/>
        <w:t>(1)</w:t>
      </w:r>
      <w:r w:rsidRPr="00D4215F">
        <w:tab/>
        <w:t>In determining the sentence to be passed, or the order to be made, in respect of any person for a federal offence, a court must impose a sentence or make an order that is of a severity appropriate in all the circumstances of the offence.</w:t>
      </w:r>
    </w:p>
    <w:p w14:paraId="6AB27CCE" w14:textId="77777777" w:rsidR="007506FB" w:rsidRPr="00D4215F" w:rsidRDefault="007506FB" w:rsidP="004E438F">
      <w:pPr>
        <w:pStyle w:val="subsection"/>
      </w:pPr>
      <w:r w:rsidRPr="00D4215F">
        <w:tab/>
        <w:t>(2)</w:t>
      </w:r>
      <w:r w:rsidRPr="00D4215F">
        <w:tab/>
        <w:t>In addition to any other matters, the court must take into account such of the following matters as are relevant and known to the court:</w:t>
      </w:r>
    </w:p>
    <w:p w14:paraId="5C6AE9FD" w14:textId="77777777" w:rsidR="007506FB" w:rsidRPr="00D4215F" w:rsidRDefault="007506FB" w:rsidP="004E438F">
      <w:pPr>
        <w:pStyle w:val="paragraph"/>
      </w:pPr>
      <w:r w:rsidRPr="00D4215F">
        <w:tab/>
        <w:t>(a)</w:t>
      </w:r>
      <w:r w:rsidRPr="00D4215F">
        <w:tab/>
        <w:t>the nature and circumstances of the offence;</w:t>
      </w:r>
    </w:p>
    <w:p w14:paraId="0C9F721E" w14:textId="77777777" w:rsidR="007506FB" w:rsidRPr="00D4215F" w:rsidRDefault="007506FB" w:rsidP="004E438F">
      <w:pPr>
        <w:pStyle w:val="paragraph"/>
      </w:pPr>
      <w:r w:rsidRPr="00D4215F">
        <w:tab/>
        <w:t>(b)</w:t>
      </w:r>
      <w:r w:rsidRPr="00D4215F">
        <w:tab/>
        <w:t>other offences (if any) that are required or permitted to be taken into account;</w:t>
      </w:r>
    </w:p>
    <w:p w14:paraId="5BE9AF41" w14:textId="77777777" w:rsidR="007506FB" w:rsidRPr="00D4215F" w:rsidRDefault="007506FB" w:rsidP="004E438F">
      <w:pPr>
        <w:pStyle w:val="paragraph"/>
      </w:pPr>
      <w:r w:rsidRPr="00D4215F">
        <w:tab/>
        <w:t>(c)</w:t>
      </w:r>
      <w:r w:rsidRPr="00D4215F">
        <w:tab/>
        <w:t>if the offence forms part of a course of conduct consisting of a series of criminal acts of the same or a similar character—that course of conduct;</w:t>
      </w:r>
    </w:p>
    <w:p w14:paraId="2EF53FF5" w14:textId="77777777" w:rsidR="007506FB" w:rsidRPr="00D4215F" w:rsidRDefault="007506FB" w:rsidP="004E438F">
      <w:pPr>
        <w:pStyle w:val="paragraph"/>
      </w:pPr>
      <w:r w:rsidRPr="00D4215F">
        <w:tab/>
        <w:t>(d)</w:t>
      </w:r>
      <w:r w:rsidRPr="00D4215F">
        <w:tab/>
        <w:t>the personal circumstances of any victim of the offence;</w:t>
      </w:r>
    </w:p>
    <w:p w14:paraId="11A370B3" w14:textId="77777777" w:rsidR="007506FB" w:rsidRPr="00D4215F" w:rsidRDefault="007506FB" w:rsidP="004E438F">
      <w:pPr>
        <w:pStyle w:val="paragraph"/>
      </w:pPr>
      <w:r w:rsidRPr="00D4215F">
        <w:tab/>
        <w:t>(e)</w:t>
      </w:r>
      <w:r w:rsidRPr="00D4215F">
        <w:tab/>
        <w:t>any injury, loss or damage resulting from the offence;</w:t>
      </w:r>
    </w:p>
    <w:p w14:paraId="46273C92" w14:textId="77777777" w:rsidR="007506FB" w:rsidRPr="00D4215F" w:rsidRDefault="007506FB" w:rsidP="004E438F">
      <w:pPr>
        <w:pStyle w:val="paragraph"/>
      </w:pPr>
      <w:r w:rsidRPr="00D4215F">
        <w:tab/>
        <w:t>(f)</w:t>
      </w:r>
      <w:r w:rsidRPr="00D4215F">
        <w:tab/>
        <w:t>the degree to which the person has shown contrition for the offence;</w:t>
      </w:r>
    </w:p>
    <w:p w14:paraId="6A4B9A0F" w14:textId="77777777" w:rsidR="007506FB" w:rsidRPr="00D4215F" w:rsidRDefault="007506FB" w:rsidP="004E438F">
      <w:pPr>
        <w:pStyle w:val="paragraphsub"/>
      </w:pPr>
      <w:r w:rsidRPr="00D4215F">
        <w:tab/>
        <w:t>(i)</w:t>
      </w:r>
      <w:r w:rsidRPr="00D4215F">
        <w:tab/>
        <w:t>by taking action to make reparation for any injury, loss or damage resulting from the offence; or</w:t>
      </w:r>
    </w:p>
    <w:p w14:paraId="7162164D" w14:textId="77777777" w:rsidR="007506FB" w:rsidRPr="00D4215F" w:rsidRDefault="007506FB" w:rsidP="004E438F">
      <w:pPr>
        <w:pStyle w:val="paragraphsub"/>
      </w:pPr>
      <w:r w:rsidRPr="00D4215F">
        <w:tab/>
        <w:t>(ii)</w:t>
      </w:r>
      <w:r w:rsidRPr="00D4215F">
        <w:tab/>
        <w:t>in any other manner;</w:t>
      </w:r>
    </w:p>
    <w:p w14:paraId="5AFE748B" w14:textId="77777777" w:rsidR="007506FB" w:rsidRPr="00D4215F" w:rsidRDefault="007506FB" w:rsidP="004E438F">
      <w:pPr>
        <w:pStyle w:val="paragraph"/>
      </w:pPr>
      <w:r w:rsidRPr="00D4215F">
        <w:tab/>
        <w:t>(g)</w:t>
      </w:r>
      <w:r w:rsidRPr="00D4215F">
        <w:tab/>
        <w:t>if the person has pleaded guilty to the charge in respect of the offence—that fact;</w:t>
      </w:r>
    </w:p>
    <w:p w14:paraId="6EC9D9FA" w14:textId="243AA8DC" w:rsidR="007506FB" w:rsidRPr="00D4215F" w:rsidRDefault="007506FB" w:rsidP="004E438F">
      <w:pPr>
        <w:pStyle w:val="paragraph"/>
      </w:pPr>
      <w:r w:rsidRPr="00D4215F">
        <w:tab/>
        <w:t>(h)</w:t>
      </w:r>
      <w:r w:rsidRPr="00D4215F">
        <w:tab/>
        <w:t>the degree to which the person has co</w:t>
      </w:r>
      <w:r w:rsidR="00D4215F">
        <w:noBreakHyphen/>
      </w:r>
      <w:r w:rsidRPr="00D4215F">
        <w:t>operated with law enforcement agencies in the investigation of the offence or of other offences;</w:t>
      </w:r>
    </w:p>
    <w:p w14:paraId="50BC31B9" w14:textId="77777777" w:rsidR="007506FB" w:rsidRPr="00D4215F" w:rsidRDefault="007506FB" w:rsidP="004E438F">
      <w:pPr>
        <w:pStyle w:val="paragraph"/>
      </w:pPr>
      <w:r w:rsidRPr="00D4215F">
        <w:tab/>
        <w:t>(j)</w:t>
      </w:r>
      <w:r w:rsidRPr="00D4215F">
        <w:tab/>
        <w:t>the deterrent effect that any sentence or order under consideration may have on the person;</w:t>
      </w:r>
    </w:p>
    <w:p w14:paraId="5ECC613E" w14:textId="77777777" w:rsidR="007506FB" w:rsidRPr="00D4215F" w:rsidRDefault="007506FB" w:rsidP="004E438F">
      <w:pPr>
        <w:pStyle w:val="paragraph"/>
      </w:pPr>
      <w:r w:rsidRPr="00D4215F">
        <w:tab/>
        <w:t>(k)</w:t>
      </w:r>
      <w:r w:rsidRPr="00D4215F">
        <w:tab/>
        <w:t>the need to ensure that the person is adequately punished for the offence;</w:t>
      </w:r>
    </w:p>
    <w:p w14:paraId="61BB7BF6" w14:textId="77777777" w:rsidR="007506FB" w:rsidRPr="00D4215F" w:rsidRDefault="007506FB" w:rsidP="004E438F">
      <w:pPr>
        <w:pStyle w:val="paragraph"/>
      </w:pPr>
      <w:r w:rsidRPr="00D4215F">
        <w:lastRenderedPageBreak/>
        <w:tab/>
        <w:t>(m)</w:t>
      </w:r>
      <w:r w:rsidRPr="00D4215F">
        <w:tab/>
        <w:t>the character, antecedents, age, means and physical or mental condition of the person;</w:t>
      </w:r>
    </w:p>
    <w:p w14:paraId="708F708B" w14:textId="77777777" w:rsidR="007506FB" w:rsidRPr="00D4215F" w:rsidRDefault="007506FB" w:rsidP="004E438F">
      <w:pPr>
        <w:pStyle w:val="paragraph"/>
      </w:pPr>
      <w:r w:rsidRPr="00D4215F">
        <w:tab/>
        <w:t>(n)</w:t>
      </w:r>
      <w:r w:rsidRPr="00D4215F">
        <w:tab/>
        <w:t>the prospect of rehabilitation of the person;</w:t>
      </w:r>
    </w:p>
    <w:p w14:paraId="49DD7F14" w14:textId="77777777" w:rsidR="007506FB" w:rsidRPr="00D4215F" w:rsidRDefault="007506FB" w:rsidP="004E438F">
      <w:pPr>
        <w:pStyle w:val="paragraph"/>
      </w:pPr>
      <w:r w:rsidRPr="00D4215F">
        <w:tab/>
        <w:t>(p)</w:t>
      </w:r>
      <w:r w:rsidRPr="00D4215F">
        <w:tab/>
        <w:t>the probable effect that any sentence or order under consideration would have on any of the person’s family or dependants.</w:t>
      </w:r>
    </w:p>
    <w:p w14:paraId="51610266" w14:textId="77777777" w:rsidR="007506FB" w:rsidRPr="00D4215F" w:rsidRDefault="007506FB" w:rsidP="004E438F">
      <w:pPr>
        <w:pStyle w:val="subsection"/>
      </w:pPr>
      <w:r w:rsidRPr="00D4215F">
        <w:tab/>
        <w:t>(3)</w:t>
      </w:r>
      <w:r w:rsidRPr="00D4215F">
        <w:tab/>
        <w:t>Without limiting the generality of subsections (1) and (2), in determining whether a sentence or order under subsection 19B(1), 20(1) or 20AB(1) is the appropriate sentence or order to be passed or made in respect of a federal offence, the court must have regard to the nature and severity of the conditions that may be imposed on, or may apply to, the offender, under that sentence or order.</w:t>
      </w:r>
    </w:p>
    <w:p w14:paraId="11A5DE9F" w14:textId="77777777" w:rsidR="001B3B76" w:rsidRPr="00D4215F" w:rsidRDefault="001B3B76" w:rsidP="001B3B76">
      <w:pPr>
        <w:pStyle w:val="ActHead5"/>
      </w:pPr>
      <w:bookmarkStart w:id="46" w:name="_Toc195246417"/>
      <w:r w:rsidRPr="00D4215F">
        <w:rPr>
          <w:rStyle w:val="CharSectno"/>
        </w:rPr>
        <w:t>1</w:t>
      </w:r>
      <w:r w:rsidR="007506FB" w:rsidRPr="00D4215F">
        <w:rPr>
          <w:rStyle w:val="CharSectno"/>
        </w:rPr>
        <w:t>6B</w:t>
      </w:r>
      <w:r w:rsidRPr="00D4215F">
        <w:t xml:space="preserve">  </w:t>
      </w:r>
      <w:r w:rsidR="007506FB" w:rsidRPr="00D4215F">
        <w:t>Court to have regard to other periods of imprisonment required to be served</w:t>
      </w:r>
      <w:bookmarkEnd w:id="46"/>
    </w:p>
    <w:p w14:paraId="235A2BE4" w14:textId="77777777" w:rsidR="007506FB" w:rsidRPr="00D4215F" w:rsidRDefault="007506FB" w:rsidP="004E438F">
      <w:pPr>
        <w:pStyle w:val="subsection"/>
      </w:pPr>
      <w:r w:rsidRPr="00D4215F">
        <w:tab/>
      </w:r>
      <w:r w:rsidRPr="00D4215F">
        <w:tab/>
        <w:t>In sentencing a person convicted of a federal offence, a court must have regard to:</w:t>
      </w:r>
    </w:p>
    <w:p w14:paraId="55529129" w14:textId="77777777" w:rsidR="007506FB" w:rsidRPr="00D4215F" w:rsidRDefault="007506FB" w:rsidP="004E438F">
      <w:pPr>
        <w:pStyle w:val="paragraph"/>
      </w:pPr>
      <w:r w:rsidRPr="00D4215F">
        <w:tab/>
        <w:t>(a)</w:t>
      </w:r>
      <w:r w:rsidRPr="00D4215F">
        <w:tab/>
        <w:t>any sentence already imposed on the person by the court or another court for any other federal offence or for any State or Territory offence, being a sentence that the person has not served; and</w:t>
      </w:r>
    </w:p>
    <w:p w14:paraId="5B97A8BC" w14:textId="77777777" w:rsidR="007506FB" w:rsidRPr="00D4215F" w:rsidRDefault="007506FB" w:rsidP="004E438F">
      <w:pPr>
        <w:pStyle w:val="paragraph"/>
      </w:pPr>
      <w:r w:rsidRPr="00D4215F">
        <w:tab/>
        <w:t>(b)</w:t>
      </w:r>
      <w:r w:rsidRPr="00D4215F">
        <w:tab/>
        <w:t>any sentence that the person is liable to serve because the revocation of a parole order made, or licence granted, under this Part or under a law of a State or Territory.</w:t>
      </w:r>
    </w:p>
    <w:p w14:paraId="64312224" w14:textId="77777777" w:rsidR="007F52F0" w:rsidRPr="00D4215F" w:rsidRDefault="007F52F0" w:rsidP="007F52F0">
      <w:pPr>
        <w:pStyle w:val="ActHead5"/>
      </w:pPr>
      <w:bookmarkStart w:id="47" w:name="_Toc195246418"/>
      <w:r w:rsidRPr="00D4215F">
        <w:rPr>
          <w:rStyle w:val="CharSectno"/>
        </w:rPr>
        <w:t>16BA</w:t>
      </w:r>
      <w:r w:rsidRPr="00D4215F">
        <w:t xml:space="preserve">  Taking other offences into account</w:t>
      </w:r>
      <w:bookmarkEnd w:id="47"/>
    </w:p>
    <w:p w14:paraId="4BF7A3DB" w14:textId="77777777" w:rsidR="007F52F0" w:rsidRPr="00D4215F" w:rsidRDefault="007F52F0" w:rsidP="007F52F0">
      <w:pPr>
        <w:pStyle w:val="subsection"/>
      </w:pPr>
      <w:r w:rsidRPr="00D4215F">
        <w:tab/>
        <w:t>(1)</w:t>
      </w:r>
      <w:r w:rsidRPr="00D4215F">
        <w:tab/>
        <w:t>Where a person is convicted of a federal offence or federal offences, and the court before which the person is convicted is satisfied that:</w:t>
      </w:r>
    </w:p>
    <w:p w14:paraId="7655EE29" w14:textId="77777777" w:rsidR="007F52F0" w:rsidRPr="00D4215F" w:rsidRDefault="007F52F0" w:rsidP="007F52F0">
      <w:pPr>
        <w:pStyle w:val="paragraph"/>
      </w:pPr>
      <w:r w:rsidRPr="00D4215F">
        <w:tab/>
        <w:t>(a)</w:t>
      </w:r>
      <w:r w:rsidRPr="00D4215F">
        <w:tab/>
        <w:t>there has been filed in the court a document in, or to the effect of, the form prescribed for the purposes of this section;</w:t>
      </w:r>
    </w:p>
    <w:p w14:paraId="599E806C" w14:textId="77777777" w:rsidR="007F52F0" w:rsidRPr="00D4215F" w:rsidRDefault="007F52F0" w:rsidP="007F52F0">
      <w:pPr>
        <w:pStyle w:val="paragraph"/>
      </w:pPr>
      <w:r w:rsidRPr="00D4215F">
        <w:tab/>
        <w:t>(b)</w:t>
      </w:r>
      <w:r w:rsidRPr="00D4215F">
        <w:tab/>
        <w:t xml:space="preserve">the document contains a list of other federal offences, or offences against the law of an external Territory that is </w:t>
      </w:r>
      <w:r w:rsidRPr="00D4215F">
        <w:lastRenderedPageBreak/>
        <w:t>prescribed for the purposes of this section, which the person convicted is believed to have committed;</w:t>
      </w:r>
    </w:p>
    <w:p w14:paraId="30B18DDF" w14:textId="77777777" w:rsidR="007F52F0" w:rsidRPr="00D4215F" w:rsidRDefault="007F52F0" w:rsidP="007F52F0">
      <w:pPr>
        <w:pStyle w:val="paragraph"/>
      </w:pPr>
      <w:r w:rsidRPr="00D4215F">
        <w:tab/>
        <w:t>(c)</w:t>
      </w:r>
      <w:r w:rsidRPr="00D4215F">
        <w:tab/>
        <w:t>the document has been signed:</w:t>
      </w:r>
    </w:p>
    <w:p w14:paraId="269C674D" w14:textId="77777777" w:rsidR="007F52F0" w:rsidRPr="00D4215F" w:rsidRDefault="007F52F0" w:rsidP="007F52F0">
      <w:pPr>
        <w:pStyle w:val="paragraphsub"/>
      </w:pPr>
      <w:r w:rsidRPr="00D4215F">
        <w:tab/>
        <w:t>(i)</w:t>
      </w:r>
      <w:r w:rsidRPr="00D4215F">
        <w:tab/>
        <w:t>by the Director of Public Prosecutions;</w:t>
      </w:r>
    </w:p>
    <w:p w14:paraId="5933ACCB" w14:textId="44C2C5DF" w:rsidR="007F52F0" w:rsidRPr="00D4215F" w:rsidRDefault="007F52F0" w:rsidP="007F52F0">
      <w:pPr>
        <w:pStyle w:val="paragraphsub"/>
      </w:pPr>
      <w:r w:rsidRPr="00D4215F">
        <w:tab/>
        <w:t>(ii)</w:t>
      </w:r>
      <w:r w:rsidRPr="00D4215F">
        <w:tab/>
        <w:t xml:space="preserve">for and on behalf of the Director of Public Prosecutions, by a person </w:t>
      </w:r>
      <w:r w:rsidR="00485F63" w:rsidRPr="00D4215F">
        <w:t xml:space="preserve">authorized </w:t>
      </w:r>
      <w:r w:rsidRPr="00D4215F">
        <w:t>by the Director of Public Prosecutions, by instrument in writing, to sign documents under this subsection; or</w:t>
      </w:r>
    </w:p>
    <w:p w14:paraId="2E78CDF3" w14:textId="304BEC6A" w:rsidR="007F52F0" w:rsidRPr="00D4215F" w:rsidRDefault="007F52F0" w:rsidP="007F52F0">
      <w:pPr>
        <w:pStyle w:val="paragraphsub"/>
      </w:pPr>
      <w:r w:rsidRPr="00D4215F">
        <w:tab/>
        <w:t>(iii)</w:t>
      </w:r>
      <w:r w:rsidRPr="00D4215F">
        <w:tab/>
        <w:t xml:space="preserve">by a person appointed under section 69 of the </w:t>
      </w:r>
      <w:r w:rsidRPr="00D4215F">
        <w:rPr>
          <w:i/>
        </w:rPr>
        <w:t>Judiciary Act 1903</w:t>
      </w:r>
      <w:r w:rsidRPr="00D4215F">
        <w:t xml:space="preserve"> to prosecute indictable federal offences</w:t>
      </w:r>
      <w:r w:rsidR="00494163" w:rsidRPr="00D4215F">
        <w:t>;</w:t>
      </w:r>
    </w:p>
    <w:p w14:paraId="6B81B3D3" w14:textId="77777777" w:rsidR="007F52F0" w:rsidRPr="00D4215F" w:rsidRDefault="007F52F0" w:rsidP="007F52F0">
      <w:pPr>
        <w:pStyle w:val="paragraph"/>
      </w:pPr>
      <w:r w:rsidRPr="00D4215F">
        <w:tab/>
      </w:r>
      <w:r w:rsidRPr="00D4215F">
        <w:tab/>
        <w:t>and by the person convicted;</w:t>
      </w:r>
    </w:p>
    <w:p w14:paraId="69DC899B" w14:textId="77777777" w:rsidR="007F52F0" w:rsidRPr="00D4215F" w:rsidRDefault="007F52F0" w:rsidP="007F52F0">
      <w:pPr>
        <w:pStyle w:val="paragraph"/>
      </w:pPr>
      <w:r w:rsidRPr="00D4215F">
        <w:tab/>
        <w:t>(d)</w:t>
      </w:r>
      <w:r w:rsidRPr="00D4215F">
        <w:tab/>
        <w:t>a copy of the document has been given to the person; and</w:t>
      </w:r>
    </w:p>
    <w:p w14:paraId="4C97E523" w14:textId="77AC674E" w:rsidR="007F52F0" w:rsidRPr="00D4215F" w:rsidRDefault="007F52F0" w:rsidP="007F52F0">
      <w:pPr>
        <w:pStyle w:val="paragraph"/>
      </w:pPr>
      <w:r w:rsidRPr="00D4215F">
        <w:tab/>
        <w:t>(e)</w:t>
      </w:r>
      <w:r w:rsidRPr="00D4215F">
        <w:tab/>
        <w:t>in all the circumstances it is proper to do so</w:t>
      </w:r>
      <w:r w:rsidR="00494163" w:rsidRPr="00D4215F">
        <w:t>;</w:t>
      </w:r>
    </w:p>
    <w:p w14:paraId="7A3E43C8" w14:textId="77777777" w:rsidR="007F52F0" w:rsidRPr="00D4215F" w:rsidRDefault="007F52F0" w:rsidP="007F52F0">
      <w:pPr>
        <w:pStyle w:val="subsection2"/>
      </w:pPr>
      <w:r w:rsidRPr="00D4215F">
        <w:t>the court may, with the consent of the prosecutor and before passing sentence on the person, ask him whether he admits his guilt in respect of all or any of the offences specified in the list and wishes them to be taken into account by the court in passing sentence on him for the offence or offences of which he has been convicted.</w:t>
      </w:r>
    </w:p>
    <w:p w14:paraId="41BB4837" w14:textId="77777777" w:rsidR="007F52F0" w:rsidRPr="00D4215F" w:rsidRDefault="007F52F0" w:rsidP="007F52F0">
      <w:pPr>
        <w:pStyle w:val="subsection"/>
      </w:pPr>
      <w:r w:rsidRPr="00D4215F">
        <w:tab/>
        <w:t>(2)</w:t>
      </w:r>
      <w:r w:rsidRPr="00D4215F">
        <w:tab/>
        <w:t>Subject to subsection (3), if the person admits his guilt in respect of all or any of the offences specified in the list and wishes to have them taken into account by the court in passing sentence on him for the offence or offences of which he has been convicted, the court may, if it thinks fit, in passing sentence on him for the offence or offences of which he has been convicted, take into account all or any of the offences in respect of which the person has admitted his guilt.</w:t>
      </w:r>
    </w:p>
    <w:p w14:paraId="48CE49DC" w14:textId="77777777" w:rsidR="007F52F0" w:rsidRPr="00D4215F" w:rsidRDefault="007F52F0" w:rsidP="007F52F0">
      <w:pPr>
        <w:pStyle w:val="subsection"/>
      </w:pPr>
      <w:r w:rsidRPr="00D4215F">
        <w:tab/>
        <w:t>(3)</w:t>
      </w:r>
      <w:r w:rsidRPr="00D4215F">
        <w:tab/>
        <w:t>The court shall not take into account under this section any indictable offence that it would not have jurisdiction to try even if the defendant consented to the court hearing and determining proceedings for the offence or the prosecutor requested the court to hear and determine those proceedings.</w:t>
      </w:r>
    </w:p>
    <w:p w14:paraId="2CF45BA2" w14:textId="77777777" w:rsidR="007F52F0" w:rsidRPr="00D4215F" w:rsidRDefault="007F52F0" w:rsidP="007F52F0">
      <w:pPr>
        <w:pStyle w:val="subsection"/>
      </w:pPr>
      <w:r w:rsidRPr="00D4215F">
        <w:tab/>
        <w:t>(3A)</w:t>
      </w:r>
      <w:r w:rsidRPr="00D4215F">
        <w:tab/>
        <w:t>Subsection (3) does not prevent a court from taking into account an indictable offence where the court has jurisdiction to sentence a person charged with that offence</w:t>
      </w:r>
    </w:p>
    <w:p w14:paraId="356C201B" w14:textId="77777777" w:rsidR="007F52F0" w:rsidRPr="00D4215F" w:rsidRDefault="007F52F0" w:rsidP="007F52F0">
      <w:pPr>
        <w:pStyle w:val="subsection"/>
      </w:pPr>
      <w:r w:rsidRPr="00D4215F">
        <w:lastRenderedPageBreak/>
        <w:tab/>
        <w:t>(4)</w:t>
      </w:r>
      <w:r w:rsidRPr="00D4215F">
        <w:tab/>
        <w:t>Where the court takes into account under this section all or any of the offences in respect of which the person has admitted his guilt, the sentence passed on him for any of the offences of which he has been convicted shall not exceed the maximum penalty that the court would have been empowered to impose on him for the offence if no offence had been so taken into account.</w:t>
      </w:r>
    </w:p>
    <w:p w14:paraId="101885E0" w14:textId="77777777" w:rsidR="007F52F0" w:rsidRPr="00D4215F" w:rsidRDefault="007F52F0" w:rsidP="007F52F0">
      <w:pPr>
        <w:pStyle w:val="subsection"/>
      </w:pPr>
      <w:r w:rsidRPr="00D4215F">
        <w:tab/>
        <w:t>(5)</w:t>
      </w:r>
      <w:r w:rsidRPr="00D4215F">
        <w:tab/>
        <w:t>Where an offence is taken into account under this section, the court may make such orders with respect to reparation, restitution, compensation, costs and forfeiture as it would have been empowered to make if the person had been convicted before the court of the offence, but shall not otherwise impose any separate punishment for the offence.</w:t>
      </w:r>
    </w:p>
    <w:p w14:paraId="17D4A297" w14:textId="77777777" w:rsidR="007F52F0" w:rsidRPr="00D4215F" w:rsidRDefault="007F52F0" w:rsidP="007F52F0">
      <w:pPr>
        <w:pStyle w:val="subsection"/>
      </w:pPr>
      <w:r w:rsidRPr="00D4215F">
        <w:tab/>
        <w:t>(6)</w:t>
      </w:r>
      <w:r w:rsidRPr="00D4215F">
        <w:tab/>
        <w:t>Where the court makes an order under subsection (5) in respect of an offence taken into account under this section, there shall be such rights of appeal in respect of the order as there would have been if the order had been an order made upon the conviction of the person for that offence.</w:t>
      </w:r>
    </w:p>
    <w:p w14:paraId="536E47E2" w14:textId="14794CF1" w:rsidR="007F52F0" w:rsidRPr="00D4215F" w:rsidRDefault="007F52F0" w:rsidP="007F52F0">
      <w:pPr>
        <w:pStyle w:val="subsection"/>
      </w:pPr>
      <w:r w:rsidRPr="00D4215F">
        <w:tab/>
        <w:t>(7)</w:t>
      </w:r>
      <w:r w:rsidRPr="00D4215F">
        <w:tab/>
        <w:t>An order made under subsection (5) in respect of an offence taken into account under this section lapses, by force of this subsection, if the conviction or each conviction, as the case may be, in respect of which the offence was taken into account is quashed or set aside.</w:t>
      </w:r>
    </w:p>
    <w:p w14:paraId="48C87873" w14:textId="11F5B2B1" w:rsidR="007F52F0" w:rsidRPr="00D4215F" w:rsidRDefault="007F52F0" w:rsidP="007F52F0">
      <w:pPr>
        <w:pStyle w:val="subsection"/>
      </w:pPr>
      <w:r w:rsidRPr="00D4215F">
        <w:tab/>
        <w:t>(8)</w:t>
      </w:r>
      <w:r w:rsidRPr="00D4215F">
        <w:tab/>
        <w:t>Where an offence is taken into account under this section, the court shall certify, upon the document filed in the court, the offence taken into account and the conviction or convictions in respect of which the offence was taken into account and thereafter no proceedings shall be taken or continued in respect of the offence unless the conviction or each conviction, as the case may be, in respect of which the offence has been taken into account has been quashed or set aside.</w:t>
      </w:r>
    </w:p>
    <w:p w14:paraId="4DC1BB54" w14:textId="77777777" w:rsidR="007F52F0" w:rsidRPr="00D4215F" w:rsidRDefault="007F52F0" w:rsidP="007F52F0">
      <w:pPr>
        <w:pStyle w:val="subsection"/>
      </w:pPr>
      <w:r w:rsidRPr="00D4215F">
        <w:tab/>
        <w:t>(9)</w:t>
      </w:r>
      <w:r w:rsidRPr="00D4215F">
        <w:tab/>
        <w:t xml:space="preserve">An admission of guilt made under and for the purposes of this section is not admissible in evidence in any proceedings taken or continued in respect of the offence in respect of which the </w:t>
      </w:r>
      <w:r w:rsidRPr="00D4215F">
        <w:lastRenderedPageBreak/>
        <w:t>admission was made or in respect of any other offence specified in the list contained in the document filed in the court.</w:t>
      </w:r>
    </w:p>
    <w:p w14:paraId="1C3C6068" w14:textId="77777777" w:rsidR="007F52F0" w:rsidRPr="00D4215F" w:rsidRDefault="007F52F0" w:rsidP="007F52F0">
      <w:pPr>
        <w:pStyle w:val="subsection"/>
      </w:pPr>
      <w:r w:rsidRPr="00D4215F">
        <w:tab/>
        <w:t>(10)</w:t>
      </w:r>
      <w:r w:rsidRPr="00D4215F">
        <w:tab/>
        <w:t>An offence taken into account under this section shall not, by reason of its so being taken into account, be regarded for any purpose as an offence of which a person has been convicted.</w:t>
      </w:r>
    </w:p>
    <w:p w14:paraId="534B35EB" w14:textId="77777777" w:rsidR="007F52F0" w:rsidRPr="00D4215F" w:rsidRDefault="007F52F0" w:rsidP="007F52F0">
      <w:pPr>
        <w:pStyle w:val="subsection"/>
      </w:pPr>
      <w:r w:rsidRPr="00D4215F">
        <w:tab/>
        <w:t>(11)</w:t>
      </w:r>
      <w:r w:rsidRPr="00D4215F">
        <w:tab/>
        <w:t>In or in relation to any criminal proceeding, reference may lawfully be made to, or evidence may lawfully be given of, the fact that an offence was taken into account under this section in passing sentence for an offence for which a person was convicted if, in or in relation to that proceeding:</w:t>
      </w:r>
    </w:p>
    <w:p w14:paraId="076064CC" w14:textId="5F32E7C9" w:rsidR="007F52F0" w:rsidRPr="00D4215F" w:rsidRDefault="007F52F0" w:rsidP="007F52F0">
      <w:pPr>
        <w:pStyle w:val="paragraph"/>
      </w:pPr>
      <w:r w:rsidRPr="00D4215F">
        <w:tab/>
        <w:t>(a)</w:t>
      </w:r>
      <w:r w:rsidRPr="00D4215F">
        <w:tab/>
        <w:t>reference may lawfully be made to, or evidence may lawfully be given of, the fact that the person was convicted of the last</w:t>
      </w:r>
      <w:r w:rsidR="00D4215F">
        <w:noBreakHyphen/>
      </w:r>
      <w:r w:rsidRPr="00D4215F">
        <w:t>mentioned offence; and</w:t>
      </w:r>
    </w:p>
    <w:p w14:paraId="18079338" w14:textId="77777777" w:rsidR="007F52F0" w:rsidRPr="00D4215F" w:rsidRDefault="007F52F0" w:rsidP="007F52F0">
      <w:pPr>
        <w:pStyle w:val="paragraph"/>
      </w:pPr>
      <w:r w:rsidRPr="00D4215F">
        <w:tab/>
        <w:t>(b)</w:t>
      </w:r>
      <w:r w:rsidRPr="00D4215F">
        <w:tab/>
        <w:t>had the person been convicted of the offence so taken into account, reference could lawfully have been made to, or evidence could lawfully have been given of, the fact that the person had been convicted of that offence.</w:t>
      </w:r>
    </w:p>
    <w:p w14:paraId="75A78C27" w14:textId="77777777" w:rsidR="007F52F0" w:rsidRPr="00D4215F" w:rsidRDefault="007F52F0" w:rsidP="007F52F0">
      <w:pPr>
        <w:pStyle w:val="subsection"/>
      </w:pPr>
      <w:r w:rsidRPr="00D4215F">
        <w:tab/>
        <w:t>(12)</w:t>
      </w:r>
      <w:r w:rsidRPr="00D4215F">
        <w:tab/>
        <w:t>The fact that an offence was taken into account under this section may be proved in the same manner as the conviction or any of the convictions, as the case may be, in relation to which it was taken into account may be proved.</w:t>
      </w:r>
    </w:p>
    <w:p w14:paraId="37B8B8F1" w14:textId="77777777" w:rsidR="001B3B76" w:rsidRPr="00D4215F" w:rsidRDefault="001B3B76" w:rsidP="001B3B76">
      <w:pPr>
        <w:pStyle w:val="ActHead5"/>
      </w:pPr>
      <w:bookmarkStart w:id="48" w:name="_Toc195246419"/>
      <w:r w:rsidRPr="00D4215F">
        <w:rPr>
          <w:rStyle w:val="CharSectno"/>
        </w:rPr>
        <w:t>1</w:t>
      </w:r>
      <w:r w:rsidR="007506FB" w:rsidRPr="00D4215F">
        <w:rPr>
          <w:rStyle w:val="CharSectno"/>
        </w:rPr>
        <w:t>6C</w:t>
      </w:r>
      <w:r w:rsidRPr="00D4215F">
        <w:t xml:space="preserve">  </w:t>
      </w:r>
      <w:r w:rsidR="007506FB" w:rsidRPr="00D4215F">
        <w:t>Fines</w:t>
      </w:r>
      <w:bookmarkEnd w:id="48"/>
    </w:p>
    <w:p w14:paraId="449BCA4B" w14:textId="77777777" w:rsidR="007506FB" w:rsidRPr="00D4215F" w:rsidRDefault="007506FB" w:rsidP="004E438F">
      <w:pPr>
        <w:pStyle w:val="subsection"/>
      </w:pPr>
      <w:r w:rsidRPr="00D4215F">
        <w:tab/>
        <w:t>(1)</w:t>
      </w:r>
      <w:r w:rsidRPr="00D4215F">
        <w:tab/>
        <w:t>Subject to subsection (2), before imposing a fine on a person for a federal offence, a court must take into account the financial circumstances of the person, in addition to any other matters that the court is required or permitted to take into account.</w:t>
      </w:r>
    </w:p>
    <w:p w14:paraId="27AC89CC" w14:textId="77777777" w:rsidR="007506FB" w:rsidRPr="00D4215F" w:rsidRDefault="007506FB" w:rsidP="004E438F">
      <w:pPr>
        <w:pStyle w:val="subsection"/>
      </w:pPr>
      <w:r w:rsidRPr="00D4215F">
        <w:tab/>
        <w:t>(2)</w:t>
      </w:r>
      <w:r w:rsidRPr="00D4215F">
        <w:tab/>
        <w:t>Nothing in subsection (1) prevents a court from imposing a fine on a person because the financial circumstances of the offender cannot be ascertained by the court.</w:t>
      </w:r>
    </w:p>
    <w:p w14:paraId="212F15D4" w14:textId="77777777" w:rsidR="001B3B76" w:rsidRPr="00D4215F" w:rsidRDefault="001B3B76" w:rsidP="001B3B76">
      <w:pPr>
        <w:pStyle w:val="ActHead5"/>
      </w:pPr>
      <w:bookmarkStart w:id="49" w:name="_Toc195246420"/>
      <w:r w:rsidRPr="00D4215F">
        <w:rPr>
          <w:rStyle w:val="CharSectno"/>
        </w:rPr>
        <w:lastRenderedPageBreak/>
        <w:t>1</w:t>
      </w:r>
      <w:r w:rsidR="007506FB" w:rsidRPr="00D4215F">
        <w:rPr>
          <w:rStyle w:val="CharSectno"/>
        </w:rPr>
        <w:t>6D</w:t>
      </w:r>
      <w:r w:rsidRPr="00D4215F">
        <w:t xml:space="preserve">  </w:t>
      </w:r>
      <w:r w:rsidR="007506FB" w:rsidRPr="00D4215F">
        <w:t>No corporal punishment</w:t>
      </w:r>
      <w:bookmarkEnd w:id="49"/>
    </w:p>
    <w:p w14:paraId="26651AC4" w14:textId="77777777" w:rsidR="007506FB" w:rsidRPr="00D4215F" w:rsidRDefault="007506FB" w:rsidP="004E438F">
      <w:pPr>
        <w:pStyle w:val="subsection"/>
      </w:pPr>
      <w:r w:rsidRPr="00D4215F">
        <w:tab/>
        <w:t>(1)</w:t>
      </w:r>
      <w:r w:rsidRPr="00D4215F">
        <w:tab/>
        <w:t>A court must not impose any form of corporal punishment for a federal offence.</w:t>
      </w:r>
    </w:p>
    <w:p w14:paraId="0FC0A640" w14:textId="77777777" w:rsidR="007506FB" w:rsidRPr="00D4215F" w:rsidRDefault="007506FB" w:rsidP="004E438F">
      <w:pPr>
        <w:pStyle w:val="subsection"/>
      </w:pPr>
      <w:r w:rsidRPr="00D4215F">
        <w:tab/>
        <w:t>(2)</w:t>
      </w:r>
      <w:r w:rsidRPr="00D4215F">
        <w:tab/>
        <w:t>A person serving a federal sentence must not be subjected to any form of corporal punishment.</w:t>
      </w:r>
    </w:p>
    <w:p w14:paraId="6CB69EF1" w14:textId="77777777" w:rsidR="007506FB" w:rsidRPr="00D4215F" w:rsidRDefault="007506FB" w:rsidP="005235DC">
      <w:pPr>
        <w:pStyle w:val="ActHead3"/>
        <w:pageBreakBefore/>
      </w:pPr>
      <w:bookmarkStart w:id="50" w:name="_Toc195246421"/>
      <w:r w:rsidRPr="00D4215F">
        <w:rPr>
          <w:rStyle w:val="CharDivNo"/>
        </w:rPr>
        <w:lastRenderedPageBreak/>
        <w:t>Division 3</w:t>
      </w:r>
      <w:r w:rsidRPr="00D4215F">
        <w:t>—</w:t>
      </w:r>
      <w:r w:rsidRPr="00D4215F">
        <w:rPr>
          <w:rStyle w:val="CharDivText"/>
        </w:rPr>
        <w:t>Sentences of imprisonment</w:t>
      </w:r>
      <w:bookmarkEnd w:id="50"/>
    </w:p>
    <w:p w14:paraId="34FC7E82" w14:textId="77777777" w:rsidR="001B3B76" w:rsidRPr="00D4215F" w:rsidRDefault="001B3B76" w:rsidP="001B3B76">
      <w:pPr>
        <w:pStyle w:val="ActHead5"/>
      </w:pPr>
      <w:bookmarkStart w:id="51" w:name="_Toc195246422"/>
      <w:r w:rsidRPr="00D4215F">
        <w:rPr>
          <w:rStyle w:val="CharSectno"/>
        </w:rPr>
        <w:t>1</w:t>
      </w:r>
      <w:r w:rsidR="007506FB" w:rsidRPr="00D4215F">
        <w:rPr>
          <w:rStyle w:val="CharSectno"/>
        </w:rPr>
        <w:t>6E</w:t>
      </w:r>
      <w:r w:rsidRPr="00D4215F">
        <w:t xml:space="preserve">  </w:t>
      </w:r>
      <w:r w:rsidR="007506FB" w:rsidRPr="00D4215F">
        <w:t>Commencement of sentences</w:t>
      </w:r>
      <w:bookmarkEnd w:id="51"/>
    </w:p>
    <w:p w14:paraId="558E1DE9" w14:textId="0C18872D" w:rsidR="007506FB" w:rsidRPr="00D4215F" w:rsidRDefault="007506FB" w:rsidP="004E438F">
      <w:pPr>
        <w:pStyle w:val="subsection"/>
      </w:pPr>
      <w:r w:rsidRPr="00D4215F">
        <w:tab/>
        <w:t>(1)</w:t>
      </w:r>
      <w:r w:rsidRPr="00D4215F">
        <w:tab/>
        <w:t>Subject to subsections (2) and (3), the law of a State or Territory relating to the commencement of sentences and of non</w:t>
      </w:r>
      <w:r w:rsidR="00D4215F">
        <w:noBreakHyphen/>
      </w:r>
      <w:r w:rsidRPr="00D4215F">
        <w:t>parole periods applies to a person who is sentenced in that State or Territory for a federal offence in the same way as it applies to a person who is sentenced in that State or Territory for a State or Territory offence.</w:t>
      </w:r>
    </w:p>
    <w:p w14:paraId="481E67EF" w14:textId="299EA8ED" w:rsidR="007506FB" w:rsidRPr="00D4215F" w:rsidRDefault="007506FB" w:rsidP="004E438F">
      <w:pPr>
        <w:pStyle w:val="subsection"/>
      </w:pPr>
      <w:r w:rsidRPr="00D4215F">
        <w:tab/>
        <w:t>(2)</w:t>
      </w:r>
      <w:r w:rsidRPr="00D4215F">
        <w:tab/>
        <w:t>Where the law of a State or Territory has the effect that a sentence imposed on a person for an offence against the law of that State or Territory or a non</w:t>
      </w:r>
      <w:r w:rsidR="00D4215F">
        <w:noBreakHyphen/>
      </w:r>
      <w:r w:rsidRPr="00D4215F">
        <w:t>parole period fixed in respect of that sentence:</w:t>
      </w:r>
    </w:p>
    <w:p w14:paraId="51861211" w14:textId="77777777" w:rsidR="007506FB" w:rsidRPr="00D4215F" w:rsidRDefault="007506FB" w:rsidP="004E438F">
      <w:pPr>
        <w:pStyle w:val="paragraph"/>
      </w:pPr>
      <w:r w:rsidRPr="00D4215F">
        <w:tab/>
        <w:t>(a)</w:t>
      </w:r>
      <w:r w:rsidRPr="00D4215F">
        <w:tab/>
        <w:t>may be reduced by the period that the person has been in custody for the offence; or</w:t>
      </w:r>
    </w:p>
    <w:p w14:paraId="1F6FF2A4" w14:textId="77777777" w:rsidR="007506FB" w:rsidRPr="00D4215F" w:rsidRDefault="007506FB" w:rsidP="004E438F">
      <w:pPr>
        <w:pStyle w:val="paragraph"/>
      </w:pPr>
      <w:r w:rsidRPr="00D4215F">
        <w:tab/>
        <w:t>(b)</w:t>
      </w:r>
      <w:r w:rsidRPr="00D4215F">
        <w:tab/>
        <w:t>is to commence on the day on which the person was taken into custody for the offence;</w:t>
      </w:r>
    </w:p>
    <w:p w14:paraId="24BC369A" w14:textId="50728223" w:rsidR="007506FB" w:rsidRPr="00D4215F" w:rsidRDefault="007506FB" w:rsidP="004E438F">
      <w:pPr>
        <w:pStyle w:val="subsection2"/>
      </w:pPr>
      <w:r w:rsidRPr="00D4215F">
        <w:t>the law applies in the same way to a federal sentence imposed on a person in that State or Territory or to a non</w:t>
      </w:r>
      <w:r w:rsidR="00D4215F">
        <w:noBreakHyphen/>
      </w:r>
      <w:r w:rsidRPr="00D4215F">
        <w:t>parole period fixed in respect of that sentence.</w:t>
      </w:r>
    </w:p>
    <w:p w14:paraId="63876E30" w14:textId="515DAC4F" w:rsidR="007506FB" w:rsidRPr="00D4215F" w:rsidRDefault="007506FB" w:rsidP="004E438F">
      <w:pPr>
        <w:pStyle w:val="subsection"/>
      </w:pPr>
      <w:r w:rsidRPr="00D4215F">
        <w:tab/>
        <w:t>(3)</w:t>
      </w:r>
      <w:r w:rsidRPr="00D4215F">
        <w:tab/>
        <w:t>Where the law of a State or Territory does not have the effect mentioned in subsection (2), a court (including a federal court) in that State or Territory that imposes a federal sentence on a person or fixes a non</w:t>
      </w:r>
      <w:r w:rsidR="00D4215F">
        <w:noBreakHyphen/>
      </w:r>
      <w:r w:rsidRPr="00D4215F">
        <w:t>parole period in respect of such a sentence must take into account any period that the person has spent in custody in relation to the offence concerned.</w:t>
      </w:r>
    </w:p>
    <w:p w14:paraId="5D9B02C6" w14:textId="77777777" w:rsidR="001B3B76" w:rsidRPr="00D4215F" w:rsidRDefault="001B3B76" w:rsidP="001B3B76">
      <w:pPr>
        <w:pStyle w:val="ActHead5"/>
      </w:pPr>
      <w:bookmarkStart w:id="52" w:name="_Toc195246423"/>
      <w:r w:rsidRPr="00D4215F">
        <w:rPr>
          <w:rStyle w:val="CharSectno"/>
        </w:rPr>
        <w:t>1</w:t>
      </w:r>
      <w:r w:rsidR="007506FB" w:rsidRPr="00D4215F">
        <w:rPr>
          <w:rStyle w:val="CharSectno"/>
        </w:rPr>
        <w:t>6F</w:t>
      </w:r>
      <w:r w:rsidRPr="00D4215F">
        <w:t xml:space="preserve">  </w:t>
      </w:r>
      <w:r w:rsidR="007506FB" w:rsidRPr="00D4215F">
        <w:t>Court to explain sentence</w:t>
      </w:r>
      <w:bookmarkEnd w:id="52"/>
    </w:p>
    <w:p w14:paraId="1EC64FE1" w14:textId="18815F18" w:rsidR="007506FB" w:rsidRPr="00D4215F" w:rsidRDefault="007506FB" w:rsidP="004E438F">
      <w:pPr>
        <w:pStyle w:val="subsection"/>
      </w:pPr>
      <w:r w:rsidRPr="00D4215F">
        <w:tab/>
        <w:t>(1)</w:t>
      </w:r>
      <w:r w:rsidRPr="00D4215F">
        <w:tab/>
        <w:t>Where a court imposes a federal sentence on a person and fixes a non</w:t>
      </w:r>
      <w:r w:rsidR="00D4215F">
        <w:noBreakHyphen/>
      </w:r>
      <w:r w:rsidRPr="00D4215F">
        <w:t>parole period in respect of the sentence, it must explain or cause to be explained to the person, in language likely to be readily understood by the person, the purpose and consequences of fixing that non</w:t>
      </w:r>
      <w:r w:rsidR="00D4215F">
        <w:noBreakHyphen/>
      </w:r>
      <w:r w:rsidRPr="00D4215F">
        <w:t>parole period including, in particular, an explanation:</w:t>
      </w:r>
    </w:p>
    <w:p w14:paraId="38F33E6F" w14:textId="7CB0E653" w:rsidR="007506FB" w:rsidRPr="00D4215F" w:rsidRDefault="007506FB" w:rsidP="004E438F">
      <w:pPr>
        <w:pStyle w:val="paragraph"/>
      </w:pPr>
      <w:r w:rsidRPr="00D4215F">
        <w:lastRenderedPageBreak/>
        <w:tab/>
        <w:t>(a)</w:t>
      </w:r>
      <w:r w:rsidRPr="00D4215F">
        <w:tab/>
        <w:t>that service of the sentence will entail a period of imprisonment of not less than the non</w:t>
      </w:r>
      <w:r w:rsidR="00D4215F">
        <w:noBreakHyphen/>
      </w:r>
      <w:r w:rsidRPr="00D4215F">
        <w:t>parole period and, if a parole order is made, a period of service in the community, called the parole period, to complete service of the sentence; and</w:t>
      </w:r>
    </w:p>
    <w:p w14:paraId="66AEFE0A" w14:textId="77777777" w:rsidR="007506FB" w:rsidRPr="00D4215F" w:rsidRDefault="007506FB" w:rsidP="004E438F">
      <w:pPr>
        <w:pStyle w:val="paragraph"/>
      </w:pPr>
      <w:r w:rsidRPr="00D4215F">
        <w:tab/>
        <w:t>(b)</w:t>
      </w:r>
      <w:r w:rsidRPr="00D4215F">
        <w:tab/>
        <w:t>that, if a parole order is made, the order will be subject to conditions; and</w:t>
      </w:r>
    </w:p>
    <w:p w14:paraId="6254BE0A" w14:textId="77777777" w:rsidR="007506FB" w:rsidRPr="00D4215F" w:rsidRDefault="007506FB" w:rsidP="004E438F">
      <w:pPr>
        <w:pStyle w:val="paragraph"/>
      </w:pPr>
      <w:r w:rsidRPr="00D4215F">
        <w:tab/>
        <w:t>(c)</w:t>
      </w:r>
      <w:r w:rsidRPr="00D4215F">
        <w:tab/>
        <w:t>that the parole order may be amended or revoked; and</w:t>
      </w:r>
    </w:p>
    <w:p w14:paraId="680B81DD" w14:textId="77777777" w:rsidR="007506FB" w:rsidRPr="00D4215F" w:rsidRDefault="007506FB" w:rsidP="004E438F">
      <w:pPr>
        <w:pStyle w:val="paragraph"/>
      </w:pPr>
      <w:r w:rsidRPr="00D4215F">
        <w:tab/>
        <w:t>(d)</w:t>
      </w:r>
      <w:r w:rsidRPr="00D4215F">
        <w:tab/>
        <w:t>of the consequences that may follow if the person fails, without reasonable excuse, to fulfil those conditions.</w:t>
      </w:r>
    </w:p>
    <w:p w14:paraId="1C81DB45" w14:textId="77777777" w:rsidR="007506FB" w:rsidRPr="00D4215F" w:rsidRDefault="007506FB" w:rsidP="004E438F">
      <w:pPr>
        <w:pStyle w:val="subsection"/>
      </w:pPr>
      <w:r w:rsidRPr="00D4215F">
        <w:tab/>
        <w:t>(2)</w:t>
      </w:r>
      <w:r w:rsidRPr="00D4215F">
        <w:tab/>
        <w:t>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14:paraId="3CC5B3B1" w14:textId="5406E240" w:rsidR="007506FB" w:rsidRPr="00D4215F" w:rsidRDefault="007506FB" w:rsidP="004E438F">
      <w:pPr>
        <w:pStyle w:val="paragraph"/>
      </w:pPr>
      <w:r w:rsidRPr="00D4215F">
        <w:tab/>
        <w:t>(a)</w:t>
      </w:r>
      <w:r w:rsidRPr="00D4215F">
        <w:tab/>
        <w:t>that service of the sentence will entail a period of imprisonment equal to the pre</w:t>
      </w:r>
      <w:r w:rsidR="00D4215F">
        <w:noBreakHyphen/>
      </w:r>
      <w:r w:rsidRPr="00D4215F">
        <w:t>release period (if any) specified in the order and a period of service in the community equal to the balance of the sentence; and</w:t>
      </w:r>
    </w:p>
    <w:p w14:paraId="078B6E09" w14:textId="77777777" w:rsidR="007506FB" w:rsidRPr="00D4215F" w:rsidRDefault="007506FB" w:rsidP="004E438F">
      <w:pPr>
        <w:pStyle w:val="paragraph"/>
      </w:pPr>
      <w:r w:rsidRPr="00D4215F">
        <w:tab/>
        <w:t>(b)</w:t>
      </w:r>
      <w:r w:rsidRPr="00D4215F">
        <w:tab/>
        <w:t>of the conditions to which the order is subject; and</w:t>
      </w:r>
    </w:p>
    <w:p w14:paraId="0B0915DB" w14:textId="77777777" w:rsidR="007506FB" w:rsidRPr="00D4215F" w:rsidRDefault="007506FB" w:rsidP="004E438F">
      <w:pPr>
        <w:pStyle w:val="paragraph"/>
      </w:pPr>
      <w:r w:rsidRPr="00D4215F">
        <w:tab/>
        <w:t>(c)</w:t>
      </w:r>
      <w:r w:rsidRPr="00D4215F">
        <w:tab/>
        <w:t>of the consequences that may follow if the person fails, without reasonable excuse, to fulfil those conditions; and</w:t>
      </w:r>
    </w:p>
    <w:p w14:paraId="76982A14" w14:textId="77777777" w:rsidR="007506FB" w:rsidRPr="00D4215F" w:rsidRDefault="007506FB" w:rsidP="004E438F">
      <w:pPr>
        <w:pStyle w:val="paragraph"/>
      </w:pPr>
      <w:r w:rsidRPr="00D4215F">
        <w:tab/>
        <w:t>(d)</w:t>
      </w:r>
      <w:r w:rsidRPr="00D4215F">
        <w:tab/>
        <w:t>that any recognizance given in accordance with the order may be discharged or varied under section 20AA.</w:t>
      </w:r>
    </w:p>
    <w:p w14:paraId="469331F5" w14:textId="77777777" w:rsidR="007506FB" w:rsidRPr="00D4215F" w:rsidRDefault="007506FB" w:rsidP="007506FB">
      <w:pPr>
        <w:pStyle w:val="ActHead5"/>
      </w:pPr>
      <w:bookmarkStart w:id="53" w:name="_Toc195246424"/>
      <w:r w:rsidRPr="00D4215F">
        <w:rPr>
          <w:rStyle w:val="CharSectno"/>
        </w:rPr>
        <w:t>16G</w:t>
      </w:r>
      <w:r w:rsidRPr="00D4215F">
        <w:t xml:space="preserve">  Federal sentence to be adjusted if no State or Territory remission laws apply</w:t>
      </w:r>
      <w:bookmarkEnd w:id="53"/>
    </w:p>
    <w:p w14:paraId="17F0650A" w14:textId="77777777" w:rsidR="007506FB" w:rsidRPr="00D4215F" w:rsidRDefault="007506FB" w:rsidP="004E438F">
      <w:pPr>
        <w:pStyle w:val="subsection"/>
      </w:pPr>
      <w:r w:rsidRPr="00D4215F">
        <w:tab/>
      </w:r>
      <w:r w:rsidRPr="00D4215F">
        <w:tab/>
        <w:t>If a federal sentence is to be served in a prison of a State or Territory where State or Territory sentences are not subject to remission or reduction, the court imposing the sentence must take that fact into account in determining the length of the sentence and must adjust the sentence accordingly.</w:t>
      </w:r>
    </w:p>
    <w:p w14:paraId="7C60ECB9" w14:textId="77777777" w:rsidR="00D61AC6" w:rsidRPr="00D4215F" w:rsidRDefault="00D61AC6" w:rsidP="00D61AC6">
      <w:pPr>
        <w:pStyle w:val="ActHead5"/>
      </w:pPr>
      <w:bookmarkStart w:id="54" w:name="_Toc195246425"/>
      <w:r w:rsidRPr="00D4215F">
        <w:rPr>
          <w:rStyle w:val="CharSectno"/>
        </w:rPr>
        <w:lastRenderedPageBreak/>
        <w:t>17A</w:t>
      </w:r>
      <w:r w:rsidRPr="00D4215F">
        <w:t xml:space="preserve">  Restriction on imposing sentences</w:t>
      </w:r>
      <w:bookmarkEnd w:id="54"/>
    </w:p>
    <w:p w14:paraId="2D6668F9" w14:textId="77777777" w:rsidR="00494849" w:rsidRPr="00D4215F" w:rsidRDefault="00494849" w:rsidP="000F39EF">
      <w:pPr>
        <w:pStyle w:val="subsection"/>
      </w:pPr>
      <w:r w:rsidRPr="00D4215F">
        <w:tab/>
        <w:t>(1)</w:t>
      </w:r>
      <w:r w:rsidRPr="00D4215F">
        <w:tab/>
        <w:t>A court shall not pass a sentence of imprisonment on any person for</w:t>
      </w:r>
      <w:r w:rsidR="007506FB" w:rsidRPr="00D4215F">
        <w:t xml:space="preserve"> a federal offence, or for an offence against the law of</w:t>
      </w:r>
      <w:r w:rsidRPr="00D4215F">
        <w:t xml:space="preserve"> an external Territory that is prescribed for the purposes of this section, unless the court, after having considered all other available sentences, is satisfied that no other sentence is appropriate in all the circumstances of the case.</w:t>
      </w:r>
    </w:p>
    <w:p w14:paraId="4CD5E45C" w14:textId="77777777" w:rsidR="00963BCB" w:rsidRPr="00D4215F" w:rsidRDefault="00963BCB" w:rsidP="004E438F">
      <w:pPr>
        <w:pStyle w:val="subsection"/>
      </w:pPr>
      <w:r w:rsidRPr="00D4215F">
        <w:tab/>
        <w:t>(1A)</w:t>
      </w:r>
      <w:r w:rsidRPr="00D4215F">
        <w:tab/>
        <w:t>Where:</w:t>
      </w:r>
    </w:p>
    <w:p w14:paraId="44A67756" w14:textId="77777777" w:rsidR="00963BCB" w:rsidRPr="00D4215F" w:rsidRDefault="00963BCB" w:rsidP="004E438F">
      <w:pPr>
        <w:pStyle w:val="paragraph"/>
      </w:pPr>
      <w:r w:rsidRPr="00D4215F">
        <w:tab/>
        <w:t>(a)</w:t>
      </w:r>
      <w:r w:rsidRPr="00D4215F">
        <w:tab/>
        <w:t>a person is convicted of one or more federal offences relating to property, money or both, whose total value does not exceed $2,000; and</w:t>
      </w:r>
    </w:p>
    <w:p w14:paraId="413CF6E2" w14:textId="77777777" w:rsidR="00963BCB" w:rsidRPr="00D4215F" w:rsidRDefault="00963BCB" w:rsidP="004E438F">
      <w:pPr>
        <w:pStyle w:val="paragraph"/>
      </w:pPr>
      <w:r w:rsidRPr="00D4215F">
        <w:tab/>
        <w:t>(b)</w:t>
      </w:r>
      <w:r w:rsidRPr="00D4215F">
        <w:tab/>
        <w:t>the person has not previously been sentenced to imprisonment for any federal, State or Territory offence;</w:t>
      </w:r>
    </w:p>
    <w:p w14:paraId="5AD8115E" w14:textId="77777777" w:rsidR="00963BCB" w:rsidRPr="00D4215F" w:rsidRDefault="00963BCB" w:rsidP="004E438F">
      <w:pPr>
        <w:pStyle w:val="subsection2"/>
      </w:pPr>
      <w:r w:rsidRPr="00D4215F">
        <w:t>the court convicting the person must not, unless in the opinion of the court there are exceptional circumstances that warrant it, pass a sentence of imprisonment for that offence or any of those offences.</w:t>
      </w:r>
    </w:p>
    <w:p w14:paraId="2E1F381D" w14:textId="77777777" w:rsidR="00963BCB" w:rsidRPr="00D4215F" w:rsidRDefault="00963BCB" w:rsidP="004E438F">
      <w:pPr>
        <w:pStyle w:val="subsection"/>
      </w:pPr>
      <w:r w:rsidRPr="00D4215F">
        <w:tab/>
        <w:t>(1B)</w:t>
      </w:r>
      <w:r w:rsidRPr="00D4215F">
        <w:tab/>
        <w:t>For the purpose only, under subsection (1A), of aggregating the value of property or money to which federal offences relate, a federal offence of which a person has not been convicted but which a court, with the consent of the person charged, has taken into account in passing sentence on the person for another federal offence, is to be treated as if it were a federal offence of which the person was convicted.</w:t>
      </w:r>
    </w:p>
    <w:p w14:paraId="7EB878C3" w14:textId="77777777" w:rsidR="00494849" w:rsidRPr="00D4215F" w:rsidRDefault="00494849" w:rsidP="000F39EF">
      <w:pPr>
        <w:pStyle w:val="subsection"/>
      </w:pPr>
      <w:r w:rsidRPr="00D4215F">
        <w:tab/>
        <w:t>(2)</w:t>
      </w:r>
      <w:r w:rsidRPr="00D4215F">
        <w:tab/>
        <w:t xml:space="preserve">Where a court passes a sentence of imprisonment on a person for </w:t>
      </w:r>
      <w:r w:rsidR="00963BCB" w:rsidRPr="00D4215F">
        <w:t>a federal offence, or for an offence against the law of</w:t>
      </w:r>
      <w:r w:rsidRPr="00D4215F">
        <w:t xml:space="preserve"> an external Territory that is prescribed for the purposes of this section, the court</w:t>
      </w:r>
      <w:r w:rsidR="00B84932" w:rsidRPr="00D4215F">
        <w:t>:</w:t>
      </w:r>
    </w:p>
    <w:p w14:paraId="05FDD4F1" w14:textId="77777777" w:rsidR="00494849" w:rsidRPr="00D4215F" w:rsidRDefault="00494849" w:rsidP="000F39EF">
      <w:pPr>
        <w:pStyle w:val="paragraph"/>
      </w:pPr>
      <w:r w:rsidRPr="00D4215F">
        <w:tab/>
        <w:t>(a)</w:t>
      </w:r>
      <w:r w:rsidRPr="00D4215F">
        <w:tab/>
        <w:t>shall state the reasons for its decision that no other sentence is appropriate; and</w:t>
      </w:r>
    </w:p>
    <w:p w14:paraId="75DEDE04" w14:textId="77777777" w:rsidR="00494849" w:rsidRPr="00D4215F" w:rsidRDefault="00494849" w:rsidP="000F39EF">
      <w:pPr>
        <w:pStyle w:val="paragraph"/>
      </w:pPr>
      <w:r w:rsidRPr="00D4215F">
        <w:tab/>
        <w:t>(b)</w:t>
      </w:r>
      <w:r w:rsidRPr="00D4215F">
        <w:tab/>
        <w:t>shall cause those reasons to be entered in the records of the court.</w:t>
      </w:r>
    </w:p>
    <w:p w14:paraId="01F82FB3" w14:textId="77777777" w:rsidR="00494849" w:rsidRPr="00D4215F" w:rsidRDefault="00494849" w:rsidP="000F39EF">
      <w:pPr>
        <w:pStyle w:val="subsection"/>
      </w:pPr>
      <w:r w:rsidRPr="00D4215F">
        <w:tab/>
        <w:t>(3)</w:t>
      </w:r>
      <w:r w:rsidRPr="00D4215F">
        <w:tab/>
        <w:t>The failure of a court to comply with the provisions of this section does not invalidate any sentence.</w:t>
      </w:r>
    </w:p>
    <w:p w14:paraId="294A9D67" w14:textId="77777777" w:rsidR="00963BCB" w:rsidRPr="00D4215F" w:rsidRDefault="00963BCB">
      <w:pPr>
        <w:pStyle w:val="subsection"/>
      </w:pPr>
      <w:r w:rsidRPr="00D4215F">
        <w:lastRenderedPageBreak/>
        <w:tab/>
        <w:t>(4)</w:t>
      </w:r>
      <w:r w:rsidRPr="00D4215F">
        <w:tab/>
        <w:t>This section applies subject to any contrary intention in the law creating the offence.</w:t>
      </w:r>
    </w:p>
    <w:p w14:paraId="2E8534D0" w14:textId="77777777" w:rsidR="00953A09" w:rsidRPr="00D4215F" w:rsidRDefault="00953A09" w:rsidP="00953A09">
      <w:pPr>
        <w:pStyle w:val="ActHead5"/>
      </w:pPr>
      <w:bookmarkStart w:id="55" w:name="_Toc195246426"/>
      <w:r w:rsidRPr="00D4215F">
        <w:rPr>
          <w:rStyle w:val="CharSectno"/>
        </w:rPr>
        <w:t>1</w:t>
      </w:r>
      <w:r w:rsidR="00C219D3" w:rsidRPr="00D4215F">
        <w:rPr>
          <w:rStyle w:val="CharSectno"/>
        </w:rPr>
        <w:t>8</w:t>
      </w:r>
      <w:r w:rsidRPr="00D4215F">
        <w:t xml:space="preserve">  </w:t>
      </w:r>
      <w:r w:rsidR="00C219D3" w:rsidRPr="00D4215F">
        <w:t>Sentence of imprisonment</w:t>
      </w:r>
      <w:bookmarkEnd w:id="55"/>
    </w:p>
    <w:p w14:paraId="4747E97A" w14:textId="77777777" w:rsidR="00C219D3" w:rsidRPr="00D4215F" w:rsidRDefault="00C219D3" w:rsidP="00C219D3">
      <w:pPr>
        <w:pStyle w:val="subsection"/>
      </w:pPr>
      <w:r w:rsidRPr="00D4215F">
        <w:tab/>
        <w:t>(1)</w:t>
      </w:r>
      <w:r w:rsidRPr="00D4215F">
        <w:tab/>
        <w:t xml:space="preserve">Where imprisonment is imposed in respect of any offence against </w:t>
      </w:r>
      <w:r w:rsidR="00FE1026" w:rsidRPr="00D4215F">
        <w:t>any law of the Commonwealth</w:t>
      </w:r>
      <w:r w:rsidRPr="00D4215F">
        <w:t xml:space="preserve"> it may (unless the contrary intention appears in the </w:t>
      </w:r>
      <w:r w:rsidR="00FE1026" w:rsidRPr="00D4215F">
        <w:t>law</w:t>
      </w:r>
      <w:r w:rsidRPr="00D4215F">
        <w:t>) be imposed either with or without hard labour.</w:t>
      </w:r>
    </w:p>
    <w:p w14:paraId="2CD4C5F6" w14:textId="77777777" w:rsidR="00C219D3" w:rsidRPr="00D4215F" w:rsidRDefault="00C219D3" w:rsidP="00C219D3">
      <w:pPr>
        <w:pStyle w:val="subsection"/>
      </w:pPr>
      <w:r w:rsidRPr="00D4215F">
        <w:tab/>
        <w:t>(2)</w:t>
      </w:r>
      <w:r w:rsidRPr="00D4215F">
        <w:tab/>
        <w:t>Where under the law of a State</w:t>
      </w:r>
      <w:r w:rsidR="005F434C" w:rsidRPr="00D4215F">
        <w:t xml:space="preserve"> or Territory</w:t>
      </w:r>
      <w:r w:rsidRPr="00D4215F">
        <w:t xml:space="preserve"> a convicted person may in particular cases be imprisoned in a particular kind or class of prison, a person convicted of an offence against the law of the Commonwealth may, in corresponding cases, be imprisoned in the kind or class of prison appropriate to the circumstances.</w:t>
      </w:r>
    </w:p>
    <w:p w14:paraId="79BB43A2" w14:textId="77777777" w:rsidR="00963BCB" w:rsidRPr="00D4215F" w:rsidRDefault="00963BCB" w:rsidP="00963BCB">
      <w:pPr>
        <w:pStyle w:val="ActHead5"/>
      </w:pPr>
      <w:bookmarkStart w:id="56" w:name="_Toc195246427"/>
      <w:r w:rsidRPr="00D4215F">
        <w:rPr>
          <w:rStyle w:val="CharSectno"/>
        </w:rPr>
        <w:t>19</w:t>
      </w:r>
      <w:r w:rsidRPr="00D4215F">
        <w:t xml:space="preserve">  Cumulative, partly cumulative or concurrent sentences</w:t>
      </w:r>
      <w:bookmarkEnd w:id="56"/>
    </w:p>
    <w:p w14:paraId="201E92D1" w14:textId="75F94399" w:rsidR="00963BCB" w:rsidRPr="00D4215F" w:rsidRDefault="00963BCB" w:rsidP="004E438F">
      <w:pPr>
        <w:pStyle w:val="subsection"/>
      </w:pPr>
      <w:r w:rsidRPr="00D4215F">
        <w:tab/>
        <w:t>(1)</w:t>
      </w:r>
      <w:r w:rsidRPr="00D4215F">
        <w:tab/>
        <w:t>Where a person who is convicted of a federal offence or federal offences is at the time of that conviction or those convictions, serving, or subject to, one or more federal, State or Territory sentences, the court must, by order, direct when each federal sentence imposed by it for the first</w:t>
      </w:r>
      <w:r w:rsidR="00D4215F">
        <w:noBreakHyphen/>
      </w:r>
      <w:r w:rsidRPr="00D4215F">
        <w:t>mentioned offence commences, but so that:</w:t>
      </w:r>
    </w:p>
    <w:p w14:paraId="4FF3243B" w14:textId="77777777" w:rsidR="00963BCB" w:rsidRPr="00D4215F" w:rsidRDefault="00963BCB" w:rsidP="004E438F">
      <w:pPr>
        <w:pStyle w:val="paragraph"/>
      </w:pPr>
      <w:r w:rsidRPr="00D4215F">
        <w:tab/>
        <w:t>(a)</w:t>
      </w:r>
      <w:r w:rsidRPr="00D4215F">
        <w:tab/>
        <w:t>each federal sentence does not commence later than the end of the sentences the commencement of which has already been fixed or the last to end of those sentences; and</w:t>
      </w:r>
    </w:p>
    <w:p w14:paraId="3DC1D023" w14:textId="1031FF83" w:rsidR="00963BCB" w:rsidRPr="00D4215F" w:rsidRDefault="00963BCB" w:rsidP="004E438F">
      <w:pPr>
        <w:pStyle w:val="paragraph"/>
      </w:pPr>
      <w:r w:rsidRPr="00D4215F">
        <w:tab/>
        <w:t>(b)</w:t>
      </w:r>
      <w:r w:rsidRPr="00D4215F">
        <w:tab/>
        <w:t>if a non</w:t>
      </w:r>
      <w:r w:rsidR="00D4215F">
        <w:noBreakHyphen/>
      </w:r>
      <w:r w:rsidRPr="00D4215F">
        <w:t>parole period applies in respect of any State or Territory sentences—the first federal sentence to commence after the end of that non</w:t>
      </w:r>
      <w:r w:rsidR="00D4215F">
        <w:noBreakHyphen/>
      </w:r>
      <w:r w:rsidRPr="00D4215F">
        <w:t>parole period commences immediately after the end of the period.</w:t>
      </w:r>
    </w:p>
    <w:p w14:paraId="4F5AAD59" w14:textId="77777777" w:rsidR="00963BCB" w:rsidRPr="00D4215F" w:rsidRDefault="00963BCB" w:rsidP="004E438F">
      <w:pPr>
        <w:pStyle w:val="subsection"/>
      </w:pPr>
      <w:r w:rsidRPr="00D4215F">
        <w:tab/>
        <w:t>(2)</w:t>
      </w:r>
      <w:r w:rsidRPr="00D4215F">
        <w:tab/>
        <w:t>Where:</w:t>
      </w:r>
    </w:p>
    <w:p w14:paraId="64B918FB" w14:textId="77777777" w:rsidR="00963BCB" w:rsidRPr="00D4215F" w:rsidRDefault="00963BCB" w:rsidP="004E438F">
      <w:pPr>
        <w:pStyle w:val="paragraph"/>
      </w:pPr>
      <w:r w:rsidRPr="00D4215F">
        <w:tab/>
        <w:t>(a)</w:t>
      </w:r>
      <w:r w:rsidRPr="00D4215F">
        <w:tab/>
        <w:t>a person is convicted of 2 or more federal offences at the same sitting; and</w:t>
      </w:r>
    </w:p>
    <w:p w14:paraId="2C00335F" w14:textId="77777777" w:rsidR="00963BCB" w:rsidRPr="00D4215F" w:rsidRDefault="00963BCB" w:rsidP="004E438F">
      <w:pPr>
        <w:pStyle w:val="paragraph"/>
      </w:pPr>
      <w:r w:rsidRPr="00D4215F">
        <w:tab/>
        <w:t>(b)</w:t>
      </w:r>
      <w:r w:rsidRPr="00D4215F">
        <w:tab/>
        <w:t>the person is sentenced to imprisonment for more than one of the offences;</w:t>
      </w:r>
    </w:p>
    <w:p w14:paraId="1EBF835A" w14:textId="77777777" w:rsidR="00963BCB" w:rsidRPr="00D4215F" w:rsidRDefault="00963BCB" w:rsidP="004E438F">
      <w:pPr>
        <w:pStyle w:val="subsection2"/>
      </w:pPr>
      <w:r w:rsidRPr="00D4215F">
        <w:t xml:space="preserve">the court must, by order, direct when each sentence commences, but so that no sentence commences later than the end of the </w:t>
      </w:r>
      <w:r w:rsidRPr="00D4215F">
        <w:lastRenderedPageBreak/>
        <w:t>sentences the commencement of which has already been fixed or of the last to end of those sentences.</w:t>
      </w:r>
    </w:p>
    <w:p w14:paraId="341EE43F" w14:textId="77777777" w:rsidR="00963BCB" w:rsidRPr="00D4215F" w:rsidRDefault="00963BCB" w:rsidP="004E438F">
      <w:pPr>
        <w:pStyle w:val="subsection"/>
      </w:pPr>
      <w:r w:rsidRPr="00D4215F">
        <w:tab/>
        <w:t>(3)</w:t>
      </w:r>
      <w:r w:rsidRPr="00D4215F">
        <w:tab/>
        <w:t>Where:</w:t>
      </w:r>
    </w:p>
    <w:p w14:paraId="2027027B" w14:textId="77777777" w:rsidR="00963BCB" w:rsidRPr="00D4215F" w:rsidRDefault="00963BCB" w:rsidP="004E438F">
      <w:pPr>
        <w:pStyle w:val="paragraph"/>
      </w:pPr>
      <w:r w:rsidRPr="00D4215F">
        <w:tab/>
        <w:t>(a)</w:t>
      </w:r>
      <w:r w:rsidRPr="00D4215F">
        <w:tab/>
        <w:t>a person is convicted of a federal offence or offences, and a State or Territory offence or offences, at the same sitting; and</w:t>
      </w:r>
    </w:p>
    <w:p w14:paraId="1396E800" w14:textId="77777777" w:rsidR="00963BCB" w:rsidRPr="00D4215F" w:rsidRDefault="00963BCB" w:rsidP="004E438F">
      <w:pPr>
        <w:pStyle w:val="paragraph"/>
      </w:pPr>
      <w:r w:rsidRPr="00D4215F">
        <w:tab/>
        <w:t>(b)</w:t>
      </w:r>
      <w:r w:rsidRPr="00D4215F">
        <w:tab/>
        <w:t>the person is sentenced to imprisonment for more than one of the offences;</w:t>
      </w:r>
    </w:p>
    <w:p w14:paraId="1F4F0E23" w14:textId="77777777" w:rsidR="00963BCB" w:rsidRPr="00D4215F" w:rsidRDefault="00963BCB" w:rsidP="004E438F">
      <w:pPr>
        <w:pStyle w:val="subsection2"/>
      </w:pPr>
      <w:r w:rsidRPr="00D4215F">
        <w:t>the court must, by order, direct when each federal sentence commences but so that:</w:t>
      </w:r>
    </w:p>
    <w:p w14:paraId="36DE08CA" w14:textId="77777777" w:rsidR="00963BCB" w:rsidRPr="00D4215F" w:rsidRDefault="00963BCB" w:rsidP="004E438F">
      <w:pPr>
        <w:pStyle w:val="paragraph"/>
      </w:pPr>
      <w:r w:rsidRPr="00D4215F">
        <w:tab/>
        <w:t>(c)</w:t>
      </w:r>
      <w:r w:rsidRPr="00D4215F">
        <w:tab/>
        <w:t>each federal sentence does not commence later than the end of the sentences the commencement of which has already been fixed or the last to end of those sentences; and</w:t>
      </w:r>
    </w:p>
    <w:p w14:paraId="7F04106F" w14:textId="0F7918B6" w:rsidR="00963BCB" w:rsidRPr="00D4215F" w:rsidRDefault="00963BCB" w:rsidP="004E438F">
      <w:pPr>
        <w:pStyle w:val="paragraph"/>
      </w:pPr>
      <w:r w:rsidRPr="00D4215F">
        <w:tab/>
        <w:t>(d)</w:t>
      </w:r>
      <w:r w:rsidRPr="00D4215F">
        <w:tab/>
        <w:t>if a non</w:t>
      </w:r>
      <w:r w:rsidR="00D4215F">
        <w:noBreakHyphen/>
      </w:r>
      <w:r w:rsidRPr="00D4215F">
        <w:t>parole period applies in respect of any State or Territory sentences—the first federal sentence to commence after the end of that non</w:t>
      </w:r>
      <w:r w:rsidR="00D4215F">
        <w:noBreakHyphen/>
      </w:r>
      <w:r w:rsidRPr="00D4215F">
        <w:t>parole period commences immediately after the end of the period.</w:t>
      </w:r>
    </w:p>
    <w:p w14:paraId="59F77778" w14:textId="5B906FB8" w:rsidR="00963BCB" w:rsidRPr="00D4215F" w:rsidRDefault="00963BCB" w:rsidP="004E438F">
      <w:pPr>
        <w:pStyle w:val="subsection"/>
      </w:pPr>
      <w:r w:rsidRPr="00D4215F">
        <w:tab/>
        <w:t>(4)</w:t>
      </w:r>
      <w:r w:rsidRPr="00D4215F">
        <w:tab/>
        <w:t>For the purpose of fixing the commencement of a sentence under this section, a reference in this section to a sentence the commencement of which has already been fixed includes a reference to another sentence imposed at the same time as the first</w:t>
      </w:r>
      <w:r w:rsidR="00D4215F">
        <w:noBreakHyphen/>
      </w:r>
      <w:r w:rsidRPr="00D4215F">
        <w:t>mentioned sentence.</w:t>
      </w:r>
    </w:p>
    <w:p w14:paraId="05AF2E42" w14:textId="77777777" w:rsidR="00963BCB" w:rsidRPr="00D4215F" w:rsidRDefault="00963BCB" w:rsidP="00963BCB">
      <w:pPr>
        <w:pStyle w:val="ActHead5"/>
      </w:pPr>
      <w:bookmarkStart w:id="57" w:name="_Toc195246428"/>
      <w:r w:rsidRPr="00D4215F">
        <w:rPr>
          <w:rStyle w:val="CharSectno"/>
        </w:rPr>
        <w:t>19A</w:t>
      </w:r>
      <w:r w:rsidRPr="00D4215F">
        <w:t xml:space="preserve">  Detention of person in State or Territory prisons</w:t>
      </w:r>
      <w:bookmarkEnd w:id="57"/>
    </w:p>
    <w:p w14:paraId="2C8E5087" w14:textId="77777777" w:rsidR="00963BCB" w:rsidRPr="00D4215F" w:rsidRDefault="00963BCB" w:rsidP="004E438F">
      <w:pPr>
        <w:pStyle w:val="subsection"/>
      </w:pPr>
      <w:r w:rsidRPr="00D4215F">
        <w:rPr>
          <w:rStyle w:val="BodytextSmallCaps"/>
          <w:lang w:val="en-AU"/>
        </w:rPr>
        <w:t xml:space="preserve"> </w:t>
      </w:r>
      <w:r w:rsidRPr="00D4215F">
        <w:rPr>
          <w:rStyle w:val="BodytextSmallCaps"/>
          <w:lang w:val="en-AU"/>
        </w:rPr>
        <w:tab/>
      </w:r>
      <w:r w:rsidRPr="00D4215F">
        <w:rPr>
          <w:rStyle w:val="BodytextSmallCaps"/>
          <w:lang w:val="en-AU"/>
        </w:rPr>
        <w:tab/>
      </w:r>
      <w:r w:rsidRPr="00D4215F">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14:paraId="6AB40782" w14:textId="77777777" w:rsidR="00963BCB" w:rsidRPr="00D4215F" w:rsidRDefault="00963BCB" w:rsidP="00963BCB">
      <w:pPr>
        <w:pStyle w:val="ActHead5"/>
      </w:pPr>
      <w:bookmarkStart w:id="58" w:name="_Toc195246429"/>
      <w:r w:rsidRPr="00D4215F">
        <w:rPr>
          <w:rStyle w:val="CharSectno"/>
        </w:rPr>
        <w:t>19AA</w:t>
      </w:r>
      <w:r w:rsidRPr="00D4215F">
        <w:t xml:space="preserve">  Remissions and reductions of sentences</w:t>
      </w:r>
      <w:bookmarkEnd w:id="58"/>
    </w:p>
    <w:p w14:paraId="1790F679" w14:textId="79F121D5" w:rsidR="00963BCB" w:rsidRPr="00D4215F" w:rsidRDefault="00963BCB" w:rsidP="004E438F">
      <w:pPr>
        <w:pStyle w:val="subsection"/>
      </w:pPr>
      <w:r w:rsidRPr="00D4215F">
        <w:tab/>
        <w:t>(1)</w:t>
      </w:r>
      <w:r w:rsidRPr="00D4215F">
        <w:tab/>
        <w:t>A law of a State or Territory that provides for the remission or reduction of State or Territory sentences (other than such part of the law as relates to the remission or reduction of non</w:t>
      </w:r>
      <w:r w:rsidR="00D4215F">
        <w:noBreakHyphen/>
      </w:r>
      <w:r w:rsidRPr="00D4215F">
        <w:t xml:space="preserve">parole </w:t>
      </w:r>
      <w:r w:rsidRPr="00D4215F">
        <w:lastRenderedPageBreak/>
        <w:t>periods of imprisonment or of periods of imprisonment equivalent to pre</w:t>
      </w:r>
      <w:r w:rsidR="00D4215F">
        <w:noBreakHyphen/>
      </w:r>
      <w:r w:rsidRPr="00D4215F">
        <w:t>release periods of imprisonment in respect of recognizance release orders) applies in the same way to the remission or reduction of a federal sentence in a prison of that State or Territory, being a sentence imposed after the commencement of this section.</w:t>
      </w:r>
    </w:p>
    <w:p w14:paraId="2F4C372E" w14:textId="77777777" w:rsidR="00963BCB" w:rsidRPr="00D4215F" w:rsidRDefault="00963BCB" w:rsidP="004E438F">
      <w:pPr>
        <w:pStyle w:val="subsection"/>
      </w:pPr>
      <w:r w:rsidRPr="00D4215F">
        <w:tab/>
        <w:t>(2)</w:t>
      </w:r>
      <w:r w:rsidRPr="00D4215F">
        <w:tab/>
        <w:t>Where a law of a State or Territory provides that a person is to be taken to be serving a State or Territory sentence during the period from the time of release under a parole order or licence (however called) until the parole order or licence is, or is taken to be, revoked, the law:</w:t>
      </w:r>
    </w:p>
    <w:p w14:paraId="19EDB488" w14:textId="77777777" w:rsidR="00963BCB" w:rsidRPr="00D4215F" w:rsidRDefault="00963BCB" w:rsidP="004E438F">
      <w:pPr>
        <w:pStyle w:val="paragraph"/>
      </w:pPr>
      <w:r w:rsidRPr="00D4215F">
        <w:tab/>
        <w:t>(a)</w:t>
      </w:r>
      <w:r w:rsidRPr="00D4215F">
        <w:tab/>
        <w:t>is, for the purposes of subsection (1), to be taken to be providing for the remission or reduction of sentences; and</w:t>
      </w:r>
    </w:p>
    <w:p w14:paraId="4F33908F" w14:textId="77777777" w:rsidR="00963BCB" w:rsidRPr="00D4215F" w:rsidRDefault="00963BCB" w:rsidP="004E438F">
      <w:pPr>
        <w:pStyle w:val="paragraph"/>
      </w:pPr>
      <w:r w:rsidRPr="00D4215F">
        <w:tab/>
        <w:t>(b)</w:t>
      </w:r>
      <w:r w:rsidRPr="00D4215F">
        <w:tab/>
        <w:t>applies to any calculation of the part of a federal sentence remaining to be served at the time of a federal offender’s release under a federal parole order or licence as if the sentence were a State or Territory sentence.</w:t>
      </w:r>
    </w:p>
    <w:p w14:paraId="083D9EE9" w14:textId="77777777" w:rsidR="00963BCB" w:rsidRPr="00D4215F" w:rsidRDefault="00963BCB" w:rsidP="004E438F">
      <w:pPr>
        <w:pStyle w:val="subsection"/>
      </w:pPr>
      <w:r w:rsidRPr="00D4215F">
        <w:tab/>
        <w:t>(3)</w:t>
      </w:r>
      <w:r w:rsidRPr="00D4215F">
        <w:tab/>
        <w:t>Where a federal offender who is released on parole or licence and whose parole order or licence has subsequently been revoked does not get the benefit of subsection (2) in calculating the part of any federal sentence of imprisonment remaining to be served at the time of release:</w:t>
      </w:r>
    </w:p>
    <w:p w14:paraId="3F0605C5" w14:textId="04FE50CC" w:rsidR="00963BCB" w:rsidRPr="00D4215F" w:rsidRDefault="00963BCB" w:rsidP="004E438F">
      <w:pPr>
        <w:pStyle w:val="paragraph"/>
      </w:pPr>
      <w:r w:rsidRPr="00D4215F">
        <w:tab/>
        <w:t>(a)</w:t>
      </w:r>
      <w:r w:rsidRPr="00D4215F">
        <w:tab/>
        <w:t>a court fixing a new non</w:t>
      </w:r>
      <w:r w:rsidR="00D4215F">
        <w:noBreakHyphen/>
      </w:r>
      <w:r w:rsidRPr="00D4215F">
        <w:t>parole period in respect of such a person under section 19AR; or</w:t>
      </w:r>
    </w:p>
    <w:p w14:paraId="65182816" w14:textId="43D601A7" w:rsidR="00963BCB" w:rsidRPr="00D4215F" w:rsidRDefault="00963BCB" w:rsidP="004E438F">
      <w:pPr>
        <w:pStyle w:val="paragraph"/>
      </w:pPr>
      <w:r w:rsidRPr="00D4215F">
        <w:tab/>
        <w:t>(b)</w:t>
      </w:r>
      <w:r w:rsidRPr="00D4215F">
        <w:tab/>
        <w:t>a prescribed authority fixing a non</w:t>
      </w:r>
      <w:r w:rsidR="00D4215F">
        <w:noBreakHyphen/>
      </w:r>
      <w:r w:rsidRPr="00D4215F">
        <w:t>parole period in respect of such a person under section 19AW;</w:t>
      </w:r>
    </w:p>
    <w:p w14:paraId="6AC6C5CE" w14:textId="77777777" w:rsidR="00963BCB" w:rsidRPr="00D4215F" w:rsidRDefault="00963BCB" w:rsidP="004E438F">
      <w:pPr>
        <w:pStyle w:val="subsection2"/>
      </w:pPr>
      <w:r w:rsidRPr="00D4215F">
        <w:t>must have regard to the period of time spent by the person on parole or licence before that parole order or licence is revoked or is to be taken to have been revoked.</w:t>
      </w:r>
    </w:p>
    <w:p w14:paraId="669F6CAA" w14:textId="1A5BF994" w:rsidR="00963BCB" w:rsidRPr="00D4215F" w:rsidRDefault="00963BCB" w:rsidP="004E438F">
      <w:pPr>
        <w:pStyle w:val="subsection"/>
      </w:pPr>
      <w:r w:rsidRPr="00D4215F">
        <w:tab/>
        <w:t>(4)</w:t>
      </w:r>
      <w:r w:rsidRPr="00D4215F">
        <w:tab/>
        <w:t>A law of a State or Territory that provides for the remission or reduction, by reason of industrial action taken by prison warders, of the non</w:t>
      </w:r>
      <w:r w:rsidR="00D4215F">
        <w:noBreakHyphen/>
      </w:r>
      <w:r w:rsidRPr="00D4215F">
        <w:t>parole period of a State or Territory sentence applies in the same way to the remission or reduction:</w:t>
      </w:r>
    </w:p>
    <w:p w14:paraId="0D18A747" w14:textId="06DC9B8D" w:rsidR="00963BCB" w:rsidRPr="00D4215F" w:rsidRDefault="00963BCB" w:rsidP="004E438F">
      <w:pPr>
        <w:pStyle w:val="paragraph"/>
      </w:pPr>
      <w:r w:rsidRPr="00D4215F">
        <w:tab/>
        <w:t>(a)</w:t>
      </w:r>
      <w:r w:rsidRPr="00D4215F">
        <w:tab/>
        <w:t>of a federal non</w:t>
      </w:r>
      <w:r w:rsidR="00D4215F">
        <w:noBreakHyphen/>
      </w:r>
      <w:r w:rsidRPr="00D4215F">
        <w:t>parole period to be served in a prison in that State or Territory; and</w:t>
      </w:r>
    </w:p>
    <w:p w14:paraId="05D60964" w14:textId="5FD99ADD" w:rsidR="00963BCB" w:rsidRPr="00D4215F" w:rsidRDefault="00963BCB" w:rsidP="004E438F">
      <w:pPr>
        <w:pStyle w:val="paragraph"/>
      </w:pPr>
      <w:r w:rsidRPr="00D4215F">
        <w:lastRenderedPageBreak/>
        <w:tab/>
        <w:t>(b)</w:t>
      </w:r>
      <w:r w:rsidRPr="00D4215F">
        <w:tab/>
        <w:t>of a federal pre</w:t>
      </w:r>
      <w:r w:rsidR="00D4215F">
        <w:noBreakHyphen/>
      </w:r>
      <w:r w:rsidRPr="00D4215F">
        <w:t>release period to be served in that State or Territory.</w:t>
      </w:r>
    </w:p>
    <w:p w14:paraId="7F32F673" w14:textId="212B453B" w:rsidR="00963BCB" w:rsidRPr="00D4215F" w:rsidRDefault="00963BCB" w:rsidP="005235DC">
      <w:pPr>
        <w:pStyle w:val="ActHead3"/>
        <w:pageBreakBefore/>
      </w:pPr>
      <w:bookmarkStart w:id="59" w:name="_Toc195246430"/>
      <w:r w:rsidRPr="00D4215F">
        <w:rPr>
          <w:rStyle w:val="CharDivNo"/>
        </w:rPr>
        <w:lastRenderedPageBreak/>
        <w:t>Division 4</w:t>
      </w:r>
      <w:r w:rsidRPr="00D4215F">
        <w:t>—</w:t>
      </w:r>
      <w:r w:rsidRPr="00D4215F">
        <w:rPr>
          <w:rStyle w:val="CharDivText"/>
        </w:rPr>
        <w:t>The fixing of non</w:t>
      </w:r>
      <w:r w:rsidR="00D4215F">
        <w:rPr>
          <w:rStyle w:val="CharDivText"/>
        </w:rPr>
        <w:noBreakHyphen/>
      </w:r>
      <w:r w:rsidRPr="00D4215F">
        <w:rPr>
          <w:rStyle w:val="CharDivText"/>
        </w:rPr>
        <w:t>parole periods and the making of recognizance release orders</w:t>
      </w:r>
      <w:bookmarkEnd w:id="59"/>
    </w:p>
    <w:p w14:paraId="612591A9" w14:textId="068F8C82" w:rsidR="00963BCB" w:rsidRPr="00D4215F" w:rsidRDefault="00963BCB" w:rsidP="00963BCB">
      <w:pPr>
        <w:pStyle w:val="ActHead5"/>
      </w:pPr>
      <w:bookmarkStart w:id="60" w:name="_Toc195246431"/>
      <w:r w:rsidRPr="00D4215F">
        <w:rPr>
          <w:rStyle w:val="CharSectno"/>
        </w:rPr>
        <w:t>19AB</w:t>
      </w:r>
      <w:r w:rsidRPr="00D4215F">
        <w:t xml:space="preserve">  When court must fix a non</w:t>
      </w:r>
      <w:r w:rsidR="00D4215F">
        <w:noBreakHyphen/>
      </w:r>
      <w:r w:rsidRPr="00D4215F">
        <w:t>parole period</w:t>
      </w:r>
      <w:bookmarkEnd w:id="60"/>
    </w:p>
    <w:p w14:paraId="7951F235" w14:textId="77777777" w:rsidR="00963BCB" w:rsidRPr="00D4215F" w:rsidRDefault="00963BCB" w:rsidP="004E438F">
      <w:pPr>
        <w:pStyle w:val="subsection"/>
      </w:pPr>
      <w:r w:rsidRPr="00D4215F">
        <w:tab/>
        <w:t>(1)</w:t>
      </w:r>
      <w:r w:rsidRPr="00D4215F">
        <w:tab/>
        <w:t>Where:</w:t>
      </w:r>
    </w:p>
    <w:p w14:paraId="57C5D815" w14:textId="77777777" w:rsidR="00963BCB" w:rsidRPr="00D4215F" w:rsidRDefault="00963BCB" w:rsidP="004E438F">
      <w:pPr>
        <w:pStyle w:val="paragraph"/>
      </w:pPr>
      <w:r w:rsidRPr="00D4215F">
        <w:tab/>
        <w:t>(a)</w:t>
      </w:r>
      <w:r w:rsidRPr="00D4215F">
        <w:tab/>
        <w:t>a person is convicted of a federal offence or of 2 or more federal offences at the same sitting; and</w:t>
      </w:r>
    </w:p>
    <w:p w14:paraId="5BFF8F25" w14:textId="77777777" w:rsidR="00963BCB" w:rsidRPr="00D4215F" w:rsidRDefault="00963BCB" w:rsidP="004E438F">
      <w:pPr>
        <w:pStyle w:val="paragraph"/>
      </w:pPr>
      <w:r w:rsidRPr="00D4215F">
        <w:tab/>
        <w:t>(b)</w:t>
      </w:r>
      <w:r w:rsidRPr="00D4215F">
        <w:tab/>
        <w:t>the court imposes on the person a life sentence, or a sentence or sentences exceeding, or exceeding in the aggregate, 3 years;</w:t>
      </w:r>
    </w:p>
    <w:p w14:paraId="76235F65" w14:textId="71571EB7" w:rsidR="00963BCB" w:rsidRPr="00D4215F" w:rsidRDefault="00963BCB" w:rsidP="004E438F">
      <w:pPr>
        <w:pStyle w:val="subsection2"/>
      </w:pPr>
      <w:r w:rsidRPr="00D4215F">
        <w:t>the court must fix a single non</w:t>
      </w:r>
      <w:r w:rsidR="00D4215F">
        <w:noBreakHyphen/>
      </w:r>
      <w:r w:rsidRPr="00D4215F">
        <w:t>parole period in respect of the sentence or sentences unless it makes a recognizance release order.</w:t>
      </w:r>
    </w:p>
    <w:p w14:paraId="460FA78B" w14:textId="77777777" w:rsidR="00963BCB" w:rsidRPr="00D4215F" w:rsidRDefault="00963BCB" w:rsidP="004E438F">
      <w:pPr>
        <w:pStyle w:val="subsection"/>
      </w:pPr>
      <w:r w:rsidRPr="00D4215F">
        <w:tab/>
        <w:t>(2)</w:t>
      </w:r>
      <w:r w:rsidRPr="00D4215F">
        <w:tab/>
        <w:t>Where:</w:t>
      </w:r>
    </w:p>
    <w:p w14:paraId="619B5117" w14:textId="77777777" w:rsidR="00963BCB" w:rsidRPr="00D4215F" w:rsidRDefault="00963BCB" w:rsidP="004E438F">
      <w:pPr>
        <w:pStyle w:val="paragraph"/>
      </w:pPr>
      <w:r w:rsidRPr="00D4215F">
        <w:tab/>
        <w:t>(a)</w:t>
      </w:r>
      <w:r w:rsidRPr="00D4215F">
        <w:tab/>
        <w:t>while a person is in prison and is serving or subject to a federal sentence, a further federal sentence is imposed on the person; and</w:t>
      </w:r>
    </w:p>
    <w:p w14:paraId="1E82D824" w14:textId="77777777" w:rsidR="00963BCB" w:rsidRPr="00D4215F" w:rsidRDefault="00963BCB" w:rsidP="004E438F">
      <w:pPr>
        <w:pStyle w:val="paragraph"/>
      </w:pPr>
      <w:r w:rsidRPr="00D4215F">
        <w:tab/>
        <w:t>(b)</w:t>
      </w:r>
      <w:r w:rsidRPr="00D4215F">
        <w:tab/>
        <w:t>the result is that the person is to serve or to complete a federal life sentence or federal sentences the unserved portion or portions of which exceeds, or exceed in the aggregate, 3 years;</w:t>
      </w:r>
    </w:p>
    <w:p w14:paraId="1CAAAF6D" w14:textId="2967F587" w:rsidR="00963BCB" w:rsidRPr="00D4215F" w:rsidRDefault="00963BCB" w:rsidP="004E438F">
      <w:pPr>
        <w:pStyle w:val="subsection2"/>
      </w:pPr>
      <w:r w:rsidRPr="00D4215F">
        <w:t>the court imposing the further sentence must fix a single non</w:t>
      </w:r>
      <w:r w:rsidR="00D4215F">
        <w:noBreakHyphen/>
      </w:r>
      <w:r w:rsidRPr="00D4215F">
        <w:t>parole period in respect of all federal sentences the person is to serve or complete unless it makes a recognizance release order.</w:t>
      </w:r>
    </w:p>
    <w:p w14:paraId="5B18B3F9" w14:textId="698F1498" w:rsidR="00963BCB" w:rsidRPr="00D4215F" w:rsidRDefault="00963BCB" w:rsidP="004E438F">
      <w:pPr>
        <w:pStyle w:val="subsection"/>
      </w:pPr>
      <w:r w:rsidRPr="00D4215F">
        <w:tab/>
        <w:t>(3)</w:t>
      </w:r>
      <w:r w:rsidRPr="00D4215F">
        <w:tab/>
        <w:t>A single non</w:t>
      </w:r>
      <w:r w:rsidR="00D4215F">
        <w:noBreakHyphen/>
      </w:r>
      <w:r w:rsidRPr="00D4215F">
        <w:t>parole period fixed under subsection (2) must not be such as to render the person eligible to be released earlier than would have been the case if the further sentence had not been imposed.</w:t>
      </w:r>
    </w:p>
    <w:p w14:paraId="5DBD4D51" w14:textId="344870D9" w:rsidR="00963BCB" w:rsidRPr="00D4215F" w:rsidRDefault="00963BCB" w:rsidP="00963BCB">
      <w:pPr>
        <w:pStyle w:val="ActHead5"/>
      </w:pPr>
      <w:bookmarkStart w:id="61" w:name="_Toc195246432"/>
      <w:r w:rsidRPr="00D4215F">
        <w:rPr>
          <w:rStyle w:val="CharSectno"/>
        </w:rPr>
        <w:t>19AC</w:t>
      </w:r>
      <w:r w:rsidRPr="00D4215F">
        <w:t xml:space="preserve">  Persons already subject to a non</w:t>
      </w:r>
      <w:r w:rsidR="00D4215F">
        <w:noBreakHyphen/>
      </w:r>
      <w:r w:rsidRPr="00D4215F">
        <w:t>parole period or recognizance release order</w:t>
      </w:r>
      <w:bookmarkEnd w:id="61"/>
    </w:p>
    <w:p w14:paraId="424C11EA" w14:textId="77777777" w:rsidR="00963BCB" w:rsidRPr="00D4215F" w:rsidRDefault="00963BCB" w:rsidP="004E438F">
      <w:pPr>
        <w:pStyle w:val="subsection"/>
      </w:pPr>
      <w:r w:rsidRPr="00D4215F">
        <w:tab/>
        <w:t>(1)</w:t>
      </w:r>
      <w:r w:rsidRPr="00D4215F">
        <w:tab/>
        <w:t>Where:</w:t>
      </w:r>
    </w:p>
    <w:p w14:paraId="7B5810A7" w14:textId="0120B657" w:rsidR="00963BCB" w:rsidRPr="00D4215F" w:rsidRDefault="00963BCB" w:rsidP="004E438F">
      <w:pPr>
        <w:pStyle w:val="paragraph"/>
      </w:pPr>
      <w:r w:rsidRPr="00D4215F">
        <w:lastRenderedPageBreak/>
        <w:tab/>
        <w:t>(a)</w:t>
      </w:r>
      <w:r w:rsidRPr="00D4215F">
        <w:tab/>
        <w:t>a non</w:t>
      </w:r>
      <w:r w:rsidR="00D4215F">
        <w:noBreakHyphen/>
      </w:r>
      <w:r w:rsidRPr="00D4215F">
        <w:t xml:space="preserve">parole period (in this section called the </w:t>
      </w:r>
      <w:r w:rsidRPr="00D4215F">
        <w:rPr>
          <w:b/>
          <w:i/>
        </w:rPr>
        <w:t>previous non</w:t>
      </w:r>
      <w:r w:rsidR="00D4215F">
        <w:rPr>
          <w:b/>
          <w:i/>
        </w:rPr>
        <w:noBreakHyphen/>
      </w:r>
      <w:r w:rsidRPr="00D4215F">
        <w:rPr>
          <w:b/>
          <w:i/>
        </w:rPr>
        <w:t>parole period</w:t>
      </w:r>
      <w:r w:rsidRPr="00D4215F">
        <w:t>) has been fixed in respect of a federal sentence or federal sentences; and</w:t>
      </w:r>
    </w:p>
    <w:p w14:paraId="7C83BDEA" w14:textId="15E9A44F" w:rsidR="00963BCB" w:rsidRPr="00D4215F" w:rsidRDefault="00963BCB" w:rsidP="004E438F">
      <w:pPr>
        <w:pStyle w:val="paragraph"/>
      </w:pPr>
      <w:r w:rsidRPr="00D4215F">
        <w:tab/>
        <w:t>(b)</w:t>
      </w:r>
      <w:r w:rsidRPr="00D4215F">
        <w:tab/>
        <w:t>while the offender is serving the non</w:t>
      </w:r>
      <w:r w:rsidR="00D4215F">
        <w:noBreakHyphen/>
      </w:r>
      <w:r w:rsidRPr="00D4215F">
        <w:t>parole period, a court imposes a further federal sentence on the person;</w:t>
      </w:r>
    </w:p>
    <w:p w14:paraId="6519C5E6" w14:textId="2733082F" w:rsidR="00963BCB" w:rsidRPr="00D4215F" w:rsidRDefault="00963BCB" w:rsidP="004E438F">
      <w:pPr>
        <w:pStyle w:val="subsection2"/>
      </w:pPr>
      <w:r w:rsidRPr="00D4215F">
        <w:t>the court must fix a new single non</w:t>
      </w:r>
      <w:r w:rsidR="00D4215F">
        <w:noBreakHyphen/>
      </w:r>
      <w:r w:rsidRPr="00D4215F">
        <w:t>parole period in respect of all federal sentences the offender is to serve or complete and must not make a recognizance release order in respect of any of them.</w:t>
      </w:r>
    </w:p>
    <w:p w14:paraId="28C9E731" w14:textId="4E52802D" w:rsidR="00963BCB" w:rsidRPr="00D4215F" w:rsidRDefault="00963BCB" w:rsidP="004E438F">
      <w:pPr>
        <w:pStyle w:val="subsection"/>
      </w:pPr>
      <w:r w:rsidRPr="00D4215F">
        <w:tab/>
        <w:t>(2)</w:t>
      </w:r>
      <w:r w:rsidRPr="00D4215F">
        <w:tab/>
        <w:t>The new single non</w:t>
      </w:r>
      <w:r w:rsidR="00D4215F">
        <w:noBreakHyphen/>
      </w:r>
      <w:r w:rsidRPr="00D4215F">
        <w:t>parole period fixed at the time of the imposition of the further sentence:</w:t>
      </w:r>
    </w:p>
    <w:p w14:paraId="64B70616" w14:textId="3FF4C786" w:rsidR="00963BCB" w:rsidRPr="00D4215F" w:rsidRDefault="00963BCB" w:rsidP="004E438F">
      <w:pPr>
        <w:pStyle w:val="paragraph"/>
      </w:pPr>
      <w:r w:rsidRPr="00D4215F">
        <w:tab/>
        <w:t>(a)</w:t>
      </w:r>
      <w:r w:rsidRPr="00D4215F">
        <w:tab/>
        <w:t>is to be treated as having superseded the previous non</w:t>
      </w:r>
      <w:r w:rsidR="00D4215F">
        <w:noBreakHyphen/>
      </w:r>
      <w:r w:rsidRPr="00D4215F">
        <w:t>parole period; and</w:t>
      </w:r>
    </w:p>
    <w:p w14:paraId="5C71582D" w14:textId="77777777" w:rsidR="00963BCB" w:rsidRPr="00D4215F" w:rsidRDefault="00963BCB" w:rsidP="004E438F">
      <w:pPr>
        <w:pStyle w:val="paragraph"/>
      </w:pPr>
      <w:r w:rsidRPr="00D4215F">
        <w:tab/>
        <w:t>(b)</w:t>
      </w:r>
      <w:r w:rsidRPr="00D4215F">
        <w:tab/>
        <w:t>must not to be such as to allow the person to be released on parole earlier than would have been the case if the further sentence, had not been imposed.</w:t>
      </w:r>
    </w:p>
    <w:p w14:paraId="03509C8E" w14:textId="77777777" w:rsidR="00963BCB" w:rsidRPr="00D4215F" w:rsidRDefault="00963BCB" w:rsidP="004E438F">
      <w:pPr>
        <w:pStyle w:val="subsection"/>
      </w:pPr>
      <w:r w:rsidRPr="00D4215F">
        <w:tab/>
        <w:t>(3)</w:t>
      </w:r>
      <w:r w:rsidRPr="00D4215F">
        <w:tab/>
        <w:t>Where:</w:t>
      </w:r>
    </w:p>
    <w:p w14:paraId="46929DC5" w14:textId="77777777" w:rsidR="00963BCB" w:rsidRPr="00D4215F" w:rsidRDefault="00963BCB" w:rsidP="004E438F">
      <w:pPr>
        <w:pStyle w:val="paragraph"/>
      </w:pPr>
      <w:r w:rsidRPr="00D4215F">
        <w:tab/>
        <w:t>(a)</w:t>
      </w:r>
      <w:r w:rsidRPr="00D4215F">
        <w:tab/>
        <w:t xml:space="preserve">a person is subject to a recognizance release order (in this section called the </w:t>
      </w:r>
      <w:r w:rsidRPr="00D4215F">
        <w:rPr>
          <w:b/>
          <w:i/>
        </w:rPr>
        <w:t>previous recognizance release order</w:t>
      </w:r>
      <w:r w:rsidRPr="00D4215F">
        <w:t>) made in respect of a federal sentence or federal sentences; and</w:t>
      </w:r>
    </w:p>
    <w:p w14:paraId="01BB7287" w14:textId="77777777" w:rsidR="00963BCB" w:rsidRPr="00D4215F" w:rsidRDefault="00963BCB" w:rsidP="004E438F">
      <w:pPr>
        <w:pStyle w:val="paragraph"/>
      </w:pPr>
      <w:r w:rsidRPr="00D4215F">
        <w:tab/>
        <w:t>(b)</w:t>
      </w:r>
      <w:r w:rsidRPr="00D4215F">
        <w:tab/>
        <w:t>before the person is released under that order, a court imposes a further federal sentence on the person;</w:t>
      </w:r>
    </w:p>
    <w:p w14:paraId="0F255500" w14:textId="77777777" w:rsidR="00963BCB" w:rsidRPr="00D4215F" w:rsidRDefault="00963BCB" w:rsidP="004E438F">
      <w:pPr>
        <w:pStyle w:val="subsection2"/>
      </w:pPr>
      <w:r w:rsidRPr="00D4215F">
        <w:t>the court must:</w:t>
      </w:r>
    </w:p>
    <w:p w14:paraId="263A9E12" w14:textId="77777777" w:rsidR="00963BCB" w:rsidRPr="00D4215F" w:rsidRDefault="00963BCB" w:rsidP="004E438F">
      <w:pPr>
        <w:pStyle w:val="paragraph"/>
      </w:pPr>
      <w:r w:rsidRPr="00D4215F">
        <w:tab/>
        <w:t>(c)</w:t>
      </w:r>
      <w:r w:rsidRPr="00D4215F">
        <w:tab/>
        <w:t>make a new recognizance release order in respect of all federal sentences the person is to serve or complete; or</w:t>
      </w:r>
    </w:p>
    <w:p w14:paraId="31CEE471" w14:textId="42412112" w:rsidR="00963BCB" w:rsidRPr="00D4215F" w:rsidRDefault="00963BCB" w:rsidP="004E438F">
      <w:pPr>
        <w:pStyle w:val="paragraph"/>
      </w:pPr>
      <w:r w:rsidRPr="00D4215F">
        <w:tab/>
        <w:t>(d)</w:t>
      </w:r>
      <w:r w:rsidRPr="00D4215F">
        <w:tab/>
        <w:t>if subsection 19AB(2) applies—fix a non</w:t>
      </w:r>
      <w:r w:rsidR="00D4215F">
        <w:noBreakHyphen/>
      </w:r>
      <w:r w:rsidRPr="00D4215F">
        <w:t>parole period in respect of all such sentences.</w:t>
      </w:r>
    </w:p>
    <w:p w14:paraId="691E9CF6" w14:textId="7A98826C" w:rsidR="00963BCB" w:rsidRPr="00D4215F" w:rsidRDefault="00963BCB" w:rsidP="004E438F">
      <w:pPr>
        <w:pStyle w:val="subsection"/>
      </w:pPr>
      <w:r w:rsidRPr="00D4215F">
        <w:tab/>
        <w:t>(4)</w:t>
      </w:r>
      <w:r w:rsidRPr="00D4215F">
        <w:tab/>
        <w:t>The new recognizance release order made, or non</w:t>
      </w:r>
      <w:r w:rsidR="00D4215F">
        <w:noBreakHyphen/>
      </w:r>
      <w:r w:rsidRPr="00D4215F">
        <w:t>parole period fixed, at the time of the imposition of the further sentence:</w:t>
      </w:r>
    </w:p>
    <w:p w14:paraId="5678885F" w14:textId="77777777" w:rsidR="00963BCB" w:rsidRPr="00D4215F" w:rsidRDefault="00963BCB" w:rsidP="004E438F">
      <w:pPr>
        <w:pStyle w:val="paragraph"/>
      </w:pPr>
      <w:r w:rsidRPr="00D4215F">
        <w:tab/>
        <w:t>(a)</w:t>
      </w:r>
      <w:r w:rsidRPr="00D4215F">
        <w:tab/>
        <w:t>is to be treated as having superseded the previous recognizance release order; and</w:t>
      </w:r>
    </w:p>
    <w:p w14:paraId="691479C7" w14:textId="77777777" w:rsidR="00963BCB" w:rsidRPr="00D4215F" w:rsidRDefault="00963BCB" w:rsidP="004E438F">
      <w:pPr>
        <w:pStyle w:val="paragraph"/>
      </w:pPr>
      <w:r w:rsidRPr="00D4215F">
        <w:tab/>
        <w:t>(b)</w:t>
      </w:r>
      <w:r w:rsidRPr="00D4215F">
        <w:tab/>
        <w:t>must not be such as to allow the person to be released earlier than would have been the case if the further sentence had not been imposed.</w:t>
      </w:r>
    </w:p>
    <w:p w14:paraId="5190BC41" w14:textId="77777777" w:rsidR="00963BCB" w:rsidRPr="00D4215F" w:rsidRDefault="00963BCB" w:rsidP="00963BCB">
      <w:pPr>
        <w:pStyle w:val="ActHead5"/>
      </w:pPr>
      <w:bookmarkStart w:id="62" w:name="_Toc195246433"/>
      <w:r w:rsidRPr="00D4215F">
        <w:rPr>
          <w:rStyle w:val="CharSectno"/>
        </w:rPr>
        <w:lastRenderedPageBreak/>
        <w:t>19</w:t>
      </w:r>
      <w:r w:rsidR="00714AF4" w:rsidRPr="00D4215F">
        <w:rPr>
          <w:rStyle w:val="CharSectno"/>
        </w:rPr>
        <w:t>AD</w:t>
      </w:r>
      <w:r w:rsidRPr="00D4215F">
        <w:t xml:space="preserve">  </w:t>
      </w:r>
      <w:r w:rsidR="00714AF4" w:rsidRPr="00D4215F">
        <w:t>When court must make a recognizance release order</w:t>
      </w:r>
      <w:bookmarkEnd w:id="62"/>
    </w:p>
    <w:p w14:paraId="3892F835" w14:textId="77777777" w:rsidR="00714AF4" w:rsidRPr="00D4215F" w:rsidRDefault="00714AF4" w:rsidP="004E438F">
      <w:pPr>
        <w:pStyle w:val="subsection"/>
      </w:pPr>
      <w:r w:rsidRPr="00D4215F">
        <w:tab/>
        <w:t>(1)</w:t>
      </w:r>
      <w:r w:rsidRPr="00D4215F">
        <w:tab/>
        <w:t>Where:</w:t>
      </w:r>
    </w:p>
    <w:p w14:paraId="7948E6FC" w14:textId="77777777" w:rsidR="00714AF4" w:rsidRPr="00D4215F" w:rsidRDefault="00714AF4" w:rsidP="004E438F">
      <w:pPr>
        <w:pStyle w:val="paragraph"/>
      </w:pPr>
      <w:r w:rsidRPr="00D4215F">
        <w:tab/>
        <w:t>(a)</w:t>
      </w:r>
      <w:r w:rsidRPr="00D4215F">
        <w:tab/>
        <w:t>a person is convicted of a federal offence or of 2 or more federal offences at the same sitting; and</w:t>
      </w:r>
    </w:p>
    <w:p w14:paraId="7CD25AAA" w14:textId="77777777" w:rsidR="00714AF4" w:rsidRPr="00D4215F" w:rsidRDefault="00714AF4" w:rsidP="004E438F">
      <w:pPr>
        <w:pStyle w:val="paragraph"/>
      </w:pPr>
      <w:r w:rsidRPr="00D4215F">
        <w:tab/>
        <w:t>(b)</w:t>
      </w:r>
      <w:r w:rsidRPr="00D4215F">
        <w:tab/>
        <w:t>the court imposes on the person a sentence that does not exceed, or sentences that, in the aggregate, do not exceed, 3 years;</w:t>
      </w:r>
    </w:p>
    <w:p w14:paraId="2CED152F" w14:textId="1E8420CD" w:rsidR="00714AF4" w:rsidRPr="00D4215F" w:rsidRDefault="00714AF4" w:rsidP="004E438F">
      <w:pPr>
        <w:pStyle w:val="subsection2"/>
      </w:pPr>
      <w:r w:rsidRPr="00D4215F">
        <w:t>the court must make a recognizance release order in respect of the sentence or those sentences and must not fix a non</w:t>
      </w:r>
      <w:r w:rsidR="00D4215F">
        <w:noBreakHyphen/>
      </w:r>
      <w:r w:rsidRPr="00D4215F">
        <w:t>parole period.</w:t>
      </w:r>
    </w:p>
    <w:p w14:paraId="1E52756E" w14:textId="77777777" w:rsidR="00714AF4" w:rsidRPr="00D4215F" w:rsidRDefault="00714AF4" w:rsidP="004E438F">
      <w:pPr>
        <w:pStyle w:val="subsection"/>
      </w:pPr>
      <w:r w:rsidRPr="00D4215F">
        <w:tab/>
        <w:t>(2)</w:t>
      </w:r>
      <w:r w:rsidRPr="00D4215F">
        <w:tab/>
        <w:t>Where:</w:t>
      </w:r>
    </w:p>
    <w:p w14:paraId="5C6FD021" w14:textId="77777777" w:rsidR="00714AF4" w:rsidRPr="00D4215F" w:rsidRDefault="00714AF4" w:rsidP="004E438F">
      <w:pPr>
        <w:pStyle w:val="paragraph"/>
      </w:pPr>
      <w:r w:rsidRPr="00D4215F">
        <w:tab/>
        <w:t>(a)</w:t>
      </w:r>
      <w:r w:rsidRPr="00D4215F">
        <w:tab/>
        <w:t>while a person is in prison and is serving or subject to a federal sentence, a further federal sentence is imposed on the person; and</w:t>
      </w:r>
    </w:p>
    <w:p w14:paraId="489073A8" w14:textId="77777777" w:rsidR="00714AF4" w:rsidRPr="00D4215F" w:rsidRDefault="00714AF4" w:rsidP="004E438F">
      <w:pPr>
        <w:pStyle w:val="paragraph"/>
      </w:pPr>
      <w:r w:rsidRPr="00D4215F">
        <w:tab/>
        <w:t>(b)</w:t>
      </w:r>
      <w:r w:rsidRPr="00D4215F">
        <w:tab/>
        <w:t>the result is that the person is to serve or to complete federal sentences the unserved portions of which do not exceed, in the aggregate, 3 years;</w:t>
      </w:r>
    </w:p>
    <w:p w14:paraId="68B1BC8F" w14:textId="524C605D" w:rsidR="00714AF4" w:rsidRPr="00D4215F" w:rsidRDefault="00714AF4" w:rsidP="004E438F">
      <w:pPr>
        <w:pStyle w:val="subsection2"/>
      </w:pPr>
      <w:r w:rsidRPr="00D4215F">
        <w:t>the court must make a recognizance release order in respect of all federal sentences to be served or completed by the person and must not fix a non</w:t>
      </w:r>
      <w:r w:rsidR="00D4215F">
        <w:noBreakHyphen/>
      </w:r>
      <w:r w:rsidRPr="00D4215F">
        <w:t>parole period.</w:t>
      </w:r>
    </w:p>
    <w:p w14:paraId="059BB390" w14:textId="77777777" w:rsidR="00714AF4" w:rsidRPr="00D4215F" w:rsidRDefault="00714AF4" w:rsidP="004E438F">
      <w:pPr>
        <w:pStyle w:val="subsection"/>
      </w:pPr>
      <w:r w:rsidRPr="00D4215F">
        <w:tab/>
        <w:t>(3)</w:t>
      </w:r>
      <w:r w:rsidRPr="00D4215F">
        <w:tab/>
        <w:t>A recognizance release order made under subsection (2) shall not be such as to render the person eligible to be released earlier than would have been the case if the further sentence had not been imposed.</w:t>
      </w:r>
    </w:p>
    <w:p w14:paraId="41444739" w14:textId="106D3B34" w:rsidR="00963BCB" w:rsidRPr="00D4215F" w:rsidRDefault="00963BCB" w:rsidP="00963BCB">
      <w:pPr>
        <w:pStyle w:val="ActHead5"/>
      </w:pPr>
      <w:bookmarkStart w:id="63" w:name="_Toc195246434"/>
      <w:r w:rsidRPr="00D4215F">
        <w:rPr>
          <w:rStyle w:val="CharSectno"/>
        </w:rPr>
        <w:t>19</w:t>
      </w:r>
      <w:r w:rsidR="00714AF4" w:rsidRPr="00D4215F">
        <w:rPr>
          <w:rStyle w:val="CharSectno"/>
        </w:rPr>
        <w:t>AE</w:t>
      </w:r>
      <w:r w:rsidRPr="00D4215F">
        <w:t xml:space="preserve">  </w:t>
      </w:r>
      <w:r w:rsidR="00714AF4" w:rsidRPr="00D4215F">
        <w:t>Court may decline to fix non</w:t>
      </w:r>
      <w:r w:rsidR="00D4215F">
        <w:noBreakHyphen/>
      </w:r>
      <w:r w:rsidR="00714AF4" w:rsidRPr="00D4215F">
        <w:t>parole period or to make recognizance release order in certain cases</w:t>
      </w:r>
      <w:bookmarkEnd w:id="63"/>
    </w:p>
    <w:p w14:paraId="736D1A1D" w14:textId="77777777" w:rsidR="00714AF4" w:rsidRPr="00D4215F" w:rsidRDefault="00714AF4" w:rsidP="004E438F">
      <w:pPr>
        <w:pStyle w:val="subsection"/>
      </w:pPr>
      <w:r w:rsidRPr="00D4215F">
        <w:tab/>
        <w:t>(1)</w:t>
      </w:r>
      <w:r w:rsidRPr="00D4215F">
        <w:tab/>
        <w:t>Where:</w:t>
      </w:r>
    </w:p>
    <w:p w14:paraId="3B8FC485" w14:textId="519D45B0" w:rsidR="00714AF4" w:rsidRPr="00D4215F" w:rsidRDefault="00714AF4" w:rsidP="004E438F">
      <w:pPr>
        <w:pStyle w:val="paragraph"/>
      </w:pPr>
      <w:r w:rsidRPr="00D4215F">
        <w:tab/>
        <w:t>(a)</w:t>
      </w:r>
      <w:r w:rsidRPr="00D4215F">
        <w:tab/>
        <w:t>at a particular time, a court would be required by section 19AB, 19AC or 19AD to fix a non</w:t>
      </w:r>
      <w:r w:rsidR="00D4215F">
        <w:noBreakHyphen/>
      </w:r>
      <w:r w:rsidRPr="00D4215F">
        <w:t>parole period, or make a recognizance release order, in relation to a person; and</w:t>
      </w:r>
    </w:p>
    <w:p w14:paraId="1572F112" w14:textId="78A26B10" w:rsidR="00714AF4" w:rsidRPr="00D4215F" w:rsidRDefault="00714AF4" w:rsidP="004E438F">
      <w:pPr>
        <w:pStyle w:val="paragraph"/>
      </w:pPr>
      <w:r w:rsidRPr="00D4215F">
        <w:tab/>
        <w:t>(b)</w:t>
      </w:r>
      <w:r w:rsidRPr="00D4215F">
        <w:tab/>
        <w:t>at that time, the person is not already subject to a federal non</w:t>
      </w:r>
      <w:r w:rsidR="00D4215F">
        <w:noBreakHyphen/>
      </w:r>
      <w:r w:rsidRPr="00D4215F">
        <w:t>parole period;</w:t>
      </w:r>
    </w:p>
    <w:p w14:paraId="7596EF57" w14:textId="2C4353BD" w:rsidR="00714AF4" w:rsidRPr="00D4215F" w:rsidRDefault="00714AF4" w:rsidP="004E438F">
      <w:pPr>
        <w:pStyle w:val="subsection2"/>
      </w:pPr>
      <w:r w:rsidRPr="00D4215F">
        <w:lastRenderedPageBreak/>
        <w:t>the court is not required to fix a non</w:t>
      </w:r>
      <w:r w:rsidR="00D4215F">
        <w:noBreakHyphen/>
      </w:r>
      <w:r w:rsidRPr="00D4215F">
        <w:t>parole period, or make a recognizance release order, if, having regard to the nature and circumstances of the offence or offences concerned and to the antecedents of the person, the court is satisfied that it is not appropriate to do so.</w:t>
      </w:r>
    </w:p>
    <w:p w14:paraId="3A68D876" w14:textId="762519AA" w:rsidR="00714AF4" w:rsidRPr="00D4215F" w:rsidRDefault="00714AF4" w:rsidP="004E438F">
      <w:pPr>
        <w:pStyle w:val="subsection"/>
      </w:pPr>
      <w:r w:rsidRPr="00D4215F">
        <w:tab/>
        <w:t>(2)</w:t>
      </w:r>
      <w:r w:rsidRPr="00D4215F">
        <w:tab/>
        <w:t>Where a court decides, under this section, that it is inappropriate either to fix a non</w:t>
      </w:r>
      <w:r w:rsidR="00D4215F">
        <w:noBreakHyphen/>
      </w:r>
      <w:r w:rsidRPr="00D4215F">
        <w:t>parole period, or to make a recognizance release order, the court:</w:t>
      </w:r>
    </w:p>
    <w:p w14:paraId="63450A72" w14:textId="77777777" w:rsidR="00714AF4" w:rsidRPr="00D4215F" w:rsidRDefault="00714AF4" w:rsidP="004E438F">
      <w:pPr>
        <w:pStyle w:val="paragraph"/>
      </w:pPr>
      <w:r w:rsidRPr="00D4215F">
        <w:tab/>
        <w:t>(a)</w:t>
      </w:r>
      <w:r w:rsidRPr="00D4215F">
        <w:tab/>
        <w:t>shall state its reasons for so deciding; and</w:t>
      </w:r>
    </w:p>
    <w:p w14:paraId="6AAEA09C" w14:textId="77777777" w:rsidR="00714AF4" w:rsidRPr="00D4215F" w:rsidRDefault="00714AF4" w:rsidP="004E438F">
      <w:pPr>
        <w:pStyle w:val="paragraph"/>
      </w:pPr>
      <w:r w:rsidRPr="00D4215F">
        <w:tab/>
        <w:t>(b)</w:t>
      </w:r>
      <w:r w:rsidRPr="00D4215F">
        <w:tab/>
        <w:t>shall cause the reasons to be entered in the records of the court.</w:t>
      </w:r>
    </w:p>
    <w:p w14:paraId="128DD9C8" w14:textId="0E98B6D1" w:rsidR="00714AF4" w:rsidRPr="00D4215F" w:rsidRDefault="00714AF4" w:rsidP="00714AF4">
      <w:pPr>
        <w:pStyle w:val="ActHead5"/>
      </w:pPr>
      <w:bookmarkStart w:id="64" w:name="_Toc195246435"/>
      <w:r w:rsidRPr="00D4215F">
        <w:rPr>
          <w:rStyle w:val="CharSectno"/>
        </w:rPr>
        <w:t>19AF</w:t>
      </w:r>
      <w:r w:rsidRPr="00D4215F">
        <w:t xml:space="preserve">  Non</w:t>
      </w:r>
      <w:r w:rsidR="00D4215F">
        <w:noBreakHyphen/>
      </w:r>
      <w:r w:rsidRPr="00D4215F">
        <w:t>parole period or pre</w:t>
      </w:r>
      <w:r w:rsidR="00D4215F">
        <w:noBreakHyphen/>
      </w:r>
      <w:r w:rsidRPr="00D4215F">
        <w:t>release periods not to exceed remitted sentence</w:t>
      </w:r>
      <w:bookmarkEnd w:id="64"/>
    </w:p>
    <w:p w14:paraId="66E897E8" w14:textId="29D7BF0D" w:rsidR="00714AF4" w:rsidRPr="00D4215F" w:rsidRDefault="00714AF4" w:rsidP="004E438F">
      <w:pPr>
        <w:pStyle w:val="subsection"/>
      </w:pPr>
      <w:r w:rsidRPr="00D4215F">
        <w:tab/>
        <w:t>(1)</w:t>
      </w:r>
      <w:r w:rsidRPr="00D4215F">
        <w:tab/>
        <w:t>Where a court is required to fix a non</w:t>
      </w:r>
      <w:r w:rsidR="00D4215F">
        <w:noBreakHyphen/>
      </w:r>
      <w:r w:rsidRPr="00D4215F">
        <w:t>parole period or make a recognizance release order in respect of a federal sentence or sentences, the court must fix a non</w:t>
      </w:r>
      <w:r w:rsidR="00D4215F">
        <w:noBreakHyphen/>
      </w:r>
      <w:r w:rsidRPr="00D4215F">
        <w:t>parole period that ends, or make a recognizance release order such that the pre</w:t>
      </w:r>
      <w:r w:rsidR="00D4215F">
        <w:noBreakHyphen/>
      </w:r>
      <w:r w:rsidRPr="00D4215F">
        <w:t>release period ends, not later than the end of the sentence, or of the last to be served of the sentences, as reduced by any remissions or reductions under section 19AA.</w:t>
      </w:r>
    </w:p>
    <w:p w14:paraId="04189FB6" w14:textId="536EE613" w:rsidR="00714AF4" w:rsidRPr="00D4215F" w:rsidRDefault="00714AF4" w:rsidP="004E438F">
      <w:pPr>
        <w:pStyle w:val="subsection"/>
      </w:pPr>
      <w:r w:rsidRPr="00D4215F">
        <w:tab/>
        <w:t>(2)</w:t>
      </w:r>
      <w:r w:rsidRPr="00D4215F">
        <w:tab/>
        <w:t>This section does not restrict the length of the non</w:t>
      </w:r>
      <w:r w:rsidR="00D4215F">
        <w:noBreakHyphen/>
      </w:r>
      <w:r w:rsidRPr="00D4215F">
        <w:t>parole period or the pre</w:t>
      </w:r>
      <w:r w:rsidR="00D4215F">
        <w:noBreakHyphen/>
      </w:r>
      <w:r w:rsidRPr="00D4215F">
        <w:t>release period in respect of a life sentence or sentences that include such a sentence.</w:t>
      </w:r>
    </w:p>
    <w:p w14:paraId="3FB3C955" w14:textId="423D52C5" w:rsidR="00714AF4" w:rsidRPr="00D4215F" w:rsidRDefault="00714AF4" w:rsidP="00714AF4">
      <w:pPr>
        <w:pStyle w:val="ActHead5"/>
      </w:pPr>
      <w:bookmarkStart w:id="65" w:name="_Toc195246436"/>
      <w:r w:rsidRPr="00D4215F">
        <w:rPr>
          <w:rStyle w:val="CharSectno"/>
        </w:rPr>
        <w:t>19AG</w:t>
      </w:r>
      <w:r w:rsidRPr="00D4215F">
        <w:t xml:space="preserve">  Non</w:t>
      </w:r>
      <w:r w:rsidR="00D4215F">
        <w:noBreakHyphen/>
      </w:r>
      <w:r w:rsidRPr="00D4215F">
        <w:t>applicability of State or Territory remission or reduction laws to be taken into account</w:t>
      </w:r>
      <w:bookmarkEnd w:id="65"/>
    </w:p>
    <w:p w14:paraId="6F3F8EE7" w14:textId="38388567" w:rsidR="00714AF4" w:rsidRPr="00D4215F" w:rsidRDefault="00714AF4" w:rsidP="004E438F">
      <w:pPr>
        <w:pStyle w:val="subsection"/>
      </w:pPr>
      <w:r w:rsidRPr="00D4215F">
        <w:tab/>
      </w:r>
      <w:r w:rsidRPr="00D4215F">
        <w:tab/>
        <w:t>In calculating a non</w:t>
      </w:r>
      <w:r w:rsidR="00D4215F">
        <w:noBreakHyphen/>
      </w:r>
      <w:r w:rsidRPr="00D4215F">
        <w:t>parole period or pre</w:t>
      </w:r>
      <w:r w:rsidR="00D4215F">
        <w:noBreakHyphen/>
      </w:r>
      <w:r w:rsidRPr="00D4215F">
        <w:t>release period, in respect of a federal sentence, the court fixing that period:</w:t>
      </w:r>
    </w:p>
    <w:p w14:paraId="745A29A1" w14:textId="081164FA" w:rsidR="00714AF4" w:rsidRPr="00D4215F" w:rsidRDefault="00714AF4" w:rsidP="004E438F">
      <w:pPr>
        <w:pStyle w:val="paragraph"/>
      </w:pPr>
      <w:r w:rsidRPr="00D4215F">
        <w:tab/>
        <w:t>(a)</w:t>
      </w:r>
      <w:r w:rsidRPr="00D4215F">
        <w:tab/>
        <w:t>must take into account the fact that, under section 19</w:t>
      </w:r>
      <w:r w:rsidR="008043FF" w:rsidRPr="00D4215F">
        <w:t>AA</w:t>
      </w:r>
      <w:r w:rsidRPr="00D4215F">
        <w:t>, any non</w:t>
      </w:r>
      <w:r w:rsidR="00D4215F">
        <w:noBreakHyphen/>
      </w:r>
      <w:r w:rsidRPr="00D4215F">
        <w:t>parole period, or pre</w:t>
      </w:r>
      <w:r w:rsidR="00D4215F">
        <w:noBreakHyphen/>
      </w:r>
      <w:r w:rsidRPr="00D4215F">
        <w:t xml:space="preserve">release period specified in a recognizance release order made, in respect of the sentence will not be subject to remission or reduction other than a </w:t>
      </w:r>
      <w:r w:rsidRPr="00D4215F">
        <w:lastRenderedPageBreak/>
        <w:t>remission or reduction applying under subsection 19AA(4); and</w:t>
      </w:r>
    </w:p>
    <w:p w14:paraId="41FBED1D" w14:textId="77777777" w:rsidR="00714AF4" w:rsidRPr="00D4215F" w:rsidRDefault="00714AF4" w:rsidP="004E438F">
      <w:pPr>
        <w:pStyle w:val="paragraph"/>
      </w:pPr>
      <w:r w:rsidRPr="00D4215F">
        <w:tab/>
        <w:t>(b)</w:t>
      </w:r>
      <w:r w:rsidRPr="00D4215F">
        <w:tab/>
        <w:t>must adjust the period accordingly.</w:t>
      </w:r>
    </w:p>
    <w:p w14:paraId="78C45377" w14:textId="353D0FF9" w:rsidR="00714AF4" w:rsidRPr="00D4215F" w:rsidRDefault="00714AF4" w:rsidP="00714AF4">
      <w:pPr>
        <w:pStyle w:val="ActHead5"/>
      </w:pPr>
      <w:bookmarkStart w:id="66" w:name="_Toc195246437"/>
      <w:r w:rsidRPr="00D4215F">
        <w:rPr>
          <w:rStyle w:val="CharSectno"/>
        </w:rPr>
        <w:t>19AH</w:t>
      </w:r>
      <w:r w:rsidRPr="00D4215F">
        <w:t xml:space="preserve">  Failure to fix non</w:t>
      </w:r>
      <w:r w:rsidR="00D4215F">
        <w:noBreakHyphen/>
      </w:r>
      <w:r w:rsidRPr="00D4215F">
        <w:t>parole period or make recognizance release order</w:t>
      </w:r>
      <w:bookmarkEnd w:id="66"/>
    </w:p>
    <w:p w14:paraId="1EC2E595" w14:textId="3171B9A3" w:rsidR="00714AF4" w:rsidRPr="00D4215F" w:rsidRDefault="00714AF4" w:rsidP="004E438F">
      <w:pPr>
        <w:pStyle w:val="subsection"/>
      </w:pPr>
      <w:r w:rsidRPr="00D4215F">
        <w:tab/>
        <w:t>(1)</w:t>
      </w:r>
      <w:r w:rsidRPr="00D4215F">
        <w:tab/>
        <w:t>Where a court fails to fix, or properly to fix, a non</w:t>
      </w:r>
      <w:r w:rsidR="00D4215F">
        <w:noBreakHyphen/>
      </w:r>
      <w:r w:rsidRPr="00D4215F">
        <w:t>parole period, or to make, or properly to make, a recognizance release order, under this Act:</w:t>
      </w:r>
    </w:p>
    <w:p w14:paraId="35EE4797" w14:textId="77777777" w:rsidR="00714AF4" w:rsidRPr="00D4215F" w:rsidRDefault="00714AF4" w:rsidP="004E438F">
      <w:pPr>
        <w:pStyle w:val="paragraph"/>
      </w:pPr>
      <w:r w:rsidRPr="00D4215F">
        <w:tab/>
        <w:t>(a)</w:t>
      </w:r>
      <w:r w:rsidRPr="00D4215F">
        <w:tab/>
        <w:t>that failure does not affect the validity of any sentence; and</w:t>
      </w:r>
    </w:p>
    <w:p w14:paraId="113D4A1E" w14:textId="496A5E17" w:rsidR="00714AF4" w:rsidRPr="00D4215F" w:rsidRDefault="00714AF4" w:rsidP="004E438F">
      <w:pPr>
        <w:pStyle w:val="paragraph"/>
      </w:pPr>
      <w:r w:rsidRPr="00D4215F">
        <w:tab/>
        <w:t>(b)</w:t>
      </w:r>
      <w:r w:rsidRPr="00D4215F">
        <w:tab/>
        <w:t>the court must, at any time, on application by the Attorney</w:t>
      </w:r>
      <w:r w:rsidR="00D4215F">
        <w:noBreakHyphen/>
      </w:r>
      <w:r w:rsidRPr="00D4215F">
        <w:t>General, the Director of Public Prosecutions or the person, by order, set aside any non</w:t>
      </w:r>
      <w:r w:rsidR="00D4215F">
        <w:noBreakHyphen/>
      </w:r>
      <w:r w:rsidRPr="00D4215F">
        <w:t>parole period or recognizance release order that was not properly fixed or made and fix a non</w:t>
      </w:r>
      <w:r w:rsidR="00D4215F">
        <w:noBreakHyphen/>
      </w:r>
      <w:r w:rsidRPr="00D4215F">
        <w:t>parole period or make a recognizance release order under this Act.</w:t>
      </w:r>
    </w:p>
    <w:p w14:paraId="775127B4" w14:textId="139133F6" w:rsidR="00714AF4" w:rsidRPr="00D4215F" w:rsidRDefault="00714AF4" w:rsidP="004E438F">
      <w:pPr>
        <w:pStyle w:val="subsection"/>
      </w:pPr>
      <w:r w:rsidRPr="00D4215F">
        <w:tab/>
        <w:t>(2)</w:t>
      </w:r>
      <w:r w:rsidRPr="00D4215F">
        <w:tab/>
        <w:t>A court shall not, for the purposes of subsection (1), be taken to have failed to fix a non</w:t>
      </w:r>
      <w:r w:rsidR="00D4215F">
        <w:noBreakHyphen/>
      </w:r>
      <w:r w:rsidRPr="00D4215F">
        <w:t>parole period in respect of a sentence or sentences in respect of which it has made a recognizance release order or to have failed to make a recognizance release order in respect of a sentence or sentences in respect of which it has fixed a non</w:t>
      </w:r>
      <w:r w:rsidR="00D4215F">
        <w:noBreakHyphen/>
      </w:r>
      <w:r w:rsidRPr="00D4215F">
        <w:t>parole period.</w:t>
      </w:r>
    </w:p>
    <w:p w14:paraId="7F6D172D" w14:textId="77777777" w:rsidR="00714AF4" w:rsidRPr="00D4215F" w:rsidRDefault="00714AF4" w:rsidP="004E438F">
      <w:pPr>
        <w:pStyle w:val="subsection"/>
      </w:pPr>
      <w:r w:rsidRPr="00D4215F">
        <w:tab/>
        <w:t>(3)</w:t>
      </w:r>
      <w:r w:rsidRPr="00D4215F">
        <w:tab/>
        <w:t>Application under subsection (1) to the court that has sentenced a person may be dealt with by that court whether or not it is constituted in the way in which it was constituted when the person was sentenced.</w:t>
      </w:r>
    </w:p>
    <w:p w14:paraId="171F240B" w14:textId="7783A51E" w:rsidR="00714AF4" w:rsidRPr="00D4215F" w:rsidRDefault="00714AF4" w:rsidP="00714AF4">
      <w:pPr>
        <w:pStyle w:val="ActHead5"/>
      </w:pPr>
      <w:bookmarkStart w:id="67" w:name="_Toc195246438"/>
      <w:r w:rsidRPr="00D4215F">
        <w:rPr>
          <w:rStyle w:val="CharSectno"/>
        </w:rPr>
        <w:t>19AJ</w:t>
      </w:r>
      <w:r w:rsidRPr="00D4215F">
        <w:t xml:space="preserve">  Court may only fix non</w:t>
      </w:r>
      <w:r w:rsidR="00D4215F">
        <w:noBreakHyphen/>
      </w:r>
      <w:r w:rsidRPr="00D4215F">
        <w:t>parole periods or make recognizance release orders for federal sentences of imprisonment</w:t>
      </w:r>
      <w:bookmarkEnd w:id="67"/>
    </w:p>
    <w:p w14:paraId="20B675DE" w14:textId="2BAE38E3" w:rsidR="00714AF4" w:rsidRPr="00D4215F" w:rsidRDefault="00714AF4" w:rsidP="004E438F">
      <w:pPr>
        <w:pStyle w:val="subsection"/>
      </w:pPr>
      <w:r w:rsidRPr="00D4215F">
        <w:tab/>
      </w:r>
      <w:r w:rsidRPr="00D4215F">
        <w:tab/>
        <w:t>This Division does not authorise a court to fix a single non</w:t>
      </w:r>
      <w:r w:rsidR="00D4215F">
        <w:noBreakHyphen/>
      </w:r>
      <w:r w:rsidRPr="00D4215F">
        <w:t>parole period, or make a recognizance release order, in respect both of federal sentences of imprisonment and State or Territory sentences of imprisonment.</w:t>
      </w:r>
    </w:p>
    <w:p w14:paraId="12D47E26" w14:textId="2212CD12" w:rsidR="00714AF4" w:rsidRPr="00D4215F" w:rsidRDefault="00714AF4" w:rsidP="00714AF4">
      <w:pPr>
        <w:pStyle w:val="ActHead5"/>
      </w:pPr>
      <w:bookmarkStart w:id="68" w:name="_Toc195246439"/>
      <w:r w:rsidRPr="00D4215F">
        <w:rPr>
          <w:rStyle w:val="CharSectno"/>
        </w:rPr>
        <w:lastRenderedPageBreak/>
        <w:t>19AK</w:t>
      </w:r>
      <w:r w:rsidRPr="00D4215F">
        <w:t xml:space="preserve">  Possible deportation no impediment to fixing non</w:t>
      </w:r>
      <w:r w:rsidR="00D4215F">
        <w:noBreakHyphen/>
      </w:r>
      <w:r w:rsidRPr="00D4215F">
        <w:t>parole period</w:t>
      </w:r>
      <w:bookmarkEnd w:id="68"/>
    </w:p>
    <w:p w14:paraId="7CF829A1" w14:textId="03047A93" w:rsidR="00714AF4" w:rsidRPr="00D4215F" w:rsidRDefault="00714AF4" w:rsidP="004E438F">
      <w:pPr>
        <w:pStyle w:val="subsection"/>
      </w:pPr>
      <w:r w:rsidRPr="00D4215F">
        <w:tab/>
      </w:r>
      <w:r w:rsidRPr="00D4215F">
        <w:tab/>
        <w:t>Where a person is convicted of a federal offence, a court is not precluded from fixing a non</w:t>
      </w:r>
      <w:r w:rsidR="00D4215F">
        <w:noBreakHyphen/>
      </w:r>
      <w:r w:rsidRPr="00D4215F">
        <w:t>parole period in respect of the sentence imposed for that offence merely because the person is, or may be, liable to be deported from Australia.</w:t>
      </w:r>
    </w:p>
    <w:p w14:paraId="5761FDAC" w14:textId="77777777" w:rsidR="00714AF4" w:rsidRPr="00D4215F" w:rsidRDefault="00714AF4" w:rsidP="005235DC">
      <w:pPr>
        <w:pStyle w:val="ActHead3"/>
        <w:pageBreakBefore/>
      </w:pPr>
      <w:bookmarkStart w:id="69" w:name="_Toc195246440"/>
      <w:r w:rsidRPr="00D4215F">
        <w:rPr>
          <w:rStyle w:val="CharDivNo"/>
        </w:rPr>
        <w:lastRenderedPageBreak/>
        <w:t>Division 5</w:t>
      </w:r>
      <w:r w:rsidRPr="00D4215F">
        <w:t>—</w:t>
      </w:r>
      <w:r w:rsidRPr="00D4215F">
        <w:rPr>
          <w:rStyle w:val="CharDivText"/>
        </w:rPr>
        <w:t>Conditional release on parole or licence</w:t>
      </w:r>
      <w:bookmarkEnd w:id="69"/>
    </w:p>
    <w:p w14:paraId="654D96CF" w14:textId="77777777" w:rsidR="00714AF4" w:rsidRPr="00D4215F" w:rsidRDefault="00714AF4" w:rsidP="00714AF4">
      <w:pPr>
        <w:pStyle w:val="ActHead5"/>
      </w:pPr>
      <w:bookmarkStart w:id="70" w:name="_Toc195246441"/>
      <w:r w:rsidRPr="00D4215F">
        <w:rPr>
          <w:rStyle w:val="CharSectno"/>
        </w:rPr>
        <w:t>19AL</w:t>
      </w:r>
      <w:r w:rsidRPr="00D4215F">
        <w:t xml:space="preserve">  Release on parole</w:t>
      </w:r>
      <w:bookmarkEnd w:id="70"/>
    </w:p>
    <w:p w14:paraId="6C9F6F8B" w14:textId="7776B9E0" w:rsidR="00714AF4" w:rsidRPr="00D4215F" w:rsidRDefault="00714AF4" w:rsidP="004E438F">
      <w:pPr>
        <w:pStyle w:val="subsection"/>
      </w:pPr>
      <w:r w:rsidRPr="00D4215F">
        <w:tab/>
        <w:t>(1)</w:t>
      </w:r>
      <w:r w:rsidRPr="00D4215F">
        <w:tab/>
        <w:t>Subject to section 19</w:t>
      </w:r>
      <w:r w:rsidR="00AF4D5D" w:rsidRPr="00D4215F">
        <w:t>AM</w:t>
      </w:r>
      <w:r w:rsidRPr="00D4215F">
        <w:t>, where there has been imposed on a person a federal sentence of, or federal sentences aggregating, more than 3 years but less than 10 years and a non</w:t>
      </w:r>
      <w:r w:rsidR="00D4215F">
        <w:noBreakHyphen/>
      </w:r>
      <w:r w:rsidRPr="00D4215F">
        <w:t>parole period has been fixed in relation to the sentence or sentences, the Attorney</w:t>
      </w:r>
      <w:r w:rsidR="00D4215F">
        <w:noBreakHyphen/>
      </w:r>
      <w:r w:rsidRPr="00D4215F">
        <w:t>General must, by order in writing, direct that the person be released from prison on parole:</w:t>
      </w:r>
    </w:p>
    <w:p w14:paraId="3B871A5D" w14:textId="5B85CE5C" w:rsidR="00714AF4" w:rsidRPr="00D4215F" w:rsidRDefault="00714AF4" w:rsidP="004E438F">
      <w:pPr>
        <w:pStyle w:val="paragraph"/>
      </w:pPr>
      <w:r w:rsidRPr="00D4215F">
        <w:tab/>
        <w:t>(a)</w:t>
      </w:r>
      <w:r w:rsidRPr="00D4215F">
        <w:tab/>
      </w:r>
      <w:r w:rsidR="00FE6581" w:rsidRPr="00D4215F">
        <w:t xml:space="preserve">at </w:t>
      </w:r>
      <w:r w:rsidRPr="00D4215F">
        <w:t>the end of the non</w:t>
      </w:r>
      <w:r w:rsidR="00D4215F">
        <w:noBreakHyphen/>
      </w:r>
      <w:r w:rsidRPr="00D4215F">
        <w:t>parole period; or</w:t>
      </w:r>
    </w:p>
    <w:p w14:paraId="490B26CB" w14:textId="300BF128" w:rsidR="00714AF4" w:rsidRPr="00D4215F" w:rsidRDefault="00714AF4" w:rsidP="004E438F">
      <w:pPr>
        <w:pStyle w:val="paragraph"/>
      </w:pPr>
      <w:r w:rsidRPr="00D4215F">
        <w:tab/>
        <w:t>(b)</w:t>
      </w:r>
      <w:r w:rsidRPr="00D4215F">
        <w:tab/>
        <w:t>if the Attorney</w:t>
      </w:r>
      <w:r w:rsidR="00D4215F">
        <w:noBreakHyphen/>
      </w:r>
      <w:r w:rsidRPr="00D4215F">
        <w:t>General considers that in all the circumstances it would be appropriate to do so, on a specified day, not being earlier than 30 days before the end of the non</w:t>
      </w:r>
      <w:r w:rsidR="00D4215F">
        <w:noBreakHyphen/>
      </w:r>
      <w:r w:rsidRPr="00D4215F">
        <w:t>parole period.</w:t>
      </w:r>
    </w:p>
    <w:p w14:paraId="4BDC1EC0" w14:textId="0C3C2FFD" w:rsidR="00714AF4" w:rsidRPr="00D4215F" w:rsidRDefault="00714AF4" w:rsidP="004E438F">
      <w:pPr>
        <w:pStyle w:val="subsection"/>
      </w:pPr>
      <w:r w:rsidRPr="00D4215F">
        <w:tab/>
        <w:t>(2)</w:t>
      </w:r>
      <w:r w:rsidRPr="00D4215F">
        <w:tab/>
        <w:t>Subject to section 19AM, where there has been imposed on a person a federal life sentence or a federal sentence of, or federal sentences aggregating, 10 years or more and a non</w:t>
      </w:r>
      <w:r w:rsidR="00D4215F">
        <w:noBreakHyphen/>
      </w:r>
      <w:r w:rsidRPr="00D4215F">
        <w:t>parole period has been fixed in relation to the person in respect of the sentence or sentences, the Attorney</w:t>
      </w:r>
      <w:r w:rsidR="00D4215F">
        <w:noBreakHyphen/>
      </w:r>
      <w:r w:rsidRPr="00D4215F">
        <w:t xml:space="preserve"> General must, by order in writing:</w:t>
      </w:r>
    </w:p>
    <w:p w14:paraId="56947FE5" w14:textId="77777777" w:rsidR="00714AF4" w:rsidRPr="00D4215F" w:rsidRDefault="00714AF4" w:rsidP="004E438F">
      <w:pPr>
        <w:pStyle w:val="paragraph"/>
      </w:pPr>
      <w:r w:rsidRPr="00D4215F">
        <w:tab/>
        <w:t>(a)</w:t>
      </w:r>
      <w:r w:rsidRPr="00D4215F">
        <w:tab/>
        <w:t>direct that the person be released from prison on parole:</w:t>
      </w:r>
    </w:p>
    <w:p w14:paraId="19FB4D5C" w14:textId="1BAC4D09" w:rsidR="00714AF4" w:rsidRPr="00D4215F" w:rsidRDefault="00714AF4" w:rsidP="004E438F">
      <w:pPr>
        <w:pStyle w:val="paragraphsub"/>
      </w:pPr>
      <w:r w:rsidRPr="00D4215F">
        <w:tab/>
        <w:t>(i)</w:t>
      </w:r>
      <w:r w:rsidRPr="00D4215F">
        <w:tab/>
        <w:t>at the end of the non</w:t>
      </w:r>
      <w:r w:rsidR="00D4215F">
        <w:noBreakHyphen/>
      </w:r>
      <w:r w:rsidRPr="00D4215F">
        <w:t>parole period; or</w:t>
      </w:r>
    </w:p>
    <w:p w14:paraId="58D37BBE" w14:textId="06E862FD" w:rsidR="00714AF4" w:rsidRPr="00D4215F" w:rsidRDefault="00714AF4" w:rsidP="004E438F">
      <w:pPr>
        <w:pStyle w:val="paragraphsub"/>
      </w:pPr>
      <w:r w:rsidRPr="00D4215F">
        <w:tab/>
        <w:t>(ii)</w:t>
      </w:r>
      <w:r w:rsidRPr="00D4215F">
        <w:tab/>
        <w:t>if the Attorney</w:t>
      </w:r>
      <w:r w:rsidR="00D4215F">
        <w:noBreakHyphen/>
      </w:r>
      <w:r w:rsidRPr="00D4215F">
        <w:t>General considers that in all the circumstances it would be appropriate to do so, on a specified day, not being earlier than 30 days before the end of the non</w:t>
      </w:r>
      <w:r w:rsidR="00D4215F">
        <w:noBreakHyphen/>
      </w:r>
      <w:r w:rsidRPr="00D4215F">
        <w:t>parole period; or</w:t>
      </w:r>
    </w:p>
    <w:p w14:paraId="443F0024" w14:textId="1BAF9639" w:rsidR="00714AF4" w:rsidRPr="00D4215F" w:rsidRDefault="00714AF4" w:rsidP="004E438F">
      <w:pPr>
        <w:pStyle w:val="paragraph"/>
      </w:pPr>
      <w:r w:rsidRPr="00D4215F">
        <w:tab/>
        <w:t>(b)</w:t>
      </w:r>
      <w:r w:rsidRPr="00D4215F">
        <w:tab/>
        <w:t>direct that the person is not to be released on parole at, or at any time before, the end of the non</w:t>
      </w:r>
      <w:r w:rsidR="00D4215F">
        <w:noBreakHyphen/>
      </w:r>
      <w:r w:rsidRPr="00D4215F">
        <w:t>parole period.</w:t>
      </w:r>
    </w:p>
    <w:p w14:paraId="3FF52FEF" w14:textId="657CBBFF" w:rsidR="00714AF4" w:rsidRPr="00D4215F" w:rsidRDefault="00714AF4" w:rsidP="004E438F">
      <w:pPr>
        <w:pStyle w:val="subsection"/>
      </w:pPr>
      <w:r w:rsidRPr="00D4215F">
        <w:tab/>
        <w:t>(3)</w:t>
      </w:r>
      <w:r w:rsidRPr="00D4215F">
        <w:tab/>
        <w:t>An order directing that a person not be released at, or at any time before, the end of the non</w:t>
      </w:r>
      <w:r w:rsidR="00D4215F">
        <w:noBreakHyphen/>
      </w:r>
      <w:r w:rsidRPr="00D4215F">
        <w:t>parole period:</w:t>
      </w:r>
    </w:p>
    <w:p w14:paraId="3C3CA8E9" w14:textId="5FC106AC" w:rsidR="00714AF4" w:rsidRPr="00D4215F" w:rsidRDefault="00714AF4" w:rsidP="004E438F">
      <w:pPr>
        <w:pStyle w:val="paragraph"/>
      </w:pPr>
      <w:r w:rsidRPr="00D4215F">
        <w:tab/>
        <w:t>(a)</w:t>
      </w:r>
      <w:r w:rsidRPr="00D4215F">
        <w:tab/>
        <w:t>must not be made later than 3 months before the end of the non</w:t>
      </w:r>
      <w:r w:rsidR="00D4215F">
        <w:noBreakHyphen/>
      </w:r>
      <w:r w:rsidRPr="00D4215F">
        <w:t>parole period; and</w:t>
      </w:r>
    </w:p>
    <w:p w14:paraId="7E28B840" w14:textId="77777777" w:rsidR="00714AF4" w:rsidRPr="00D4215F" w:rsidRDefault="00714AF4" w:rsidP="004E438F">
      <w:pPr>
        <w:pStyle w:val="paragraph"/>
      </w:pPr>
      <w:r w:rsidRPr="00D4215F">
        <w:tab/>
        <w:t>(b)</w:t>
      </w:r>
      <w:r w:rsidRPr="00D4215F">
        <w:tab/>
        <w:t>must include a statement of reasons why the order was made; and</w:t>
      </w:r>
    </w:p>
    <w:p w14:paraId="7B3165A2" w14:textId="6F24760F" w:rsidR="00714AF4" w:rsidRPr="00D4215F" w:rsidRDefault="00714AF4" w:rsidP="004E438F">
      <w:pPr>
        <w:pStyle w:val="paragraph"/>
      </w:pPr>
      <w:r w:rsidRPr="00D4215F">
        <w:lastRenderedPageBreak/>
        <w:tab/>
        <w:t>(c)</w:t>
      </w:r>
      <w:r w:rsidRPr="00D4215F">
        <w:tab/>
        <w:t>if the Attorney</w:t>
      </w:r>
      <w:r w:rsidR="00D4215F">
        <w:noBreakHyphen/>
      </w:r>
      <w:r w:rsidRPr="00D4215F">
        <w:t>General proposes to reconsider, at a later time, the question of the release of the person on parole—must indicate when the Attorney</w:t>
      </w:r>
      <w:r w:rsidR="00D4215F">
        <w:noBreakHyphen/>
      </w:r>
      <w:r w:rsidRPr="00D4215F">
        <w:t>General proposes to reconsider the question;</w:t>
      </w:r>
    </w:p>
    <w:p w14:paraId="3114F7C1" w14:textId="77777777" w:rsidR="00714AF4" w:rsidRPr="00D4215F" w:rsidRDefault="00714AF4" w:rsidP="004E438F">
      <w:pPr>
        <w:pStyle w:val="subsection2"/>
      </w:pPr>
      <w:r w:rsidRPr="00D4215F">
        <w:t>and a copy of the order must be given to the person within 14 days after it was made.</w:t>
      </w:r>
    </w:p>
    <w:p w14:paraId="0C71835A" w14:textId="77777777" w:rsidR="00714AF4" w:rsidRPr="00D4215F" w:rsidRDefault="00714AF4" w:rsidP="004E438F">
      <w:pPr>
        <w:pStyle w:val="subsection"/>
      </w:pPr>
      <w:r w:rsidRPr="00D4215F">
        <w:tab/>
        <w:t>(4)</w:t>
      </w:r>
      <w:r w:rsidRPr="00D4215F">
        <w:tab/>
        <w:t>A parole order in relation to a federal sentence:</w:t>
      </w:r>
    </w:p>
    <w:p w14:paraId="79C8DE2C" w14:textId="77777777" w:rsidR="00714AF4" w:rsidRPr="00D4215F" w:rsidRDefault="00714AF4" w:rsidP="004E438F">
      <w:pPr>
        <w:pStyle w:val="paragraph"/>
      </w:pPr>
      <w:r w:rsidRPr="00D4215F">
        <w:tab/>
        <w:t>(a)</w:t>
      </w:r>
      <w:r w:rsidRPr="00D4215F">
        <w:tab/>
        <w:t>if the sentence is imprisonment for life in respect of that federal offence or any of those federal offences—must specify the day on which the parole period ends, being a day not earlier than 5 years after the person is released on parole; and</w:t>
      </w:r>
    </w:p>
    <w:p w14:paraId="2A002CF4" w14:textId="77777777" w:rsidR="00714AF4" w:rsidRPr="00D4215F" w:rsidRDefault="00132649" w:rsidP="004E438F">
      <w:pPr>
        <w:pStyle w:val="paragraph"/>
      </w:pPr>
      <w:r w:rsidRPr="00D4215F">
        <w:tab/>
      </w:r>
      <w:r w:rsidR="00714AF4" w:rsidRPr="00D4215F">
        <w:t>(b)</w:t>
      </w:r>
      <w:r w:rsidRPr="00D4215F">
        <w:tab/>
      </w:r>
      <w:r w:rsidR="00714AF4" w:rsidRPr="00D4215F">
        <w:t>if it is proposed that, for any part of the parole period, the person should be subject to supervision—must specify the day on which the supervision period ends, being a day fixed in accordance with</w:t>
      </w:r>
      <w:r w:rsidRPr="00D4215F">
        <w:t xml:space="preserve"> </w:t>
      </w:r>
      <w:r w:rsidR="00714AF4" w:rsidRPr="00D4215F">
        <w:t xml:space="preserve">the requirements of the definition of </w:t>
      </w:r>
      <w:r w:rsidR="00714AF4" w:rsidRPr="00D4215F">
        <w:rPr>
          <w:b/>
          <w:i/>
        </w:rPr>
        <w:t>supervision period</w:t>
      </w:r>
      <w:r w:rsidR="00714AF4" w:rsidRPr="00D4215F">
        <w:t xml:space="preserve"> in subsection</w:t>
      </w:r>
      <w:r w:rsidRPr="00D4215F">
        <w:t> </w:t>
      </w:r>
      <w:r w:rsidR="00714AF4" w:rsidRPr="00D4215F">
        <w:t>16(1).</w:t>
      </w:r>
    </w:p>
    <w:p w14:paraId="63C966ED" w14:textId="77777777" w:rsidR="00714AF4" w:rsidRPr="00D4215F" w:rsidRDefault="00132649" w:rsidP="004E438F">
      <w:pPr>
        <w:pStyle w:val="subsection"/>
      </w:pPr>
      <w:r w:rsidRPr="00D4215F">
        <w:tab/>
      </w:r>
      <w:r w:rsidR="00714AF4" w:rsidRPr="00D4215F">
        <w:t>(5)</w:t>
      </w:r>
      <w:r w:rsidRPr="00D4215F">
        <w:tab/>
      </w:r>
      <w:r w:rsidR="00714AF4" w:rsidRPr="00D4215F">
        <w:t>A parole order directing that a person be released from prison is sufficient authority for the release if, and only if, the person indicates, in writing, his or her acceptance of the conditions to which the order is subject by certifying to that effect either on the original parole order or on a copy of that order.</w:t>
      </w:r>
    </w:p>
    <w:p w14:paraId="407E8D94" w14:textId="77777777" w:rsidR="00714AF4" w:rsidRPr="00D4215F" w:rsidRDefault="00714AF4" w:rsidP="00714AF4">
      <w:pPr>
        <w:pStyle w:val="ActHead5"/>
      </w:pPr>
      <w:bookmarkStart w:id="71" w:name="_Toc195246442"/>
      <w:r w:rsidRPr="00D4215F">
        <w:rPr>
          <w:rStyle w:val="CharSectno"/>
        </w:rPr>
        <w:t>19</w:t>
      </w:r>
      <w:r w:rsidR="00132649" w:rsidRPr="00D4215F">
        <w:rPr>
          <w:rStyle w:val="CharSectno"/>
        </w:rPr>
        <w:t>AM</w:t>
      </w:r>
      <w:r w:rsidRPr="00D4215F">
        <w:t xml:space="preserve">  </w:t>
      </w:r>
      <w:r w:rsidR="00132649" w:rsidRPr="00D4215F">
        <w:t>Person not to be released on parole if still serving State or Territory sentence</w:t>
      </w:r>
      <w:bookmarkEnd w:id="71"/>
    </w:p>
    <w:p w14:paraId="520A4DCB" w14:textId="77777777" w:rsidR="00132649" w:rsidRPr="00D4215F" w:rsidRDefault="00132649" w:rsidP="004E438F">
      <w:pPr>
        <w:pStyle w:val="subsection"/>
      </w:pPr>
      <w:r w:rsidRPr="00D4215F">
        <w:tab/>
        <w:t>(1)</w:t>
      </w:r>
      <w:r w:rsidRPr="00D4215F">
        <w:tab/>
        <w:t>Where:</w:t>
      </w:r>
    </w:p>
    <w:p w14:paraId="70573537" w14:textId="3F9A71D1" w:rsidR="00132649" w:rsidRPr="00D4215F" w:rsidRDefault="00132649" w:rsidP="004E438F">
      <w:pPr>
        <w:pStyle w:val="paragraph"/>
      </w:pPr>
      <w:r w:rsidRPr="00D4215F">
        <w:tab/>
        <w:t>(a)</w:t>
      </w:r>
      <w:r w:rsidRPr="00D4215F">
        <w:tab/>
        <w:t>at the time when a federal non</w:t>
      </w:r>
      <w:r w:rsidR="00D4215F">
        <w:noBreakHyphen/>
      </w:r>
      <w:r w:rsidRPr="00D4215F">
        <w:t>parole period (not being in respect of a life sentence) ends, the offender is serving, or is to serve, a State or Territory sentence (other than a life sentence for which a non</w:t>
      </w:r>
      <w:r w:rsidR="00D4215F">
        <w:noBreakHyphen/>
      </w:r>
      <w:r w:rsidRPr="00D4215F">
        <w:t>parole period has not been fixed); and</w:t>
      </w:r>
    </w:p>
    <w:p w14:paraId="5CA18254" w14:textId="77777777" w:rsidR="00132649" w:rsidRPr="00D4215F" w:rsidRDefault="00132649" w:rsidP="004E438F">
      <w:pPr>
        <w:pStyle w:val="paragraph"/>
      </w:pPr>
      <w:r w:rsidRPr="00D4215F">
        <w:tab/>
        <w:t>(b)</w:t>
      </w:r>
      <w:r w:rsidRPr="00D4215F">
        <w:tab/>
        <w:t>if a federal parole order were made at that time, the parole period would end while the offender would still be imprisoned in respect of the State or Territory offence;</w:t>
      </w:r>
    </w:p>
    <w:p w14:paraId="3B11BA64" w14:textId="77777777" w:rsidR="00132649" w:rsidRPr="00D4215F" w:rsidRDefault="00132649" w:rsidP="004E438F">
      <w:pPr>
        <w:pStyle w:val="subsection2"/>
      </w:pPr>
      <w:r w:rsidRPr="00D4215F">
        <w:t>the parole order must not be made.</w:t>
      </w:r>
    </w:p>
    <w:p w14:paraId="32285B0E" w14:textId="77777777" w:rsidR="00132649" w:rsidRPr="00D4215F" w:rsidRDefault="00132649" w:rsidP="004E438F">
      <w:pPr>
        <w:pStyle w:val="subsection"/>
      </w:pPr>
      <w:r w:rsidRPr="00D4215F">
        <w:lastRenderedPageBreak/>
        <w:tab/>
        <w:t>(2)</w:t>
      </w:r>
      <w:r w:rsidRPr="00D4215F">
        <w:tab/>
        <w:t>Where:</w:t>
      </w:r>
    </w:p>
    <w:p w14:paraId="513A01ED" w14:textId="2E4194A1" w:rsidR="00132649" w:rsidRPr="00D4215F" w:rsidRDefault="00132649" w:rsidP="004E438F">
      <w:pPr>
        <w:pStyle w:val="paragraph"/>
      </w:pPr>
      <w:r w:rsidRPr="00D4215F">
        <w:tab/>
        <w:t>(a)</w:t>
      </w:r>
      <w:r w:rsidRPr="00D4215F">
        <w:tab/>
        <w:t>at the time when a federal non</w:t>
      </w:r>
      <w:r w:rsidR="00D4215F">
        <w:noBreakHyphen/>
      </w:r>
      <w:r w:rsidRPr="00D4215F">
        <w:t>parole period (not being in respect of a life sentence) ends, the offender is serving, or is to serve, a State or Territory sentence (other than a life sentence for which a non</w:t>
      </w:r>
      <w:r w:rsidR="00D4215F">
        <w:noBreakHyphen/>
      </w:r>
      <w:r w:rsidRPr="00D4215F">
        <w:t>parole period has not been fixed); and</w:t>
      </w:r>
    </w:p>
    <w:p w14:paraId="3968B2C5" w14:textId="77777777" w:rsidR="00132649" w:rsidRPr="00D4215F" w:rsidRDefault="00132649" w:rsidP="004E438F">
      <w:pPr>
        <w:pStyle w:val="paragraph"/>
      </w:pPr>
      <w:r w:rsidRPr="00D4215F">
        <w:tab/>
        <w:t>(b)</w:t>
      </w:r>
      <w:r w:rsidRPr="00D4215F">
        <w:tab/>
        <w:t>if a federal parole order were made at that time, the parole period would end after the offender was released, or released on parole, in respect of the State or Territory offence;</w:t>
      </w:r>
    </w:p>
    <w:p w14:paraId="009F08F6" w14:textId="190714FD" w:rsidR="00132649" w:rsidRPr="00D4215F" w:rsidRDefault="00132649" w:rsidP="004E438F">
      <w:pPr>
        <w:pStyle w:val="subsection2"/>
      </w:pPr>
      <w:r w:rsidRPr="00D4215F">
        <w:t>the Attorney</w:t>
      </w:r>
      <w:r w:rsidR="00D4215F">
        <w:noBreakHyphen/>
      </w:r>
      <w:r w:rsidRPr="00D4215F">
        <w:t>General must make the parole order, but it does not take effect before the offender is eligible to be so released.</w:t>
      </w:r>
    </w:p>
    <w:p w14:paraId="70276D3A" w14:textId="04F81172" w:rsidR="00132649" w:rsidRPr="00D4215F" w:rsidRDefault="00132649" w:rsidP="004E438F">
      <w:pPr>
        <w:pStyle w:val="subsection"/>
      </w:pPr>
      <w:r w:rsidRPr="00D4215F">
        <w:tab/>
        <w:t>(3)</w:t>
      </w:r>
      <w:r w:rsidRPr="00D4215F">
        <w:tab/>
        <w:t>Where, at the time when a federal non</w:t>
      </w:r>
      <w:r w:rsidR="00D4215F">
        <w:noBreakHyphen/>
      </w:r>
      <w:r w:rsidRPr="00D4215F">
        <w:t>parole period in respect of a life sentence, or sentences that include a life sentence, ends, the offender is serving, or is to serve, a State or Territory sentence (other than a life sentence for which a non</w:t>
      </w:r>
      <w:r w:rsidR="00D4215F">
        <w:noBreakHyphen/>
      </w:r>
      <w:r w:rsidRPr="00D4215F">
        <w:t>parole period has not been fixed), the Attorney</w:t>
      </w:r>
      <w:r w:rsidR="00D4215F">
        <w:noBreakHyphen/>
      </w:r>
      <w:r w:rsidRPr="00D4215F">
        <w:t>General must not make a parole order such that the parole period would end while the offender would still be imprisoned in respect of the State or Territory offence.</w:t>
      </w:r>
    </w:p>
    <w:p w14:paraId="33963C30" w14:textId="26BEDDAF" w:rsidR="00132649" w:rsidRPr="00D4215F" w:rsidRDefault="00132649" w:rsidP="004E438F">
      <w:pPr>
        <w:pStyle w:val="subsection"/>
      </w:pPr>
      <w:r w:rsidRPr="00D4215F">
        <w:tab/>
        <w:t>(4)</w:t>
      </w:r>
      <w:r w:rsidRPr="00D4215F">
        <w:tab/>
        <w:t>Where, at the time when a federal non</w:t>
      </w:r>
      <w:r w:rsidR="00D4215F">
        <w:noBreakHyphen/>
      </w:r>
      <w:r w:rsidRPr="00D4215F">
        <w:t>parole period ends, the offender is serving, or is to serve, a State or Territory life sentence for which a non</w:t>
      </w:r>
      <w:r w:rsidR="00D4215F">
        <w:noBreakHyphen/>
      </w:r>
      <w:r w:rsidRPr="00D4215F">
        <w:t>parole period has not been fixed, a federal parole order must not be made.</w:t>
      </w:r>
    </w:p>
    <w:p w14:paraId="258FD508" w14:textId="77777777" w:rsidR="00963BCB" w:rsidRPr="00D4215F" w:rsidRDefault="00963BCB" w:rsidP="00963BCB">
      <w:pPr>
        <w:pStyle w:val="ActHead5"/>
      </w:pPr>
      <w:bookmarkStart w:id="72" w:name="_Toc195246443"/>
      <w:r w:rsidRPr="00D4215F">
        <w:rPr>
          <w:rStyle w:val="CharSectno"/>
        </w:rPr>
        <w:t>19</w:t>
      </w:r>
      <w:r w:rsidR="00132649" w:rsidRPr="00D4215F">
        <w:rPr>
          <w:rStyle w:val="CharSectno"/>
        </w:rPr>
        <w:t>AN</w:t>
      </w:r>
      <w:r w:rsidRPr="00D4215F">
        <w:t xml:space="preserve">  </w:t>
      </w:r>
      <w:r w:rsidR="00132649" w:rsidRPr="00D4215F">
        <w:t>Parole order is subject to conditions</w:t>
      </w:r>
      <w:bookmarkEnd w:id="72"/>
    </w:p>
    <w:p w14:paraId="19EC5459" w14:textId="77777777" w:rsidR="00132649" w:rsidRPr="00D4215F" w:rsidRDefault="00132649" w:rsidP="004E438F">
      <w:pPr>
        <w:pStyle w:val="subsection"/>
      </w:pPr>
      <w:r w:rsidRPr="00D4215F">
        <w:tab/>
        <w:t>(1)</w:t>
      </w:r>
      <w:r w:rsidRPr="00D4215F">
        <w:tab/>
        <w:t>A parole order under section 19AL:</w:t>
      </w:r>
    </w:p>
    <w:p w14:paraId="1A6C95E7" w14:textId="77777777" w:rsidR="00132649" w:rsidRPr="00D4215F" w:rsidRDefault="00132649" w:rsidP="004E438F">
      <w:pPr>
        <w:pStyle w:val="paragraph"/>
      </w:pPr>
      <w:r w:rsidRPr="00D4215F">
        <w:tab/>
        <w:t>(a)</w:t>
      </w:r>
      <w:r w:rsidRPr="00D4215F">
        <w:tab/>
        <w:t>is subject to the condition that the offender must, during the parole period, be of good behaviour and not violate any law; and</w:t>
      </w:r>
    </w:p>
    <w:p w14:paraId="52BF81E7" w14:textId="77777777" w:rsidR="00132649" w:rsidRPr="00D4215F" w:rsidRDefault="00132649" w:rsidP="004E438F">
      <w:pPr>
        <w:pStyle w:val="paragraph"/>
      </w:pPr>
      <w:r w:rsidRPr="00D4215F">
        <w:tab/>
        <w:t>(b)</w:t>
      </w:r>
      <w:r w:rsidRPr="00D4215F">
        <w:tab/>
        <w:t>if, under subsection 19AL(4), the day on which a supervision period ends is fixed in the parole order—is subject to the condition that the offender must, during the supervision period, be subject to the supervision of a parole officer or other person specified in the order and obey all reasonable directions of that officer or other person; and</w:t>
      </w:r>
    </w:p>
    <w:p w14:paraId="17E76398" w14:textId="778AC0B6" w:rsidR="00132649" w:rsidRPr="00D4215F" w:rsidRDefault="00132649" w:rsidP="004E438F">
      <w:pPr>
        <w:pStyle w:val="paragraph"/>
      </w:pPr>
      <w:r w:rsidRPr="00D4215F">
        <w:lastRenderedPageBreak/>
        <w:tab/>
        <w:t>(c)</w:t>
      </w:r>
      <w:r w:rsidRPr="00D4215F">
        <w:tab/>
        <w:t>is subject to such other conditions (if any) as the Attorney</w:t>
      </w:r>
      <w:r w:rsidR="00D4215F">
        <w:noBreakHyphen/>
      </w:r>
      <w:r w:rsidRPr="00D4215F">
        <w:t>General specifies in the order.</w:t>
      </w:r>
    </w:p>
    <w:p w14:paraId="22E48E8B" w14:textId="7C769B91" w:rsidR="00132649" w:rsidRPr="00D4215F" w:rsidRDefault="00132649" w:rsidP="004E438F">
      <w:pPr>
        <w:pStyle w:val="subsection"/>
      </w:pPr>
      <w:r w:rsidRPr="00D4215F">
        <w:tab/>
        <w:t>(2)</w:t>
      </w:r>
      <w:r w:rsidRPr="00D4215F">
        <w:tab/>
        <w:t>The Attorney</w:t>
      </w:r>
      <w:r w:rsidR="00D4215F">
        <w:noBreakHyphen/>
      </w:r>
      <w:r w:rsidRPr="00D4215F">
        <w:t>General may, at any time before the end of the parole period, by order in writing, amend a parole order by varying or revoking a condition of the parole order or by imposing additional conditions in the parole order.</w:t>
      </w:r>
    </w:p>
    <w:p w14:paraId="353D398C" w14:textId="77777777" w:rsidR="00132649" w:rsidRPr="00D4215F" w:rsidRDefault="00132649" w:rsidP="004E438F">
      <w:pPr>
        <w:pStyle w:val="subsection"/>
      </w:pPr>
      <w:r w:rsidRPr="00D4215F">
        <w:tab/>
        <w:t>(3)</w:t>
      </w:r>
      <w:r w:rsidRPr="00D4215F">
        <w:tab/>
        <w:t>An amendment of the parole order does not have effect until notice in writing of the amendment is given to the offender, being notice given before the end of the parole period.</w:t>
      </w:r>
    </w:p>
    <w:p w14:paraId="08D57B8A" w14:textId="77777777" w:rsidR="00132649" w:rsidRPr="00D4215F" w:rsidRDefault="00132649" w:rsidP="00132649">
      <w:pPr>
        <w:pStyle w:val="ActHead5"/>
      </w:pPr>
      <w:bookmarkStart w:id="73" w:name="_Toc195246444"/>
      <w:r w:rsidRPr="00D4215F">
        <w:rPr>
          <w:rStyle w:val="CharSectno"/>
        </w:rPr>
        <w:t>19AP</w:t>
      </w:r>
      <w:r w:rsidRPr="00D4215F">
        <w:t xml:space="preserve">  Release on licence</w:t>
      </w:r>
      <w:bookmarkEnd w:id="73"/>
    </w:p>
    <w:p w14:paraId="00F12225" w14:textId="399B64FF" w:rsidR="00132649" w:rsidRPr="00D4215F" w:rsidRDefault="00132649" w:rsidP="004E438F">
      <w:pPr>
        <w:pStyle w:val="subsection"/>
      </w:pPr>
      <w:r w:rsidRPr="00D4215F">
        <w:tab/>
        <w:t>(1)</w:t>
      </w:r>
      <w:r w:rsidRPr="00D4215F">
        <w:tab/>
        <w:t>Where a person is serving a federal sentence (whether or not a non</w:t>
      </w:r>
      <w:r w:rsidR="00D4215F">
        <w:noBreakHyphen/>
      </w:r>
      <w:r w:rsidRPr="00D4215F">
        <w:t>parole period has been fixed, or a recognizance release order made, in relation to that sentence), the Attorney</w:t>
      </w:r>
      <w:r w:rsidR="00D4215F">
        <w:noBreakHyphen/>
      </w:r>
      <w:r w:rsidRPr="00D4215F">
        <w:t>General may grant a licence under this subsection for the person to be released from prison.</w:t>
      </w:r>
    </w:p>
    <w:p w14:paraId="3DB7A415" w14:textId="2BD5D2C9" w:rsidR="00132649" w:rsidRPr="00D4215F" w:rsidRDefault="00132649" w:rsidP="004E438F">
      <w:pPr>
        <w:pStyle w:val="subsection"/>
      </w:pPr>
      <w:r w:rsidRPr="00D4215F">
        <w:tab/>
        <w:t>(2)</w:t>
      </w:r>
      <w:r w:rsidRPr="00D4215F">
        <w:tab/>
        <w:t>A person who is serving a federal sentence of imprisonment (whether or not a non</w:t>
      </w:r>
      <w:r w:rsidR="00D4215F">
        <w:noBreakHyphen/>
      </w:r>
      <w:r w:rsidRPr="00D4215F">
        <w:t>parole period has been fixed, or a recognizance release order made, in relation to that sentence), or another person acting on that person’s behalf, may apply to the Attorney</w:t>
      </w:r>
      <w:r w:rsidR="00D4215F">
        <w:noBreakHyphen/>
      </w:r>
      <w:r w:rsidRPr="00D4215F">
        <w:t>General for a licence under this subsection for the first</w:t>
      </w:r>
      <w:r w:rsidR="00D4215F">
        <w:noBreakHyphen/>
      </w:r>
      <w:r w:rsidRPr="00D4215F">
        <w:t>mentioned person to be released from prison.</w:t>
      </w:r>
    </w:p>
    <w:p w14:paraId="491E8DC6" w14:textId="77777777" w:rsidR="00132649" w:rsidRPr="00D4215F" w:rsidRDefault="00132649" w:rsidP="004E438F">
      <w:pPr>
        <w:pStyle w:val="subsection"/>
      </w:pPr>
      <w:r w:rsidRPr="00D4215F">
        <w:tab/>
        <w:t>(3)</w:t>
      </w:r>
      <w:r w:rsidRPr="00D4215F">
        <w:tab/>
        <w:t>An application under subsection (2) must:</w:t>
      </w:r>
    </w:p>
    <w:p w14:paraId="3431C98F" w14:textId="77777777" w:rsidR="00132649" w:rsidRPr="00D4215F" w:rsidRDefault="00132649" w:rsidP="004E438F">
      <w:pPr>
        <w:pStyle w:val="paragraph"/>
      </w:pPr>
      <w:r w:rsidRPr="00D4215F">
        <w:tab/>
        <w:t>(a)</w:t>
      </w:r>
      <w:r w:rsidRPr="00D4215F">
        <w:tab/>
        <w:t>be in writing; and</w:t>
      </w:r>
    </w:p>
    <w:p w14:paraId="750E4A9D" w14:textId="77777777" w:rsidR="00132649" w:rsidRPr="00D4215F" w:rsidRDefault="00132649" w:rsidP="004E438F">
      <w:pPr>
        <w:pStyle w:val="paragraph"/>
      </w:pPr>
      <w:r w:rsidRPr="00D4215F">
        <w:tab/>
        <w:t>(b)</w:t>
      </w:r>
      <w:r w:rsidRPr="00D4215F">
        <w:tab/>
        <w:t>specify the exceptional circumstances relied on to justify the grant of the licence.</w:t>
      </w:r>
    </w:p>
    <w:p w14:paraId="405156CE" w14:textId="4C134B4C" w:rsidR="00132649" w:rsidRPr="00D4215F" w:rsidRDefault="00132649" w:rsidP="004E438F">
      <w:pPr>
        <w:pStyle w:val="subsection"/>
      </w:pPr>
      <w:r w:rsidRPr="00D4215F">
        <w:tab/>
        <w:t>(4)</w:t>
      </w:r>
      <w:r w:rsidRPr="00D4215F">
        <w:tab/>
        <w:t>The Attorney</w:t>
      </w:r>
      <w:r w:rsidR="00D4215F">
        <w:noBreakHyphen/>
      </w:r>
      <w:r w:rsidRPr="00D4215F">
        <w:t>General must not grant a licence under this section unless he or she is satisfied that exceptional circumstances exist which justify the grant of the licence.</w:t>
      </w:r>
    </w:p>
    <w:p w14:paraId="0B7BFABA" w14:textId="5E4D2E66" w:rsidR="00132649" w:rsidRPr="00D4215F" w:rsidRDefault="00132649" w:rsidP="004E438F">
      <w:pPr>
        <w:pStyle w:val="subsection"/>
      </w:pPr>
      <w:r w:rsidRPr="00D4215F">
        <w:tab/>
        <w:t>(5)</w:t>
      </w:r>
      <w:r w:rsidRPr="00D4215F">
        <w:tab/>
        <w:t>The Attorney</w:t>
      </w:r>
      <w:r w:rsidR="00D4215F">
        <w:noBreakHyphen/>
      </w:r>
      <w:r w:rsidRPr="00D4215F">
        <w:t>General is not required to consider an application under subsection (2) in respect of a person if an application has been made under that subsection in respect of that person within one year before the first</w:t>
      </w:r>
      <w:r w:rsidR="00D4215F">
        <w:noBreakHyphen/>
      </w:r>
      <w:r w:rsidRPr="00D4215F">
        <w:t>mentioned application.</w:t>
      </w:r>
    </w:p>
    <w:p w14:paraId="2E4E558A" w14:textId="77777777" w:rsidR="00132649" w:rsidRPr="00D4215F" w:rsidRDefault="00132649" w:rsidP="004E438F">
      <w:pPr>
        <w:pStyle w:val="subsection"/>
      </w:pPr>
      <w:r w:rsidRPr="00D4215F">
        <w:lastRenderedPageBreak/>
        <w:tab/>
        <w:t>(6)</w:t>
      </w:r>
      <w:r w:rsidRPr="00D4215F">
        <w:tab/>
        <w:t>A licence in relation to a person:</w:t>
      </w:r>
    </w:p>
    <w:p w14:paraId="0E3449CE" w14:textId="77777777" w:rsidR="00132649" w:rsidRPr="00D4215F" w:rsidRDefault="00132649" w:rsidP="004E438F">
      <w:pPr>
        <w:pStyle w:val="paragraph"/>
      </w:pPr>
      <w:r w:rsidRPr="00D4215F">
        <w:tab/>
        <w:t>(a)</w:t>
      </w:r>
      <w:r w:rsidRPr="00D4215F">
        <w:tab/>
        <w:t>if the person is subject to a federal life sentence—must specify the day on which the licence period ends, being a day not earlier than 5 years after the person is released on licence; and</w:t>
      </w:r>
    </w:p>
    <w:p w14:paraId="07001FEF" w14:textId="77777777" w:rsidR="00132649" w:rsidRPr="00D4215F" w:rsidRDefault="00132649" w:rsidP="004E438F">
      <w:pPr>
        <w:pStyle w:val="paragraph"/>
      </w:pPr>
      <w:r w:rsidRPr="00D4215F">
        <w:tab/>
        <w:t>(b)</w:t>
      </w:r>
      <w:r w:rsidRPr="00D4215F">
        <w:tab/>
        <w:t xml:space="preserve">if it is proposed that, for any part of the licence period, the person should be subject to supervision—must specify the day on which the supervision period ends, being a day fixed in accordance with the requirements of the definition of </w:t>
      </w:r>
      <w:r w:rsidRPr="00D4215F">
        <w:rPr>
          <w:b/>
          <w:i/>
        </w:rPr>
        <w:t>supervision period</w:t>
      </w:r>
      <w:r w:rsidRPr="00D4215F">
        <w:t xml:space="preserve"> in subsection 16(1).</w:t>
      </w:r>
    </w:p>
    <w:p w14:paraId="2AD5BADD" w14:textId="77777777" w:rsidR="00132649" w:rsidRPr="00D4215F" w:rsidRDefault="00132649" w:rsidP="004E438F">
      <w:pPr>
        <w:pStyle w:val="subsection"/>
      </w:pPr>
      <w:r w:rsidRPr="00D4215F">
        <w:tab/>
        <w:t>(7)</w:t>
      </w:r>
      <w:r w:rsidRPr="00D4215F">
        <w:tab/>
        <w:t>A licence:</w:t>
      </w:r>
    </w:p>
    <w:p w14:paraId="646E7C1C" w14:textId="77777777" w:rsidR="00132649" w:rsidRPr="00D4215F" w:rsidRDefault="00132649" w:rsidP="004E438F">
      <w:pPr>
        <w:pStyle w:val="paragraph"/>
      </w:pPr>
      <w:r w:rsidRPr="00D4215F">
        <w:tab/>
        <w:t>(a)</w:t>
      </w:r>
      <w:r w:rsidRPr="00D4215F">
        <w:tab/>
        <w:t>is subject to the condition that the offender must, during the licence period, be of good behaviour and not violate any law; and</w:t>
      </w:r>
    </w:p>
    <w:p w14:paraId="7D9C377A" w14:textId="77777777" w:rsidR="00132649" w:rsidRPr="00D4215F" w:rsidRDefault="00132649" w:rsidP="004E438F">
      <w:pPr>
        <w:pStyle w:val="paragraph"/>
      </w:pPr>
      <w:r w:rsidRPr="00D4215F">
        <w:tab/>
        <w:t>(b)</w:t>
      </w:r>
      <w:r w:rsidRPr="00D4215F">
        <w:tab/>
        <w:t>if, under subsection (6), the day on which a supervision period ends is fixed in the licence—is subject to the condition that the offender must, during the supervision period, be subject to the supervision of a person specified in the licence and obey all reasonable directions of that person; and</w:t>
      </w:r>
    </w:p>
    <w:p w14:paraId="6D094671" w14:textId="7A1F2E0F" w:rsidR="00132649" w:rsidRPr="00D4215F" w:rsidRDefault="00132649" w:rsidP="004E438F">
      <w:pPr>
        <w:pStyle w:val="paragraph"/>
      </w:pPr>
      <w:r w:rsidRPr="00D4215F">
        <w:tab/>
        <w:t>(c)</w:t>
      </w:r>
      <w:r w:rsidRPr="00D4215F">
        <w:tab/>
        <w:t>is subject to such other conditions (if any) as the Attorney</w:t>
      </w:r>
      <w:r w:rsidR="00D4215F">
        <w:noBreakHyphen/>
      </w:r>
      <w:r w:rsidRPr="00D4215F">
        <w:t>General specifies in the licence.</w:t>
      </w:r>
    </w:p>
    <w:p w14:paraId="17E05876" w14:textId="68C36425" w:rsidR="00132649" w:rsidRPr="00D4215F" w:rsidRDefault="00132649" w:rsidP="004E438F">
      <w:pPr>
        <w:pStyle w:val="subsection"/>
      </w:pPr>
      <w:r w:rsidRPr="00D4215F">
        <w:tab/>
        <w:t>(8)</w:t>
      </w:r>
      <w:r w:rsidRPr="00D4215F">
        <w:tab/>
        <w:t>The Attorney</w:t>
      </w:r>
      <w:r w:rsidR="00D4215F">
        <w:noBreakHyphen/>
      </w:r>
      <w:r w:rsidRPr="00D4215F">
        <w:t>General may, at any time before the end of the licence period, by order in writing, amend a licence by varying or revoking a condition of a licence or by imposing additional conditions on a licence or by any or all of those means.</w:t>
      </w:r>
    </w:p>
    <w:p w14:paraId="14AE60A4" w14:textId="77777777" w:rsidR="00132649" w:rsidRPr="00D4215F" w:rsidRDefault="00132649" w:rsidP="004E438F">
      <w:pPr>
        <w:pStyle w:val="subsection"/>
      </w:pPr>
      <w:r w:rsidRPr="00D4215F">
        <w:tab/>
        <w:t>(9)</w:t>
      </w:r>
      <w:r w:rsidRPr="00D4215F">
        <w:tab/>
        <w:t>An amendment of a licence does not have effect until notice of the amendment is given to the offender, being notice given before the end of the licence period.</w:t>
      </w:r>
    </w:p>
    <w:p w14:paraId="00BE28C8" w14:textId="77777777" w:rsidR="00132649" w:rsidRPr="00D4215F" w:rsidRDefault="00132649" w:rsidP="004E438F">
      <w:pPr>
        <w:pStyle w:val="subsection"/>
      </w:pPr>
      <w:r w:rsidRPr="00D4215F">
        <w:tab/>
        <w:t>(10)</w:t>
      </w:r>
      <w:r w:rsidRPr="00D4215F">
        <w:tab/>
        <w:t>A licence directing that the offender be released from prison is sufficient authority for the release.</w:t>
      </w:r>
    </w:p>
    <w:p w14:paraId="1A2F32C9" w14:textId="77777777" w:rsidR="00132649" w:rsidRPr="00D4215F" w:rsidRDefault="00132649" w:rsidP="00132649">
      <w:pPr>
        <w:pStyle w:val="ActHead5"/>
      </w:pPr>
      <w:bookmarkStart w:id="74" w:name="_Toc195246445"/>
      <w:r w:rsidRPr="00D4215F">
        <w:rPr>
          <w:rStyle w:val="CharSectno"/>
        </w:rPr>
        <w:lastRenderedPageBreak/>
        <w:t>19AQ</w:t>
      </w:r>
      <w:r w:rsidRPr="00D4215F">
        <w:t xml:space="preserve">  When parole order or licence automatically revoked</w:t>
      </w:r>
      <w:bookmarkEnd w:id="74"/>
    </w:p>
    <w:p w14:paraId="1FBC105B" w14:textId="77777777" w:rsidR="00132649" w:rsidRPr="00D4215F" w:rsidRDefault="00132649" w:rsidP="004E438F">
      <w:pPr>
        <w:pStyle w:val="subsection"/>
      </w:pPr>
      <w:r w:rsidRPr="00D4215F">
        <w:tab/>
        <w:t>(1)</w:t>
      </w:r>
      <w:r w:rsidRPr="00D4215F">
        <w:tab/>
        <w:t>Where a person to whom a parole order relates is sentenced to life imprisonment or to a sentence of, or sentences aggregating, more than 3 months in respect of a federal, State or Territory offence committed during the parole period, the parole order is to be taken to have been revoked upon the imposition of the sentence or sentences.</w:t>
      </w:r>
    </w:p>
    <w:p w14:paraId="0CCC2F0B" w14:textId="77777777" w:rsidR="00132649" w:rsidRPr="00D4215F" w:rsidRDefault="00132649" w:rsidP="004E438F">
      <w:pPr>
        <w:pStyle w:val="subsection"/>
      </w:pPr>
      <w:r w:rsidRPr="00D4215F">
        <w:tab/>
        <w:t>(2)</w:t>
      </w:r>
      <w:r w:rsidRPr="00D4215F">
        <w:tab/>
        <w:t>If, at the time of imposition of the sentence or sentences, the federal parole period has already ended, the parole order is to be taken to have been revoked as from the time immediately before the end of the parole period.</w:t>
      </w:r>
    </w:p>
    <w:p w14:paraId="103568C4" w14:textId="77777777" w:rsidR="00132649" w:rsidRPr="00D4215F" w:rsidRDefault="00132649" w:rsidP="004E438F">
      <w:pPr>
        <w:pStyle w:val="subsection"/>
      </w:pPr>
      <w:r w:rsidRPr="00D4215F">
        <w:tab/>
        <w:t>(3)</w:t>
      </w:r>
      <w:r w:rsidRPr="00D4215F">
        <w:tab/>
        <w:t>Where a person to whom a licence relates is sentenced to life imprisonment or to a sentence of, or sentences aggregating, more than 3 months in respect of a federal, State or Territory offence committed during the licence period, the licence is to be taken to have been revoked upon the imposition of the sentence or sentences.</w:t>
      </w:r>
    </w:p>
    <w:p w14:paraId="6C00E607" w14:textId="77777777" w:rsidR="00132649" w:rsidRPr="00D4215F" w:rsidRDefault="00132649" w:rsidP="004E438F">
      <w:pPr>
        <w:pStyle w:val="subsection"/>
      </w:pPr>
      <w:r w:rsidRPr="00D4215F">
        <w:tab/>
        <w:t>(4)</w:t>
      </w:r>
      <w:r w:rsidRPr="00D4215F">
        <w:tab/>
        <w:t>If, at the time of imposition of the sentence or sentences, the licence period has already ended, the licence is to be taken to have been revoked as from the time immediately before the end of the licence period.</w:t>
      </w:r>
    </w:p>
    <w:p w14:paraId="79859349" w14:textId="77777777" w:rsidR="00132649" w:rsidRPr="00D4215F" w:rsidRDefault="00132649" w:rsidP="004E438F">
      <w:pPr>
        <w:pStyle w:val="subsection"/>
      </w:pPr>
      <w:r w:rsidRPr="00D4215F">
        <w:tab/>
        <w:t>(5)</w:t>
      </w:r>
      <w:r w:rsidRPr="00D4215F">
        <w:tab/>
        <w:t>Where the parole order or licence relating to a person is revoked under subsection (1) or (3), the person becomes liable to serve that part of the sentence or each sentence for a federal offence that the person had not served at the time of his or her release under that order or licence, subject to the operation of subsection 19AA(2) and subject (except in the case of a life sentence) to any further remission or reduction of that sentence.</w:t>
      </w:r>
    </w:p>
    <w:p w14:paraId="14705FF8" w14:textId="77777777" w:rsidR="00132649" w:rsidRPr="00D4215F" w:rsidRDefault="00132649" w:rsidP="004E438F">
      <w:pPr>
        <w:pStyle w:val="subsection"/>
      </w:pPr>
      <w:r w:rsidRPr="00D4215F">
        <w:tab/>
        <w:t>(6)</w:t>
      </w:r>
      <w:r w:rsidRPr="00D4215F">
        <w:tab/>
        <w:t>This section does not apply where the sentence or each sentence referred to in subsection (1) or (3) is a suspended sentence.</w:t>
      </w:r>
    </w:p>
    <w:p w14:paraId="361E57BB" w14:textId="4D23CCBF" w:rsidR="00132649" w:rsidRPr="00D4215F" w:rsidRDefault="00132649" w:rsidP="00132649">
      <w:pPr>
        <w:pStyle w:val="ActHead5"/>
      </w:pPr>
      <w:bookmarkStart w:id="75" w:name="_Toc195246446"/>
      <w:r w:rsidRPr="00D4215F">
        <w:rPr>
          <w:rStyle w:val="CharSectno"/>
        </w:rPr>
        <w:lastRenderedPageBreak/>
        <w:t>19AR</w:t>
      </w:r>
      <w:r w:rsidRPr="00D4215F">
        <w:t xml:space="preserve">  Fixing of non</w:t>
      </w:r>
      <w:r w:rsidR="00D4215F">
        <w:noBreakHyphen/>
      </w:r>
      <w:r w:rsidRPr="00D4215F">
        <w:t>parole period etc. where parole or licence automatically revoked</w:t>
      </w:r>
      <w:bookmarkEnd w:id="75"/>
    </w:p>
    <w:p w14:paraId="451861F9" w14:textId="77777777" w:rsidR="00132649" w:rsidRPr="00D4215F" w:rsidRDefault="00132649" w:rsidP="004E438F">
      <w:pPr>
        <w:pStyle w:val="subsection"/>
      </w:pPr>
      <w:r w:rsidRPr="00D4215F">
        <w:tab/>
        <w:t>(1)</w:t>
      </w:r>
      <w:r w:rsidRPr="00D4215F">
        <w:tab/>
        <w:t>Where:</w:t>
      </w:r>
    </w:p>
    <w:p w14:paraId="53735A68" w14:textId="77777777" w:rsidR="00132649" w:rsidRPr="00D4215F" w:rsidRDefault="00132649" w:rsidP="004E438F">
      <w:pPr>
        <w:pStyle w:val="paragraph"/>
      </w:pPr>
      <w:r w:rsidRPr="00D4215F">
        <w:tab/>
        <w:t>(a)</w:t>
      </w:r>
      <w:r w:rsidRPr="00D4215F">
        <w:tab/>
        <w:t>a person who is serving or is to serve a federal sentence or federal sentences is released on parole or licence under this Act; and</w:t>
      </w:r>
    </w:p>
    <w:p w14:paraId="0B603687" w14:textId="77777777" w:rsidR="00132649" w:rsidRPr="00D4215F" w:rsidRDefault="00132649" w:rsidP="004E438F">
      <w:pPr>
        <w:pStyle w:val="paragraph"/>
      </w:pPr>
      <w:r w:rsidRPr="00D4215F">
        <w:tab/>
        <w:t>(b)</w:t>
      </w:r>
      <w:r w:rsidRPr="00D4215F">
        <w:tab/>
        <w:t>the person is later sentenced to life imprisonment or to a term of imprisonment of, or terms of imprisonment aggregating, more than 3 years in respect of a federal offence or federal offences committed during the parole period or licence period; and</w:t>
      </w:r>
    </w:p>
    <w:p w14:paraId="05189E5B" w14:textId="77777777" w:rsidR="00132649" w:rsidRPr="00D4215F" w:rsidRDefault="00132649" w:rsidP="004E438F">
      <w:pPr>
        <w:pStyle w:val="paragraph"/>
      </w:pPr>
      <w:r w:rsidRPr="00D4215F">
        <w:tab/>
        <w:t>(c)</w:t>
      </w:r>
      <w:r w:rsidRPr="00D4215F">
        <w:tab/>
        <w:t xml:space="preserve">under section 19AQ, because of the imposition of the sentence or sentences referred to in paragraph (b) (in this subsection called the </w:t>
      </w:r>
      <w:r w:rsidRPr="00D4215F">
        <w:rPr>
          <w:b/>
          <w:i/>
        </w:rPr>
        <w:t>new sentence or sentences</w:t>
      </w:r>
      <w:r w:rsidRPr="00D4215F">
        <w:t>):</w:t>
      </w:r>
    </w:p>
    <w:p w14:paraId="1C7FBD36" w14:textId="77777777" w:rsidR="00132649" w:rsidRPr="00D4215F" w:rsidRDefault="00132649" w:rsidP="004E438F">
      <w:pPr>
        <w:pStyle w:val="paragraphsub"/>
      </w:pPr>
      <w:r w:rsidRPr="00D4215F">
        <w:tab/>
        <w:t>(i)</w:t>
      </w:r>
      <w:r w:rsidRPr="00D4215F">
        <w:tab/>
        <w:t>the parole order or licence is to be taken to have been revoked; and</w:t>
      </w:r>
    </w:p>
    <w:p w14:paraId="6B8A8446" w14:textId="77777777" w:rsidR="00132649" w:rsidRPr="00D4215F" w:rsidRDefault="00132649" w:rsidP="004E438F">
      <w:pPr>
        <w:pStyle w:val="paragraphsub"/>
      </w:pPr>
      <w:r w:rsidRPr="00D4215F">
        <w:tab/>
        <w:t>(ii)</w:t>
      </w:r>
      <w:r w:rsidRPr="00D4215F">
        <w:tab/>
        <w:t xml:space="preserve">the person becomes liable to serve that part of each of the sentences referred to in paragraph (a) (in this subsection called the </w:t>
      </w:r>
      <w:r w:rsidRPr="00D4215F">
        <w:rPr>
          <w:b/>
          <w:i/>
        </w:rPr>
        <w:t>outstanding sentence or sentences</w:t>
      </w:r>
      <w:r w:rsidRPr="00D4215F">
        <w:t>) that the person had not served at the time of release;</w:t>
      </w:r>
    </w:p>
    <w:p w14:paraId="3C017275" w14:textId="40575E10" w:rsidR="00132649" w:rsidRPr="00D4215F" w:rsidRDefault="00132649" w:rsidP="004E438F">
      <w:pPr>
        <w:pStyle w:val="subsection2"/>
      </w:pPr>
      <w:r w:rsidRPr="00D4215F">
        <w:t>the court imposing the new sentence or sentences must fix a single new non</w:t>
      </w:r>
      <w:r w:rsidR="00D4215F">
        <w:noBreakHyphen/>
      </w:r>
      <w:r w:rsidRPr="00D4215F">
        <w:t>parole period in respect of the new sentence or sentences and the outstanding sentence or sentences having regard to the total period of imprisonment that the person is liable to serve.</w:t>
      </w:r>
    </w:p>
    <w:p w14:paraId="1E90C441" w14:textId="77777777" w:rsidR="00132649" w:rsidRPr="00D4215F" w:rsidRDefault="00132649" w:rsidP="004E438F">
      <w:pPr>
        <w:pStyle w:val="subsection"/>
      </w:pPr>
      <w:r w:rsidRPr="00D4215F">
        <w:tab/>
        <w:t>(2)</w:t>
      </w:r>
      <w:r w:rsidRPr="00D4215F">
        <w:tab/>
        <w:t>Where:</w:t>
      </w:r>
    </w:p>
    <w:p w14:paraId="32C5AB9C" w14:textId="77777777" w:rsidR="00132649" w:rsidRPr="00D4215F" w:rsidRDefault="00132649" w:rsidP="004E438F">
      <w:pPr>
        <w:pStyle w:val="paragraph"/>
      </w:pPr>
      <w:r w:rsidRPr="00D4215F">
        <w:tab/>
        <w:t>(a)</w:t>
      </w:r>
      <w:r w:rsidRPr="00D4215F">
        <w:tab/>
        <w:t>a person who is serving or is to serve a federal sentence or federal sentences is released on parole or licence under this Act; and</w:t>
      </w:r>
    </w:p>
    <w:p w14:paraId="645549C6" w14:textId="77777777" w:rsidR="00132649" w:rsidRPr="00D4215F" w:rsidRDefault="00132649" w:rsidP="004E438F">
      <w:pPr>
        <w:pStyle w:val="paragraph"/>
      </w:pPr>
      <w:r w:rsidRPr="00D4215F">
        <w:tab/>
        <w:t>(b)</w:t>
      </w:r>
      <w:r w:rsidRPr="00D4215F">
        <w:tab/>
        <w:t>the person is later sentenced to a term of imprisonment of, or terms of imprisonment aggregating, 3 years or less in respect of a federal offence or federal offences committed during the parole period or licence period; and</w:t>
      </w:r>
    </w:p>
    <w:p w14:paraId="36FC236C" w14:textId="77777777" w:rsidR="00132649" w:rsidRPr="00D4215F" w:rsidRDefault="00132649" w:rsidP="004E438F">
      <w:pPr>
        <w:pStyle w:val="paragraph"/>
      </w:pPr>
      <w:r w:rsidRPr="00D4215F">
        <w:lastRenderedPageBreak/>
        <w:tab/>
        <w:t>(c)</w:t>
      </w:r>
      <w:r w:rsidRPr="00D4215F">
        <w:tab/>
        <w:t>under section 19AQ, because of the imposition of the sentence or sentences referred to in paragraph</w:t>
      </w:r>
      <w:r w:rsidR="00BF6081" w:rsidRPr="00D4215F">
        <w:t> </w:t>
      </w:r>
      <w:r w:rsidRPr="00D4215F">
        <w:t xml:space="preserve">(b) (in this subsection called the </w:t>
      </w:r>
      <w:r w:rsidRPr="00D4215F">
        <w:rPr>
          <w:b/>
          <w:i/>
        </w:rPr>
        <w:t>new sentence or sentences</w:t>
      </w:r>
      <w:r w:rsidRPr="00D4215F">
        <w:t>):</w:t>
      </w:r>
    </w:p>
    <w:p w14:paraId="01E7AEB2" w14:textId="77777777" w:rsidR="00132649" w:rsidRPr="00D4215F" w:rsidRDefault="00BF6081" w:rsidP="004E438F">
      <w:pPr>
        <w:pStyle w:val="paragraphsub"/>
      </w:pPr>
      <w:r w:rsidRPr="00D4215F">
        <w:tab/>
      </w:r>
      <w:r w:rsidR="00132649" w:rsidRPr="00D4215F">
        <w:t>(i)</w:t>
      </w:r>
      <w:r w:rsidRPr="00D4215F">
        <w:tab/>
      </w:r>
      <w:r w:rsidR="00132649" w:rsidRPr="00D4215F">
        <w:t>the parole order or licence is to be taken to have been revoked; and</w:t>
      </w:r>
    </w:p>
    <w:p w14:paraId="30258894" w14:textId="77777777" w:rsidR="00132649" w:rsidRPr="00D4215F" w:rsidRDefault="00BF6081" w:rsidP="004E438F">
      <w:pPr>
        <w:pStyle w:val="paragraphsub"/>
      </w:pPr>
      <w:r w:rsidRPr="00D4215F">
        <w:tab/>
      </w:r>
      <w:r w:rsidR="00132649" w:rsidRPr="00D4215F">
        <w:t>(ii)</w:t>
      </w:r>
      <w:r w:rsidRPr="00D4215F">
        <w:tab/>
      </w:r>
      <w:r w:rsidR="00132649" w:rsidRPr="00D4215F">
        <w:t>the person becomes liable to serve that part of each of the sentences referred to in paragraph</w:t>
      </w:r>
      <w:r w:rsidRPr="00D4215F">
        <w:t> </w:t>
      </w:r>
      <w:r w:rsidR="00132649" w:rsidRPr="00D4215F">
        <w:t xml:space="preserve">(a) (in this subsection called the </w:t>
      </w:r>
      <w:r w:rsidR="00132649" w:rsidRPr="00D4215F">
        <w:rPr>
          <w:b/>
          <w:i/>
        </w:rPr>
        <w:t>outstanding sentence or sentences</w:t>
      </w:r>
      <w:r w:rsidR="00132649" w:rsidRPr="00D4215F">
        <w:t>) that the person had not served at the time of release;</w:t>
      </w:r>
    </w:p>
    <w:p w14:paraId="2AF56C29" w14:textId="77777777" w:rsidR="00132649" w:rsidRPr="00D4215F" w:rsidRDefault="00132649" w:rsidP="004E438F">
      <w:pPr>
        <w:pStyle w:val="subsection2"/>
      </w:pPr>
      <w:r w:rsidRPr="00D4215F">
        <w:t>then:</w:t>
      </w:r>
    </w:p>
    <w:p w14:paraId="24433BEF" w14:textId="5756A860" w:rsidR="00132649" w:rsidRPr="00D4215F" w:rsidRDefault="00BF6081" w:rsidP="004E438F">
      <w:pPr>
        <w:pStyle w:val="paragraph"/>
      </w:pPr>
      <w:r w:rsidRPr="00D4215F">
        <w:tab/>
      </w:r>
      <w:r w:rsidR="00132649" w:rsidRPr="00D4215F">
        <w:t>(d)</w:t>
      </w:r>
      <w:r w:rsidRPr="00D4215F">
        <w:tab/>
      </w:r>
      <w:r w:rsidR="00132649" w:rsidRPr="00D4215F">
        <w:t>if one of the outstanding sentences is a sentence of life imprisonment or the new sentence or sentences and the unserved part of the outstanding sentence or sentences aggregate more than 3 years—the court imposing the new sentence or sentences must fix a single new non</w:t>
      </w:r>
      <w:r w:rsidR="00D4215F">
        <w:noBreakHyphen/>
      </w:r>
      <w:r w:rsidR="00132649" w:rsidRPr="00D4215F">
        <w:t>parole period in respect of the new sentence or sentences and the outstanding sentence or sentences; and</w:t>
      </w:r>
    </w:p>
    <w:p w14:paraId="425F0DE6" w14:textId="68793EF0" w:rsidR="00132649" w:rsidRPr="00D4215F" w:rsidRDefault="00BF6081" w:rsidP="004E438F">
      <w:pPr>
        <w:pStyle w:val="paragraph"/>
      </w:pPr>
      <w:r w:rsidRPr="00D4215F">
        <w:tab/>
      </w:r>
      <w:r w:rsidR="00132649" w:rsidRPr="00D4215F">
        <w:t>(e)</w:t>
      </w:r>
      <w:r w:rsidRPr="00D4215F">
        <w:tab/>
      </w:r>
      <w:r w:rsidR="00132649" w:rsidRPr="00D4215F">
        <w:t>if the new sentence or sentences and the unserved part of the outstanding sentence or sentences aggregate 3 years or less—the court imposing the new sentence or sentences must not fix a non</w:t>
      </w:r>
      <w:r w:rsidR="00D4215F">
        <w:noBreakHyphen/>
      </w:r>
      <w:r w:rsidR="00132649" w:rsidRPr="00D4215F">
        <w:t>parole period but may make a recognizance release order in respect of the new sentence or sentences and the outstanding sentence or sentences;</w:t>
      </w:r>
    </w:p>
    <w:p w14:paraId="53A514BC" w14:textId="77777777" w:rsidR="00132649" w:rsidRPr="00D4215F" w:rsidRDefault="00132649" w:rsidP="004E438F">
      <w:pPr>
        <w:pStyle w:val="subsection2"/>
      </w:pPr>
      <w:r w:rsidRPr="00D4215F">
        <w:t>and, in doing so, the court must have regard to the total period of</w:t>
      </w:r>
      <w:r w:rsidR="00BF6081" w:rsidRPr="00D4215F">
        <w:t xml:space="preserve"> </w:t>
      </w:r>
      <w:r w:rsidRPr="00D4215F">
        <w:t>imprisonment that the person is liable to serve.</w:t>
      </w:r>
    </w:p>
    <w:p w14:paraId="7F194483" w14:textId="77777777" w:rsidR="00132649" w:rsidRPr="00D4215F" w:rsidRDefault="00BF6081" w:rsidP="004E438F">
      <w:pPr>
        <w:pStyle w:val="subsection"/>
      </w:pPr>
      <w:r w:rsidRPr="00D4215F">
        <w:tab/>
      </w:r>
      <w:r w:rsidR="00132649" w:rsidRPr="00D4215F">
        <w:t>(3)</w:t>
      </w:r>
      <w:r w:rsidRPr="00D4215F">
        <w:tab/>
      </w:r>
      <w:r w:rsidR="00132649" w:rsidRPr="00D4215F">
        <w:t>Where:</w:t>
      </w:r>
    </w:p>
    <w:p w14:paraId="07665C17" w14:textId="77777777" w:rsidR="00132649" w:rsidRPr="00D4215F" w:rsidRDefault="00BF6081" w:rsidP="004E438F">
      <w:pPr>
        <w:pStyle w:val="paragraph"/>
      </w:pPr>
      <w:r w:rsidRPr="00D4215F">
        <w:tab/>
      </w:r>
      <w:r w:rsidR="00132649" w:rsidRPr="00D4215F">
        <w:t>(a)</w:t>
      </w:r>
      <w:r w:rsidRPr="00D4215F">
        <w:tab/>
      </w:r>
      <w:r w:rsidR="00132649" w:rsidRPr="00D4215F">
        <w:t>a person who is serving or is to serve a federal sentence or federal sentences is released on parole or licence under this Act; and</w:t>
      </w:r>
    </w:p>
    <w:p w14:paraId="7CE793A0" w14:textId="77777777" w:rsidR="00132649" w:rsidRPr="00D4215F" w:rsidRDefault="00BF6081" w:rsidP="004E438F">
      <w:pPr>
        <w:pStyle w:val="paragraph"/>
      </w:pPr>
      <w:r w:rsidRPr="00D4215F">
        <w:tab/>
      </w:r>
      <w:r w:rsidR="00132649" w:rsidRPr="00D4215F">
        <w:t>(b)</w:t>
      </w:r>
      <w:r w:rsidRPr="00D4215F">
        <w:tab/>
      </w:r>
      <w:r w:rsidR="00132649" w:rsidRPr="00D4215F">
        <w:t>the person is later sentenced to a term or terms of imprisonment in respect of one or more State or Territory offences committed during the parole period or licence period; and</w:t>
      </w:r>
    </w:p>
    <w:p w14:paraId="5B1766F2" w14:textId="77777777" w:rsidR="00132649" w:rsidRPr="00D4215F" w:rsidRDefault="00BF6081" w:rsidP="004E438F">
      <w:pPr>
        <w:pStyle w:val="paragraph"/>
      </w:pPr>
      <w:r w:rsidRPr="00D4215F">
        <w:lastRenderedPageBreak/>
        <w:tab/>
      </w:r>
      <w:r w:rsidR="00132649" w:rsidRPr="00D4215F">
        <w:t>(c)</w:t>
      </w:r>
      <w:r w:rsidRPr="00D4215F">
        <w:tab/>
      </w:r>
      <w:r w:rsidR="00132649" w:rsidRPr="00D4215F">
        <w:t>under section</w:t>
      </w:r>
      <w:r w:rsidRPr="00D4215F">
        <w:t> </w:t>
      </w:r>
      <w:r w:rsidR="00132649" w:rsidRPr="00D4215F">
        <w:t>19</w:t>
      </w:r>
      <w:r w:rsidRPr="00D4215F">
        <w:t>AQ</w:t>
      </w:r>
      <w:r w:rsidR="00132649" w:rsidRPr="00D4215F">
        <w:t>, because of the imposition of the sentence or sentences referred to in paragraph</w:t>
      </w:r>
      <w:r w:rsidRPr="00D4215F">
        <w:t> </w:t>
      </w:r>
      <w:r w:rsidR="00132649" w:rsidRPr="00D4215F">
        <w:t xml:space="preserve">(b) (in this subsection called the </w:t>
      </w:r>
      <w:r w:rsidR="00132649" w:rsidRPr="00D4215F">
        <w:rPr>
          <w:b/>
          <w:i/>
        </w:rPr>
        <w:t>new sentence or sentences</w:t>
      </w:r>
      <w:r w:rsidR="00132649" w:rsidRPr="00D4215F">
        <w:t>):</w:t>
      </w:r>
    </w:p>
    <w:p w14:paraId="2BD53BA4" w14:textId="77777777" w:rsidR="00132649" w:rsidRPr="00D4215F" w:rsidRDefault="00BF6081" w:rsidP="004E438F">
      <w:pPr>
        <w:pStyle w:val="paragraphsub"/>
      </w:pPr>
      <w:r w:rsidRPr="00D4215F">
        <w:tab/>
      </w:r>
      <w:r w:rsidR="00132649" w:rsidRPr="00D4215F">
        <w:t>(i)</w:t>
      </w:r>
      <w:r w:rsidRPr="00D4215F">
        <w:tab/>
      </w:r>
      <w:r w:rsidR="00132649" w:rsidRPr="00D4215F">
        <w:t>the parole order or licence is to be taken to have been revoked; and</w:t>
      </w:r>
    </w:p>
    <w:p w14:paraId="2E5DC15F" w14:textId="77777777" w:rsidR="00132649" w:rsidRPr="00D4215F" w:rsidRDefault="00BF6081" w:rsidP="004E438F">
      <w:pPr>
        <w:pStyle w:val="paragraphsub"/>
      </w:pPr>
      <w:r w:rsidRPr="00D4215F">
        <w:tab/>
      </w:r>
      <w:r w:rsidR="00132649" w:rsidRPr="00D4215F">
        <w:t>(ii)</w:t>
      </w:r>
      <w:r w:rsidRPr="00D4215F">
        <w:tab/>
      </w:r>
      <w:r w:rsidR="00132649" w:rsidRPr="00D4215F">
        <w:t>the person becomes liable to serve that part of each of the sentences referred to in paragraph</w:t>
      </w:r>
      <w:r w:rsidRPr="00D4215F">
        <w:t> </w:t>
      </w:r>
      <w:r w:rsidR="00132649" w:rsidRPr="00D4215F">
        <w:t xml:space="preserve">(a) (in this subsection called the </w:t>
      </w:r>
      <w:r w:rsidR="00132649" w:rsidRPr="00D4215F">
        <w:rPr>
          <w:b/>
          <w:i/>
        </w:rPr>
        <w:t>outstanding sentence or sentences</w:t>
      </w:r>
      <w:r w:rsidR="00132649" w:rsidRPr="00D4215F">
        <w:t>) that the person had not served at the time of release;</w:t>
      </w:r>
    </w:p>
    <w:p w14:paraId="5DD0153A" w14:textId="77777777" w:rsidR="00132649" w:rsidRPr="00D4215F" w:rsidRDefault="00132649" w:rsidP="004E438F">
      <w:pPr>
        <w:pStyle w:val="subsection2"/>
      </w:pPr>
      <w:r w:rsidRPr="00D4215F">
        <w:t>then:</w:t>
      </w:r>
    </w:p>
    <w:p w14:paraId="12CB495C" w14:textId="095C9B79" w:rsidR="00132649" w:rsidRPr="00D4215F" w:rsidRDefault="00BF6081" w:rsidP="004E438F">
      <w:pPr>
        <w:pStyle w:val="paragraph"/>
      </w:pPr>
      <w:r w:rsidRPr="00D4215F">
        <w:tab/>
      </w:r>
      <w:r w:rsidR="00132649" w:rsidRPr="00D4215F">
        <w:t>(d)</w:t>
      </w:r>
      <w:r w:rsidRPr="00D4215F">
        <w:tab/>
      </w:r>
      <w:r w:rsidR="00132649" w:rsidRPr="00D4215F">
        <w:t>if one of the outstanding sentences is a life sentence or the unserved part of the outstanding sentence or sentences is or aggregates more than 3 years—the court imposing the new sentence or sentences must fix a single new non</w:t>
      </w:r>
      <w:r w:rsidR="00D4215F">
        <w:noBreakHyphen/>
      </w:r>
      <w:r w:rsidR="00132649" w:rsidRPr="00D4215F">
        <w:t>parole period in respect of the outstanding sentence or sentences; and</w:t>
      </w:r>
    </w:p>
    <w:p w14:paraId="1BCA087E" w14:textId="67B1755F" w:rsidR="00132649" w:rsidRPr="00D4215F" w:rsidRDefault="00BF6081" w:rsidP="004E438F">
      <w:pPr>
        <w:pStyle w:val="paragraph"/>
      </w:pPr>
      <w:r w:rsidRPr="00D4215F">
        <w:tab/>
      </w:r>
      <w:r w:rsidR="00132649" w:rsidRPr="00D4215F">
        <w:t>(e)</w:t>
      </w:r>
      <w:r w:rsidRPr="00D4215F">
        <w:tab/>
      </w:r>
      <w:r w:rsidR="00132649" w:rsidRPr="00D4215F">
        <w:t>if the unserved part of the outstanding sentence or sentences is or aggregates 3 years or less—the court imposing the new sentence or sentences must not fix a non</w:t>
      </w:r>
      <w:r w:rsidR="00D4215F">
        <w:noBreakHyphen/>
      </w:r>
      <w:r w:rsidR="00132649" w:rsidRPr="00D4215F">
        <w:t>parole period but may make a recognizance release order in respect of the outstanding sentence or sentences.</w:t>
      </w:r>
    </w:p>
    <w:p w14:paraId="30B49AD9" w14:textId="34E7C6F8" w:rsidR="00132649" w:rsidRPr="00D4215F" w:rsidRDefault="00BF6081" w:rsidP="004E438F">
      <w:pPr>
        <w:pStyle w:val="subsection"/>
      </w:pPr>
      <w:r w:rsidRPr="00D4215F">
        <w:tab/>
      </w:r>
      <w:r w:rsidR="00132649" w:rsidRPr="00D4215F">
        <w:t>(4)</w:t>
      </w:r>
      <w:r w:rsidRPr="00D4215F">
        <w:tab/>
      </w:r>
      <w:r w:rsidR="00132649" w:rsidRPr="00D4215F">
        <w:t>Where, but for this subsection, the court would be required by subsection</w:t>
      </w:r>
      <w:r w:rsidRPr="00D4215F">
        <w:t> </w:t>
      </w:r>
      <w:r w:rsidR="00132649" w:rsidRPr="00D4215F">
        <w:t>(1), (2) or (3) to fix a non</w:t>
      </w:r>
      <w:r w:rsidR="00D4215F">
        <w:noBreakHyphen/>
      </w:r>
      <w:r w:rsidR="00132649" w:rsidRPr="00D4215F">
        <w:t>parole period, the court is not required to do so if it is satisfied, having regard to the nature and circumstances of the offence or offences concerned and to the antecedents of the offender, that it is not appropriate to do so.</w:t>
      </w:r>
    </w:p>
    <w:p w14:paraId="1BA53ED7" w14:textId="4697D64B" w:rsidR="00132649" w:rsidRPr="00D4215F" w:rsidRDefault="00BF6081" w:rsidP="004E438F">
      <w:pPr>
        <w:pStyle w:val="subsection"/>
      </w:pPr>
      <w:r w:rsidRPr="00D4215F">
        <w:tab/>
      </w:r>
      <w:r w:rsidR="00132649" w:rsidRPr="00D4215F">
        <w:t>(5)</w:t>
      </w:r>
      <w:r w:rsidRPr="00D4215F">
        <w:tab/>
      </w:r>
      <w:r w:rsidR="00132649" w:rsidRPr="00D4215F">
        <w:t>Where a court decides, under this section, that it is inappropriate either to fix a non</w:t>
      </w:r>
      <w:r w:rsidR="00D4215F">
        <w:noBreakHyphen/>
      </w:r>
      <w:r w:rsidR="00132649" w:rsidRPr="00D4215F">
        <w:t>parole period, or to make a recognizance release order, the court:</w:t>
      </w:r>
    </w:p>
    <w:p w14:paraId="2D6886F0" w14:textId="77777777" w:rsidR="00132649" w:rsidRPr="00D4215F" w:rsidRDefault="00BF6081" w:rsidP="004E438F">
      <w:pPr>
        <w:pStyle w:val="paragraph"/>
      </w:pPr>
      <w:r w:rsidRPr="00D4215F">
        <w:tab/>
      </w:r>
      <w:r w:rsidR="00132649" w:rsidRPr="00D4215F">
        <w:t>(a)</w:t>
      </w:r>
      <w:r w:rsidRPr="00D4215F">
        <w:tab/>
      </w:r>
      <w:r w:rsidR="00132649" w:rsidRPr="00D4215F">
        <w:t>must state its reasons for so deciding; and</w:t>
      </w:r>
    </w:p>
    <w:p w14:paraId="1E0D6DF2" w14:textId="77777777" w:rsidR="00132649" w:rsidRPr="00D4215F" w:rsidRDefault="00BF6081" w:rsidP="004E438F">
      <w:pPr>
        <w:pStyle w:val="paragraph"/>
      </w:pPr>
      <w:r w:rsidRPr="00D4215F">
        <w:tab/>
      </w:r>
      <w:r w:rsidR="00132649" w:rsidRPr="00D4215F">
        <w:t>(b)</w:t>
      </w:r>
      <w:r w:rsidRPr="00D4215F">
        <w:tab/>
      </w:r>
      <w:r w:rsidR="00132649" w:rsidRPr="00D4215F">
        <w:t>must cause these reasons to be entered in the records of the court.</w:t>
      </w:r>
    </w:p>
    <w:p w14:paraId="043F9EB5" w14:textId="37ABB070" w:rsidR="00132649" w:rsidRPr="00D4215F" w:rsidRDefault="00BF6081" w:rsidP="004E438F">
      <w:pPr>
        <w:pStyle w:val="subsection"/>
      </w:pPr>
      <w:r w:rsidRPr="00D4215F">
        <w:tab/>
      </w:r>
      <w:r w:rsidR="00132649" w:rsidRPr="00D4215F">
        <w:t>(6)</w:t>
      </w:r>
      <w:r w:rsidRPr="00D4215F">
        <w:tab/>
      </w:r>
      <w:r w:rsidR="00132649" w:rsidRPr="00D4215F">
        <w:t>Without limiting, by implication, the application of any other provision of Division</w:t>
      </w:r>
      <w:r w:rsidRPr="00D4215F">
        <w:t> </w:t>
      </w:r>
      <w:r w:rsidR="00132649" w:rsidRPr="00D4215F">
        <w:t>4, sections</w:t>
      </w:r>
      <w:r w:rsidRPr="00D4215F">
        <w:t> </w:t>
      </w:r>
      <w:r w:rsidR="00132649" w:rsidRPr="00D4215F">
        <w:t>19</w:t>
      </w:r>
      <w:r w:rsidRPr="00D4215F">
        <w:t>AF</w:t>
      </w:r>
      <w:r w:rsidR="00132649" w:rsidRPr="00D4215F">
        <w:t>, 19</w:t>
      </w:r>
      <w:r w:rsidRPr="00D4215F">
        <w:t>AG</w:t>
      </w:r>
      <w:r w:rsidR="00132649" w:rsidRPr="00D4215F">
        <w:t>, 19</w:t>
      </w:r>
      <w:r w:rsidRPr="00D4215F">
        <w:t>AJ</w:t>
      </w:r>
      <w:r w:rsidR="00132649" w:rsidRPr="00D4215F">
        <w:t xml:space="preserve"> and 19</w:t>
      </w:r>
      <w:r w:rsidRPr="00D4215F">
        <w:t>AK</w:t>
      </w:r>
      <w:r w:rsidR="00132649" w:rsidRPr="00D4215F">
        <w:t xml:space="preserve"> </w:t>
      </w:r>
      <w:r w:rsidR="00132649" w:rsidRPr="00D4215F">
        <w:lastRenderedPageBreak/>
        <w:t>apply, according to their terms, in relation to the fixing of non</w:t>
      </w:r>
      <w:r w:rsidR="00D4215F">
        <w:noBreakHyphen/>
      </w:r>
      <w:r w:rsidR="00132649" w:rsidRPr="00D4215F">
        <w:t>parole periods or the making of recognizance release orders under this section in the same way as they apply to the fixing of such periods or the making of such orders under Division 4.</w:t>
      </w:r>
    </w:p>
    <w:p w14:paraId="17B8254D" w14:textId="22AB0B56" w:rsidR="00132649" w:rsidRPr="00D4215F" w:rsidRDefault="00BF6081" w:rsidP="004E438F">
      <w:pPr>
        <w:pStyle w:val="subsection"/>
      </w:pPr>
      <w:r w:rsidRPr="00D4215F">
        <w:tab/>
      </w:r>
      <w:r w:rsidR="00132649" w:rsidRPr="00D4215F">
        <w:t>(7)</w:t>
      </w:r>
      <w:r w:rsidRPr="00D4215F">
        <w:tab/>
      </w:r>
      <w:r w:rsidR="00132649" w:rsidRPr="00D4215F">
        <w:t>Without limiting, by implication, the application of any other provision of Division</w:t>
      </w:r>
      <w:r w:rsidRPr="00D4215F">
        <w:t> </w:t>
      </w:r>
      <w:r w:rsidR="00132649" w:rsidRPr="00D4215F">
        <w:t>4, section</w:t>
      </w:r>
      <w:r w:rsidRPr="00D4215F">
        <w:t> </w:t>
      </w:r>
      <w:r w:rsidR="00132649" w:rsidRPr="00D4215F">
        <w:t>19</w:t>
      </w:r>
      <w:r w:rsidRPr="00D4215F">
        <w:t>AH</w:t>
      </w:r>
      <w:r w:rsidR="00132649" w:rsidRPr="00D4215F">
        <w:t xml:space="preserve"> applies, according to its terms, in relation to the failure to fix, or properly to fix, non</w:t>
      </w:r>
      <w:r w:rsidR="00D4215F">
        <w:noBreakHyphen/>
      </w:r>
      <w:r w:rsidR="00132649" w:rsidRPr="00D4215F">
        <w:t>parole periods or the failure to make, or properly to make, recognizance release orders under this section in the same way as it applies to such failures in relation to the fixing of such periods or the making of such orders under Division</w:t>
      </w:r>
      <w:r w:rsidRPr="00D4215F">
        <w:t> </w:t>
      </w:r>
      <w:r w:rsidR="00132649" w:rsidRPr="00D4215F">
        <w:t>4.</w:t>
      </w:r>
    </w:p>
    <w:p w14:paraId="0E7BC082" w14:textId="77777777" w:rsidR="00132649" w:rsidRPr="00D4215F" w:rsidRDefault="00132649" w:rsidP="00132649">
      <w:pPr>
        <w:pStyle w:val="ActHead5"/>
      </w:pPr>
      <w:bookmarkStart w:id="76" w:name="_Toc195246447"/>
      <w:r w:rsidRPr="00D4215F">
        <w:rPr>
          <w:rStyle w:val="CharSectno"/>
        </w:rPr>
        <w:t>19A</w:t>
      </w:r>
      <w:r w:rsidR="00BF6081" w:rsidRPr="00D4215F">
        <w:rPr>
          <w:rStyle w:val="CharSectno"/>
        </w:rPr>
        <w:t>S</w:t>
      </w:r>
      <w:r w:rsidRPr="00D4215F">
        <w:t xml:space="preserve">  </w:t>
      </w:r>
      <w:r w:rsidR="00BF6081" w:rsidRPr="00D4215F">
        <w:t>Court to issue warrant of detention where person required to serve balance of sentence</w:t>
      </w:r>
      <w:bookmarkEnd w:id="76"/>
    </w:p>
    <w:p w14:paraId="3C950448" w14:textId="77777777" w:rsidR="00BF6081" w:rsidRPr="00D4215F" w:rsidRDefault="00BF6081" w:rsidP="004E438F">
      <w:pPr>
        <w:pStyle w:val="subsection"/>
      </w:pPr>
      <w:r w:rsidRPr="00D4215F">
        <w:tab/>
        <w:t>(1)</w:t>
      </w:r>
      <w:r w:rsidRPr="00D4215F">
        <w:tab/>
        <w:t>Where:</w:t>
      </w:r>
    </w:p>
    <w:p w14:paraId="3BD21BD1" w14:textId="77777777" w:rsidR="00BF6081" w:rsidRPr="00D4215F" w:rsidRDefault="00BF6081" w:rsidP="004E438F">
      <w:pPr>
        <w:pStyle w:val="paragraph"/>
      </w:pPr>
      <w:r w:rsidRPr="00D4215F">
        <w:tab/>
        <w:t>(a)</w:t>
      </w:r>
      <w:r w:rsidRPr="00D4215F">
        <w:tab/>
        <w:t>a person who is serving or is to serve a federal sentence or federal sentences is released on parole or licence under this Act; and</w:t>
      </w:r>
    </w:p>
    <w:p w14:paraId="0681FCB7" w14:textId="77777777" w:rsidR="00BF6081" w:rsidRPr="00D4215F" w:rsidRDefault="00BF6081" w:rsidP="004E438F">
      <w:pPr>
        <w:pStyle w:val="paragraph"/>
      </w:pPr>
      <w:r w:rsidRPr="00D4215F">
        <w:tab/>
        <w:t>(b)</w:t>
      </w:r>
      <w:r w:rsidRPr="00D4215F">
        <w:tab/>
        <w:t xml:space="preserve">under section 19AQ, because of the imposition of one or more federal State or Territory sentences (in this subsection called the </w:t>
      </w:r>
      <w:r w:rsidRPr="00D4215F">
        <w:rPr>
          <w:b/>
          <w:i/>
        </w:rPr>
        <w:t>new sentence or sentences</w:t>
      </w:r>
      <w:r w:rsidRPr="00D4215F">
        <w:t>):</w:t>
      </w:r>
    </w:p>
    <w:p w14:paraId="43C8BF83" w14:textId="77777777" w:rsidR="00BF6081" w:rsidRPr="00D4215F" w:rsidRDefault="00BF6081" w:rsidP="004E438F">
      <w:pPr>
        <w:pStyle w:val="paragraphsub"/>
      </w:pPr>
      <w:r w:rsidRPr="00D4215F">
        <w:tab/>
        <w:t>(i)</w:t>
      </w:r>
      <w:r w:rsidRPr="00D4215F">
        <w:tab/>
        <w:t>that parole order or licence is to be taken to have been revoked; and</w:t>
      </w:r>
    </w:p>
    <w:p w14:paraId="0767E5ED" w14:textId="77777777" w:rsidR="00BF6081" w:rsidRPr="00D4215F" w:rsidRDefault="00BF6081" w:rsidP="004E438F">
      <w:pPr>
        <w:pStyle w:val="paragraphsub"/>
      </w:pPr>
      <w:r w:rsidRPr="00D4215F">
        <w:tab/>
        <w:t>(ii)</w:t>
      </w:r>
      <w:r w:rsidRPr="00D4215F">
        <w:tab/>
        <w:t xml:space="preserve">the person becomes liable to serve that part of each of the sentences referred to in paragraph (a) (in this subsection called the </w:t>
      </w:r>
      <w:r w:rsidRPr="00D4215F">
        <w:rPr>
          <w:b/>
          <w:i/>
        </w:rPr>
        <w:t>outstanding sentence or sentences</w:t>
      </w:r>
      <w:r w:rsidRPr="00D4215F">
        <w:t>) that he or she had not served at the time of release;</w:t>
      </w:r>
    </w:p>
    <w:p w14:paraId="37EC66B3" w14:textId="77777777" w:rsidR="00BF6081" w:rsidRPr="00D4215F" w:rsidRDefault="00BF6081" w:rsidP="004E438F">
      <w:pPr>
        <w:pStyle w:val="subsection2"/>
      </w:pPr>
      <w:r w:rsidRPr="00D4215F">
        <w:t>then:</w:t>
      </w:r>
    </w:p>
    <w:p w14:paraId="032CC450" w14:textId="77777777" w:rsidR="00BF6081" w:rsidRPr="00D4215F" w:rsidRDefault="00BF6081" w:rsidP="004E438F">
      <w:pPr>
        <w:pStyle w:val="paragraph"/>
      </w:pPr>
      <w:r w:rsidRPr="00D4215F">
        <w:tab/>
        <w:t>(c)</w:t>
      </w:r>
      <w:r w:rsidRPr="00D4215F">
        <w:tab/>
        <w:t>the court imposing the new sentence or sentences must issue a warrant authorising the person to be detained in prison to undergo imprisonment for the unserved part of the outstanding sentence or sentences; and</w:t>
      </w:r>
    </w:p>
    <w:p w14:paraId="6773D806" w14:textId="77777777" w:rsidR="00BF6081" w:rsidRPr="00D4215F" w:rsidRDefault="00BF6081" w:rsidP="004E438F">
      <w:pPr>
        <w:pStyle w:val="paragraph"/>
      </w:pPr>
      <w:r w:rsidRPr="00D4215F">
        <w:tab/>
        <w:t>(d)</w:t>
      </w:r>
      <w:r w:rsidRPr="00D4215F">
        <w:tab/>
        <w:t xml:space="preserve">the person must begin to serve the unserved part of the outstanding sentence or of the first to be served of the </w:t>
      </w:r>
      <w:r w:rsidRPr="00D4215F">
        <w:lastRenderedPageBreak/>
        <w:t>outstanding sentences on the day that the new sentence is, or the new sentences are, imposed; and</w:t>
      </w:r>
    </w:p>
    <w:p w14:paraId="62334967" w14:textId="77777777" w:rsidR="00BF6081" w:rsidRPr="00D4215F" w:rsidRDefault="00BF6081" w:rsidP="004E438F">
      <w:pPr>
        <w:pStyle w:val="paragraph"/>
      </w:pPr>
      <w:r w:rsidRPr="00D4215F">
        <w:tab/>
        <w:t>(e)</w:t>
      </w:r>
      <w:r w:rsidRPr="00D4215F">
        <w:tab/>
        <w:t>the unserved part of the outstanding sentence or of each of the outstanding sentences must be served in the State or Territory where the new sentence is, or the new sentences are, imposed.</w:t>
      </w:r>
    </w:p>
    <w:p w14:paraId="6493E27C" w14:textId="77777777" w:rsidR="00BF6081" w:rsidRPr="00D4215F" w:rsidRDefault="00BF6081" w:rsidP="004E438F">
      <w:pPr>
        <w:pStyle w:val="subsection"/>
      </w:pPr>
      <w:r w:rsidRPr="00D4215F">
        <w:tab/>
        <w:t>(2)</w:t>
      </w:r>
      <w:r w:rsidRPr="00D4215F">
        <w:tab/>
        <w:t>Where the court fails to issue a warrant under paragraph (1)(c), the Director of Public Prosecutions may apply to that court for such a warrant.</w:t>
      </w:r>
    </w:p>
    <w:p w14:paraId="1864A8BC" w14:textId="77777777" w:rsidR="00132649" w:rsidRPr="00D4215F" w:rsidRDefault="00132649" w:rsidP="00132649">
      <w:pPr>
        <w:pStyle w:val="ActHead5"/>
      </w:pPr>
      <w:bookmarkStart w:id="77" w:name="_Toc195246448"/>
      <w:r w:rsidRPr="00D4215F">
        <w:rPr>
          <w:rStyle w:val="CharSectno"/>
        </w:rPr>
        <w:t>19A</w:t>
      </w:r>
      <w:r w:rsidR="00BF6081" w:rsidRPr="00D4215F">
        <w:rPr>
          <w:rStyle w:val="CharSectno"/>
        </w:rPr>
        <w:t>T</w:t>
      </w:r>
      <w:r w:rsidRPr="00D4215F">
        <w:t xml:space="preserve">  </w:t>
      </w:r>
      <w:r w:rsidR="00BF6081" w:rsidRPr="00D4215F">
        <w:t>What happens when later conviction is quashed?</w:t>
      </w:r>
      <w:bookmarkEnd w:id="77"/>
    </w:p>
    <w:p w14:paraId="68A9E72C" w14:textId="77777777" w:rsidR="00BF6081" w:rsidRPr="00D4215F" w:rsidRDefault="008C7B8D" w:rsidP="004E438F">
      <w:pPr>
        <w:pStyle w:val="subsection"/>
      </w:pPr>
      <w:r w:rsidRPr="00D4215F">
        <w:tab/>
      </w:r>
      <w:r w:rsidR="00BF6081" w:rsidRPr="00D4215F">
        <w:t>(1)</w:t>
      </w:r>
      <w:r w:rsidRPr="00D4215F">
        <w:tab/>
      </w:r>
      <w:r w:rsidR="00BF6081" w:rsidRPr="00D4215F">
        <w:t>Where:</w:t>
      </w:r>
    </w:p>
    <w:p w14:paraId="591669A3" w14:textId="77777777" w:rsidR="00BF6081" w:rsidRPr="00D4215F" w:rsidRDefault="008C7B8D" w:rsidP="004E438F">
      <w:pPr>
        <w:pStyle w:val="paragraph"/>
      </w:pPr>
      <w:r w:rsidRPr="00D4215F">
        <w:tab/>
      </w:r>
      <w:r w:rsidR="00BF6081" w:rsidRPr="00D4215F">
        <w:t>(a)</w:t>
      </w:r>
      <w:r w:rsidRPr="00D4215F">
        <w:tab/>
      </w:r>
      <w:r w:rsidR="00BF6081" w:rsidRPr="00D4215F">
        <w:t>a person who is serving or is to serve a federal sentence or sentences of imprisonment is released on parole or licence under this Act; and</w:t>
      </w:r>
    </w:p>
    <w:p w14:paraId="4BDF6636" w14:textId="77777777" w:rsidR="00BF6081" w:rsidRPr="00D4215F" w:rsidRDefault="008C7B8D" w:rsidP="004E438F">
      <w:pPr>
        <w:pStyle w:val="paragraph"/>
      </w:pPr>
      <w:r w:rsidRPr="00D4215F">
        <w:tab/>
      </w:r>
      <w:r w:rsidR="00BF6081" w:rsidRPr="00D4215F">
        <w:t>(b)</w:t>
      </w:r>
      <w:r w:rsidRPr="00D4215F">
        <w:tab/>
      </w:r>
      <w:r w:rsidR="00BF6081" w:rsidRPr="00D4215F">
        <w:t>under section</w:t>
      </w:r>
      <w:r w:rsidRPr="00D4215F">
        <w:t> </w:t>
      </w:r>
      <w:r w:rsidR="00BF6081" w:rsidRPr="00D4215F">
        <w:t>19</w:t>
      </w:r>
      <w:r w:rsidRPr="00D4215F">
        <w:t>AQ</w:t>
      </w:r>
      <w:r w:rsidR="00BF6081" w:rsidRPr="00D4215F">
        <w:t xml:space="preserve">, because of the imposition of one or more federal, State or Territory sentences (in this subsection called the </w:t>
      </w:r>
      <w:r w:rsidR="00BF6081" w:rsidRPr="00D4215F">
        <w:rPr>
          <w:b/>
          <w:i/>
        </w:rPr>
        <w:t>new sentence or sentences</w:t>
      </w:r>
      <w:r w:rsidR="00BF6081" w:rsidRPr="00D4215F">
        <w:t>):</w:t>
      </w:r>
    </w:p>
    <w:p w14:paraId="5460F0D8" w14:textId="77777777" w:rsidR="00BF6081" w:rsidRPr="00D4215F" w:rsidRDefault="008C7B8D" w:rsidP="004E438F">
      <w:pPr>
        <w:pStyle w:val="paragraphsub"/>
      </w:pPr>
      <w:r w:rsidRPr="00D4215F">
        <w:tab/>
      </w:r>
      <w:r w:rsidR="00BF6081" w:rsidRPr="00D4215F">
        <w:t>(i)</w:t>
      </w:r>
      <w:r w:rsidRPr="00D4215F">
        <w:tab/>
      </w:r>
      <w:r w:rsidR="00BF6081" w:rsidRPr="00D4215F">
        <w:t>that parole order or licence is to be taken to have been revoked; and</w:t>
      </w:r>
    </w:p>
    <w:p w14:paraId="26047665" w14:textId="77777777" w:rsidR="00BF6081" w:rsidRPr="00D4215F" w:rsidRDefault="008C7B8D" w:rsidP="004E438F">
      <w:pPr>
        <w:pStyle w:val="paragraphsub"/>
      </w:pPr>
      <w:r w:rsidRPr="00D4215F">
        <w:tab/>
      </w:r>
      <w:r w:rsidR="00BF6081" w:rsidRPr="00D4215F">
        <w:t>(ii)</w:t>
      </w:r>
      <w:r w:rsidRPr="00D4215F">
        <w:tab/>
      </w:r>
      <w:r w:rsidR="00BF6081" w:rsidRPr="00D4215F">
        <w:t>the person becomes liable to serve that part of each of the sentences referred to in paragraph</w:t>
      </w:r>
      <w:r w:rsidRPr="00D4215F">
        <w:t> </w:t>
      </w:r>
      <w:r w:rsidR="00BF6081" w:rsidRPr="00D4215F">
        <w:t xml:space="preserve">(a) (in this subsection called the </w:t>
      </w:r>
      <w:r w:rsidR="00BF6081" w:rsidRPr="00D4215F">
        <w:rPr>
          <w:b/>
          <w:i/>
        </w:rPr>
        <w:t>outstanding sentence or sentences</w:t>
      </w:r>
      <w:r w:rsidR="00BF6081" w:rsidRPr="00D4215F">
        <w:t>) that he or she had not served at the time of release;</w:t>
      </w:r>
    </w:p>
    <w:p w14:paraId="143ED810" w14:textId="77777777" w:rsidR="00BF6081" w:rsidRPr="00D4215F" w:rsidRDefault="00BF6081" w:rsidP="004E438F">
      <w:pPr>
        <w:pStyle w:val="subsection2"/>
      </w:pPr>
      <w:r w:rsidRPr="00D4215F">
        <w:t>then:</w:t>
      </w:r>
    </w:p>
    <w:p w14:paraId="49F38958" w14:textId="77777777" w:rsidR="00BF6081" w:rsidRPr="00D4215F" w:rsidRDefault="008C7B8D" w:rsidP="004E438F">
      <w:pPr>
        <w:pStyle w:val="paragraph"/>
      </w:pPr>
      <w:r w:rsidRPr="00D4215F">
        <w:tab/>
      </w:r>
      <w:r w:rsidR="00BF6081" w:rsidRPr="00D4215F">
        <w:t>(c)</w:t>
      </w:r>
      <w:r w:rsidRPr="00D4215F">
        <w:tab/>
      </w:r>
      <w:r w:rsidR="00BF6081" w:rsidRPr="00D4215F">
        <w:t>if the person appeals against the conviction or each conviction giving rise to a new sentence and is granted bail, pending the hearing of the appeal or appeals:</w:t>
      </w:r>
    </w:p>
    <w:p w14:paraId="1EE8E344" w14:textId="77777777" w:rsidR="00BF6081" w:rsidRPr="00D4215F" w:rsidRDefault="008C7B8D" w:rsidP="004E438F">
      <w:pPr>
        <w:pStyle w:val="paragraphsub"/>
      </w:pPr>
      <w:r w:rsidRPr="00D4215F">
        <w:tab/>
      </w:r>
      <w:r w:rsidR="00BF6081" w:rsidRPr="00D4215F">
        <w:t>(i)</w:t>
      </w:r>
      <w:r w:rsidRPr="00D4215F">
        <w:tab/>
      </w:r>
      <w:r w:rsidR="00BF6081" w:rsidRPr="00D4215F">
        <w:t>this Act has effect, pending the hearing of that appeal or those appeals, as if the revoked order or licence had not been revoked and as if any warrant for the detention of the person issued under section</w:t>
      </w:r>
      <w:r w:rsidRPr="00D4215F">
        <w:t> </w:t>
      </w:r>
      <w:r w:rsidR="00BF6081" w:rsidRPr="00D4215F">
        <w:t>19</w:t>
      </w:r>
      <w:r w:rsidRPr="00D4215F">
        <w:t>AS</w:t>
      </w:r>
      <w:r w:rsidR="00BF6081" w:rsidRPr="00D4215F">
        <w:t xml:space="preserve"> were of no effect; and</w:t>
      </w:r>
    </w:p>
    <w:p w14:paraId="67636990" w14:textId="77777777" w:rsidR="00BF6081" w:rsidRPr="00D4215F" w:rsidRDefault="008C7B8D" w:rsidP="004E438F">
      <w:pPr>
        <w:pStyle w:val="paragraphsub"/>
      </w:pPr>
      <w:r w:rsidRPr="00D4215F">
        <w:lastRenderedPageBreak/>
        <w:tab/>
      </w:r>
      <w:r w:rsidR="00BF6081" w:rsidRPr="00D4215F">
        <w:t>(ii)</w:t>
      </w:r>
      <w:r w:rsidRPr="00D4215F">
        <w:tab/>
      </w:r>
      <w:r w:rsidR="00BF6081" w:rsidRPr="00D4215F">
        <w:t>the person must be released from prison on the day the person is granted bail; and</w:t>
      </w:r>
    </w:p>
    <w:p w14:paraId="6BD5AC8D" w14:textId="77777777" w:rsidR="00BF6081" w:rsidRPr="00D4215F" w:rsidRDefault="008C7B8D" w:rsidP="004E438F">
      <w:pPr>
        <w:pStyle w:val="paragraph"/>
      </w:pPr>
      <w:r w:rsidRPr="00D4215F">
        <w:tab/>
      </w:r>
      <w:r w:rsidR="00BF6081" w:rsidRPr="00D4215F">
        <w:t>(d)</w:t>
      </w:r>
      <w:r w:rsidRPr="00D4215F">
        <w:tab/>
      </w:r>
      <w:r w:rsidR="00BF6081" w:rsidRPr="00D4215F">
        <w:t>if the appeal court sets aside the conviction or each of the convictions and the person concerned is granted bail or bail is extended pending a retrial of the offence or offences concerned:</w:t>
      </w:r>
    </w:p>
    <w:p w14:paraId="7F4984FF" w14:textId="77777777" w:rsidR="00BF6081" w:rsidRPr="00D4215F" w:rsidRDefault="008C7B8D" w:rsidP="004E438F">
      <w:pPr>
        <w:pStyle w:val="paragraphsub"/>
      </w:pPr>
      <w:r w:rsidRPr="00D4215F">
        <w:tab/>
      </w:r>
      <w:r w:rsidR="00BF6081" w:rsidRPr="00D4215F">
        <w:t>(i)</w:t>
      </w:r>
      <w:r w:rsidRPr="00D4215F">
        <w:tab/>
      </w:r>
      <w:r w:rsidR="00BF6081" w:rsidRPr="00D4215F">
        <w:t>this Act has effect, or continues to have effect, pending the completion of the retrial, as if the revoked order or licence had not been revoked and as if any warrant for the detention of the person issued under section</w:t>
      </w:r>
      <w:r w:rsidRPr="00D4215F">
        <w:t> </w:t>
      </w:r>
      <w:r w:rsidR="00BF6081" w:rsidRPr="00D4215F">
        <w:t>19</w:t>
      </w:r>
      <w:r w:rsidRPr="00D4215F">
        <w:t>AS</w:t>
      </w:r>
      <w:r w:rsidR="00BF6081" w:rsidRPr="00D4215F">
        <w:t xml:space="preserve"> were of no effect; and</w:t>
      </w:r>
    </w:p>
    <w:p w14:paraId="42801A81" w14:textId="77777777" w:rsidR="008C7B8D" w:rsidRPr="00D4215F" w:rsidRDefault="008C7B8D" w:rsidP="004E438F">
      <w:pPr>
        <w:pStyle w:val="paragraphsub"/>
      </w:pPr>
      <w:r w:rsidRPr="00D4215F">
        <w:tab/>
      </w:r>
      <w:r w:rsidR="00BF6081" w:rsidRPr="00D4215F">
        <w:t>(ii)</w:t>
      </w:r>
      <w:r w:rsidRPr="00D4215F">
        <w:tab/>
      </w:r>
      <w:r w:rsidR="00BF6081" w:rsidRPr="00D4215F">
        <w:t>if the person had not already been released from prison under paragraph</w:t>
      </w:r>
      <w:r w:rsidRPr="00D4215F">
        <w:t> </w:t>
      </w:r>
      <w:r w:rsidR="00BF6081" w:rsidRPr="00D4215F">
        <w:t>(c), the person is to be released on the day the person is granted bail or bail is extended; and</w:t>
      </w:r>
    </w:p>
    <w:p w14:paraId="4785A80C" w14:textId="77777777" w:rsidR="008C7B8D" w:rsidRPr="00D4215F" w:rsidRDefault="008C7B8D" w:rsidP="004E438F">
      <w:pPr>
        <w:pStyle w:val="paragraph"/>
      </w:pPr>
      <w:r w:rsidRPr="00D4215F">
        <w:tab/>
      </w:r>
      <w:r w:rsidR="00BF6081" w:rsidRPr="00D4215F">
        <w:t>(e)</w:t>
      </w:r>
      <w:r w:rsidRPr="00D4215F">
        <w:tab/>
      </w:r>
      <w:r w:rsidR="00BF6081" w:rsidRPr="00D4215F">
        <w:t>if the conviction or each conviction appealed against is quashed on appeal or the person is found, on a retrial, not to be guilty of the offence or each of the offences:</w:t>
      </w:r>
    </w:p>
    <w:p w14:paraId="6D8C9E63" w14:textId="77777777" w:rsidR="008C7B8D" w:rsidRPr="00D4215F" w:rsidRDefault="008C7B8D" w:rsidP="004E438F">
      <w:pPr>
        <w:pStyle w:val="paragraphsub"/>
      </w:pPr>
      <w:r w:rsidRPr="00D4215F">
        <w:tab/>
      </w:r>
      <w:r w:rsidR="00BF6081" w:rsidRPr="00D4215F">
        <w:t>(i)</w:t>
      </w:r>
      <w:r w:rsidRPr="00D4215F">
        <w:tab/>
      </w:r>
      <w:r w:rsidR="00BF6081" w:rsidRPr="00D4215F">
        <w:t>this Act has effect, or continues to have effect, as if the revoked order or licence had not been revoked and as if any warrant for the detention of the person issued under section</w:t>
      </w:r>
      <w:r w:rsidRPr="00D4215F">
        <w:t> </w:t>
      </w:r>
      <w:r w:rsidR="00BF6081" w:rsidRPr="00D4215F">
        <w:t>19</w:t>
      </w:r>
      <w:r w:rsidRPr="00D4215F">
        <w:t>AS</w:t>
      </w:r>
      <w:r w:rsidR="00BF6081" w:rsidRPr="00D4215F">
        <w:t xml:space="preserve"> were of no effect; and</w:t>
      </w:r>
    </w:p>
    <w:p w14:paraId="46A5277D" w14:textId="77777777" w:rsidR="008C7B8D" w:rsidRPr="00D4215F" w:rsidRDefault="008C7B8D" w:rsidP="004E438F">
      <w:pPr>
        <w:pStyle w:val="paragraphsub"/>
      </w:pPr>
      <w:r w:rsidRPr="00D4215F">
        <w:tab/>
      </w:r>
      <w:r w:rsidR="00BF6081" w:rsidRPr="00D4215F">
        <w:t>(ii)</w:t>
      </w:r>
      <w:r w:rsidRPr="00D4215F">
        <w:tab/>
      </w:r>
      <w:r w:rsidR="00BF6081" w:rsidRPr="00D4215F">
        <w:t>if the person had not already been released from prison under paragraph</w:t>
      </w:r>
      <w:r w:rsidRPr="00D4215F">
        <w:t> </w:t>
      </w:r>
      <w:r w:rsidR="00BF6081" w:rsidRPr="00D4215F">
        <w:t>(c) or (d), the person must be released from prison on the day the conviction or each conviction is quashed on appeal or the person is found, on a retrial not to be guilty of the offence or offences; and</w:t>
      </w:r>
    </w:p>
    <w:p w14:paraId="48E8B310" w14:textId="77777777" w:rsidR="008C7B8D" w:rsidRPr="00D4215F" w:rsidRDefault="008C7B8D" w:rsidP="004E438F">
      <w:pPr>
        <w:pStyle w:val="paragraph"/>
      </w:pPr>
      <w:r w:rsidRPr="00D4215F">
        <w:tab/>
      </w:r>
      <w:r w:rsidR="00BF6081" w:rsidRPr="00D4215F">
        <w:t>(f)</w:t>
      </w:r>
      <w:r w:rsidRPr="00D4215F">
        <w:tab/>
      </w:r>
      <w:r w:rsidR="00BF6081" w:rsidRPr="00D4215F">
        <w:t>if paragraph</w:t>
      </w:r>
      <w:r w:rsidRPr="00D4215F">
        <w:t> </w:t>
      </w:r>
      <w:r w:rsidR="00BF6081" w:rsidRPr="00D4215F">
        <w:t>(c), (d) or (e) applies—the unserved part of the outstanding sentence or sentences shall (except in the case of 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14:paraId="222A3FAF" w14:textId="77777777" w:rsidR="008C7B8D" w:rsidRPr="00D4215F" w:rsidRDefault="008C7B8D" w:rsidP="008C7B8D">
      <w:pPr>
        <w:pStyle w:val="subsection"/>
      </w:pPr>
      <w:r w:rsidRPr="00D4215F">
        <w:tab/>
      </w:r>
      <w:r w:rsidR="00BF6081" w:rsidRPr="00D4215F">
        <w:t>(2)</w:t>
      </w:r>
      <w:r w:rsidRPr="00D4215F">
        <w:tab/>
      </w:r>
      <w:r w:rsidR="00BF6081" w:rsidRPr="00D4215F">
        <w:t>If the appeal against the conviction or each conviction giving rise to a new sentence is unsuccessful, section</w:t>
      </w:r>
      <w:r w:rsidRPr="00D4215F">
        <w:t> </w:t>
      </w:r>
      <w:r w:rsidR="00BF6081" w:rsidRPr="00D4215F">
        <w:t>19</w:t>
      </w:r>
      <w:r w:rsidRPr="00D4215F">
        <w:t>AS</w:t>
      </w:r>
      <w:r w:rsidR="00BF6081" w:rsidRPr="00D4215F">
        <w:t xml:space="preserve"> applies, with </w:t>
      </w:r>
      <w:r w:rsidR="00BF6081" w:rsidRPr="00D4215F">
        <w:lastRenderedPageBreak/>
        <w:t>effect from the day the appeal proceedings are completed, as if the new sentence or new sentences were imposed on that day by the court to which the appeal was made.</w:t>
      </w:r>
    </w:p>
    <w:p w14:paraId="49D9F25E" w14:textId="77777777" w:rsidR="00BF6081" w:rsidRPr="00D4215F" w:rsidRDefault="008C7B8D" w:rsidP="004E438F">
      <w:pPr>
        <w:pStyle w:val="subsection"/>
      </w:pPr>
      <w:r w:rsidRPr="00D4215F">
        <w:tab/>
      </w:r>
      <w:r w:rsidR="00BF6081" w:rsidRPr="00D4215F">
        <w:t>(3)</w:t>
      </w:r>
      <w:r w:rsidRPr="00D4215F">
        <w:tab/>
      </w:r>
      <w:r w:rsidR="00BF6081" w:rsidRPr="00D4215F">
        <w:t>Nothing in subsection</w:t>
      </w:r>
      <w:r w:rsidRPr="00D4215F">
        <w:t> </w:t>
      </w:r>
      <w:r w:rsidR="00BF6081" w:rsidRPr="00D4215F">
        <w:t>(1) prevents a person from being detained in prison under any other law.</w:t>
      </w:r>
    </w:p>
    <w:p w14:paraId="4933D92A" w14:textId="77362214" w:rsidR="00132649" w:rsidRPr="00D4215F" w:rsidRDefault="00132649" w:rsidP="00132649">
      <w:pPr>
        <w:pStyle w:val="ActHead5"/>
      </w:pPr>
      <w:bookmarkStart w:id="78" w:name="_Toc195246449"/>
      <w:r w:rsidRPr="00D4215F">
        <w:rPr>
          <w:rStyle w:val="CharSectno"/>
        </w:rPr>
        <w:t>19A</w:t>
      </w:r>
      <w:r w:rsidR="008C7B8D" w:rsidRPr="00D4215F">
        <w:rPr>
          <w:rStyle w:val="CharSectno"/>
        </w:rPr>
        <w:t>U</w:t>
      </w:r>
      <w:r w:rsidRPr="00D4215F">
        <w:t xml:space="preserve">  </w:t>
      </w:r>
      <w:r w:rsidR="008C7B8D" w:rsidRPr="00D4215F">
        <w:t>Attorney</w:t>
      </w:r>
      <w:r w:rsidR="00D4215F">
        <w:noBreakHyphen/>
      </w:r>
      <w:r w:rsidR="008C7B8D" w:rsidRPr="00D4215F">
        <w:t>General may revoke parole order or licence</w:t>
      </w:r>
      <w:bookmarkEnd w:id="78"/>
    </w:p>
    <w:p w14:paraId="651EF201" w14:textId="1F1A7A01" w:rsidR="008C7B8D" w:rsidRPr="00D4215F" w:rsidRDefault="008C7B8D" w:rsidP="004E438F">
      <w:pPr>
        <w:pStyle w:val="subsection"/>
      </w:pPr>
      <w:r w:rsidRPr="00D4215F">
        <w:tab/>
        <w:t>(1)</w:t>
      </w:r>
      <w:r w:rsidRPr="00D4215F">
        <w:tab/>
        <w:t>The Attorney</w:t>
      </w:r>
      <w:r w:rsidR="00D4215F">
        <w:noBreakHyphen/>
      </w:r>
      <w:r w:rsidRPr="00D4215F">
        <w:t>General may, by instrument in writing, revoke a parole order or licence at any time before the end of the parole period or licence period:</w:t>
      </w:r>
    </w:p>
    <w:p w14:paraId="6F36F0B8" w14:textId="77777777" w:rsidR="008C7B8D" w:rsidRPr="00D4215F" w:rsidRDefault="008C7B8D" w:rsidP="004E438F">
      <w:pPr>
        <w:pStyle w:val="paragraph"/>
      </w:pPr>
      <w:r w:rsidRPr="00D4215F">
        <w:tab/>
        <w:t>(a)</w:t>
      </w:r>
      <w:r w:rsidRPr="00D4215F">
        <w:tab/>
        <w:t>if the offender has, during that period, failed to comply with a condition of the order or licence; or</w:t>
      </w:r>
    </w:p>
    <w:p w14:paraId="29BDB350" w14:textId="77777777" w:rsidR="008C7B8D" w:rsidRPr="00D4215F" w:rsidRDefault="008C7B8D" w:rsidP="004E438F">
      <w:pPr>
        <w:pStyle w:val="paragraph"/>
      </w:pPr>
      <w:r w:rsidRPr="00D4215F">
        <w:tab/>
        <w:t>(b)</w:t>
      </w:r>
      <w:r w:rsidRPr="00D4215F">
        <w:tab/>
        <w:t>if there are reasonable grounds for suspecting that the offender has, during that period, so failed to comply;</w:t>
      </w:r>
    </w:p>
    <w:p w14:paraId="6D94D043" w14:textId="77777777" w:rsidR="008C7B8D" w:rsidRPr="00D4215F" w:rsidRDefault="008C7B8D" w:rsidP="004E438F">
      <w:pPr>
        <w:pStyle w:val="subsection2"/>
      </w:pPr>
      <w:r w:rsidRPr="00D4215F">
        <w:t>and the instrument of revocation must specify the condition that was breached or is suspected of having been breached.</w:t>
      </w:r>
    </w:p>
    <w:p w14:paraId="01069022" w14:textId="57568CD8" w:rsidR="008C7B8D" w:rsidRPr="00D4215F" w:rsidRDefault="008C7B8D" w:rsidP="004E438F">
      <w:pPr>
        <w:pStyle w:val="subsection"/>
      </w:pPr>
      <w:r w:rsidRPr="00D4215F">
        <w:tab/>
        <w:t>(2)</w:t>
      </w:r>
      <w:r w:rsidRPr="00D4215F">
        <w:tab/>
        <w:t>Before revoking a parole order or a licence, the Attorney</w:t>
      </w:r>
      <w:r w:rsidR="00D4215F">
        <w:noBreakHyphen/>
      </w:r>
      <w:r w:rsidRPr="00D4215F">
        <w:t>General must, subject to subsection (3), by notice in the prescribed form, notify the person to whom the order or licence relates of:</w:t>
      </w:r>
    </w:p>
    <w:p w14:paraId="73D40A24" w14:textId="77777777" w:rsidR="008C7B8D" w:rsidRPr="00D4215F" w:rsidRDefault="008C7B8D" w:rsidP="004E438F">
      <w:pPr>
        <w:pStyle w:val="paragraph"/>
      </w:pPr>
      <w:r w:rsidRPr="00D4215F">
        <w:tab/>
        <w:t>(a)</w:t>
      </w:r>
      <w:r w:rsidRPr="00D4215F">
        <w:tab/>
        <w:t>the condition of the order or licence alleged to have been breached; and</w:t>
      </w:r>
    </w:p>
    <w:p w14:paraId="28960436" w14:textId="098DC62E" w:rsidR="008C7B8D" w:rsidRPr="00D4215F" w:rsidRDefault="008C7B8D" w:rsidP="004E438F">
      <w:pPr>
        <w:pStyle w:val="paragraph"/>
      </w:pPr>
      <w:r w:rsidRPr="00D4215F">
        <w:tab/>
        <w:t>(b)</w:t>
      </w:r>
      <w:r w:rsidRPr="00D4215F">
        <w:tab/>
        <w:t>the fact that the Attorney</w:t>
      </w:r>
      <w:r w:rsidR="00D4215F">
        <w:noBreakHyphen/>
      </w:r>
      <w:r w:rsidRPr="00D4215F">
        <w:t>General proposes to revoke the order or licence at the end of 14 days after the day the notice is issued unless the person, within that period, gives the Attorney</w:t>
      </w:r>
      <w:r w:rsidR="00D4215F">
        <w:noBreakHyphen/>
      </w:r>
      <w:r w:rsidRPr="00D4215F">
        <w:t>General written reasons why the order or licence should not be revoked and those reasons are accepted by the Attorney</w:t>
      </w:r>
      <w:r w:rsidR="00D4215F">
        <w:noBreakHyphen/>
      </w:r>
      <w:r w:rsidRPr="00D4215F">
        <w:t>General.</w:t>
      </w:r>
    </w:p>
    <w:p w14:paraId="1E2C57AC" w14:textId="77777777" w:rsidR="008C7B8D" w:rsidRPr="00D4215F" w:rsidRDefault="008C7B8D" w:rsidP="004E438F">
      <w:pPr>
        <w:pStyle w:val="subsection"/>
      </w:pPr>
      <w:r w:rsidRPr="00D4215F">
        <w:tab/>
        <w:t>(3)</w:t>
      </w:r>
      <w:r w:rsidRPr="00D4215F">
        <w:tab/>
        <w:t>Subsection (2) does not apply where:</w:t>
      </w:r>
    </w:p>
    <w:p w14:paraId="262C22F9" w14:textId="4C04D0C4" w:rsidR="008C7B8D" w:rsidRPr="00D4215F" w:rsidRDefault="008C7B8D" w:rsidP="004E438F">
      <w:pPr>
        <w:pStyle w:val="paragraph"/>
      </w:pPr>
      <w:r w:rsidRPr="00D4215F">
        <w:tab/>
        <w:t>(a)</w:t>
      </w:r>
      <w:r w:rsidRPr="00D4215F">
        <w:tab/>
        <w:t>the person’s whereabouts are and remain, after reasonable inquiries on behalf of the Attorney</w:t>
      </w:r>
      <w:r w:rsidR="00D4215F">
        <w:noBreakHyphen/>
      </w:r>
      <w:r w:rsidRPr="00D4215F">
        <w:t>General, unknown to the Attorney</w:t>
      </w:r>
      <w:r w:rsidR="00D4215F">
        <w:noBreakHyphen/>
      </w:r>
      <w:r w:rsidRPr="00D4215F">
        <w:t>General; or</w:t>
      </w:r>
    </w:p>
    <w:p w14:paraId="06467ADC" w14:textId="2E575875" w:rsidR="008C7B8D" w:rsidRPr="00D4215F" w:rsidRDefault="008C7B8D" w:rsidP="004E438F">
      <w:pPr>
        <w:pStyle w:val="paragraph"/>
      </w:pPr>
      <w:r w:rsidRPr="00D4215F">
        <w:tab/>
        <w:t>(b)</w:t>
      </w:r>
      <w:r w:rsidRPr="00D4215F">
        <w:tab/>
        <w:t>there are circumstances of urgency that, in the opinion of the Attorney</w:t>
      </w:r>
      <w:r w:rsidR="00D4215F">
        <w:noBreakHyphen/>
      </w:r>
      <w:r w:rsidRPr="00D4215F">
        <w:t>General, require the parole order or licence to be revoked without notice being given to the person; or</w:t>
      </w:r>
    </w:p>
    <w:p w14:paraId="58E3F993" w14:textId="77777777" w:rsidR="008C7B8D" w:rsidRPr="00D4215F" w:rsidRDefault="008C7B8D" w:rsidP="004E438F">
      <w:pPr>
        <w:pStyle w:val="paragraph"/>
      </w:pPr>
      <w:r w:rsidRPr="00D4215F">
        <w:lastRenderedPageBreak/>
        <w:tab/>
        <w:t>(c)</w:t>
      </w:r>
      <w:r w:rsidRPr="00D4215F">
        <w:tab/>
        <w:t>the person has left Australia; or</w:t>
      </w:r>
    </w:p>
    <w:p w14:paraId="3CEA6A53" w14:textId="7DBD3954" w:rsidR="008C7B8D" w:rsidRPr="00D4215F" w:rsidRDefault="008C7B8D" w:rsidP="004E438F">
      <w:pPr>
        <w:pStyle w:val="paragraph"/>
      </w:pPr>
      <w:r w:rsidRPr="00D4215F">
        <w:tab/>
        <w:t>(d)</w:t>
      </w:r>
      <w:r w:rsidRPr="00D4215F">
        <w:tab/>
        <w:t>in the opinion of the Attorney</w:t>
      </w:r>
      <w:r w:rsidR="00D4215F">
        <w:noBreakHyphen/>
      </w:r>
      <w:r w:rsidRPr="00D4215F">
        <w:t>General it is necessary, in the interests of the administration of justice, to revoke the parole order or licence without giving notice to the person.</w:t>
      </w:r>
    </w:p>
    <w:p w14:paraId="07FDB78A" w14:textId="31BAF679" w:rsidR="00132649" w:rsidRPr="00D4215F" w:rsidRDefault="00132649" w:rsidP="00132649">
      <w:pPr>
        <w:pStyle w:val="ActHead5"/>
      </w:pPr>
      <w:bookmarkStart w:id="79" w:name="_Toc195246450"/>
      <w:r w:rsidRPr="00D4215F">
        <w:rPr>
          <w:rStyle w:val="CharSectno"/>
        </w:rPr>
        <w:t>19A</w:t>
      </w:r>
      <w:r w:rsidR="008C7B8D" w:rsidRPr="00D4215F">
        <w:rPr>
          <w:rStyle w:val="CharSectno"/>
        </w:rPr>
        <w:t>V</w:t>
      </w:r>
      <w:r w:rsidRPr="00D4215F">
        <w:t xml:space="preserve">  </w:t>
      </w:r>
      <w:r w:rsidR="008C7B8D" w:rsidRPr="00D4215F">
        <w:t>Arrest of person whose parole order or licence revoked by Attorney</w:t>
      </w:r>
      <w:r w:rsidR="00D4215F">
        <w:noBreakHyphen/>
      </w:r>
      <w:r w:rsidR="008C7B8D" w:rsidRPr="00D4215F">
        <w:t>General</w:t>
      </w:r>
      <w:bookmarkEnd w:id="79"/>
    </w:p>
    <w:p w14:paraId="2B76E441" w14:textId="09159D16" w:rsidR="008C7B8D" w:rsidRPr="00D4215F" w:rsidRDefault="008C7B8D" w:rsidP="004E438F">
      <w:pPr>
        <w:pStyle w:val="subsection"/>
      </w:pPr>
      <w:r w:rsidRPr="00D4215F">
        <w:tab/>
        <w:t>(1)</w:t>
      </w:r>
      <w:r w:rsidRPr="00D4215F">
        <w:tab/>
        <w:t>A constable may, without warrant, arrest a person whose parole order or licence has been revoked by the Attorney</w:t>
      </w:r>
      <w:r w:rsidR="00D4215F">
        <w:noBreakHyphen/>
      </w:r>
      <w:r w:rsidRPr="00D4215F">
        <w:t>General.</w:t>
      </w:r>
    </w:p>
    <w:p w14:paraId="0B1F5128" w14:textId="1F60128E" w:rsidR="008C7B8D" w:rsidRPr="00D4215F" w:rsidRDefault="008C7B8D" w:rsidP="004E438F">
      <w:pPr>
        <w:pStyle w:val="subsection"/>
      </w:pPr>
      <w:r w:rsidRPr="00D4215F">
        <w:tab/>
        <w:t>(2)</w:t>
      </w:r>
      <w:r w:rsidRPr="00D4215F">
        <w:tab/>
        <w:t>The Attorney</w:t>
      </w:r>
      <w:r w:rsidR="00D4215F">
        <w:noBreakHyphen/>
      </w:r>
      <w:r w:rsidRPr="00D4215F">
        <w:t>General or the Director of Public Prosecutions may, in relation to a person whose parole order or licence has been revoked by the Attorney</w:t>
      </w:r>
      <w:r w:rsidR="00D4215F">
        <w:noBreakHyphen/>
      </w:r>
      <w:r w:rsidRPr="00D4215F">
        <w:t>General, apply to a prescribed authority for a warrant in the form prescribed for the purposes of this subsection for the arrest of the person.</w:t>
      </w:r>
    </w:p>
    <w:p w14:paraId="4B792035" w14:textId="77777777" w:rsidR="008C7B8D" w:rsidRPr="00D4215F" w:rsidRDefault="008C7B8D" w:rsidP="004E438F">
      <w:pPr>
        <w:pStyle w:val="subsection"/>
      </w:pPr>
      <w:r w:rsidRPr="00D4215F">
        <w:tab/>
        <w:t>(3)</w:t>
      </w:r>
      <w:r w:rsidRPr="00D4215F">
        <w:tab/>
        <w:t>A person who is arrested under subsection (1) or (2), must, as soon as practicable after that arrest, be brought before a prescribed authority in the State or Territory in which the person is arrested.</w:t>
      </w:r>
    </w:p>
    <w:p w14:paraId="00D55F55" w14:textId="77777777" w:rsidR="00132649" w:rsidRPr="00D4215F" w:rsidRDefault="00132649" w:rsidP="00132649">
      <w:pPr>
        <w:pStyle w:val="ActHead5"/>
      </w:pPr>
      <w:bookmarkStart w:id="80" w:name="_Toc195246451"/>
      <w:r w:rsidRPr="00D4215F">
        <w:rPr>
          <w:rStyle w:val="CharSectno"/>
        </w:rPr>
        <w:t>19A</w:t>
      </w:r>
      <w:r w:rsidR="008C7B8D" w:rsidRPr="00D4215F">
        <w:rPr>
          <w:rStyle w:val="CharSectno"/>
        </w:rPr>
        <w:t>W</w:t>
      </w:r>
      <w:r w:rsidRPr="00D4215F">
        <w:t xml:space="preserve">  </w:t>
      </w:r>
      <w:r w:rsidR="008C7B8D" w:rsidRPr="00D4215F">
        <w:t>Where person on parole or licence notified of revocation</w:t>
      </w:r>
      <w:bookmarkEnd w:id="80"/>
    </w:p>
    <w:p w14:paraId="14B6FDB3" w14:textId="77777777" w:rsidR="008C7B8D" w:rsidRPr="00D4215F" w:rsidRDefault="008C7B8D" w:rsidP="004E438F">
      <w:pPr>
        <w:pStyle w:val="subsection"/>
      </w:pPr>
      <w:r w:rsidRPr="00D4215F">
        <w:tab/>
        <w:t>(1)</w:t>
      </w:r>
      <w:r w:rsidRPr="00D4215F">
        <w:tab/>
        <w:t>Where a prescribed authority before whom a person is brought under section 19AV because of an order revoking a parole order or licence is satisfied:</w:t>
      </w:r>
    </w:p>
    <w:p w14:paraId="4B2F69E2" w14:textId="77777777" w:rsidR="008C7B8D" w:rsidRPr="00D4215F" w:rsidRDefault="008C7B8D" w:rsidP="004E438F">
      <w:pPr>
        <w:pStyle w:val="paragraph"/>
      </w:pPr>
      <w:r w:rsidRPr="00D4215F">
        <w:tab/>
        <w:t>(a)</w:t>
      </w:r>
      <w:r w:rsidRPr="00D4215F">
        <w:tab/>
        <w:t>that the person is the person named in that revocation order; and</w:t>
      </w:r>
    </w:p>
    <w:p w14:paraId="74FDEEBC" w14:textId="01E56B85" w:rsidR="008C7B8D" w:rsidRPr="00D4215F" w:rsidRDefault="008C7B8D" w:rsidP="004E438F">
      <w:pPr>
        <w:pStyle w:val="paragraph"/>
      </w:pPr>
      <w:r w:rsidRPr="00D4215F">
        <w:tab/>
        <w:t>(b)</w:t>
      </w:r>
      <w:r w:rsidRPr="00D4215F">
        <w:tab/>
        <w:t>that the person was notified by the Attorney</w:t>
      </w:r>
      <w:r w:rsidR="00D4215F">
        <w:noBreakHyphen/>
      </w:r>
      <w:r w:rsidRPr="00D4215F">
        <w:t>General of the proposal to make the revocation order; and</w:t>
      </w:r>
    </w:p>
    <w:p w14:paraId="4CBC8C8B" w14:textId="77777777" w:rsidR="008C7B8D" w:rsidRPr="00D4215F" w:rsidRDefault="008C7B8D" w:rsidP="004E438F">
      <w:pPr>
        <w:pStyle w:val="paragraph"/>
      </w:pPr>
      <w:r w:rsidRPr="00D4215F">
        <w:tab/>
        <w:t>(c)</w:t>
      </w:r>
      <w:r w:rsidRPr="00D4215F">
        <w:tab/>
        <w:t>that the revocation order is still in force;</w:t>
      </w:r>
    </w:p>
    <w:p w14:paraId="7868A036" w14:textId="77777777" w:rsidR="008C7B8D" w:rsidRPr="00D4215F" w:rsidRDefault="008C7B8D" w:rsidP="004E438F">
      <w:pPr>
        <w:pStyle w:val="subsection2"/>
      </w:pPr>
      <w:r w:rsidRPr="00D4215F">
        <w:t>the prescribed authority must issue a warrant, in the prescribed form:</w:t>
      </w:r>
    </w:p>
    <w:p w14:paraId="60D73126" w14:textId="77777777" w:rsidR="008C7B8D" w:rsidRPr="00D4215F" w:rsidRDefault="008C7B8D" w:rsidP="004E438F">
      <w:pPr>
        <w:pStyle w:val="paragraph"/>
      </w:pPr>
      <w:r w:rsidRPr="00D4215F">
        <w:tab/>
        <w:t>(d)</w:t>
      </w:r>
      <w:r w:rsidRPr="00D4215F">
        <w:tab/>
        <w:t>authorising any constable to take the person to a specified prison in the State or Territory in which the person was arrested; and</w:t>
      </w:r>
    </w:p>
    <w:p w14:paraId="3A85709F" w14:textId="77777777" w:rsidR="008C7B8D" w:rsidRPr="00D4215F" w:rsidRDefault="008C7B8D" w:rsidP="004E438F">
      <w:pPr>
        <w:pStyle w:val="paragraph"/>
      </w:pPr>
      <w:r w:rsidRPr="00D4215F">
        <w:tab/>
        <w:t>(e)</w:t>
      </w:r>
      <w:r w:rsidRPr="00D4215F">
        <w:tab/>
        <w:t xml:space="preserve">directing that the person be detained in prison in that State or Territory to undergo imprisonment for the unserved part of </w:t>
      </w:r>
      <w:r w:rsidRPr="00D4215F">
        <w:lastRenderedPageBreak/>
        <w:t xml:space="preserve">the sentence, or of each sentence, of imprisonment (in this section called the </w:t>
      </w:r>
      <w:r w:rsidRPr="00D4215F">
        <w:rPr>
          <w:b/>
          <w:i/>
        </w:rPr>
        <w:t>outstanding sentence or sentences</w:t>
      </w:r>
      <w:r w:rsidRPr="00D4215F">
        <w:t>) that the person was serving or had yet to serve at the time of his or her release; and</w:t>
      </w:r>
    </w:p>
    <w:p w14:paraId="2C3E5A3B" w14:textId="7F9E8255" w:rsidR="008C7B8D" w:rsidRPr="00D4215F" w:rsidRDefault="008C7B8D" w:rsidP="004E438F">
      <w:pPr>
        <w:pStyle w:val="paragraph"/>
      </w:pPr>
      <w:r w:rsidRPr="00D4215F">
        <w:tab/>
        <w:t>(f)</w:t>
      </w:r>
      <w:r w:rsidRPr="00D4215F">
        <w:tab/>
        <w:t>subject to subsection (3), fixing a non</w:t>
      </w:r>
      <w:r w:rsidR="00D4215F">
        <w:noBreakHyphen/>
      </w:r>
      <w:r w:rsidRPr="00D4215F">
        <w:t>parole period in respect of the outstanding sentence or sentences.</w:t>
      </w:r>
    </w:p>
    <w:p w14:paraId="6F18546F" w14:textId="77777777" w:rsidR="008C7B8D" w:rsidRPr="00D4215F" w:rsidRDefault="008C7B8D" w:rsidP="004E438F">
      <w:pPr>
        <w:pStyle w:val="subsection"/>
      </w:pPr>
      <w:r w:rsidRPr="00D4215F">
        <w:tab/>
        <w:t>(2)</w:t>
      </w:r>
      <w:r w:rsidRPr="00D4215F">
        <w:tab/>
        <w:t>If the prescribed authority cannot complete the hearing under subsection (1) immediately, the prescribed authority may issue a warrant for the remand of the person in custody pending completion of the hearing.</w:t>
      </w:r>
    </w:p>
    <w:p w14:paraId="136C1FB6" w14:textId="7AFFE84E" w:rsidR="008C7B8D" w:rsidRPr="00D4215F" w:rsidRDefault="008C7B8D" w:rsidP="004E438F">
      <w:pPr>
        <w:pStyle w:val="subsection"/>
      </w:pPr>
      <w:r w:rsidRPr="00D4215F">
        <w:tab/>
        <w:t>(3)</w:t>
      </w:r>
      <w:r w:rsidRPr="00D4215F">
        <w:tab/>
        <w:t>The prescribed authority is not required to fix a non</w:t>
      </w:r>
      <w:r w:rsidR="00D4215F">
        <w:noBreakHyphen/>
      </w:r>
      <w:r w:rsidRPr="00D4215F">
        <w:t>parole period under paragraph (1)(f) if:</w:t>
      </w:r>
    </w:p>
    <w:p w14:paraId="3609467C" w14:textId="77777777" w:rsidR="008C7B8D" w:rsidRPr="00D4215F" w:rsidRDefault="008C7B8D" w:rsidP="004E438F">
      <w:pPr>
        <w:pStyle w:val="paragraph"/>
      </w:pPr>
      <w:r w:rsidRPr="00D4215F">
        <w:tab/>
        <w:t>(a)</w:t>
      </w:r>
      <w:r w:rsidRPr="00D4215F">
        <w:tab/>
        <w:t>the prescribed authority considers it inappropriate to do so because of the nature of the breach of the conditions of the order or licence that led to its revocation; or</w:t>
      </w:r>
    </w:p>
    <w:p w14:paraId="1CE1D3D2" w14:textId="77777777" w:rsidR="008C7B8D" w:rsidRPr="00D4215F" w:rsidRDefault="008C7B8D" w:rsidP="004E438F">
      <w:pPr>
        <w:pStyle w:val="paragraph"/>
      </w:pPr>
      <w:r w:rsidRPr="00D4215F">
        <w:tab/>
        <w:t>(b)</w:t>
      </w:r>
      <w:r w:rsidRPr="00D4215F">
        <w:tab/>
        <w:t>the unserved part of the outstanding sentence or sentences is, or aggregates, 3 months or less.</w:t>
      </w:r>
    </w:p>
    <w:p w14:paraId="1E87F1CA" w14:textId="339A3879" w:rsidR="008C7B8D" w:rsidRPr="00D4215F" w:rsidRDefault="008C7B8D" w:rsidP="004E438F">
      <w:pPr>
        <w:pStyle w:val="subsection"/>
      </w:pPr>
      <w:r w:rsidRPr="00D4215F">
        <w:tab/>
        <w:t>(4)</w:t>
      </w:r>
      <w:r w:rsidRPr="00D4215F">
        <w:tab/>
        <w:t>Where a prescribed authority issues a warrant, the prescribed authority must specify in the warrant the particulars of the unserved part of each outstanding sentence and, if a non</w:t>
      </w:r>
      <w:r w:rsidR="00D4215F">
        <w:noBreakHyphen/>
      </w:r>
      <w:r w:rsidRPr="00D4215F">
        <w:t>parole period is fixed, particulars of that period.</w:t>
      </w:r>
    </w:p>
    <w:p w14:paraId="60538555" w14:textId="561D5FB5" w:rsidR="008C7B8D" w:rsidRPr="00D4215F" w:rsidRDefault="008C7B8D" w:rsidP="004E438F">
      <w:pPr>
        <w:pStyle w:val="subsection"/>
      </w:pPr>
      <w:r w:rsidRPr="00D4215F">
        <w:tab/>
        <w:t>(5)</w:t>
      </w:r>
      <w:r w:rsidRPr="00D4215F">
        <w:tab/>
        <w:t>A non</w:t>
      </w:r>
      <w:r w:rsidR="00D4215F">
        <w:noBreakHyphen/>
      </w:r>
      <w:r w:rsidRPr="00D4215F">
        <w:t>parole period fixed under this section has effect as if it had been fixed by a court in respect of the outstanding sentence or sentences and section 19AL applies in relation to that non</w:t>
      </w:r>
      <w:r w:rsidR="00D4215F">
        <w:noBreakHyphen/>
      </w:r>
      <w:r w:rsidRPr="00D4215F">
        <w:t>parole period according to its terms.</w:t>
      </w:r>
    </w:p>
    <w:p w14:paraId="7F2EFB7F" w14:textId="77777777" w:rsidR="008C7B8D" w:rsidRPr="00D4215F" w:rsidRDefault="008C7B8D" w:rsidP="004E438F">
      <w:pPr>
        <w:pStyle w:val="subsection"/>
      </w:pPr>
      <w:r w:rsidRPr="00D4215F">
        <w:tab/>
        <w:t>(6)</w:t>
      </w:r>
      <w:r w:rsidRPr="00D4215F">
        <w:tab/>
        <w:t>Where a person brought before a prescribed authority under section 19AV is dealt with in accordance with this section, the unserved part of any outstanding sentence or sentences that the person was serving or had yet to serve at the time of his or her release, is to be reduced by any period of remand under subsection (2).</w:t>
      </w:r>
    </w:p>
    <w:p w14:paraId="48732D60" w14:textId="77777777" w:rsidR="008C7B8D" w:rsidRPr="00D4215F" w:rsidRDefault="008C7B8D" w:rsidP="008C7B8D">
      <w:pPr>
        <w:pStyle w:val="ActHead5"/>
      </w:pPr>
      <w:bookmarkStart w:id="81" w:name="_Toc195246452"/>
      <w:r w:rsidRPr="00D4215F">
        <w:rPr>
          <w:rStyle w:val="CharSectno"/>
        </w:rPr>
        <w:lastRenderedPageBreak/>
        <w:t>19AX</w:t>
      </w:r>
      <w:r w:rsidRPr="00D4215F">
        <w:t xml:space="preserve">  Where person on parole or licence not notified of revocation</w:t>
      </w:r>
      <w:bookmarkEnd w:id="81"/>
    </w:p>
    <w:p w14:paraId="05A087A2" w14:textId="16CB8E22" w:rsidR="008C7B8D" w:rsidRPr="00D4215F" w:rsidRDefault="008C7B8D" w:rsidP="004E438F">
      <w:pPr>
        <w:pStyle w:val="subsection"/>
      </w:pPr>
      <w:r w:rsidRPr="00D4215F">
        <w:tab/>
        <w:t>(1)</w:t>
      </w:r>
      <w:r w:rsidRPr="00D4215F">
        <w:tab/>
        <w:t>Where a prescribed authority before whom a person is brought under section 19AV because of an order revoking a parole order or licence is satisfied that the person so brought is the person named in that revocation order but is not satisfied that the person was notified by the Attorney</w:t>
      </w:r>
      <w:r w:rsidR="00D4215F">
        <w:noBreakHyphen/>
      </w:r>
      <w:r w:rsidRPr="00D4215F">
        <w:t>General of the proposal to make that revocation order, the prescribed authority must:</w:t>
      </w:r>
    </w:p>
    <w:p w14:paraId="7A7FF776" w14:textId="34E68E42" w:rsidR="008C7B8D" w:rsidRPr="00D4215F" w:rsidRDefault="008C7B8D" w:rsidP="004E438F">
      <w:pPr>
        <w:pStyle w:val="paragraph"/>
      </w:pPr>
      <w:r w:rsidRPr="00D4215F">
        <w:tab/>
        <w:t>(a)</w:t>
      </w:r>
      <w:r w:rsidRPr="00D4215F">
        <w:tab/>
        <w:t>immediately notify the Attorney</w:t>
      </w:r>
      <w:r w:rsidR="00D4215F">
        <w:noBreakHyphen/>
      </w:r>
      <w:r w:rsidRPr="00D4215F">
        <w:t>General that the person has been brought before that prescribed authority; and</w:t>
      </w:r>
    </w:p>
    <w:p w14:paraId="1A45711E" w14:textId="0155ED43" w:rsidR="008C7B8D" w:rsidRPr="00D4215F" w:rsidRDefault="008C7B8D" w:rsidP="004E438F">
      <w:pPr>
        <w:pStyle w:val="paragraph"/>
      </w:pPr>
      <w:r w:rsidRPr="00D4215F">
        <w:tab/>
        <w:t>(b)</w:t>
      </w:r>
      <w:r w:rsidRPr="00D4215F">
        <w:tab/>
        <w:t>order that the person be detained in custody until the Attorney</w:t>
      </w:r>
      <w:r w:rsidR="00D4215F">
        <w:noBreakHyphen/>
      </w:r>
      <w:r w:rsidRPr="00D4215F">
        <w:t>General orders that the revocation order be rescinded or until the completion of proceedings under subsection 19AW(1) as applied by subsection (6) of this section.</w:t>
      </w:r>
    </w:p>
    <w:p w14:paraId="75113A20" w14:textId="346ACAC8" w:rsidR="008C7B8D" w:rsidRPr="00D4215F" w:rsidRDefault="008C7B8D" w:rsidP="004E438F">
      <w:pPr>
        <w:pStyle w:val="subsection"/>
      </w:pPr>
      <w:r w:rsidRPr="00D4215F">
        <w:tab/>
        <w:t>(2)</w:t>
      </w:r>
      <w:r w:rsidRPr="00D4215F">
        <w:tab/>
        <w:t>Where the Attorney</w:t>
      </w:r>
      <w:r w:rsidR="00D4215F">
        <w:noBreakHyphen/>
      </w:r>
      <w:r w:rsidRPr="00D4215F">
        <w:t>General is notified that a person has been brought before a particular prescribed authority, the Attorney</w:t>
      </w:r>
      <w:r w:rsidR="00D4215F">
        <w:noBreakHyphen/>
      </w:r>
      <w:r w:rsidRPr="00D4215F">
        <w:t>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14:paraId="30EFE09A" w14:textId="105856F3" w:rsidR="008C7B8D" w:rsidRPr="00D4215F" w:rsidRDefault="008C7B8D" w:rsidP="004E438F">
      <w:pPr>
        <w:pStyle w:val="subsection"/>
      </w:pPr>
      <w:r w:rsidRPr="00D4215F">
        <w:tab/>
        <w:t>(3)</w:t>
      </w:r>
      <w:r w:rsidRPr="00D4215F">
        <w:tab/>
        <w:t>If, within 14 days of a person receiving notification under subsection (2), the person fails to make a written submission to the Attorney</w:t>
      </w:r>
      <w:r w:rsidR="00D4215F">
        <w:noBreakHyphen/>
      </w:r>
      <w:r w:rsidRPr="00D4215F">
        <w:t>General, the Attorney</w:t>
      </w:r>
      <w:r w:rsidR="00D4215F">
        <w:noBreakHyphen/>
      </w:r>
      <w:r w:rsidRPr="00D4215F">
        <w:t>General must, as soon as practicable after the end of that period, notify the prescribed authority of a decision not to rescind the revocation order.</w:t>
      </w:r>
    </w:p>
    <w:p w14:paraId="7D883AE6" w14:textId="4AFAC0A7" w:rsidR="008C7B8D" w:rsidRPr="00D4215F" w:rsidRDefault="008C7B8D" w:rsidP="004E438F">
      <w:pPr>
        <w:pStyle w:val="subsection"/>
      </w:pPr>
      <w:r w:rsidRPr="00D4215F">
        <w:tab/>
        <w:t>(4)</w:t>
      </w:r>
      <w:r w:rsidRPr="00D4215F">
        <w:tab/>
        <w:t>If, within 14 days of notification under subsection (2), the person makes a written submission to the Attorney</w:t>
      </w:r>
      <w:r w:rsidR="00D4215F">
        <w:noBreakHyphen/>
      </w:r>
      <w:r w:rsidRPr="00D4215F">
        <w:t>General, the Attorney</w:t>
      </w:r>
      <w:r w:rsidR="00D4215F">
        <w:noBreakHyphen/>
      </w:r>
      <w:r w:rsidRPr="00D4215F">
        <w:t>General must decide, as soon as practicable after receiving that submission, and on the basis of that submission and any other material the Attorney</w:t>
      </w:r>
      <w:r w:rsidR="00D4215F">
        <w:noBreakHyphen/>
      </w:r>
      <w:r w:rsidRPr="00D4215F">
        <w:t>General considers to be relevant, whether or not to rescind the revocation order and must, as soon as practicable after so deciding, inform the prescribed authority and the person, in writing, of the decision.</w:t>
      </w:r>
    </w:p>
    <w:p w14:paraId="6E488A47" w14:textId="77777777" w:rsidR="008C7B8D" w:rsidRPr="00D4215F" w:rsidRDefault="008C7B8D" w:rsidP="004E438F">
      <w:pPr>
        <w:pStyle w:val="subsection"/>
      </w:pPr>
      <w:r w:rsidRPr="00D4215F">
        <w:lastRenderedPageBreak/>
        <w:tab/>
        <w:t>(5)</w:t>
      </w:r>
      <w:r w:rsidRPr="00D4215F">
        <w:tab/>
        <w:t>If the prescribed authority is notified of a decision to rescind the revocation order, the prescribed authority must immediately order the person to be released from prison.</w:t>
      </w:r>
    </w:p>
    <w:p w14:paraId="6FEDC864" w14:textId="77777777" w:rsidR="008C7B8D" w:rsidRPr="00D4215F" w:rsidRDefault="008C7B8D" w:rsidP="004E438F">
      <w:pPr>
        <w:pStyle w:val="subsection"/>
      </w:pPr>
      <w:r w:rsidRPr="00D4215F">
        <w:tab/>
        <w:t>(6)</w:t>
      </w:r>
      <w:r w:rsidRPr="00D4215F">
        <w:tab/>
        <w:t>If the prescribed authority is notified of a decision not to rescind the revocation order made in respect of the person, subsection 19AW(1) applies to the person so as to authorise the issue of a warrant as if the prescribed authority had been satisfied of the matters referred to in paragraphs 19AW(1)(a), (b) and (c) and subsections 19AW(3), (4), (5) and (6) apply to that person according to their terms.</w:t>
      </w:r>
    </w:p>
    <w:p w14:paraId="102D9540" w14:textId="77777777" w:rsidR="008C7B8D" w:rsidRPr="00D4215F" w:rsidRDefault="008C7B8D" w:rsidP="008C7B8D">
      <w:pPr>
        <w:pStyle w:val="ActHead5"/>
      </w:pPr>
      <w:bookmarkStart w:id="82" w:name="_Toc195246453"/>
      <w:r w:rsidRPr="00D4215F">
        <w:rPr>
          <w:rStyle w:val="CharSectno"/>
        </w:rPr>
        <w:t>19AY</w:t>
      </w:r>
      <w:r w:rsidRPr="00D4215F">
        <w:t xml:space="preserve">  Appeals in respect of warrants issued under subsection 19AW(1) or that subsection as applied</w:t>
      </w:r>
      <w:bookmarkEnd w:id="82"/>
    </w:p>
    <w:p w14:paraId="3FC36189" w14:textId="77777777" w:rsidR="008C7B8D" w:rsidRPr="00D4215F" w:rsidRDefault="008C7B8D" w:rsidP="004E438F">
      <w:pPr>
        <w:pStyle w:val="subsection"/>
      </w:pPr>
      <w:r w:rsidRPr="00D4215F">
        <w:tab/>
        <w:t>(1)</w:t>
      </w:r>
      <w:r w:rsidRPr="00D4215F">
        <w:tab/>
        <w:t>Where a prescribed authority issues a warrant in respect of a person under subsection 19AW(1), or under that subsection as applied by section 19AX, the person may appeal to the Supreme Court of the State or Territory in which the person was arrested against:</w:t>
      </w:r>
    </w:p>
    <w:p w14:paraId="4581A1D5" w14:textId="77777777" w:rsidR="008C7B8D" w:rsidRPr="00D4215F" w:rsidRDefault="008C7B8D" w:rsidP="004E438F">
      <w:pPr>
        <w:pStyle w:val="paragraph"/>
      </w:pPr>
      <w:r w:rsidRPr="00D4215F">
        <w:tab/>
        <w:t>(a)</w:t>
      </w:r>
      <w:r w:rsidRPr="00D4215F">
        <w:tab/>
        <w:t>the issue of the warrant; or</w:t>
      </w:r>
    </w:p>
    <w:p w14:paraId="192A32C9" w14:textId="77777777" w:rsidR="008C7B8D" w:rsidRPr="00D4215F" w:rsidRDefault="008C7B8D" w:rsidP="004E438F">
      <w:pPr>
        <w:pStyle w:val="paragraph"/>
      </w:pPr>
      <w:r w:rsidRPr="00D4215F">
        <w:tab/>
        <w:t>(b)</w:t>
      </w:r>
      <w:r w:rsidRPr="00D4215F">
        <w:tab/>
        <w:t>the calculation, for the purposes of the warrant, of the unserved part of any outstanding sentence; or</w:t>
      </w:r>
    </w:p>
    <w:p w14:paraId="02EB0AA9" w14:textId="57E59453" w:rsidR="008C7B8D" w:rsidRPr="00D4215F" w:rsidRDefault="008C7B8D" w:rsidP="004E438F">
      <w:pPr>
        <w:pStyle w:val="paragraph"/>
      </w:pPr>
      <w:r w:rsidRPr="00D4215F">
        <w:tab/>
        <w:t>(c)</w:t>
      </w:r>
      <w:r w:rsidRPr="00D4215F">
        <w:tab/>
        <w:t>the fixing, for the purposes of the warrant, of a non</w:t>
      </w:r>
      <w:r w:rsidR="00D4215F">
        <w:noBreakHyphen/>
      </w:r>
      <w:r w:rsidRPr="00D4215F">
        <w:t>parole period or the refusal to fix such a period.</w:t>
      </w:r>
    </w:p>
    <w:p w14:paraId="0E04AD5F" w14:textId="77777777" w:rsidR="008C7B8D" w:rsidRPr="00D4215F" w:rsidRDefault="008C7B8D" w:rsidP="004E438F">
      <w:pPr>
        <w:pStyle w:val="subsection"/>
      </w:pPr>
      <w:r w:rsidRPr="00D4215F">
        <w:tab/>
        <w:t>(2)</w:t>
      </w:r>
      <w:r w:rsidRPr="00D4215F">
        <w:tab/>
        <w:t>An appeal may be begun by lodging a notice of appeal with the court within 21 days after the day on which the warrant to which the appeal relates was issued.</w:t>
      </w:r>
    </w:p>
    <w:p w14:paraId="647BBCED" w14:textId="77777777" w:rsidR="008C7B8D" w:rsidRPr="00D4215F" w:rsidRDefault="008C7B8D" w:rsidP="004E438F">
      <w:pPr>
        <w:pStyle w:val="subsection"/>
      </w:pPr>
      <w:r w:rsidRPr="00D4215F">
        <w:tab/>
        <w:t>(3)</w:t>
      </w:r>
      <w:r w:rsidRPr="00D4215F">
        <w:tab/>
        <w:t>An appeal is to be by way of rehearing, but the court may have regard to any evidence given before the prescribed authority.</w:t>
      </w:r>
    </w:p>
    <w:p w14:paraId="7A0BAF67" w14:textId="77777777" w:rsidR="008C7B8D" w:rsidRPr="00D4215F" w:rsidRDefault="008C7B8D" w:rsidP="004E438F">
      <w:pPr>
        <w:pStyle w:val="subsection"/>
      </w:pPr>
      <w:r w:rsidRPr="00D4215F">
        <w:tab/>
        <w:t>(4)</w:t>
      </w:r>
      <w:r w:rsidRPr="00D4215F">
        <w:tab/>
        <w:t>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14:paraId="2D55046C" w14:textId="77777777" w:rsidR="008C7B8D" w:rsidRPr="00D4215F" w:rsidRDefault="008C7B8D" w:rsidP="004E438F">
      <w:pPr>
        <w:pStyle w:val="subsection"/>
      </w:pPr>
      <w:r w:rsidRPr="00D4215F">
        <w:lastRenderedPageBreak/>
        <w:tab/>
        <w:t>(5)</w:t>
      </w:r>
      <w:r w:rsidRPr="00D4215F">
        <w:tab/>
        <w:t>The court must:</w:t>
      </w:r>
    </w:p>
    <w:p w14:paraId="31975C68" w14:textId="77777777" w:rsidR="008C7B8D" w:rsidRPr="00D4215F" w:rsidRDefault="008C7B8D" w:rsidP="004E438F">
      <w:pPr>
        <w:pStyle w:val="paragraph"/>
      </w:pPr>
      <w:r w:rsidRPr="00D4215F">
        <w:tab/>
        <w:t>(a)</w:t>
      </w:r>
      <w:r w:rsidRPr="00D4215F">
        <w:tab/>
        <w:t>if the appeal is against the issue of the warrant—either confirm or revoke the warrant; or</w:t>
      </w:r>
    </w:p>
    <w:p w14:paraId="16C0CBF7" w14:textId="77777777" w:rsidR="008C7B8D" w:rsidRPr="00D4215F" w:rsidRDefault="008C7B8D" w:rsidP="004E438F">
      <w:pPr>
        <w:pStyle w:val="paragraph"/>
      </w:pPr>
      <w:r w:rsidRPr="00D4215F">
        <w:tab/>
        <w:t>(b)</w:t>
      </w:r>
      <w:r w:rsidRPr="00D4215F">
        <w:tab/>
        <w:t>if the appeal is against the calculation of the unserved part of any outstanding sentence—either confirm the warrant or vary the warrant, so far as it relates to that calculation, as specified in the order; or</w:t>
      </w:r>
    </w:p>
    <w:p w14:paraId="7D5D6F76" w14:textId="750AAD94" w:rsidR="008C7B8D" w:rsidRPr="00D4215F" w:rsidRDefault="008C7B8D" w:rsidP="004E438F">
      <w:pPr>
        <w:pStyle w:val="paragraph"/>
      </w:pPr>
      <w:r w:rsidRPr="00D4215F">
        <w:tab/>
        <w:t>(c)</w:t>
      </w:r>
      <w:r w:rsidRPr="00D4215F">
        <w:tab/>
        <w:t>if the appeal is against the fixing of a non</w:t>
      </w:r>
      <w:r w:rsidR="00D4215F">
        <w:noBreakHyphen/>
      </w:r>
      <w:r w:rsidRPr="00D4215F">
        <w:t>parole period or the refusal to fix such a period—either confirm the warrant or vary the warrant, if it fixes a non</w:t>
      </w:r>
      <w:r w:rsidR="00D4215F">
        <w:noBreakHyphen/>
      </w:r>
      <w:r w:rsidRPr="00D4215F">
        <w:t>parole period, as specified in the order.</w:t>
      </w:r>
    </w:p>
    <w:p w14:paraId="0489EC92" w14:textId="77777777" w:rsidR="008C7B8D" w:rsidRPr="00D4215F" w:rsidRDefault="008C7B8D" w:rsidP="004E438F">
      <w:pPr>
        <w:pStyle w:val="subsection"/>
      </w:pPr>
      <w:r w:rsidRPr="00D4215F">
        <w:tab/>
        <w:t>(6)</w:t>
      </w:r>
      <w:r w:rsidRPr="00D4215F">
        <w:tab/>
        <w:t>Where a warrant is revoked under paragraph (5)(a), the person to whom the warrant relates, if the court has not already ordered the person’s release under subsection (4), is to be released from prison immediately.</w:t>
      </w:r>
    </w:p>
    <w:p w14:paraId="3A454354" w14:textId="77777777" w:rsidR="008C7B8D" w:rsidRPr="00D4215F" w:rsidRDefault="008C7B8D" w:rsidP="004E438F">
      <w:pPr>
        <w:pStyle w:val="subsection"/>
      </w:pPr>
      <w:r w:rsidRPr="00D4215F">
        <w:tab/>
        <w:t>(7)</w:t>
      </w:r>
      <w:r w:rsidRPr="00D4215F">
        <w:tab/>
        <w:t>In this section:</w:t>
      </w:r>
    </w:p>
    <w:p w14:paraId="0E34C064" w14:textId="77777777" w:rsidR="008C7B8D" w:rsidRPr="00D4215F" w:rsidRDefault="008C7B8D" w:rsidP="004E438F">
      <w:pPr>
        <w:pStyle w:val="Definition"/>
      </w:pPr>
      <w:r w:rsidRPr="00D4215F">
        <w:rPr>
          <w:b/>
          <w:i/>
        </w:rPr>
        <w:t>outstanding sentence</w:t>
      </w:r>
      <w:r w:rsidRPr="00D4215F">
        <w:t xml:space="preserve"> has the same meaning as in section 19AW.</w:t>
      </w:r>
    </w:p>
    <w:p w14:paraId="18C56BC3" w14:textId="77777777" w:rsidR="008C7B8D" w:rsidRPr="00D4215F" w:rsidRDefault="008C7B8D" w:rsidP="008C7B8D">
      <w:pPr>
        <w:pStyle w:val="ActHead5"/>
      </w:pPr>
      <w:bookmarkStart w:id="83" w:name="_Toc195246454"/>
      <w:r w:rsidRPr="00D4215F">
        <w:rPr>
          <w:rStyle w:val="CharSectno"/>
        </w:rPr>
        <w:t>19AZ</w:t>
      </w:r>
      <w:r w:rsidRPr="00D4215F">
        <w:t xml:space="preserve">  Evidence before prescribed authority</w:t>
      </w:r>
      <w:bookmarkEnd w:id="83"/>
    </w:p>
    <w:p w14:paraId="68C3CA7D" w14:textId="77777777" w:rsidR="008C7B8D" w:rsidRPr="00D4215F" w:rsidRDefault="008C7B8D" w:rsidP="004E438F">
      <w:pPr>
        <w:pStyle w:val="subsection"/>
      </w:pPr>
      <w:r w:rsidRPr="00D4215F">
        <w:tab/>
        <w:t>(1)</w:t>
      </w:r>
      <w:r w:rsidRPr="00D4215F">
        <w:tab/>
        <w:t>A prescribed authority exercising any powers under this Division may take evidence on oath or affirmation and for that purpose may administer an oath or affirmation.</w:t>
      </w:r>
    </w:p>
    <w:p w14:paraId="3A3C1585" w14:textId="77777777" w:rsidR="008C7B8D" w:rsidRPr="00D4215F" w:rsidRDefault="008C7B8D" w:rsidP="004E438F">
      <w:pPr>
        <w:pStyle w:val="subsection"/>
      </w:pPr>
      <w:r w:rsidRPr="00D4215F">
        <w:tab/>
        <w:t>(2)</w:t>
      </w:r>
      <w:r w:rsidRPr="00D4215F">
        <w:tab/>
        <w:t>A prescribed authority exercising any powers under this Division may summon a person to appear before the prescribed authority to give evidence and to produce such documents and articles (if any) as are referred to in the summons.</w:t>
      </w:r>
    </w:p>
    <w:p w14:paraId="2E126FAD" w14:textId="77777777" w:rsidR="008C7B8D" w:rsidRPr="00D4215F" w:rsidRDefault="008C7B8D" w:rsidP="004E438F">
      <w:pPr>
        <w:pStyle w:val="subsection"/>
      </w:pPr>
      <w:r w:rsidRPr="00D4215F">
        <w:tab/>
        <w:t>(3)</w:t>
      </w:r>
      <w:r w:rsidRPr="00D4215F">
        <w:tab/>
        <w:t>A summons under this section shall be served in the same manner as a summons to a witness to appear before a court of summary jurisdiction in the State or Territory where the summons under this section is issued.</w:t>
      </w:r>
    </w:p>
    <w:p w14:paraId="145309F4" w14:textId="77777777" w:rsidR="008C7B8D" w:rsidRPr="00D4215F" w:rsidRDefault="008C7B8D" w:rsidP="008C7B8D">
      <w:pPr>
        <w:pStyle w:val="ActHead5"/>
      </w:pPr>
      <w:bookmarkStart w:id="84" w:name="_Toc195246455"/>
      <w:r w:rsidRPr="00D4215F">
        <w:rPr>
          <w:rStyle w:val="CharSectno"/>
        </w:rPr>
        <w:lastRenderedPageBreak/>
        <w:t>19AZA</w:t>
      </w:r>
      <w:r w:rsidRPr="00D4215F">
        <w:t xml:space="preserve">  Disobedience of summons etc.</w:t>
      </w:r>
      <w:bookmarkEnd w:id="84"/>
    </w:p>
    <w:p w14:paraId="50B1A1C4" w14:textId="77777777" w:rsidR="008C7B8D" w:rsidRPr="00D4215F" w:rsidRDefault="008C7B8D" w:rsidP="004E438F">
      <w:pPr>
        <w:pStyle w:val="subsection"/>
      </w:pPr>
      <w:r w:rsidRPr="00D4215F">
        <w:tab/>
        <w:t>(1)</w:t>
      </w:r>
      <w:r w:rsidRPr="00D4215F">
        <w:tab/>
        <w:t>A person who has been served with a summons to appear before a prescribed authority must not, without reasonable excuse, fail to appear in obedience to the summons.</w:t>
      </w:r>
    </w:p>
    <w:p w14:paraId="4997CB06" w14:textId="77777777" w:rsidR="008C7B8D" w:rsidRPr="00D4215F" w:rsidRDefault="008C7B8D" w:rsidP="004E438F">
      <w:pPr>
        <w:pStyle w:val="subsection"/>
      </w:pPr>
      <w:r w:rsidRPr="00D4215F">
        <w:tab/>
        <w:t>(2)</w:t>
      </w:r>
      <w:r w:rsidRPr="00D4215F">
        <w:tab/>
        <w:t>A person who has been served with a summons to produce a document or article to a prescribed authority shall not, without reasonable excuse, fail to produce the document or article.</w:t>
      </w:r>
    </w:p>
    <w:p w14:paraId="5F547175" w14:textId="77777777" w:rsidR="008C7B8D" w:rsidRPr="00D4215F" w:rsidRDefault="008C7B8D" w:rsidP="004E438F">
      <w:pPr>
        <w:pStyle w:val="subsection"/>
      </w:pPr>
      <w:r w:rsidRPr="00D4215F">
        <w:tab/>
        <w:t>(3)</w:t>
      </w:r>
      <w:r w:rsidRPr="00D4215F">
        <w:tab/>
        <w:t>A person who appears before a prescribed authority shall not, without reasonable excuse, refuse to be sworn or make an affirmation or refuse to produce documents or articles, or to answer questions, that he or she is required by the prescribed authority to produce or answer.</w:t>
      </w:r>
    </w:p>
    <w:p w14:paraId="45916BE5" w14:textId="77777777" w:rsidR="008C7B8D" w:rsidRPr="00D4215F" w:rsidRDefault="008C7B8D" w:rsidP="004E438F">
      <w:pPr>
        <w:pStyle w:val="Penalty"/>
      </w:pPr>
      <w:r w:rsidRPr="00D4215F">
        <w:t>Penalty:</w:t>
      </w:r>
      <w:r w:rsidRPr="00D4215F">
        <w:tab/>
        <w:t>$1,000.</w:t>
      </w:r>
    </w:p>
    <w:p w14:paraId="76E51A96" w14:textId="77777777" w:rsidR="008C7B8D" w:rsidRPr="00D4215F" w:rsidRDefault="008C7B8D" w:rsidP="008C7B8D">
      <w:pPr>
        <w:pStyle w:val="ActHead5"/>
      </w:pPr>
      <w:bookmarkStart w:id="85" w:name="_Toc195246456"/>
      <w:r w:rsidRPr="00D4215F">
        <w:rPr>
          <w:rStyle w:val="CharSectno"/>
        </w:rPr>
        <w:t>19AZB</w:t>
      </w:r>
      <w:r w:rsidRPr="00D4215F">
        <w:t xml:space="preserve">  Can person be released on parole or licence if earlier parole order or licence revoked?</w:t>
      </w:r>
      <w:bookmarkEnd w:id="85"/>
    </w:p>
    <w:p w14:paraId="4E39E9FF" w14:textId="77777777" w:rsidR="008C7B8D" w:rsidRPr="00D4215F" w:rsidRDefault="008C7B8D" w:rsidP="004E438F">
      <w:pPr>
        <w:pStyle w:val="subsection"/>
      </w:pPr>
      <w:r w:rsidRPr="00D4215F">
        <w:tab/>
      </w:r>
      <w:r w:rsidRPr="00D4215F">
        <w:tab/>
        <w:t>A parole order may be made or a licence granted, even if a previous parole order or licence has been revoked.</w:t>
      </w:r>
    </w:p>
    <w:p w14:paraId="1ED2BF12" w14:textId="77777777" w:rsidR="008C7B8D" w:rsidRPr="00D4215F" w:rsidRDefault="008C7B8D" w:rsidP="008C7B8D">
      <w:pPr>
        <w:pStyle w:val="ActHead5"/>
      </w:pPr>
      <w:bookmarkStart w:id="86" w:name="_Toc195246457"/>
      <w:r w:rsidRPr="00D4215F">
        <w:rPr>
          <w:rStyle w:val="CharSectno"/>
        </w:rPr>
        <w:t>19AZC</w:t>
      </w:r>
      <w:r w:rsidRPr="00D4215F">
        <w:t xml:space="preserve">  Effect of parole order and licence on sentence</w:t>
      </w:r>
      <w:bookmarkEnd w:id="86"/>
    </w:p>
    <w:p w14:paraId="15F8CA71" w14:textId="77777777" w:rsidR="008C7B8D" w:rsidRPr="00D4215F" w:rsidRDefault="008C7B8D" w:rsidP="004E438F">
      <w:pPr>
        <w:pStyle w:val="subsection"/>
      </w:pPr>
      <w:r w:rsidRPr="00D4215F">
        <w:tab/>
        <w:t>(1)</w:t>
      </w:r>
      <w:r w:rsidRPr="00D4215F">
        <w:tab/>
        <w:t>Where a parole order is made, or a licence is granted, in relation to a person:</w:t>
      </w:r>
    </w:p>
    <w:p w14:paraId="047B0DAC" w14:textId="77777777" w:rsidR="008C7B8D" w:rsidRPr="00D4215F" w:rsidRDefault="008C7B8D" w:rsidP="004E438F">
      <w:pPr>
        <w:pStyle w:val="paragraph"/>
      </w:pPr>
      <w:r w:rsidRPr="00D4215F">
        <w:tab/>
        <w:t>(a)</w:t>
      </w:r>
      <w:r w:rsidRPr="00D4215F">
        <w:tab/>
        <w:t>until the parole period or licence period ends without the parole order or licence being revoked, or until the person is otherwise discharged from imprisonment, the person is to be taken to be still under sentence and not to have served the part of any sentence that remained to be served at the beginning of the parole period or licence period; and</w:t>
      </w:r>
    </w:p>
    <w:p w14:paraId="7FC830EF" w14:textId="77777777" w:rsidR="008C7B8D" w:rsidRPr="00D4215F" w:rsidRDefault="008C7B8D" w:rsidP="004E438F">
      <w:pPr>
        <w:pStyle w:val="paragraph"/>
      </w:pPr>
      <w:r w:rsidRPr="00D4215F">
        <w:tab/>
        <w:t>(b)</w:t>
      </w:r>
      <w:r w:rsidRPr="00D4215F">
        <w:tab/>
        <w:t>if the parole period or licence period ends without the parole order or licence being revoked, the person is to be taken to have served the part of any sentence that remained to be served at the beginning of the parole period or licence period and to have been discharged from imprisonment.</w:t>
      </w:r>
    </w:p>
    <w:p w14:paraId="3E0A3C88" w14:textId="77777777" w:rsidR="008C7B8D" w:rsidRPr="00D4215F" w:rsidRDefault="008C7B8D" w:rsidP="004E438F">
      <w:pPr>
        <w:pStyle w:val="subsection"/>
      </w:pPr>
      <w:r w:rsidRPr="00D4215F">
        <w:lastRenderedPageBreak/>
        <w:tab/>
        <w:t>(2)</w:t>
      </w:r>
      <w:r w:rsidRPr="00D4215F">
        <w:tab/>
        <w:t>Where a parole order or licence in relation to a person is, under subsection 19AQ(2) or (4), to be taken to have been revoked as from the time immediately before the end of the parole period or licence period, subsection (1) has effect as if the parole period or the licence period had not ended without the parole order or the licence being revoked.</w:t>
      </w:r>
    </w:p>
    <w:p w14:paraId="29C1030D" w14:textId="06A8CD8A" w:rsidR="008C7B8D" w:rsidRPr="00D4215F" w:rsidRDefault="008C7B8D" w:rsidP="008C7B8D">
      <w:pPr>
        <w:pStyle w:val="ActHead5"/>
      </w:pPr>
      <w:bookmarkStart w:id="87" w:name="_Toc195246458"/>
      <w:r w:rsidRPr="00D4215F">
        <w:rPr>
          <w:rStyle w:val="CharSectno"/>
        </w:rPr>
        <w:t>19AZD</w:t>
      </w:r>
      <w:r w:rsidRPr="00D4215F">
        <w:t xml:space="preserve">  State and Territory laws providing for leave of absence, pre</w:t>
      </w:r>
      <w:r w:rsidR="00D4215F">
        <w:noBreakHyphen/>
      </w:r>
      <w:r w:rsidRPr="00D4215F">
        <w:t>release etc. to apply to federal offenders</w:t>
      </w:r>
      <w:bookmarkEnd w:id="87"/>
    </w:p>
    <w:p w14:paraId="6C9ED4CC" w14:textId="77777777" w:rsidR="008C7B8D" w:rsidRPr="00D4215F" w:rsidRDefault="008C7B8D" w:rsidP="004E438F">
      <w:pPr>
        <w:pStyle w:val="subsection"/>
      </w:pPr>
      <w:r w:rsidRPr="00D4215F">
        <w:tab/>
        <w:t>(1)</w:t>
      </w:r>
      <w:r w:rsidRPr="00D4215F">
        <w:tab/>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14:paraId="24569677" w14:textId="77777777" w:rsidR="008C7B8D" w:rsidRPr="00D4215F" w:rsidRDefault="008C7B8D" w:rsidP="004E438F">
      <w:pPr>
        <w:pStyle w:val="subsection"/>
      </w:pPr>
      <w:r w:rsidRPr="00D4215F">
        <w:tab/>
        <w:t>(2)</w:t>
      </w:r>
      <w:r w:rsidRPr="00D4215F">
        <w:tab/>
        <w:t>A law of a State or Territory providing for a State or Territory offender imprisoned in that State or Territory to be released:</w:t>
      </w:r>
    </w:p>
    <w:p w14:paraId="28D70C8D" w14:textId="77777777" w:rsidR="008C7B8D" w:rsidRPr="00D4215F" w:rsidRDefault="008C7B8D" w:rsidP="004E438F">
      <w:pPr>
        <w:pStyle w:val="paragraph"/>
      </w:pPr>
      <w:r w:rsidRPr="00D4215F">
        <w:tab/>
        <w:t>(a)</w:t>
      </w:r>
      <w:r w:rsidRPr="00D4215F">
        <w:tab/>
        <w:t>up to 24 hours before the time at which his or her sentence would otherwise have ended; or</w:t>
      </w:r>
    </w:p>
    <w:p w14:paraId="5D095556" w14:textId="77777777" w:rsidR="008C7B8D" w:rsidRPr="00D4215F" w:rsidRDefault="008C7B8D" w:rsidP="004E438F">
      <w:pPr>
        <w:pStyle w:val="paragraph"/>
      </w:pPr>
      <w:r w:rsidRPr="00D4215F">
        <w:tab/>
        <w:t>(b)</w:t>
      </w:r>
      <w:r w:rsidRPr="00D4215F">
        <w:tab/>
        <w:t>where the release day falls on a Saturday, a Sunday or a day which is a public holiday—on the last day before such a day which is not a Saturday, a Sunday or a public holiday;</w:t>
      </w:r>
    </w:p>
    <w:p w14:paraId="4A1BB575" w14:textId="77777777" w:rsidR="008C7B8D" w:rsidRPr="00D4215F" w:rsidRDefault="008C7B8D" w:rsidP="004E438F">
      <w:pPr>
        <w:pStyle w:val="subsection2"/>
      </w:pPr>
      <w:r w:rsidRPr="00D4215F">
        <w:t>applies to a federal offender who is serving a sentence in that State or Territory as if the federal offender were a State or Territory offender serving an equivalent State or Territory sentence in that State or Territory.</w:t>
      </w:r>
    </w:p>
    <w:p w14:paraId="240D34F4" w14:textId="73DF9946" w:rsidR="008C7B8D" w:rsidRPr="00D4215F" w:rsidRDefault="008C7B8D" w:rsidP="004E438F">
      <w:pPr>
        <w:pStyle w:val="subsection"/>
      </w:pPr>
      <w:r w:rsidRPr="00D4215F">
        <w:tab/>
        <w:t>(3)</w:t>
      </w:r>
      <w:r w:rsidRPr="00D4215F">
        <w:tab/>
        <w:t>A law of a State or Territory providing for a State or Territory offender to be released from prison under a pre</w:t>
      </w:r>
      <w:r w:rsidR="00D4215F">
        <w:noBreakHyphen/>
      </w:r>
      <w:r w:rsidRPr="00D4215F">
        <w:t>release permit scheme (however called) that is prescribed for the purposes of this subsection, applies to a federal offender who is serving a sentence 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14:paraId="29B53A40" w14:textId="77777777" w:rsidR="0062267C" w:rsidRPr="00D4215F" w:rsidRDefault="0062267C" w:rsidP="0062267C">
      <w:pPr>
        <w:pStyle w:val="ActHead5"/>
      </w:pPr>
      <w:bookmarkStart w:id="88" w:name="_Toc195246459"/>
      <w:r w:rsidRPr="00D4215F">
        <w:rPr>
          <w:rStyle w:val="CharSectno"/>
        </w:rPr>
        <w:lastRenderedPageBreak/>
        <w:t>19B</w:t>
      </w:r>
      <w:r w:rsidRPr="00D4215F">
        <w:t xml:space="preserve">  </w:t>
      </w:r>
      <w:r w:rsidR="00D06BFE" w:rsidRPr="00D4215F">
        <w:t>Discharge of offenders without proceeding to conviction</w:t>
      </w:r>
      <w:bookmarkEnd w:id="88"/>
    </w:p>
    <w:p w14:paraId="28887946" w14:textId="77777777" w:rsidR="00D06BFE" w:rsidRPr="00D4215F" w:rsidRDefault="0044211B" w:rsidP="002276BF">
      <w:pPr>
        <w:pStyle w:val="subsection"/>
      </w:pPr>
      <w:r w:rsidRPr="00D4215F">
        <w:tab/>
      </w:r>
      <w:r w:rsidR="00D06BFE" w:rsidRPr="00D4215F">
        <w:t>(1)</w:t>
      </w:r>
      <w:r w:rsidRPr="00D4215F">
        <w:tab/>
      </w:r>
      <w:r w:rsidR="00D06BFE" w:rsidRPr="00D4215F">
        <w:t>Where</w:t>
      </w:r>
      <w:r w:rsidR="00B84932" w:rsidRPr="00D4215F">
        <w:t>:</w:t>
      </w:r>
    </w:p>
    <w:p w14:paraId="16A14BF9" w14:textId="77777777" w:rsidR="00D06BFE" w:rsidRPr="00D4215F" w:rsidRDefault="0044211B" w:rsidP="002276BF">
      <w:pPr>
        <w:pStyle w:val="paragraph"/>
      </w:pPr>
      <w:r w:rsidRPr="00D4215F">
        <w:tab/>
      </w:r>
      <w:r w:rsidR="00D06BFE" w:rsidRPr="00D4215F">
        <w:t>(a)</w:t>
      </w:r>
      <w:r w:rsidRPr="00D4215F">
        <w:tab/>
      </w:r>
      <w:r w:rsidR="00D06BFE" w:rsidRPr="00D4215F">
        <w:t>a person is charged before a court with an offence against the law of the Commonwealth; and</w:t>
      </w:r>
    </w:p>
    <w:p w14:paraId="44EC4541" w14:textId="77777777" w:rsidR="00D06BFE" w:rsidRPr="00D4215F" w:rsidRDefault="0044211B" w:rsidP="002276BF">
      <w:pPr>
        <w:pStyle w:val="paragraph"/>
      </w:pPr>
      <w:r w:rsidRPr="00D4215F">
        <w:tab/>
      </w:r>
      <w:r w:rsidR="00D06BFE" w:rsidRPr="00D4215F">
        <w:t>(b)</w:t>
      </w:r>
      <w:r w:rsidRPr="00D4215F">
        <w:tab/>
      </w:r>
      <w:r w:rsidR="00D06BFE" w:rsidRPr="00D4215F">
        <w:t>the court is satisfied</w:t>
      </w:r>
      <w:r w:rsidR="008C7B8D" w:rsidRPr="00D4215F">
        <w:t>, in respect of that charge or more than one of those charges,</w:t>
      </w:r>
      <w:r w:rsidR="00D06BFE" w:rsidRPr="00D4215F">
        <w:t xml:space="preserve"> that the charge is proved, but is of the opinion, having regard to</w:t>
      </w:r>
      <w:r w:rsidR="00B84932" w:rsidRPr="00D4215F">
        <w:t>:</w:t>
      </w:r>
    </w:p>
    <w:p w14:paraId="3729B87D" w14:textId="77777777" w:rsidR="00D06BFE" w:rsidRPr="00D4215F" w:rsidRDefault="0044211B" w:rsidP="002276BF">
      <w:pPr>
        <w:pStyle w:val="paragraphsub"/>
      </w:pPr>
      <w:r w:rsidRPr="00D4215F">
        <w:tab/>
      </w:r>
      <w:r w:rsidR="00D06BFE" w:rsidRPr="00D4215F">
        <w:t>(i)</w:t>
      </w:r>
      <w:r w:rsidRPr="00D4215F">
        <w:tab/>
      </w:r>
      <w:r w:rsidR="00D06BFE" w:rsidRPr="00D4215F">
        <w:t>the character, antecedents, age, health or mental condition of the person;</w:t>
      </w:r>
    </w:p>
    <w:p w14:paraId="56976023" w14:textId="77777777" w:rsidR="00D06BFE" w:rsidRPr="00D4215F" w:rsidRDefault="0044211B" w:rsidP="002276BF">
      <w:pPr>
        <w:pStyle w:val="paragraphsub"/>
      </w:pPr>
      <w:r w:rsidRPr="00D4215F">
        <w:tab/>
      </w:r>
      <w:r w:rsidR="00D06BFE" w:rsidRPr="00D4215F">
        <w:t>(ii)</w:t>
      </w:r>
      <w:r w:rsidRPr="00D4215F">
        <w:tab/>
      </w:r>
      <w:r w:rsidR="00D06BFE" w:rsidRPr="00D4215F">
        <w:t>the extent (if any) to which the offence is of a trivial nature; or</w:t>
      </w:r>
    </w:p>
    <w:p w14:paraId="084FF88F" w14:textId="159A9EC7" w:rsidR="00D06BFE" w:rsidRPr="00D4215F" w:rsidRDefault="0044211B" w:rsidP="002276BF">
      <w:pPr>
        <w:pStyle w:val="paragraphsub"/>
      </w:pPr>
      <w:r w:rsidRPr="00D4215F">
        <w:tab/>
      </w:r>
      <w:r w:rsidR="00D06BFE" w:rsidRPr="00D4215F">
        <w:t>(iii)</w:t>
      </w:r>
      <w:r w:rsidRPr="00D4215F">
        <w:tab/>
      </w:r>
      <w:r w:rsidR="00D06BFE" w:rsidRPr="00D4215F">
        <w:t>the extent (if any) to which the offence was committed under extenuating circumstances</w:t>
      </w:r>
      <w:r w:rsidR="00871A15" w:rsidRPr="00D4215F">
        <w:t>;</w:t>
      </w:r>
    </w:p>
    <w:p w14:paraId="7EFF3141" w14:textId="7477CE8E" w:rsidR="00D06BFE" w:rsidRPr="00D4215F" w:rsidRDefault="0044211B" w:rsidP="002276BF">
      <w:pPr>
        <w:pStyle w:val="paragraph"/>
      </w:pPr>
      <w:r w:rsidRPr="00D4215F">
        <w:tab/>
      </w:r>
      <w:r w:rsidRPr="00D4215F">
        <w:tab/>
      </w:r>
      <w:r w:rsidR="00D06BFE" w:rsidRPr="00D4215F">
        <w:t>that it is inexpedient to inflict any punishment, or to inflict any punishment other than a nominal punishment, or that it is expedient to release the offender on probation</w:t>
      </w:r>
      <w:r w:rsidR="00427502" w:rsidRPr="00D4215F">
        <w:t>;</w:t>
      </w:r>
    </w:p>
    <w:p w14:paraId="1F118A5E" w14:textId="77777777" w:rsidR="00D06BFE" w:rsidRPr="00D4215F" w:rsidRDefault="00D06BFE" w:rsidP="002276BF">
      <w:pPr>
        <w:pStyle w:val="subsection2"/>
      </w:pPr>
      <w:r w:rsidRPr="00D4215F">
        <w:t>the court may, by order</w:t>
      </w:r>
      <w:r w:rsidR="00B84932" w:rsidRPr="00D4215F">
        <w:t>:</w:t>
      </w:r>
    </w:p>
    <w:p w14:paraId="7EF60672" w14:textId="77777777" w:rsidR="00D06BFE" w:rsidRPr="00D4215F" w:rsidRDefault="0044211B" w:rsidP="002276BF">
      <w:pPr>
        <w:pStyle w:val="paragraph"/>
      </w:pPr>
      <w:r w:rsidRPr="00D4215F">
        <w:tab/>
      </w:r>
      <w:r w:rsidR="00D06BFE" w:rsidRPr="00D4215F">
        <w:t>(c)</w:t>
      </w:r>
      <w:r w:rsidRPr="00D4215F">
        <w:tab/>
      </w:r>
      <w:r w:rsidR="00D06BFE" w:rsidRPr="00D4215F">
        <w:t>dismiss the charge</w:t>
      </w:r>
      <w:r w:rsidR="008C7B8D" w:rsidRPr="00D4215F">
        <w:t xml:space="preserve"> or charges in respect of which the court is so satisfied</w:t>
      </w:r>
      <w:r w:rsidR="00D06BFE" w:rsidRPr="00D4215F">
        <w:t>; or</w:t>
      </w:r>
    </w:p>
    <w:p w14:paraId="3F623C80" w14:textId="01D682F2" w:rsidR="00D06BFE" w:rsidRPr="00D4215F" w:rsidRDefault="0044211B" w:rsidP="002276BF">
      <w:pPr>
        <w:pStyle w:val="paragraph"/>
      </w:pPr>
      <w:r w:rsidRPr="00D4215F">
        <w:tab/>
      </w:r>
      <w:r w:rsidR="00D06BFE" w:rsidRPr="00D4215F">
        <w:t>(d)</w:t>
      </w:r>
      <w:r w:rsidRPr="00D4215F">
        <w:tab/>
      </w:r>
      <w:r w:rsidR="00D06BFE" w:rsidRPr="00D4215F">
        <w:t>discharge the person, without proceeding to conviction</w:t>
      </w:r>
      <w:r w:rsidR="008C7B8D" w:rsidRPr="00D4215F">
        <w:t xml:space="preserve"> in respect of any charge referred to in paragraph (c)</w:t>
      </w:r>
      <w:r w:rsidR="00D06BFE" w:rsidRPr="00D4215F">
        <w:t xml:space="preserve">, upon his giving security, with or without sureties, by </w:t>
      </w:r>
      <w:r w:rsidR="00BF63B6" w:rsidRPr="00D4215F">
        <w:t>recognizance</w:t>
      </w:r>
      <w:r w:rsidR="00D06BFE" w:rsidRPr="00D4215F">
        <w:t xml:space="preserve"> or otherwise, to the satisfaction of the court, that he will comply with the following conditions:</w:t>
      </w:r>
    </w:p>
    <w:p w14:paraId="36B7C25B" w14:textId="77777777" w:rsidR="00D06BFE" w:rsidRPr="00D4215F" w:rsidRDefault="0044211B" w:rsidP="002276BF">
      <w:pPr>
        <w:pStyle w:val="paragraphsub"/>
      </w:pPr>
      <w:r w:rsidRPr="00D4215F">
        <w:tab/>
      </w:r>
      <w:r w:rsidR="00D06BFE" w:rsidRPr="00D4215F">
        <w:t>(i)</w:t>
      </w:r>
      <w:r w:rsidRPr="00D4215F">
        <w:tab/>
      </w:r>
      <w:r w:rsidR="00D06BFE" w:rsidRPr="00D4215F">
        <w:t>that he will be of good behaviour for such period, not exceeding 3 years, as the court specifies in the order;</w:t>
      </w:r>
    </w:p>
    <w:p w14:paraId="42A7FE51" w14:textId="77777777" w:rsidR="00D06BFE" w:rsidRPr="00D4215F" w:rsidRDefault="0044211B" w:rsidP="002276BF">
      <w:pPr>
        <w:pStyle w:val="paragraphsub"/>
      </w:pPr>
      <w:r w:rsidRPr="00D4215F">
        <w:tab/>
      </w:r>
      <w:r w:rsidR="00D06BFE" w:rsidRPr="00D4215F">
        <w:t>(ii)</w:t>
      </w:r>
      <w:r w:rsidRPr="00D4215F">
        <w:tab/>
      </w:r>
      <w:r w:rsidR="00D06BFE" w:rsidRPr="00D4215F">
        <w:t xml:space="preserve">that he will make such reparation or restitution, or pay such compensation, in respect of the offence </w:t>
      </w:r>
      <w:r w:rsidR="008C7B8D" w:rsidRPr="00D4215F">
        <w:t xml:space="preserve">or offences concerned </w:t>
      </w:r>
      <w:r w:rsidR="00D06BFE" w:rsidRPr="00D4215F">
        <w:t xml:space="preserve">(if any), or pay such costs in respect of his prosecution for the offence </w:t>
      </w:r>
      <w:r w:rsidR="008C7B8D" w:rsidRPr="00D4215F">
        <w:t xml:space="preserve">or offences concerned </w:t>
      </w:r>
      <w:r w:rsidR="00D06BFE" w:rsidRPr="00D4215F">
        <w:t>(if any), as the court specifies in the order (being reparation, restitution, compensation or costs that the court is empowered to require the person to make or pay)</w:t>
      </w:r>
      <w:r w:rsidR="00B84932" w:rsidRPr="00D4215F">
        <w:t>:</w:t>
      </w:r>
    </w:p>
    <w:p w14:paraId="41D43A6C" w14:textId="77777777" w:rsidR="00D06BFE" w:rsidRPr="00D4215F" w:rsidRDefault="0044211B" w:rsidP="002276BF">
      <w:pPr>
        <w:pStyle w:val="paragraphsub-sub"/>
      </w:pPr>
      <w:r w:rsidRPr="00D4215F">
        <w:tab/>
      </w:r>
      <w:r w:rsidR="00D06BFE" w:rsidRPr="00D4215F">
        <w:t>(</w:t>
      </w:r>
      <w:r w:rsidRPr="00D4215F">
        <w:t>A</w:t>
      </w:r>
      <w:r w:rsidR="00D06BFE" w:rsidRPr="00D4215F">
        <w:t>)</w:t>
      </w:r>
      <w:r w:rsidRPr="00D4215F">
        <w:tab/>
      </w:r>
      <w:r w:rsidR="00D06BFE" w:rsidRPr="00D4215F">
        <w:t>on or before a date specified in the order; or</w:t>
      </w:r>
    </w:p>
    <w:p w14:paraId="05D228A4" w14:textId="77777777" w:rsidR="00D06BFE" w:rsidRPr="00D4215F" w:rsidRDefault="0044211B" w:rsidP="002276BF">
      <w:pPr>
        <w:pStyle w:val="paragraphsub-sub"/>
      </w:pPr>
      <w:r w:rsidRPr="00D4215F">
        <w:lastRenderedPageBreak/>
        <w:tab/>
      </w:r>
      <w:r w:rsidR="00D06BFE" w:rsidRPr="00D4215F">
        <w:t>(</w:t>
      </w:r>
      <w:r w:rsidRPr="00D4215F">
        <w:t>B</w:t>
      </w:r>
      <w:r w:rsidR="00D06BFE" w:rsidRPr="00D4215F">
        <w:t>)</w:t>
      </w:r>
      <w:r w:rsidRPr="00D4215F">
        <w:tab/>
      </w:r>
      <w:r w:rsidR="00D06BFE" w:rsidRPr="00D4215F">
        <w:t>in the case of reparation or restitution by way of money payment or in the case of the payment of compensation or an amount of costs—by specified instalments as provided in the order; and</w:t>
      </w:r>
    </w:p>
    <w:p w14:paraId="6A6DC22A" w14:textId="77777777" w:rsidR="00D06BFE" w:rsidRPr="00D4215F" w:rsidRDefault="0044211B" w:rsidP="002276BF">
      <w:pPr>
        <w:pStyle w:val="paragraphsub"/>
      </w:pPr>
      <w:r w:rsidRPr="00D4215F">
        <w:tab/>
      </w:r>
      <w:r w:rsidR="00D06BFE" w:rsidRPr="00D4215F">
        <w:t>(iii)</w:t>
      </w:r>
      <w:r w:rsidRPr="00D4215F">
        <w:tab/>
      </w:r>
      <w:r w:rsidR="00D06BFE" w:rsidRPr="00D4215F">
        <w:t xml:space="preserve">that he will, during </w:t>
      </w:r>
      <w:r w:rsidR="008C7B8D" w:rsidRPr="00D4215F">
        <w:t>a period, not exceeding 2 years, that is specified</w:t>
      </w:r>
      <w:r w:rsidR="00D06BFE" w:rsidRPr="00D4215F">
        <w:t xml:space="preserve"> in the order in accordance with subparagraph (i),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w:t>
      </w:r>
    </w:p>
    <w:p w14:paraId="0FBEB401" w14:textId="77777777" w:rsidR="00D06BFE" w:rsidRPr="00D4215F" w:rsidRDefault="0044211B" w:rsidP="002276BF">
      <w:pPr>
        <w:pStyle w:val="subsection"/>
      </w:pPr>
      <w:r w:rsidRPr="00D4215F">
        <w:tab/>
      </w:r>
      <w:r w:rsidR="00D06BFE" w:rsidRPr="00D4215F">
        <w:t>(2)</w:t>
      </w:r>
      <w:r w:rsidRPr="00D4215F">
        <w:tab/>
      </w:r>
      <w:r w:rsidR="00D06BFE" w:rsidRPr="00D4215F">
        <w:t>Where a court proposes to discharge a person in pursuance of an order made under subsection</w:t>
      </w:r>
      <w:r w:rsidRPr="00D4215F">
        <w:t> </w:t>
      </w:r>
      <w:r w:rsidR="00D06BFE" w:rsidRPr="00D4215F">
        <w:t>(1), it shall, before making the order, explain or cause to be explained to the person, in language likely to be readily understood by him</w:t>
      </w:r>
      <w:r w:rsidR="00B84932" w:rsidRPr="00D4215F">
        <w:t>:</w:t>
      </w:r>
    </w:p>
    <w:p w14:paraId="220C4FAD" w14:textId="77777777" w:rsidR="00D06BFE" w:rsidRPr="00D4215F" w:rsidRDefault="0044211B" w:rsidP="002276BF">
      <w:pPr>
        <w:pStyle w:val="paragraph"/>
      </w:pPr>
      <w:r w:rsidRPr="00D4215F">
        <w:tab/>
      </w:r>
      <w:r w:rsidR="00D06BFE" w:rsidRPr="00D4215F">
        <w:t>(a)</w:t>
      </w:r>
      <w:r w:rsidRPr="00D4215F">
        <w:tab/>
      </w:r>
      <w:r w:rsidR="00D06BFE" w:rsidRPr="00D4215F">
        <w:t>the purpose and effect of the proposed order;</w:t>
      </w:r>
    </w:p>
    <w:p w14:paraId="4D5953FF" w14:textId="77777777" w:rsidR="00D06BFE" w:rsidRPr="00D4215F" w:rsidRDefault="0044211B" w:rsidP="002276BF">
      <w:pPr>
        <w:pStyle w:val="paragraph"/>
      </w:pPr>
      <w:r w:rsidRPr="00D4215F">
        <w:tab/>
      </w:r>
      <w:r w:rsidR="00D06BFE" w:rsidRPr="00D4215F">
        <w:t>(b)</w:t>
      </w:r>
      <w:r w:rsidRPr="00D4215F">
        <w:tab/>
      </w:r>
      <w:r w:rsidR="00D06BFE" w:rsidRPr="00D4215F">
        <w:t>the consequences that may follow if he fails, without reasonable cause or excuse, to comply with the conditions of the proposed order; and</w:t>
      </w:r>
    </w:p>
    <w:p w14:paraId="76F847A8" w14:textId="7C71DCC3" w:rsidR="00D06BFE" w:rsidRPr="00D4215F" w:rsidRDefault="0044211B" w:rsidP="002276BF">
      <w:pPr>
        <w:pStyle w:val="paragraph"/>
      </w:pPr>
      <w:r w:rsidRPr="00D4215F">
        <w:tab/>
      </w:r>
      <w:r w:rsidR="00D06BFE" w:rsidRPr="00D4215F">
        <w:t>(c)</w:t>
      </w:r>
      <w:r w:rsidRPr="00D4215F">
        <w:tab/>
      </w:r>
      <w:r w:rsidR="00D06BFE" w:rsidRPr="00D4215F">
        <w:t xml:space="preserve">that any </w:t>
      </w:r>
      <w:r w:rsidR="00BF63B6" w:rsidRPr="00D4215F">
        <w:t>recognizance</w:t>
      </w:r>
      <w:r w:rsidR="00D06BFE" w:rsidRPr="00D4215F">
        <w:t xml:space="preserve"> given in accordance with the order may be discharged or varied under section</w:t>
      </w:r>
      <w:r w:rsidRPr="00D4215F">
        <w:t> </w:t>
      </w:r>
      <w:r w:rsidR="00D06BFE" w:rsidRPr="00D4215F">
        <w:t>20</w:t>
      </w:r>
      <w:r w:rsidRPr="00D4215F">
        <w:t>AA</w:t>
      </w:r>
      <w:r w:rsidR="00D06BFE" w:rsidRPr="00D4215F">
        <w:t>.</w:t>
      </w:r>
    </w:p>
    <w:p w14:paraId="2DE1F90F" w14:textId="77777777" w:rsidR="00CF437B" w:rsidRPr="00D4215F" w:rsidRDefault="00CF437B" w:rsidP="002276BF">
      <w:pPr>
        <w:pStyle w:val="subsection"/>
      </w:pPr>
      <w:r w:rsidRPr="00D4215F">
        <w:rPr>
          <w:rStyle w:val="BodytextSmallCaps"/>
          <w:lang w:val="en-AU"/>
        </w:rPr>
        <w:tab/>
        <w:t>(2A)</w:t>
      </w:r>
      <w:r w:rsidRPr="00D4215F">
        <w:tab/>
        <w:t>A person is not to be imprisoned for a failure to pay an amount required to be paid under an order made under this section.</w:t>
      </w:r>
    </w:p>
    <w:p w14:paraId="511C8632" w14:textId="77777777" w:rsidR="00D06BFE" w:rsidRPr="00D4215F" w:rsidRDefault="0044211B" w:rsidP="002276BF">
      <w:pPr>
        <w:pStyle w:val="subsection"/>
      </w:pPr>
      <w:r w:rsidRPr="00D4215F">
        <w:tab/>
      </w:r>
      <w:r w:rsidR="00D06BFE" w:rsidRPr="00D4215F">
        <w:t>(3)</w:t>
      </w:r>
      <w:r w:rsidRPr="00D4215F">
        <w:tab/>
      </w:r>
      <w:r w:rsidR="00D06BFE" w:rsidRPr="00D4215F">
        <w:t xml:space="preserve">Where </w:t>
      </w:r>
      <w:r w:rsidR="00CF437B" w:rsidRPr="00D4215F">
        <w:t>a charge or charges against a person is or are dismissed</w:t>
      </w:r>
      <w:r w:rsidR="00D06BFE" w:rsidRPr="00D4215F">
        <w:t>, or a person is discharged, in pursuance of an order made under subsection</w:t>
      </w:r>
      <w:r w:rsidRPr="00D4215F">
        <w:t> </w:t>
      </w:r>
      <w:r w:rsidR="00D06BFE" w:rsidRPr="00D4215F">
        <w:t>(1)</w:t>
      </w:r>
      <w:r w:rsidR="00B84932" w:rsidRPr="00D4215F">
        <w:t>:</w:t>
      </w:r>
    </w:p>
    <w:p w14:paraId="4E550C85" w14:textId="77777777" w:rsidR="00D06BFE" w:rsidRPr="00D4215F" w:rsidRDefault="0044211B" w:rsidP="002276BF">
      <w:pPr>
        <w:pStyle w:val="paragraph"/>
      </w:pPr>
      <w:r w:rsidRPr="00D4215F">
        <w:tab/>
      </w:r>
      <w:r w:rsidR="00D06BFE" w:rsidRPr="00D4215F">
        <w:t>(a)</w:t>
      </w:r>
      <w:r w:rsidRPr="00D4215F">
        <w:tab/>
      </w:r>
      <w:r w:rsidR="00D06BFE" w:rsidRPr="00D4215F">
        <w:t>the person shall have such rights of appeal on the ground that he was not guilty of the offence</w:t>
      </w:r>
      <w:r w:rsidR="00CF437B" w:rsidRPr="00D4215F">
        <w:t xml:space="preserve"> or offences concerned</w:t>
      </w:r>
      <w:r w:rsidR="00D06BFE" w:rsidRPr="00D4215F">
        <w:t xml:space="preserve"> with which he was charged as he would have had if the court had convicted him of the offence</w:t>
      </w:r>
      <w:r w:rsidR="00CF437B" w:rsidRPr="00D4215F">
        <w:t xml:space="preserve"> or offences concerned</w:t>
      </w:r>
      <w:r w:rsidR="00D06BFE" w:rsidRPr="00D4215F">
        <w:t>; and</w:t>
      </w:r>
    </w:p>
    <w:p w14:paraId="2FCE3AC9" w14:textId="77777777" w:rsidR="00D06BFE" w:rsidRPr="00D4215F" w:rsidRDefault="0044211B" w:rsidP="002276BF">
      <w:pPr>
        <w:pStyle w:val="paragraph"/>
      </w:pPr>
      <w:r w:rsidRPr="00D4215F">
        <w:lastRenderedPageBreak/>
        <w:tab/>
      </w:r>
      <w:r w:rsidR="00D06BFE" w:rsidRPr="00D4215F">
        <w:t>(b)</w:t>
      </w:r>
      <w:r w:rsidRPr="00D4215F">
        <w:tab/>
      </w:r>
      <w:r w:rsidR="00D06BFE" w:rsidRPr="00D4215F">
        <w:t xml:space="preserve">there shall be such rights of appeal in respect of the manner in which the person is dealt with for the offence </w:t>
      </w:r>
      <w:r w:rsidR="00CF437B" w:rsidRPr="00D4215F">
        <w:t xml:space="preserve">or offences concerned </w:t>
      </w:r>
      <w:r w:rsidR="00D06BFE" w:rsidRPr="00D4215F">
        <w:t>as there would have been if</w:t>
      </w:r>
      <w:r w:rsidR="00B84932" w:rsidRPr="00D4215F">
        <w:t>:</w:t>
      </w:r>
    </w:p>
    <w:p w14:paraId="15B1FD26" w14:textId="2D8F91C3" w:rsidR="00D06BFE" w:rsidRPr="00D4215F" w:rsidRDefault="0044211B" w:rsidP="002276BF">
      <w:pPr>
        <w:pStyle w:val="paragraphsub"/>
      </w:pPr>
      <w:r w:rsidRPr="00D4215F">
        <w:tab/>
      </w:r>
      <w:r w:rsidR="00D06BFE" w:rsidRPr="00D4215F">
        <w:t>(i)</w:t>
      </w:r>
      <w:r w:rsidRPr="00D4215F">
        <w:tab/>
      </w:r>
      <w:r w:rsidR="00D06BFE" w:rsidRPr="00D4215F">
        <w:t>the court had, immediately before so dealing with him, convicted him of the offence</w:t>
      </w:r>
      <w:r w:rsidR="001742F4" w:rsidRPr="00D4215F">
        <w:t xml:space="preserve"> or offence</w:t>
      </w:r>
      <w:r w:rsidR="009C5939" w:rsidRPr="00D4215F">
        <w:t>s</w:t>
      </w:r>
      <w:r w:rsidR="001742F4" w:rsidRPr="00D4215F">
        <w:t xml:space="preserve"> concerned</w:t>
      </w:r>
      <w:r w:rsidR="00D06BFE" w:rsidRPr="00D4215F">
        <w:t>; and</w:t>
      </w:r>
    </w:p>
    <w:p w14:paraId="68496342" w14:textId="77777777" w:rsidR="00D06BFE" w:rsidRPr="00D4215F" w:rsidRDefault="0044211B" w:rsidP="002276BF">
      <w:pPr>
        <w:pStyle w:val="paragraphsub"/>
      </w:pPr>
      <w:r w:rsidRPr="00D4215F">
        <w:tab/>
      </w:r>
      <w:r w:rsidR="00D06BFE" w:rsidRPr="00D4215F">
        <w:t>(ii)</w:t>
      </w:r>
      <w:r w:rsidRPr="00D4215F">
        <w:tab/>
      </w:r>
      <w:r w:rsidR="00D06BFE" w:rsidRPr="00D4215F">
        <w:t xml:space="preserve">the manner in which he is dealt with had been a sentence </w:t>
      </w:r>
      <w:r w:rsidR="00CF437B" w:rsidRPr="00D4215F">
        <w:t xml:space="preserve">or sentences </w:t>
      </w:r>
      <w:r w:rsidR="00D06BFE" w:rsidRPr="00D4215F">
        <w:t>passed upon that conviction.</w:t>
      </w:r>
    </w:p>
    <w:p w14:paraId="6271CD9D" w14:textId="77777777" w:rsidR="00D06BFE" w:rsidRPr="00D4215F" w:rsidRDefault="0044211B" w:rsidP="002276BF">
      <w:pPr>
        <w:pStyle w:val="subsection"/>
      </w:pPr>
      <w:r w:rsidRPr="00D4215F">
        <w:tab/>
      </w:r>
      <w:r w:rsidR="00D06BFE" w:rsidRPr="00D4215F">
        <w:t>(4)</w:t>
      </w:r>
      <w:r w:rsidRPr="00D4215F">
        <w:tab/>
      </w:r>
      <w:r w:rsidR="00D06BFE" w:rsidRPr="00D4215F">
        <w:t>Where a person is discharged in pursuance of an order made under subsection</w:t>
      </w:r>
      <w:r w:rsidRPr="00D4215F">
        <w:t> </w:t>
      </w:r>
      <w:r w:rsidR="00D06BFE" w:rsidRPr="00D4215F">
        <w:t>(1), the court shall, as soon as practicable, cause the order to be reduced to writing and a copy of the order to be given to, or served on, the person.</w:t>
      </w:r>
    </w:p>
    <w:p w14:paraId="42E9FCCA" w14:textId="77777777" w:rsidR="0044211B" w:rsidRPr="00D4215F" w:rsidRDefault="0044211B" w:rsidP="0044211B">
      <w:pPr>
        <w:pStyle w:val="ActHead5"/>
      </w:pPr>
      <w:bookmarkStart w:id="89" w:name="_Toc195246460"/>
      <w:r w:rsidRPr="00D4215F">
        <w:rPr>
          <w:rStyle w:val="CharSectno"/>
        </w:rPr>
        <w:t>20</w:t>
      </w:r>
      <w:r w:rsidRPr="00D4215F">
        <w:t xml:space="preserve">  Conditional release of offenders after conviction</w:t>
      </w:r>
      <w:bookmarkEnd w:id="89"/>
    </w:p>
    <w:p w14:paraId="2593BBC8" w14:textId="77777777" w:rsidR="00D06BFE" w:rsidRPr="00D4215F" w:rsidRDefault="0044211B" w:rsidP="002276BF">
      <w:pPr>
        <w:pStyle w:val="subsection"/>
      </w:pPr>
      <w:r w:rsidRPr="00D4215F">
        <w:tab/>
      </w:r>
      <w:r w:rsidR="00D06BFE" w:rsidRPr="00D4215F">
        <w:t>(1)</w:t>
      </w:r>
      <w:r w:rsidRPr="00D4215F">
        <w:tab/>
      </w:r>
      <w:r w:rsidR="00D06BFE" w:rsidRPr="00D4215F">
        <w:t xml:space="preserve">Where a person is convicted of </w:t>
      </w:r>
      <w:r w:rsidR="00257651" w:rsidRPr="00D4215F">
        <w:rPr>
          <w:szCs w:val="22"/>
        </w:rPr>
        <w:t>a federal offence or federal offences</w:t>
      </w:r>
      <w:r w:rsidR="00D06BFE" w:rsidRPr="00D4215F">
        <w:t>, the court before which he is convicted may, if it thinks fit</w:t>
      </w:r>
      <w:r w:rsidR="00B84932" w:rsidRPr="00D4215F">
        <w:t>:</w:t>
      </w:r>
    </w:p>
    <w:p w14:paraId="2F97BECD" w14:textId="4DB4E339" w:rsidR="00D06BFE" w:rsidRPr="00D4215F" w:rsidRDefault="0044211B" w:rsidP="002276BF">
      <w:pPr>
        <w:pStyle w:val="paragraph"/>
      </w:pPr>
      <w:r w:rsidRPr="00D4215F">
        <w:tab/>
      </w:r>
      <w:r w:rsidR="00D06BFE" w:rsidRPr="00D4215F">
        <w:t>(a)</w:t>
      </w:r>
      <w:r w:rsidRPr="00D4215F">
        <w:tab/>
      </w:r>
      <w:r w:rsidR="00D06BFE" w:rsidRPr="00D4215F">
        <w:t xml:space="preserve">by order, release the person, without passing sentence on him, upon his giving security, with or without sureties, by </w:t>
      </w:r>
      <w:r w:rsidR="00BF63B6" w:rsidRPr="00D4215F">
        <w:t>recognizance</w:t>
      </w:r>
      <w:r w:rsidR="00D06BFE" w:rsidRPr="00D4215F">
        <w:t xml:space="preserve"> or otherwise, to the satisfaction of the court, that he will comply with the following conditions:</w:t>
      </w:r>
    </w:p>
    <w:p w14:paraId="6B7F7B76" w14:textId="77777777" w:rsidR="00D06BFE" w:rsidRPr="00D4215F" w:rsidRDefault="0044211B" w:rsidP="002276BF">
      <w:pPr>
        <w:pStyle w:val="paragraphsub"/>
      </w:pPr>
      <w:r w:rsidRPr="00D4215F">
        <w:tab/>
      </w:r>
      <w:r w:rsidR="00D06BFE" w:rsidRPr="00D4215F">
        <w:t>(i)</w:t>
      </w:r>
      <w:r w:rsidRPr="00D4215F">
        <w:tab/>
      </w:r>
      <w:r w:rsidR="00D06BFE" w:rsidRPr="00D4215F">
        <w:t>that he will be of good behaviour for such period, not exceeding 5 years, as the court specifies in the order;</w:t>
      </w:r>
    </w:p>
    <w:p w14:paraId="14B05887" w14:textId="77777777" w:rsidR="00D06BFE" w:rsidRPr="00D4215F" w:rsidRDefault="0044211B" w:rsidP="002276BF">
      <w:pPr>
        <w:pStyle w:val="paragraphsub"/>
      </w:pPr>
      <w:r w:rsidRPr="00D4215F">
        <w:tab/>
      </w:r>
      <w:r w:rsidR="00D06BFE" w:rsidRPr="00D4215F">
        <w:t>(ii)</w:t>
      </w:r>
      <w:r w:rsidRPr="00D4215F">
        <w:tab/>
      </w:r>
      <w:r w:rsidR="00D06BFE" w:rsidRPr="00D4215F">
        <w:t xml:space="preserve">that he will make such reparation or restitution, or pay such compensation, in respect of the offence </w:t>
      </w:r>
      <w:r w:rsidR="00EE7C2C" w:rsidRPr="00D4215F">
        <w:rPr>
          <w:szCs w:val="22"/>
        </w:rPr>
        <w:t xml:space="preserve">or offences </w:t>
      </w:r>
      <w:r w:rsidR="00D06BFE" w:rsidRPr="00D4215F">
        <w:t xml:space="preserve">(if any), or pay such costs in respect of his prosecution for the offence </w:t>
      </w:r>
      <w:r w:rsidR="00EE7C2C" w:rsidRPr="00D4215F">
        <w:rPr>
          <w:szCs w:val="22"/>
        </w:rPr>
        <w:t xml:space="preserve">or offences </w:t>
      </w:r>
      <w:r w:rsidR="00D06BFE" w:rsidRPr="00D4215F">
        <w:t>(if any), as the court specifies in the order (being reparation, restitution, compensation or costs that the court is empowered to require the person to make or pay)</w:t>
      </w:r>
      <w:r w:rsidR="00B84932" w:rsidRPr="00D4215F">
        <w:t>:</w:t>
      </w:r>
    </w:p>
    <w:p w14:paraId="4C40F3DB" w14:textId="77777777" w:rsidR="00D06BFE" w:rsidRPr="00D4215F" w:rsidRDefault="0044211B" w:rsidP="002276BF">
      <w:pPr>
        <w:pStyle w:val="paragraphsub-sub"/>
      </w:pPr>
      <w:r w:rsidRPr="00D4215F">
        <w:tab/>
      </w:r>
      <w:r w:rsidR="00D06BFE" w:rsidRPr="00D4215F">
        <w:t>(</w:t>
      </w:r>
      <w:r w:rsidRPr="00D4215F">
        <w:t>A</w:t>
      </w:r>
      <w:r w:rsidR="00D06BFE" w:rsidRPr="00D4215F">
        <w:t>)</w:t>
      </w:r>
      <w:r w:rsidRPr="00D4215F">
        <w:tab/>
      </w:r>
      <w:r w:rsidR="00D06BFE" w:rsidRPr="00D4215F">
        <w:t>on or before a date specified in the order; or</w:t>
      </w:r>
    </w:p>
    <w:p w14:paraId="72D7F6F7" w14:textId="77777777" w:rsidR="00D06BFE" w:rsidRPr="00D4215F" w:rsidRDefault="0044211B" w:rsidP="002276BF">
      <w:pPr>
        <w:pStyle w:val="paragraphsub-sub"/>
      </w:pPr>
      <w:r w:rsidRPr="00D4215F">
        <w:tab/>
      </w:r>
      <w:r w:rsidR="00D06BFE" w:rsidRPr="00D4215F">
        <w:t>(</w:t>
      </w:r>
      <w:r w:rsidRPr="00D4215F">
        <w:t>B</w:t>
      </w:r>
      <w:r w:rsidR="00D06BFE" w:rsidRPr="00D4215F">
        <w:t>)</w:t>
      </w:r>
      <w:r w:rsidRPr="00D4215F">
        <w:tab/>
      </w:r>
      <w:r w:rsidR="00D06BFE" w:rsidRPr="00D4215F">
        <w:t>in the case of reparation or restitution by way of money payment or in the case of the payment of compensation or an amount of costs—by specified instalments as provided in the order;</w:t>
      </w:r>
    </w:p>
    <w:p w14:paraId="622A5CD6" w14:textId="77777777" w:rsidR="00D06BFE" w:rsidRPr="00D4215F" w:rsidRDefault="0044211B" w:rsidP="002276BF">
      <w:pPr>
        <w:pStyle w:val="paragraphsub"/>
      </w:pPr>
      <w:r w:rsidRPr="00D4215F">
        <w:lastRenderedPageBreak/>
        <w:tab/>
      </w:r>
      <w:r w:rsidR="00D06BFE" w:rsidRPr="00D4215F">
        <w:t>(iii)</w:t>
      </w:r>
      <w:r w:rsidRPr="00D4215F">
        <w:tab/>
      </w:r>
      <w:r w:rsidR="00D06BFE" w:rsidRPr="00D4215F">
        <w:t>that he will pay to the Commonwealth such pecuniary penalty (if any) as the court specifies in the order (being a penalty not exceeding the maximum amount of the penalty that, in accordance with subsection</w:t>
      </w:r>
      <w:r w:rsidRPr="00D4215F">
        <w:t> </w:t>
      </w:r>
      <w:r w:rsidR="00D06BFE" w:rsidRPr="00D4215F">
        <w:t>(5), the court may specify in respect of the offence</w:t>
      </w:r>
      <w:r w:rsidR="00EE7C2C" w:rsidRPr="00D4215F">
        <w:t xml:space="preserve"> </w:t>
      </w:r>
      <w:r w:rsidR="00EE7C2C" w:rsidRPr="00D4215F">
        <w:rPr>
          <w:szCs w:val="22"/>
        </w:rPr>
        <w:t>or offences</w:t>
      </w:r>
      <w:r w:rsidR="00D06BFE" w:rsidRPr="00D4215F">
        <w:t>) on or before a date specified in the order or by specified instalments as provided in the order; and</w:t>
      </w:r>
    </w:p>
    <w:p w14:paraId="0E38685E" w14:textId="77777777" w:rsidR="00D06BFE" w:rsidRPr="00D4215F" w:rsidRDefault="0044211B" w:rsidP="002276BF">
      <w:pPr>
        <w:pStyle w:val="paragraphsub"/>
      </w:pPr>
      <w:r w:rsidRPr="00D4215F">
        <w:tab/>
      </w:r>
      <w:r w:rsidR="00D06BFE" w:rsidRPr="00D4215F">
        <w:t>(iv)</w:t>
      </w:r>
      <w:r w:rsidRPr="00D4215F">
        <w:tab/>
      </w:r>
      <w:r w:rsidR="00D06BFE" w:rsidRPr="00D4215F">
        <w:t xml:space="preserve">that he will, during </w:t>
      </w:r>
      <w:r w:rsidR="00EE7C2C" w:rsidRPr="00D4215F">
        <w:t>a period, not exceeding 2 years, that is specified in the order</w:t>
      </w:r>
      <w:r w:rsidR="00D06BFE" w:rsidRPr="00D4215F">
        <w:t>, comply with such other conditions (if any) as the court thinks fit to specify in the order, which conditions may include the condition that the person will, during the period so specified, be subject to the supervision of a probation officer appointed in accordance with the order and obey all reasonable directions of a probation officer so appointed; or</w:t>
      </w:r>
    </w:p>
    <w:p w14:paraId="2508A3D5" w14:textId="77777777" w:rsidR="00EE7C2C" w:rsidRPr="00D4215F" w:rsidRDefault="0044211B" w:rsidP="00102186">
      <w:pPr>
        <w:pStyle w:val="paragraph"/>
      </w:pPr>
      <w:r w:rsidRPr="00D4215F">
        <w:tab/>
      </w:r>
      <w:r w:rsidR="00D06BFE" w:rsidRPr="00D4215F">
        <w:t>(b)</w:t>
      </w:r>
      <w:r w:rsidRPr="00D4215F">
        <w:tab/>
      </w:r>
      <w:r w:rsidR="00102186" w:rsidRPr="00D4215F">
        <w:t>sentence the person to imprisonment in respect of the offence or each offence but direct, by order, that the person be released, upon giving security of the kind referred to in paragraph</w:t>
      </w:r>
      <w:r w:rsidR="003175A7" w:rsidRPr="00D4215F">
        <w:t> </w:t>
      </w:r>
      <w:r w:rsidR="00102186" w:rsidRPr="00D4215F">
        <w:t>(a) either forthwith or after he or she has served a specified period of imprisonment in respect of that offence or those offences that is calculated in accordance with subsection</w:t>
      </w:r>
      <w:r w:rsidR="003175A7" w:rsidRPr="00D4215F">
        <w:t> </w:t>
      </w:r>
      <w:r w:rsidR="00102186" w:rsidRPr="00D4215F">
        <w:t>19</w:t>
      </w:r>
      <w:r w:rsidR="008043FF" w:rsidRPr="00D4215F">
        <w:rPr>
          <w:smallCaps/>
        </w:rPr>
        <w:t>AF</w:t>
      </w:r>
      <w:r w:rsidR="00102186" w:rsidRPr="00D4215F">
        <w:t>(1).</w:t>
      </w:r>
    </w:p>
    <w:p w14:paraId="5781F95F" w14:textId="319E5CBA" w:rsidR="00D06BFE" w:rsidRPr="00D4215F" w:rsidRDefault="0044211B" w:rsidP="002276BF">
      <w:pPr>
        <w:pStyle w:val="subsection"/>
      </w:pPr>
      <w:r w:rsidRPr="00D4215F">
        <w:tab/>
      </w:r>
      <w:r w:rsidR="00D06BFE" w:rsidRPr="00D4215F">
        <w:t>(2)</w:t>
      </w:r>
      <w:r w:rsidRPr="00D4215F">
        <w:tab/>
      </w:r>
      <w:r w:rsidR="00D06BFE" w:rsidRPr="00D4215F">
        <w:t xml:space="preserve">Where a court proposes to release a person, </w:t>
      </w:r>
      <w:r w:rsidR="00F40D10" w:rsidRPr="00D4215F">
        <w:t>by order made under paragraph (1)(a)</w:t>
      </w:r>
      <w:r w:rsidR="00D06BFE" w:rsidRPr="00D4215F">
        <w:t>, it shall, before making the order, explain or cause to be explained to the person, in language likely to be readily understood by him</w:t>
      </w:r>
      <w:r w:rsidR="00B84932" w:rsidRPr="00D4215F">
        <w:t>:</w:t>
      </w:r>
    </w:p>
    <w:p w14:paraId="304886EE" w14:textId="77777777" w:rsidR="00D06BFE" w:rsidRPr="00D4215F" w:rsidRDefault="0044211B" w:rsidP="002276BF">
      <w:pPr>
        <w:pStyle w:val="paragraph"/>
      </w:pPr>
      <w:r w:rsidRPr="00D4215F">
        <w:tab/>
      </w:r>
      <w:r w:rsidR="00D06BFE" w:rsidRPr="00D4215F">
        <w:t>(a)</w:t>
      </w:r>
      <w:r w:rsidRPr="00D4215F">
        <w:tab/>
      </w:r>
      <w:r w:rsidR="00D06BFE" w:rsidRPr="00D4215F">
        <w:t>the purpose and effect of the proposed order;</w:t>
      </w:r>
    </w:p>
    <w:p w14:paraId="696D34FF" w14:textId="77777777" w:rsidR="00D06BFE" w:rsidRPr="00D4215F" w:rsidRDefault="0044211B" w:rsidP="002276BF">
      <w:pPr>
        <w:pStyle w:val="paragraph"/>
      </w:pPr>
      <w:r w:rsidRPr="00D4215F">
        <w:tab/>
      </w:r>
      <w:r w:rsidR="00D06BFE" w:rsidRPr="00D4215F">
        <w:t>(b)</w:t>
      </w:r>
      <w:r w:rsidRPr="00D4215F">
        <w:tab/>
      </w:r>
      <w:r w:rsidR="00D06BFE" w:rsidRPr="00D4215F">
        <w:t>the consequences that may follow if he fails, without reasonable cause or excuse, to comply with the conditions of the proposed order; and</w:t>
      </w:r>
    </w:p>
    <w:p w14:paraId="1D9700FE" w14:textId="5F22D00B" w:rsidR="00D06BFE" w:rsidRPr="00D4215F" w:rsidRDefault="0044211B" w:rsidP="002276BF">
      <w:pPr>
        <w:pStyle w:val="paragraph"/>
      </w:pPr>
      <w:r w:rsidRPr="00D4215F">
        <w:tab/>
      </w:r>
      <w:r w:rsidR="00D06BFE" w:rsidRPr="00D4215F">
        <w:t>(c)</w:t>
      </w:r>
      <w:r w:rsidRPr="00D4215F">
        <w:tab/>
      </w:r>
      <w:r w:rsidR="00D06BFE" w:rsidRPr="00D4215F">
        <w:t xml:space="preserve">that any </w:t>
      </w:r>
      <w:r w:rsidR="00BF63B6" w:rsidRPr="00D4215F">
        <w:t>recognizance</w:t>
      </w:r>
      <w:r w:rsidR="00D06BFE" w:rsidRPr="00D4215F">
        <w:t xml:space="preserve"> given in accordance with the order may be discharged or varied under section</w:t>
      </w:r>
      <w:r w:rsidR="003175A7" w:rsidRPr="00D4215F">
        <w:t> </w:t>
      </w:r>
      <w:r w:rsidR="00D06BFE" w:rsidRPr="00D4215F">
        <w:t>20</w:t>
      </w:r>
      <w:r w:rsidRPr="00D4215F">
        <w:t>AA</w:t>
      </w:r>
      <w:r w:rsidR="00D06BFE" w:rsidRPr="00D4215F">
        <w:t>.</w:t>
      </w:r>
    </w:p>
    <w:p w14:paraId="450DC865" w14:textId="4973552B" w:rsidR="005035E2" w:rsidRPr="00D4215F" w:rsidRDefault="005035E2" w:rsidP="005035E2">
      <w:pPr>
        <w:pStyle w:val="subsection"/>
      </w:pPr>
      <w:r w:rsidRPr="00D4215F">
        <w:tab/>
        <w:t>(2A)</w:t>
      </w:r>
      <w:r w:rsidRPr="00D4215F">
        <w:tab/>
        <w:t>A person is not to be imprisoned for a failure to pay an amount required to be paid under an order made under subparagraph</w:t>
      </w:r>
      <w:r w:rsidR="003175A7" w:rsidRPr="00D4215F">
        <w:t> </w:t>
      </w:r>
      <w:r w:rsidRPr="00D4215F">
        <w:t>(1)(a)(ii</w:t>
      </w:r>
      <w:r w:rsidR="00144CA1" w:rsidRPr="00D4215F">
        <w:t>).</w:t>
      </w:r>
    </w:p>
    <w:p w14:paraId="3CCDA667" w14:textId="0E2B2C90" w:rsidR="00D06BFE" w:rsidRPr="00D4215F" w:rsidRDefault="0044211B" w:rsidP="002276BF">
      <w:pPr>
        <w:pStyle w:val="subsection"/>
      </w:pPr>
      <w:r w:rsidRPr="00D4215F">
        <w:lastRenderedPageBreak/>
        <w:tab/>
      </w:r>
      <w:r w:rsidR="00D06BFE" w:rsidRPr="00D4215F">
        <w:t>(3)</w:t>
      </w:r>
      <w:r w:rsidRPr="00D4215F">
        <w:tab/>
      </w:r>
      <w:r w:rsidR="00D06BFE" w:rsidRPr="00D4215F">
        <w:t>Where a person is released in pursuance of an order made under subsection</w:t>
      </w:r>
      <w:r w:rsidRPr="00D4215F">
        <w:t> </w:t>
      </w:r>
      <w:r w:rsidR="00D06BFE" w:rsidRPr="00D4215F">
        <w:t xml:space="preserve">(1) without sentence being passed on him, there shall be such rights of appeal in respect of the manner in which the person is dealt with for the offence </w:t>
      </w:r>
      <w:r w:rsidR="00102186" w:rsidRPr="00D4215F">
        <w:rPr>
          <w:szCs w:val="22"/>
        </w:rPr>
        <w:t xml:space="preserve">or each offence </w:t>
      </w:r>
      <w:r w:rsidR="00D06BFE" w:rsidRPr="00D4215F">
        <w:t>in respect of which the order is made as there would have been if the manner in which he is dealt with had been a sentence passed upon his conviction for that offence.</w:t>
      </w:r>
    </w:p>
    <w:p w14:paraId="3875A3D9" w14:textId="77777777" w:rsidR="00D06BFE" w:rsidRPr="00D4215F" w:rsidRDefault="0044211B" w:rsidP="002276BF">
      <w:pPr>
        <w:pStyle w:val="subsection"/>
      </w:pPr>
      <w:r w:rsidRPr="00D4215F">
        <w:tab/>
      </w:r>
      <w:r w:rsidR="00D06BFE" w:rsidRPr="00D4215F">
        <w:t>(4)</w:t>
      </w:r>
      <w:r w:rsidRPr="00D4215F">
        <w:tab/>
      </w:r>
      <w:r w:rsidR="00D06BFE" w:rsidRPr="00D4215F">
        <w:t>Where an order is made under subsection</w:t>
      </w:r>
      <w:r w:rsidRPr="00D4215F">
        <w:t> </w:t>
      </w:r>
      <w:r w:rsidR="00D06BFE" w:rsidRPr="00D4215F">
        <w:t>(1) in respect of a person, the court shall, as soon as practicable, cause the order to be reduced to writing and a copy of the order to be given to, or served on, the person.</w:t>
      </w:r>
    </w:p>
    <w:p w14:paraId="141B7AED" w14:textId="77777777" w:rsidR="00D06BFE" w:rsidRPr="00D4215F" w:rsidRDefault="0044211B" w:rsidP="002276BF">
      <w:pPr>
        <w:pStyle w:val="subsection"/>
      </w:pPr>
      <w:r w:rsidRPr="00D4215F">
        <w:tab/>
      </w:r>
      <w:r w:rsidR="00D06BFE" w:rsidRPr="00D4215F">
        <w:t>(5)</w:t>
      </w:r>
      <w:r w:rsidRPr="00D4215F">
        <w:tab/>
      </w:r>
      <w:r w:rsidR="00D06BFE" w:rsidRPr="00D4215F">
        <w:t xml:space="preserve">The maximum amount of the penalty that a court may specify in respect of </w:t>
      </w:r>
      <w:r w:rsidR="000B7645" w:rsidRPr="00D4215F">
        <w:t>the offence or each offence</w:t>
      </w:r>
      <w:r w:rsidR="00D06BFE" w:rsidRPr="00D4215F">
        <w:t xml:space="preserve"> in an order made under subsection</w:t>
      </w:r>
      <w:r w:rsidRPr="00D4215F">
        <w:t> </w:t>
      </w:r>
      <w:r w:rsidR="00D06BFE" w:rsidRPr="00D4215F">
        <w:t>(1) in relation to a person is</w:t>
      </w:r>
      <w:r w:rsidR="00B84932" w:rsidRPr="00D4215F">
        <w:t>:</w:t>
      </w:r>
    </w:p>
    <w:p w14:paraId="7D478752" w14:textId="77777777" w:rsidR="00D06BFE" w:rsidRPr="00D4215F" w:rsidRDefault="0044211B" w:rsidP="002276BF">
      <w:pPr>
        <w:pStyle w:val="paragraph"/>
      </w:pPr>
      <w:r w:rsidRPr="00D4215F">
        <w:tab/>
      </w:r>
      <w:r w:rsidR="00D06BFE" w:rsidRPr="00D4215F">
        <w:t>(a)</w:t>
      </w:r>
      <w:r w:rsidRPr="00D4215F">
        <w:tab/>
      </w:r>
      <w:r w:rsidR="00D06BFE" w:rsidRPr="00D4215F">
        <w:t>where the offence is punishable by a fine—the amount of the maximum fine that the court is empowered to impose on the person for the offence; or</w:t>
      </w:r>
    </w:p>
    <w:p w14:paraId="3C1F61F4" w14:textId="77777777" w:rsidR="00D06BFE" w:rsidRPr="00D4215F" w:rsidRDefault="0044211B" w:rsidP="002276BF">
      <w:pPr>
        <w:pStyle w:val="paragraph"/>
      </w:pPr>
      <w:r w:rsidRPr="00D4215F">
        <w:tab/>
      </w:r>
      <w:r w:rsidR="00D06BFE" w:rsidRPr="00D4215F">
        <w:t>(b)</w:t>
      </w:r>
      <w:r w:rsidRPr="00D4215F">
        <w:tab/>
      </w:r>
      <w:r w:rsidR="00D06BFE" w:rsidRPr="00D4215F">
        <w:t>where the offence is not punishable by a fine</w:t>
      </w:r>
      <w:r w:rsidR="00B84932" w:rsidRPr="00D4215F">
        <w:t>:</w:t>
      </w:r>
    </w:p>
    <w:p w14:paraId="1AFDAF93" w14:textId="77777777" w:rsidR="00D06BFE" w:rsidRPr="00D4215F" w:rsidRDefault="0044211B" w:rsidP="002276BF">
      <w:pPr>
        <w:pStyle w:val="paragraphsub"/>
      </w:pPr>
      <w:r w:rsidRPr="00D4215F">
        <w:tab/>
      </w:r>
      <w:r w:rsidR="00D06BFE" w:rsidRPr="00D4215F">
        <w:t>(i)</w:t>
      </w:r>
      <w:r w:rsidRPr="00D4215F">
        <w:tab/>
      </w:r>
      <w:r w:rsidR="00D06BFE" w:rsidRPr="00D4215F">
        <w:t>if the court is not a court of summary jurisdiction</w:t>
      </w:r>
      <w:r w:rsidR="00B84932" w:rsidRPr="00D4215F">
        <w:t>—</w:t>
      </w:r>
      <w:r w:rsidR="003A7FB0" w:rsidRPr="00D4215F">
        <w:t>$30,000</w:t>
      </w:r>
      <w:r w:rsidR="00D06BFE" w:rsidRPr="00D4215F">
        <w:t>; or</w:t>
      </w:r>
    </w:p>
    <w:p w14:paraId="11455D64" w14:textId="77777777" w:rsidR="00D06BFE" w:rsidRPr="00D4215F" w:rsidRDefault="0044211B" w:rsidP="002276BF">
      <w:pPr>
        <w:pStyle w:val="paragraphsub"/>
      </w:pPr>
      <w:r w:rsidRPr="00D4215F">
        <w:tab/>
      </w:r>
      <w:r w:rsidR="00D06BFE" w:rsidRPr="00D4215F">
        <w:t>(ii)</w:t>
      </w:r>
      <w:r w:rsidRPr="00D4215F">
        <w:tab/>
      </w:r>
      <w:r w:rsidR="00D06BFE" w:rsidRPr="00D4215F">
        <w:t>if the court is a court of summary jurisdiction—</w:t>
      </w:r>
      <w:r w:rsidR="003A7FB0" w:rsidRPr="00D4215F">
        <w:t>$6,000</w:t>
      </w:r>
      <w:r w:rsidR="00D06BFE" w:rsidRPr="00D4215F">
        <w:t>.</w:t>
      </w:r>
    </w:p>
    <w:p w14:paraId="2D1C87A4" w14:textId="77777777" w:rsidR="0044211B" w:rsidRPr="00D4215F" w:rsidRDefault="0044211B" w:rsidP="0044211B">
      <w:pPr>
        <w:pStyle w:val="ActHead5"/>
      </w:pPr>
      <w:bookmarkStart w:id="90" w:name="_Toc195246461"/>
      <w:r w:rsidRPr="00D4215F">
        <w:rPr>
          <w:rStyle w:val="CharSectno"/>
        </w:rPr>
        <w:t>20A</w:t>
      </w:r>
      <w:r w:rsidRPr="00D4215F">
        <w:t xml:space="preserve">  Failure to comply with condition of discharge or release</w:t>
      </w:r>
      <w:bookmarkEnd w:id="90"/>
    </w:p>
    <w:p w14:paraId="3A8C6EE7" w14:textId="77777777" w:rsidR="00D06BFE" w:rsidRPr="00D4215F" w:rsidRDefault="0044211B" w:rsidP="002276BF">
      <w:pPr>
        <w:pStyle w:val="subsection"/>
      </w:pPr>
      <w:r w:rsidRPr="00D4215F">
        <w:tab/>
      </w:r>
      <w:r w:rsidR="00D06BFE" w:rsidRPr="00D4215F">
        <w:t>(1)</w:t>
      </w:r>
      <w:r w:rsidRPr="00D4215F">
        <w:tab/>
      </w:r>
      <w:r w:rsidR="00D06BFE" w:rsidRPr="00D4215F">
        <w:t>Where a person has been discharged in pursuance of an order made under subsection</w:t>
      </w:r>
      <w:r w:rsidRPr="00D4215F">
        <w:t> </w:t>
      </w:r>
      <w:r w:rsidR="00D06BFE" w:rsidRPr="00D4215F">
        <w:t>19</w:t>
      </w:r>
      <w:r w:rsidRPr="00D4215F">
        <w:t>B</w:t>
      </w:r>
      <w:r w:rsidR="00D06BFE" w:rsidRPr="00D4215F">
        <w:t>(1), or released in pursuance of an order made under subsection</w:t>
      </w:r>
      <w:r w:rsidRPr="00D4215F">
        <w:t> </w:t>
      </w:r>
      <w:r w:rsidR="00D06BFE" w:rsidRPr="00D4215F">
        <w:t xml:space="preserve">20(1), and information is laid before a magistrate, </w:t>
      </w:r>
      <w:r w:rsidR="00CF437B" w:rsidRPr="00D4215F">
        <w:t>before the end of the period specified in the order in accordance with subparagraph 19</w:t>
      </w:r>
      <w:r w:rsidR="00CF437B" w:rsidRPr="00D4215F">
        <w:rPr>
          <w:rStyle w:val="BodytextSmallCaps"/>
          <w:lang w:val="en-AU"/>
        </w:rPr>
        <w:t>B</w:t>
      </w:r>
      <w:r w:rsidR="00CF437B" w:rsidRPr="00D4215F">
        <w:t>(1)(d)(i) or 20(1)(a)(i) or before the completion of the sentence or last to be served of the sentences imposed under paragraph 20(1)(b)</w:t>
      </w:r>
      <w:r w:rsidR="00D06BFE" w:rsidRPr="00D4215F">
        <w:t>, alleging that the person has, without reasonable cause or excuse, failed to comply with a condition of the order, the magistrate may</w:t>
      </w:r>
      <w:r w:rsidR="00B84932" w:rsidRPr="00D4215F">
        <w:t>:</w:t>
      </w:r>
    </w:p>
    <w:p w14:paraId="388762F8" w14:textId="77777777" w:rsidR="00D06BFE" w:rsidRPr="00D4215F" w:rsidRDefault="004573A8" w:rsidP="002276BF">
      <w:pPr>
        <w:pStyle w:val="paragraph"/>
      </w:pPr>
      <w:r w:rsidRPr="00D4215F">
        <w:tab/>
      </w:r>
      <w:r w:rsidR="00D06BFE" w:rsidRPr="00D4215F">
        <w:t>(a)</w:t>
      </w:r>
      <w:r w:rsidRPr="00D4215F">
        <w:tab/>
      </w:r>
      <w:r w:rsidR="00D06BFE" w:rsidRPr="00D4215F">
        <w:t>issue a summons directing the person to appear, on a date, at a time and at a place fixed in the summons, before the court by which the order was made; or</w:t>
      </w:r>
    </w:p>
    <w:p w14:paraId="3CEC8FC6" w14:textId="77777777" w:rsidR="00D06BFE" w:rsidRPr="00D4215F" w:rsidRDefault="004573A8" w:rsidP="002276BF">
      <w:pPr>
        <w:pStyle w:val="paragraph"/>
      </w:pPr>
      <w:r w:rsidRPr="00D4215F">
        <w:lastRenderedPageBreak/>
        <w:tab/>
      </w:r>
      <w:r w:rsidR="00D06BFE" w:rsidRPr="00D4215F">
        <w:t>(b)</w:t>
      </w:r>
      <w:r w:rsidRPr="00D4215F">
        <w:tab/>
      </w:r>
      <w:r w:rsidR="00D06BFE" w:rsidRPr="00D4215F">
        <w:t>if the information is laid on oath and the magistrate is of the opinion that proceedings against the person by summons might not be effective—issue a warrant for the apprehension of the person.</w:t>
      </w:r>
    </w:p>
    <w:p w14:paraId="5A5463F0" w14:textId="77777777" w:rsidR="00D06BFE" w:rsidRPr="00D4215F" w:rsidRDefault="004573A8" w:rsidP="002276BF">
      <w:pPr>
        <w:pStyle w:val="subsection"/>
      </w:pPr>
      <w:r w:rsidRPr="00D4215F">
        <w:tab/>
      </w:r>
      <w:r w:rsidR="00D06BFE" w:rsidRPr="00D4215F">
        <w:t>(2)</w:t>
      </w:r>
      <w:r w:rsidRPr="00D4215F">
        <w:tab/>
      </w:r>
      <w:r w:rsidR="00D06BFE" w:rsidRPr="00D4215F">
        <w:t>Where</w:t>
      </w:r>
      <w:r w:rsidR="00B84932" w:rsidRPr="00D4215F">
        <w:t>:</w:t>
      </w:r>
    </w:p>
    <w:p w14:paraId="728AD330" w14:textId="77777777" w:rsidR="00D06BFE" w:rsidRPr="00D4215F" w:rsidRDefault="004573A8" w:rsidP="002276BF">
      <w:pPr>
        <w:pStyle w:val="paragraph"/>
      </w:pPr>
      <w:r w:rsidRPr="00D4215F">
        <w:tab/>
      </w:r>
      <w:r w:rsidR="00D06BFE" w:rsidRPr="00D4215F">
        <w:t>(a)</w:t>
      </w:r>
      <w:r w:rsidRPr="00D4215F">
        <w:tab/>
      </w:r>
      <w:r w:rsidR="00D06BFE" w:rsidRPr="00D4215F">
        <w:t>a person who is served with a summons issued under subsection</w:t>
      </w:r>
      <w:r w:rsidRPr="00D4215F">
        <w:t> </w:t>
      </w:r>
      <w:r w:rsidR="00D06BFE" w:rsidRPr="00D4215F">
        <w:t>(1) fails to attend before the court as required by the summons; or</w:t>
      </w:r>
    </w:p>
    <w:p w14:paraId="52D4D2F2" w14:textId="4EA58800" w:rsidR="00D06BFE" w:rsidRPr="00D4215F" w:rsidRDefault="004573A8" w:rsidP="002276BF">
      <w:pPr>
        <w:pStyle w:val="paragraph"/>
      </w:pPr>
      <w:r w:rsidRPr="00D4215F">
        <w:tab/>
      </w:r>
      <w:r w:rsidR="00D06BFE" w:rsidRPr="00D4215F">
        <w:t>(b)</w:t>
      </w:r>
      <w:r w:rsidRPr="00D4215F">
        <w:tab/>
      </w:r>
      <w:r w:rsidR="00D06BFE" w:rsidRPr="00D4215F">
        <w:t>a person who has been admitted to bail under subsection</w:t>
      </w:r>
      <w:r w:rsidRPr="00D4215F">
        <w:t> </w:t>
      </w:r>
      <w:r w:rsidR="00D06BFE" w:rsidRPr="00D4215F">
        <w:t>(4) fails to attend before the court as required by the conditions of his bail</w:t>
      </w:r>
      <w:r w:rsidR="00D27AD5" w:rsidRPr="00D4215F">
        <w:t>;</w:t>
      </w:r>
    </w:p>
    <w:p w14:paraId="49AD6727" w14:textId="77777777" w:rsidR="00D06BFE" w:rsidRPr="00D4215F" w:rsidRDefault="00D06BFE" w:rsidP="002276BF">
      <w:pPr>
        <w:pStyle w:val="subsection2"/>
      </w:pPr>
      <w:r w:rsidRPr="00D4215F">
        <w:t>the court may, on proof of the service of the summons or of the admission of the person to bail, as the case may be, issue a warrant for the apprehension of the person.</w:t>
      </w:r>
    </w:p>
    <w:p w14:paraId="1C5B29D2" w14:textId="0322F34C" w:rsidR="00D06BFE" w:rsidRPr="00D4215F" w:rsidRDefault="004573A8" w:rsidP="002276BF">
      <w:pPr>
        <w:pStyle w:val="subsection"/>
      </w:pPr>
      <w:r w:rsidRPr="00D4215F">
        <w:tab/>
      </w:r>
      <w:r w:rsidR="00D06BFE" w:rsidRPr="00D4215F">
        <w:t>(3)</w:t>
      </w:r>
      <w:r w:rsidRPr="00D4215F">
        <w:tab/>
      </w:r>
      <w:r w:rsidR="00D06BFE" w:rsidRPr="00D4215F">
        <w:t>A warrant issued under subsection</w:t>
      </w:r>
      <w:r w:rsidRPr="00D4215F">
        <w:t> </w:t>
      </w:r>
      <w:r w:rsidR="00D06BFE" w:rsidRPr="00D4215F">
        <w:t xml:space="preserve">(1) or (2) shall </w:t>
      </w:r>
      <w:r w:rsidR="007236D8" w:rsidRPr="00D4215F">
        <w:t xml:space="preserve">authorize </w:t>
      </w:r>
      <w:r w:rsidR="00D06BFE" w:rsidRPr="00D4215F">
        <w:t>the apprehension of the person, the bringing of the person before the court as soon as practicable after his apprehension and the detention of the person in custody until he is released by order of the court or in accordance with subsection</w:t>
      </w:r>
      <w:r w:rsidRPr="00D4215F">
        <w:t> </w:t>
      </w:r>
      <w:r w:rsidR="00D06BFE" w:rsidRPr="00D4215F">
        <w:t>(4).</w:t>
      </w:r>
    </w:p>
    <w:p w14:paraId="70603148" w14:textId="77777777" w:rsidR="00D06BFE" w:rsidRPr="00D4215F" w:rsidRDefault="004573A8" w:rsidP="002276BF">
      <w:pPr>
        <w:pStyle w:val="subsection"/>
      </w:pPr>
      <w:r w:rsidRPr="00D4215F">
        <w:tab/>
      </w:r>
      <w:r w:rsidR="00D06BFE" w:rsidRPr="00D4215F">
        <w:t>(4)</w:t>
      </w:r>
      <w:r w:rsidRPr="00D4215F">
        <w:tab/>
      </w:r>
      <w:r w:rsidR="00D06BFE" w:rsidRPr="00D4215F">
        <w:t>Where a person is apprehended in pursuance of a warrant issued under subsection</w:t>
      </w:r>
      <w:r w:rsidRPr="00D4215F">
        <w:t> </w:t>
      </w:r>
      <w:r w:rsidR="00D06BFE" w:rsidRPr="00D4215F">
        <w:t>(1) or (2) and the court before which he is to be brought is not sitting at the time of his arrest, the person shall be brought before a magistrate, who may</w:t>
      </w:r>
      <w:r w:rsidR="00B84932" w:rsidRPr="00D4215F">
        <w:t>:</w:t>
      </w:r>
    </w:p>
    <w:p w14:paraId="354F88C0" w14:textId="4B20EE6D" w:rsidR="00D06BFE" w:rsidRPr="00D4215F" w:rsidRDefault="004573A8" w:rsidP="002276BF">
      <w:pPr>
        <w:pStyle w:val="paragraph"/>
      </w:pPr>
      <w:r w:rsidRPr="00D4215F">
        <w:tab/>
      </w:r>
      <w:r w:rsidR="00D06BFE" w:rsidRPr="00D4215F">
        <w:t>(a)</w:t>
      </w:r>
      <w:r w:rsidRPr="00D4215F">
        <w:tab/>
      </w:r>
      <w:r w:rsidR="00D06BFE" w:rsidRPr="00D4215F">
        <w:t xml:space="preserve">admit the person to bail, on such </w:t>
      </w:r>
      <w:r w:rsidR="00BF63B6" w:rsidRPr="00D4215F">
        <w:t>recognizance</w:t>
      </w:r>
      <w:r w:rsidR="00D06BFE" w:rsidRPr="00D4215F">
        <w:t xml:space="preserve"> (with or without sureties) as the magistrate thinks fit and on the condition that the person appears, on such date, at such time and at such place as the magistrate specifies, before that court; or</w:t>
      </w:r>
    </w:p>
    <w:p w14:paraId="473DEF50" w14:textId="77777777" w:rsidR="00D06BFE" w:rsidRPr="00D4215F" w:rsidRDefault="004573A8" w:rsidP="002276BF">
      <w:pPr>
        <w:pStyle w:val="paragraph"/>
      </w:pPr>
      <w:r w:rsidRPr="00D4215F">
        <w:tab/>
      </w:r>
      <w:r w:rsidR="00D06BFE" w:rsidRPr="00D4215F">
        <w:t>(b)</w:t>
      </w:r>
      <w:r w:rsidRPr="00D4215F">
        <w:tab/>
      </w:r>
      <w:r w:rsidR="00D06BFE" w:rsidRPr="00D4215F">
        <w:t>direct that the person be kept in custody in accordance with the warrant.</w:t>
      </w:r>
    </w:p>
    <w:p w14:paraId="2E12A76E" w14:textId="77777777" w:rsidR="00D06BFE" w:rsidRPr="00D4215F" w:rsidRDefault="004573A8" w:rsidP="002276BF">
      <w:pPr>
        <w:pStyle w:val="subsection"/>
      </w:pPr>
      <w:r w:rsidRPr="00D4215F">
        <w:tab/>
      </w:r>
      <w:r w:rsidR="00D06BFE" w:rsidRPr="00D4215F">
        <w:t>(5)</w:t>
      </w:r>
      <w:r w:rsidRPr="00D4215F">
        <w:tab/>
      </w:r>
      <w:r w:rsidR="00D06BFE" w:rsidRPr="00D4215F">
        <w:t>Where, in accordance with this section, a person who has been discharged in pursuance of an order made under subsection</w:t>
      </w:r>
      <w:r w:rsidRPr="00D4215F">
        <w:t> </w:t>
      </w:r>
      <w:r w:rsidR="00D06BFE" w:rsidRPr="00D4215F">
        <w:t>19</w:t>
      </w:r>
      <w:r w:rsidRPr="00D4215F">
        <w:t>B(</w:t>
      </w:r>
      <w:r w:rsidR="00D06BFE" w:rsidRPr="00D4215F">
        <w:t>1), or released in pursuance of an order made under subsection</w:t>
      </w:r>
      <w:r w:rsidRPr="00D4215F">
        <w:t> </w:t>
      </w:r>
      <w:r w:rsidR="00D06BFE" w:rsidRPr="00D4215F">
        <w:t xml:space="preserve">20(1), appears or is brought before the court by which the order was </w:t>
      </w:r>
      <w:r w:rsidR="00D06BFE" w:rsidRPr="00D4215F">
        <w:lastRenderedPageBreak/>
        <w:t>made, the court (whether or not constituted by the judge or magistrate who made the order), if it is satisfied that the person has, without reasonable cause or excuse, failed to comply with a condition of the order, may</w:t>
      </w:r>
      <w:r w:rsidR="00B84932" w:rsidRPr="00D4215F">
        <w:t>:</w:t>
      </w:r>
    </w:p>
    <w:p w14:paraId="1CADF8DC" w14:textId="77777777" w:rsidR="00D06BFE" w:rsidRPr="00D4215F" w:rsidRDefault="004573A8" w:rsidP="002276BF">
      <w:pPr>
        <w:pStyle w:val="paragraph"/>
      </w:pPr>
      <w:r w:rsidRPr="00D4215F">
        <w:tab/>
      </w:r>
      <w:r w:rsidR="00D06BFE" w:rsidRPr="00D4215F">
        <w:t>(a)</w:t>
      </w:r>
      <w:r w:rsidRPr="00D4215F">
        <w:tab/>
      </w:r>
      <w:r w:rsidR="00D06BFE" w:rsidRPr="00D4215F">
        <w:t>in the case of a person who has been discharged in pursuance of an order made under subsection</w:t>
      </w:r>
      <w:r w:rsidRPr="00D4215F">
        <w:t> </w:t>
      </w:r>
      <w:r w:rsidR="00D06BFE" w:rsidRPr="00D4215F">
        <w:t>19</w:t>
      </w:r>
      <w:r w:rsidRPr="00D4215F">
        <w:t>B</w:t>
      </w:r>
      <w:r w:rsidR="00D06BFE" w:rsidRPr="00D4215F">
        <w:t>(1)</w:t>
      </w:r>
      <w:r w:rsidR="00B84932" w:rsidRPr="00D4215F">
        <w:t>:</w:t>
      </w:r>
    </w:p>
    <w:p w14:paraId="5930D7DA" w14:textId="77777777" w:rsidR="00D06BFE" w:rsidRPr="00D4215F" w:rsidRDefault="004573A8" w:rsidP="002276BF">
      <w:pPr>
        <w:pStyle w:val="paragraphsub"/>
      </w:pPr>
      <w:r w:rsidRPr="00D4215F">
        <w:tab/>
      </w:r>
      <w:r w:rsidR="00D06BFE" w:rsidRPr="00D4215F">
        <w:t>(i)</w:t>
      </w:r>
      <w:r w:rsidRPr="00D4215F">
        <w:tab/>
      </w:r>
      <w:r w:rsidR="00D06BFE" w:rsidRPr="00D4215F">
        <w:t xml:space="preserve">revoke the order, convict the person of the offence </w:t>
      </w:r>
      <w:r w:rsidR="00CF437B" w:rsidRPr="00D4215F">
        <w:t xml:space="preserve">or offences </w:t>
      </w:r>
      <w:r w:rsidR="00D06BFE" w:rsidRPr="00D4215F">
        <w:t>in respect of which the order was made and, subject to subsection</w:t>
      </w:r>
      <w:r w:rsidRPr="00D4215F">
        <w:t> </w:t>
      </w:r>
      <w:r w:rsidR="00D06BFE" w:rsidRPr="00D4215F">
        <w:t>(6), deal with the person, for that offence</w:t>
      </w:r>
      <w:r w:rsidR="00CF437B" w:rsidRPr="00D4215F">
        <w:t xml:space="preserve"> or those offences</w:t>
      </w:r>
      <w:r w:rsidR="00D06BFE" w:rsidRPr="00D4215F">
        <w:t xml:space="preserve">, in any manner in which he could have been dealt with for that offence </w:t>
      </w:r>
      <w:r w:rsidR="00CF437B" w:rsidRPr="00D4215F">
        <w:t xml:space="preserve">or those offences </w:t>
      </w:r>
      <w:r w:rsidR="00D06BFE" w:rsidRPr="00D4215F">
        <w:t>if the order had not been made; or</w:t>
      </w:r>
    </w:p>
    <w:p w14:paraId="41D5AE6C" w14:textId="77777777" w:rsidR="00D06BFE" w:rsidRPr="00D4215F" w:rsidRDefault="004573A8" w:rsidP="002276BF">
      <w:pPr>
        <w:pStyle w:val="paragraphsub"/>
      </w:pPr>
      <w:r w:rsidRPr="00D4215F">
        <w:tab/>
      </w:r>
      <w:r w:rsidR="00D06BFE" w:rsidRPr="00D4215F">
        <w:t>(ii)</w:t>
      </w:r>
      <w:r w:rsidRPr="00D4215F">
        <w:tab/>
      </w:r>
      <w:r w:rsidR="00D06BFE" w:rsidRPr="00D4215F">
        <w:t>take no action; or</w:t>
      </w:r>
    </w:p>
    <w:p w14:paraId="3D91321C" w14:textId="77777777" w:rsidR="00D06BFE" w:rsidRPr="00D4215F" w:rsidRDefault="004573A8" w:rsidP="002276BF">
      <w:pPr>
        <w:pStyle w:val="paragraph"/>
      </w:pPr>
      <w:r w:rsidRPr="00D4215F">
        <w:tab/>
      </w:r>
      <w:r w:rsidR="00D06BFE" w:rsidRPr="00D4215F">
        <w:t>(b)</w:t>
      </w:r>
      <w:r w:rsidRPr="00D4215F">
        <w:tab/>
      </w:r>
      <w:r w:rsidR="00D06BFE" w:rsidRPr="00D4215F">
        <w:t xml:space="preserve">in the case of a person who has been released in pursuance of an order made under </w:t>
      </w:r>
      <w:r w:rsidR="00CF437B" w:rsidRPr="00D4215F">
        <w:t>paragraph 20(1)(a)</w:t>
      </w:r>
      <w:r w:rsidR="00B84932" w:rsidRPr="00D4215F">
        <w:t>:</w:t>
      </w:r>
    </w:p>
    <w:p w14:paraId="063C43F4" w14:textId="77777777" w:rsidR="00D06BFE" w:rsidRPr="00D4215F" w:rsidRDefault="004573A8" w:rsidP="002276BF">
      <w:pPr>
        <w:pStyle w:val="paragraphsub"/>
      </w:pPr>
      <w:r w:rsidRPr="00D4215F">
        <w:tab/>
      </w:r>
      <w:r w:rsidR="00D06BFE" w:rsidRPr="00D4215F">
        <w:t>(i)</w:t>
      </w:r>
      <w:r w:rsidRPr="00D4215F">
        <w:tab/>
      </w:r>
      <w:r w:rsidR="00D06BFE" w:rsidRPr="00D4215F">
        <w:t>without prejudice to the continuance of the order, impose a pecuniary penalty not exceeding $1,000 on the person;</w:t>
      </w:r>
    </w:p>
    <w:p w14:paraId="51078AB5" w14:textId="77777777" w:rsidR="00D06BFE" w:rsidRPr="00D4215F" w:rsidRDefault="004573A8" w:rsidP="002276BF">
      <w:pPr>
        <w:pStyle w:val="paragraphsub"/>
      </w:pPr>
      <w:r w:rsidRPr="00D4215F">
        <w:tab/>
      </w:r>
      <w:r w:rsidR="00D06BFE" w:rsidRPr="00D4215F">
        <w:t>(ii)</w:t>
      </w:r>
      <w:r w:rsidRPr="00D4215F">
        <w:tab/>
      </w:r>
      <w:r w:rsidR="00D06BFE" w:rsidRPr="00D4215F">
        <w:t>revoke the order and, subject to subsection</w:t>
      </w:r>
      <w:r w:rsidRPr="00D4215F">
        <w:t> </w:t>
      </w:r>
      <w:r w:rsidR="00D06BFE" w:rsidRPr="00D4215F">
        <w:t xml:space="preserve">(6), deal with the person, for the offence </w:t>
      </w:r>
      <w:r w:rsidR="00CF437B" w:rsidRPr="00D4215F">
        <w:t xml:space="preserve">or offences </w:t>
      </w:r>
      <w:r w:rsidR="00D06BFE" w:rsidRPr="00D4215F">
        <w:t>in respect of which the order was made, in any manner in which he could have been dealt with for that offence</w:t>
      </w:r>
      <w:r w:rsidR="00CF437B" w:rsidRPr="00D4215F">
        <w:t xml:space="preserve"> or those offences</w:t>
      </w:r>
      <w:r w:rsidR="00D06BFE" w:rsidRPr="00D4215F">
        <w:t xml:space="preserve"> if the order had not been made and he was before the court for sentence in respect of the offence</w:t>
      </w:r>
      <w:r w:rsidR="00CF437B" w:rsidRPr="00D4215F">
        <w:t xml:space="preserve"> or offences</w:t>
      </w:r>
      <w:r w:rsidR="00D06BFE" w:rsidRPr="00D4215F">
        <w:t>; or</w:t>
      </w:r>
    </w:p>
    <w:p w14:paraId="29611BE5" w14:textId="77777777" w:rsidR="00CF437B" w:rsidRPr="00D4215F" w:rsidRDefault="004573A8" w:rsidP="002276BF">
      <w:pPr>
        <w:pStyle w:val="paragraphsub"/>
      </w:pPr>
      <w:r w:rsidRPr="00D4215F">
        <w:tab/>
      </w:r>
      <w:r w:rsidR="00D06BFE" w:rsidRPr="00D4215F">
        <w:t>(iii)</w:t>
      </w:r>
      <w:r w:rsidRPr="00D4215F">
        <w:tab/>
      </w:r>
      <w:r w:rsidR="00D06BFE" w:rsidRPr="00D4215F">
        <w:t>take no action</w:t>
      </w:r>
      <w:r w:rsidR="00CF437B" w:rsidRPr="00D4215F">
        <w:t>; or</w:t>
      </w:r>
    </w:p>
    <w:p w14:paraId="0D77E760" w14:textId="77777777" w:rsidR="00CF437B" w:rsidRPr="00D4215F" w:rsidRDefault="00CF437B" w:rsidP="00CF437B">
      <w:pPr>
        <w:pStyle w:val="paragraph"/>
      </w:pPr>
      <w:r w:rsidRPr="00D4215F">
        <w:tab/>
        <w:t>(c)</w:t>
      </w:r>
      <w:r w:rsidRPr="00D4215F">
        <w:tab/>
        <w:t>in the case of a person who has been released by an order made under paragraph 20(1)(b):</w:t>
      </w:r>
    </w:p>
    <w:p w14:paraId="4BF416C8" w14:textId="77777777" w:rsidR="00CF437B" w:rsidRPr="00D4215F" w:rsidRDefault="00CF437B" w:rsidP="00CF437B">
      <w:pPr>
        <w:pStyle w:val="paragraphsub"/>
      </w:pPr>
      <w:r w:rsidRPr="00D4215F">
        <w:tab/>
        <w:t>(i)</w:t>
      </w:r>
      <w:r w:rsidRPr="00D4215F">
        <w:tab/>
        <w:t>revoke the order and deal with the person for the offence or offences in respect of which the order was made by ordering that the person be imprisoned for that part of each sentence of imprisonment fixed under paragraph 20 (1)(b) that the person had not served at the time of his or her release; or</w:t>
      </w:r>
    </w:p>
    <w:p w14:paraId="6E1AC661" w14:textId="77777777" w:rsidR="00D06BFE" w:rsidRPr="00D4215F" w:rsidRDefault="00CF437B">
      <w:pPr>
        <w:pStyle w:val="paragraphsub"/>
      </w:pPr>
      <w:r w:rsidRPr="00D4215F">
        <w:tab/>
        <w:t>(ii)</w:t>
      </w:r>
      <w:r w:rsidRPr="00D4215F">
        <w:tab/>
        <w:t>take no action.</w:t>
      </w:r>
    </w:p>
    <w:p w14:paraId="14395B45" w14:textId="77777777" w:rsidR="00D06BFE" w:rsidRPr="00D4215F" w:rsidRDefault="004573A8" w:rsidP="002276BF">
      <w:pPr>
        <w:pStyle w:val="subsection"/>
      </w:pPr>
      <w:r w:rsidRPr="00D4215F">
        <w:lastRenderedPageBreak/>
        <w:tab/>
      </w:r>
      <w:r w:rsidR="00D06BFE" w:rsidRPr="00D4215F">
        <w:t>(6)</w:t>
      </w:r>
      <w:r w:rsidRPr="00D4215F">
        <w:tab/>
      </w:r>
      <w:r w:rsidR="00D06BFE" w:rsidRPr="00D4215F">
        <w:t>Where a person who has been discharged in pursuance of an order made under subsection</w:t>
      </w:r>
      <w:r w:rsidRPr="00D4215F">
        <w:t> </w:t>
      </w:r>
      <w:r w:rsidR="00D06BFE" w:rsidRPr="00D4215F">
        <w:t>19</w:t>
      </w:r>
      <w:r w:rsidRPr="00D4215F">
        <w:t>B</w:t>
      </w:r>
      <w:r w:rsidR="00D06BFE" w:rsidRPr="00D4215F">
        <w:t>(1), or released in pursuance of an order made under subsection</w:t>
      </w:r>
      <w:r w:rsidRPr="00D4215F">
        <w:t> </w:t>
      </w:r>
      <w:r w:rsidR="00D06BFE" w:rsidRPr="00D4215F">
        <w:t>20</w:t>
      </w:r>
      <w:r w:rsidRPr="00D4215F">
        <w:t>(</w:t>
      </w:r>
      <w:r w:rsidR="00D06BFE" w:rsidRPr="00D4215F">
        <w:t>1), is dealt with under subsection</w:t>
      </w:r>
      <w:r w:rsidRPr="00D4215F">
        <w:t> </w:t>
      </w:r>
      <w:r w:rsidR="00D06BFE" w:rsidRPr="00D4215F">
        <w:t xml:space="preserve">(5) for </w:t>
      </w:r>
      <w:r w:rsidR="00E63951" w:rsidRPr="00D4215F">
        <w:t xml:space="preserve">the offence or offences </w:t>
      </w:r>
      <w:r w:rsidR="00D06BFE" w:rsidRPr="00D4215F">
        <w:t>in respect of which the order was made, the court</w:t>
      </w:r>
      <w:r w:rsidR="00504B51" w:rsidRPr="00D4215F">
        <w:t>, in so dealing with the person, shall, in addition to any other matters that the court considers should be taken into account,</w:t>
      </w:r>
      <w:r w:rsidR="00D06BFE" w:rsidRPr="00D4215F">
        <w:t xml:space="preserve"> take into account</w:t>
      </w:r>
      <w:r w:rsidR="00B84932" w:rsidRPr="00D4215F">
        <w:t>:</w:t>
      </w:r>
    </w:p>
    <w:p w14:paraId="776F2C6C" w14:textId="77777777" w:rsidR="00D06BFE" w:rsidRPr="00D4215F" w:rsidRDefault="004573A8" w:rsidP="002276BF">
      <w:pPr>
        <w:pStyle w:val="paragraph"/>
      </w:pPr>
      <w:r w:rsidRPr="00D4215F">
        <w:tab/>
      </w:r>
      <w:r w:rsidR="00D06BFE" w:rsidRPr="00D4215F">
        <w:t>(a)</w:t>
      </w:r>
      <w:r w:rsidRPr="00D4215F">
        <w:tab/>
      </w:r>
      <w:r w:rsidR="00D06BFE" w:rsidRPr="00D4215F">
        <w:t>the fact that the order was made;</w:t>
      </w:r>
    </w:p>
    <w:p w14:paraId="7F081A93" w14:textId="77777777" w:rsidR="00D06BFE" w:rsidRPr="00D4215F" w:rsidRDefault="004573A8" w:rsidP="002276BF">
      <w:pPr>
        <w:pStyle w:val="paragraph"/>
      </w:pPr>
      <w:r w:rsidRPr="00D4215F">
        <w:tab/>
      </w:r>
      <w:r w:rsidR="00D06BFE" w:rsidRPr="00D4215F">
        <w:t>(b)</w:t>
      </w:r>
      <w:r w:rsidRPr="00D4215F">
        <w:tab/>
      </w:r>
      <w:r w:rsidR="00D06BFE" w:rsidRPr="00D4215F">
        <w:t>anything done under the order;</w:t>
      </w:r>
      <w:r w:rsidR="00E63951" w:rsidRPr="00D4215F">
        <w:t xml:space="preserve"> and</w:t>
      </w:r>
    </w:p>
    <w:p w14:paraId="74F0769B" w14:textId="77777777" w:rsidR="00E63951" w:rsidRPr="00D4215F" w:rsidRDefault="00E63951" w:rsidP="002276BF">
      <w:pPr>
        <w:pStyle w:val="paragraph"/>
      </w:pPr>
      <w:r w:rsidRPr="00D4215F">
        <w:tab/>
        <w:t>(c)</w:t>
      </w:r>
      <w:r w:rsidRPr="00D4215F">
        <w:tab/>
        <w:t>any other order made in respect of the offence or offences.</w:t>
      </w:r>
    </w:p>
    <w:p w14:paraId="4803063A" w14:textId="59CE6014" w:rsidR="00D06BFE" w:rsidRPr="00D4215F" w:rsidRDefault="004573A8" w:rsidP="002276BF">
      <w:pPr>
        <w:pStyle w:val="subsection"/>
      </w:pPr>
      <w:r w:rsidRPr="00D4215F">
        <w:tab/>
      </w:r>
      <w:r w:rsidR="00D06BFE" w:rsidRPr="00D4215F">
        <w:t>(7)</w:t>
      </w:r>
      <w:r w:rsidRPr="00D4215F">
        <w:tab/>
      </w:r>
      <w:r w:rsidR="00D06BFE" w:rsidRPr="00D4215F">
        <w:t>Where a person who has been discharged in pursuance of an order made under subsection</w:t>
      </w:r>
      <w:r w:rsidRPr="00D4215F">
        <w:t> </w:t>
      </w:r>
      <w:r w:rsidR="00D06BFE" w:rsidRPr="00D4215F">
        <w:t>19</w:t>
      </w:r>
      <w:r w:rsidRPr="00D4215F">
        <w:t>B</w:t>
      </w:r>
      <w:r w:rsidR="00D06BFE" w:rsidRPr="00D4215F">
        <w:t>(1), or released in pursuance of an order made under subsection</w:t>
      </w:r>
      <w:r w:rsidRPr="00D4215F">
        <w:t> </w:t>
      </w:r>
      <w:r w:rsidR="00D06BFE" w:rsidRPr="00D4215F">
        <w:t>20(1), is dealt with under subsection</w:t>
      </w:r>
      <w:r w:rsidRPr="00D4215F">
        <w:t> </w:t>
      </w:r>
      <w:r w:rsidR="00D06BFE" w:rsidRPr="00D4215F">
        <w:t xml:space="preserve">(5) for the offence </w:t>
      </w:r>
      <w:r w:rsidR="00E63951" w:rsidRPr="00D4215F">
        <w:t xml:space="preserve">or offences </w:t>
      </w:r>
      <w:r w:rsidR="00D06BFE" w:rsidRPr="00D4215F">
        <w:t>in respect of which the order was made, the court may, in addition to dealing with him for that offence</w:t>
      </w:r>
      <w:r w:rsidR="00E63951" w:rsidRPr="00D4215F">
        <w:t xml:space="preserve"> or those offences</w:t>
      </w:r>
      <w:r w:rsidR="00D06BFE" w:rsidRPr="00D4215F">
        <w:t xml:space="preserve">, order that any </w:t>
      </w:r>
      <w:r w:rsidR="00BF63B6" w:rsidRPr="00D4215F">
        <w:t>recognizance</w:t>
      </w:r>
      <w:r w:rsidR="00D06BFE" w:rsidRPr="00D4215F">
        <w:t xml:space="preserve"> entered into by him, or by a surety for him, shall be estreated and any other security given by or in respect of him shall be enforced.</w:t>
      </w:r>
    </w:p>
    <w:p w14:paraId="3712CAE5" w14:textId="77777777" w:rsidR="00D06BFE" w:rsidRPr="00D4215F" w:rsidRDefault="004573A8" w:rsidP="002276BF">
      <w:pPr>
        <w:pStyle w:val="subsection"/>
      </w:pPr>
      <w:r w:rsidRPr="00D4215F">
        <w:tab/>
      </w:r>
      <w:r w:rsidR="00D06BFE" w:rsidRPr="00D4215F">
        <w:t>(8)</w:t>
      </w:r>
      <w:r w:rsidRPr="00D4215F">
        <w:tab/>
      </w:r>
      <w:r w:rsidR="00D06BFE" w:rsidRPr="00D4215F">
        <w:t>Where a person who has been discharged in pursuance of an order made under subsection</w:t>
      </w:r>
      <w:r w:rsidRPr="00D4215F">
        <w:t> </w:t>
      </w:r>
      <w:r w:rsidR="00D06BFE" w:rsidRPr="00D4215F">
        <w:t>19</w:t>
      </w:r>
      <w:r w:rsidRPr="00D4215F">
        <w:t>B</w:t>
      </w:r>
      <w:r w:rsidR="00D06BFE" w:rsidRPr="00D4215F">
        <w:t>(1), or released in pursuance of an order made under subsection</w:t>
      </w:r>
      <w:r w:rsidRPr="00D4215F">
        <w:t> </w:t>
      </w:r>
      <w:r w:rsidR="00D06BFE" w:rsidRPr="00D4215F">
        <w:t>20(1), is dealt with under subsection</w:t>
      </w:r>
      <w:r w:rsidRPr="00D4215F">
        <w:t> </w:t>
      </w:r>
      <w:r w:rsidR="00D06BFE" w:rsidRPr="00D4215F">
        <w:t xml:space="preserve">(5) for the offence </w:t>
      </w:r>
      <w:r w:rsidR="00E63951" w:rsidRPr="00D4215F">
        <w:t xml:space="preserve">or offences </w:t>
      </w:r>
      <w:r w:rsidR="00D06BFE" w:rsidRPr="00D4215F">
        <w:t xml:space="preserve">in respect of which the order was made, there shall be such rights of appeal in respect of the manner in which the person is dealt with for that offence </w:t>
      </w:r>
      <w:r w:rsidR="00E63951" w:rsidRPr="00D4215F">
        <w:t xml:space="preserve">or those offences </w:t>
      </w:r>
      <w:r w:rsidR="00D06BFE" w:rsidRPr="00D4215F">
        <w:t>as there would have been if</w:t>
      </w:r>
      <w:r w:rsidR="00B84932" w:rsidRPr="00D4215F">
        <w:t>:</w:t>
      </w:r>
    </w:p>
    <w:p w14:paraId="66FE7547" w14:textId="77777777" w:rsidR="00D06BFE" w:rsidRPr="00D4215F" w:rsidRDefault="004573A8" w:rsidP="002276BF">
      <w:pPr>
        <w:pStyle w:val="paragraph"/>
      </w:pPr>
      <w:r w:rsidRPr="00D4215F">
        <w:tab/>
      </w:r>
      <w:r w:rsidR="00D06BFE" w:rsidRPr="00D4215F">
        <w:t>(a)</w:t>
      </w:r>
      <w:r w:rsidRPr="00D4215F">
        <w:tab/>
      </w:r>
      <w:r w:rsidR="00D06BFE" w:rsidRPr="00D4215F">
        <w:t>in the case of a person who has been discharged in pursuance of an order made under subsection</w:t>
      </w:r>
      <w:r w:rsidRPr="00D4215F">
        <w:t> </w:t>
      </w:r>
      <w:r w:rsidR="00D06BFE" w:rsidRPr="00D4215F">
        <w:t>19</w:t>
      </w:r>
      <w:r w:rsidRPr="00D4215F">
        <w:t>B</w:t>
      </w:r>
      <w:r w:rsidR="00D06BFE" w:rsidRPr="00D4215F">
        <w:t xml:space="preserve">(1)—the manner in which he is dealt with had been a sentence </w:t>
      </w:r>
      <w:r w:rsidR="005D51AF" w:rsidRPr="00D4215F">
        <w:t xml:space="preserve">or sentences </w:t>
      </w:r>
      <w:r w:rsidR="00D06BFE" w:rsidRPr="00D4215F">
        <w:t>passed upon his conviction for the offence</w:t>
      </w:r>
      <w:r w:rsidR="00E63951" w:rsidRPr="00D4215F">
        <w:t xml:space="preserve"> or offences</w:t>
      </w:r>
      <w:r w:rsidR="00D06BFE" w:rsidRPr="00D4215F">
        <w:t>; or</w:t>
      </w:r>
    </w:p>
    <w:p w14:paraId="4AE60693" w14:textId="77777777" w:rsidR="00D06BFE" w:rsidRPr="00D4215F" w:rsidRDefault="004573A8" w:rsidP="002276BF">
      <w:pPr>
        <w:pStyle w:val="paragraph"/>
      </w:pPr>
      <w:r w:rsidRPr="00D4215F">
        <w:tab/>
      </w:r>
      <w:r w:rsidR="00D06BFE" w:rsidRPr="00D4215F">
        <w:t>(b)</w:t>
      </w:r>
      <w:r w:rsidRPr="00D4215F">
        <w:tab/>
      </w:r>
      <w:r w:rsidR="00D06BFE" w:rsidRPr="00D4215F">
        <w:t>in the case of a person who has been released in pursuance of an order made under subsection</w:t>
      </w:r>
      <w:r w:rsidRPr="00D4215F">
        <w:t> </w:t>
      </w:r>
      <w:r w:rsidR="00D06BFE" w:rsidRPr="00D4215F">
        <w:t>20(1)</w:t>
      </w:r>
      <w:r w:rsidR="00B84932" w:rsidRPr="00D4215F">
        <w:t>:</w:t>
      </w:r>
    </w:p>
    <w:p w14:paraId="759710D0" w14:textId="77777777" w:rsidR="00D06BFE" w:rsidRPr="00D4215F" w:rsidRDefault="004573A8" w:rsidP="002276BF">
      <w:pPr>
        <w:pStyle w:val="paragraphsub"/>
      </w:pPr>
      <w:r w:rsidRPr="00D4215F">
        <w:tab/>
      </w:r>
      <w:r w:rsidR="00D06BFE" w:rsidRPr="00D4215F">
        <w:t>(i)</w:t>
      </w:r>
      <w:r w:rsidRPr="00D4215F">
        <w:tab/>
      </w:r>
      <w:r w:rsidR="00D06BFE" w:rsidRPr="00D4215F">
        <w:t>the court had, immediately before so dealing with him, convicted him of the offence</w:t>
      </w:r>
      <w:r w:rsidR="00E63951" w:rsidRPr="00D4215F">
        <w:t xml:space="preserve"> or offences</w:t>
      </w:r>
      <w:r w:rsidR="00D06BFE" w:rsidRPr="00D4215F">
        <w:t>; and</w:t>
      </w:r>
    </w:p>
    <w:p w14:paraId="3F6CEC7B" w14:textId="77777777" w:rsidR="00D06BFE" w:rsidRPr="00D4215F" w:rsidRDefault="004573A8" w:rsidP="002276BF">
      <w:pPr>
        <w:pStyle w:val="paragraphsub"/>
      </w:pPr>
      <w:r w:rsidRPr="00D4215F">
        <w:tab/>
      </w:r>
      <w:r w:rsidR="00D06BFE" w:rsidRPr="00D4215F">
        <w:t>(ii)</w:t>
      </w:r>
      <w:r w:rsidRPr="00D4215F">
        <w:tab/>
      </w:r>
      <w:r w:rsidR="00D06BFE" w:rsidRPr="00D4215F">
        <w:t xml:space="preserve">the manner in which he is dealt with had been a sentence </w:t>
      </w:r>
      <w:r w:rsidR="005D51AF" w:rsidRPr="00D4215F">
        <w:t xml:space="preserve">or sentences </w:t>
      </w:r>
      <w:r w:rsidR="00D06BFE" w:rsidRPr="00D4215F">
        <w:t>passed upon that conviction.</w:t>
      </w:r>
    </w:p>
    <w:p w14:paraId="50B8FA55" w14:textId="77777777" w:rsidR="00D06BFE" w:rsidRPr="00D4215F" w:rsidRDefault="004573A8" w:rsidP="002276BF">
      <w:pPr>
        <w:pStyle w:val="subsection"/>
      </w:pPr>
      <w:r w:rsidRPr="00D4215F">
        <w:lastRenderedPageBreak/>
        <w:tab/>
      </w:r>
      <w:r w:rsidR="00D06BFE" w:rsidRPr="00D4215F">
        <w:t>(9)</w:t>
      </w:r>
      <w:r w:rsidRPr="00D4215F">
        <w:tab/>
      </w:r>
      <w:r w:rsidR="00D06BFE" w:rsidRPr="00D4215F">
        <w:t>A pecuniary penalty imposed on a person by virtue of subparagraph</w:t>
      </w:r>
      <w:r w:rsidRPr="00D4215F">
        <w:t> </w:t>
      </w:r>
      <w:r w:rsidR="00D06BFE" w:rsidRPr="00D4215F">
        <w:t>(5)(b)(i) shall, for the purposes of the laws of the Commonwealth, and of the States and Territories, with respect to the enforcement and recovery of fines ordered to be paid by offenders, be deemed to be a fine imposed on the person upon his conviction for an offence against the law of the Commonwealth.</w:t>
      </w:r>
    </w:p>
    <w:p w14:paraId="63686BF0" w14:textId="7DA28F36" w:rsidR="0044211B" w:rsidRPr="00D4215F" w:rsidRDefault="0044211B" w:rsidP="0044211B">
      <w:pPr>
        <w:pStyle w:val="ActHead5"/>
      </w:pPr>
      <w:bookmarkStart w:id="91" w:name="_Toc195246462"/>
      <w:r w:rsidRPr="00D4215F">
        <w:rPr>
          <w:rStyle w:val="CharSectno"/>
        </w:rPr>
        <w:t>20</w:t>
      </w:r>
      <w:r w:rsidR="004573A8" w:rsidRPr="00D4215F">
        <w:rPr>
          <w:rStyle w:val="CharSectno"/>
        </w:rPr>
        <w:t>AA</w:t>
      </w:r>
      <w:r w:rsidRPr="00D4215F">
        <w:t xml:space="preserve">  </w:t>
      </w:r>
      <w:r w:rsidR="004573A8" w:rsidRPr="00D4215F">
        <w:t xml:space="preserve">Power to discharge or vary conditions of </w:t>
      </w:r>
      <w:r w:rsidR="00BF63B6" w:rsidRPr="00D4215F">
        <w:t>recognizance</w:t>
      </w:r>
      <w:bookmarkEnd w:id="91"/>
    </w:p>
    <w:p w14:paraId="3801C6F5" w14:textId="41EA253E" w:rsidR="00504B51" w:rsidRPr="00D4215F" w:rsidRDefault="00504B51" w:rsidP="002276BF">
      <w:pPr>
        <w:pStyle w:val="subsection"/>
      </w:pPr>
      <w:r w:rsidRPr="00D4215F">
        <w:tab/>
        <w:t>(1)</w:t>
      </w:r>
      <w:r w:rsidRPr="00D4215F">
        <w:tab/>
        <w:t xml:space="preserve">Where a person has entered into a </w:t>
      </w:r>
      <w:r w:rsidR="00BF63B6" w:rsidRPr="00D4215F">
        <w:t>recognizance</w:t>
      </w:r>
      <w:r w:rsidRPr="00D4215F">
        <w:t xml:space="preserve"> in pursuance of an order made under subsection 19B(1) or 20(1), any of the following persons may apply to the court by which the order was made for the discharge of the </w:t>
      </w:r>
      <w:r w:rsidR="00BF63B6" w:rsidRPr="00D4215F">
        <w:t>recognizance</w:t>
      </w:r>
      <w:r w:rsidRPr="00D4215F">
        <w:t xml:space="preserve"> or for a variation of its terms:</w:t>
      </w:r>
    </w:p>
    <w:p w14:paraId="373A66A4" w14:textId="6A3B9847" w:rsidR="00504B51" w:rsidRPr="00D4215F" w:rsidRDefault="00504B51" w:rsidP="002276BF">
      <w:pPr>
        <w:pStyle w:val="paragraph"/>
      </w:pPr>
      <w:r w:rsidRPr="00D4215F">
        <w:tab/>
        <w:t>(a)</w:t>
      </w:r>
      <w:r w:rsidRPr="00D4215F">
        <w:tab/>
        <w:t xml:space="preserve">an </w:t>
      </w:r>
      <w:r w:rsidR="00877F7B" w:rsidRPr="00D4215F">
        <w:t xml:space="preserve">authorized </w:t>
      </w:r>
      <w:r w:rsidRPr="00D4215F">
        <w:t>person;</w:t>
      </w:r>
    </w:p>
    <w:p w14:paraId="56807FE9" w14:textId="1E408841" w:rsidR="00504B51" w:rsidRPr="00D4215F" w:rsidRDefault="00504B51" w:rsidP="002276BF">
      <w:pPr>
        <w:pStyle w:val="paragraph"/>
      </w:pPr>
      <w:r w:rsidRPr="00D4215F">
        <w:tab/>
        <w:t>(b)</w:t>
      </w:r>
      <w:r w:rsidRPr="00D4215F">
        <w:tab/>
        <w:t xml:space="preserve">the person who entered into the </w:t>
      </w:r>
      <w:r w:rsidR="00BF63B6" w:rsidRPr="00D4215F">
        <w:t>recognizance</w:t>
      </w:r>
      <w:r w:rsidRPr="00D4215F">
        <w:t>;</w:t>
      </w:r>
    </w:p>
    <w:p w14:paraId="1AB801C9" w14:textId="5CBE5F5A" w:rsidR="00504B51" w:rsidRPr="00D4215F" w:rsidRDefault="00504B51" w:rsidP="002276BF">
      <w:pPr>
        <w:pStyle w:val="paragraph"/>
      </w:pPr>
      <w:r w:rsidRPr="00D4215F">
        <w:tab/>
        <w:t>(c)</w:t>
      </w:r>
      <w:r w:rsidRPr="00D4215F">
        <w:tab/>
        <w:t xml:space="preserve">a surety for the person who entered into the </w:t>
      </w:r>
      <w:r w:rsidR="00BF63B6" w:rsidRPr="00D4215F">
        <w:t>recognizance</w:t>
      </w:r>
      <w:r w:rsidRPr="00D4215F">
        <w:t>;</w:t>
      </w:r>
    </w:p>
    <w:p w14:paraId="20294454" w14:textId="77777777" w:rsidR="00504B51" w:rsidRPr="00D4215F" w:rsidRDefault="00504B51" w:rsidP="002276BF">
      <w:pPr>
        <w:pStyle w:val="paragraph"/>
      </w:pPr>
      <w:r w:rsidRPr="00D4215F">
        <w:tab/>
        <w:t>(d)</w:t>
      </w:r>
      <w:r w:rsidRPr="00D4215F">
        <w:tab/>
        <w:t xml:space="preserve">a probation officer appointed in accordance with the order (in this section referred to as a </w:t>
      </w:r>
      <w:r w:rsidRPr="00D4215F">
        <w:rPr>
          <w:b/>
          <w:i/>
        </w:rPr>
        <w:t>probation officer</w:t>
      </w:r>
      <w:r w:rsidRPr="00D4215F">
        <w:t>).</w:t>
      </w:r>
    </w:p>
    <w:p w14:paraId="6A2F08DB" w14:textId="3B4404B7" w:rsidR="00D06BFE" w:rsidRPr="00D4215F" w:rsidRDefault="004573A8" w:rsidP="002276BF">
      <w:pPr>
        <w:pStyle w:val="subsection"/>
      </w:pPr>
      <w:r w:rsidRPr="00D4215F">
        <w:tab/>
      </w:r>
      <w:r w:rsidR="00D06BFE" w:rsidRPr="00D4215F">
        <w:t>(2)</w:t>
      </w:r>
      <w:r w:rsidRPr="00D4215F">
        <w:tab/>
      </w:r>
      <w:r w:rsidR="00D06BFE" w:rsidRPr="00D4215F">
        <w:t>Where an application is made under subsection</w:t>
      </w:r>
      <w:r w:rsidRPr="00D4215F">
        <w:t> </w:t>
      </w:r>
      <w:r w:rsidR="00D06BFE" w:rsidRPr="00D4215F">
        <w:t xml:space="preserve">(1) for the discharge of a </w:t>
      </w:r>
      <w:r w:rsidR="00BF63B6" w:rsidRPr="00D4215F">
        <w:t>recognizance</w:t>
      </w:r>
      <w:r w:rsidR="00D06BFE" w:rsidRPr="00D4215F">
        <w:t xml:space="preserve">, the court (whether or not constituted by the judge or magistrate who made the order in pursuance of which the </w:t>
      </w:r>
      <w:r w:rsidR="00BF63B6" w:rsidRPr="00D4215F">
        <w:t>recognizance</w:t>
      </w:r>
      <w:r w:rsidR="00D06BFE" w:rsidRPr="00D4215F">
        <w:t xml:space="preserve"> was entered into) may, if it is satisfied that notice as required by subsection</w:t>
      </w:r>
      <w:r w:rsidRPr="00D4215F">
        <w:t> </w:t>
      </w:r>
      <w:r w:rsidR="00D06BFE" w:rsidRPr="00D4215F">
        <w:t xml:space="preserve">(5) or (6) has been given and that the conduct of the person who entered into the </w:t>
      </w:r>
      <w:r w:rsidR="00BF63B6" w:rsidRPr="00D4215F">
        <w:t>recognizance</w:t>
      </w:r>
      <w:r w:rsidR="00D06BFE" w:rsidRPr="00D4215F">
        <w:t xml:space="preserve"> has been such as to make it unnecessary that he should remain bound by the </w:t>
      </w:r>
      <w:r w:rsidR="00BF63B6" w:rsidRPr="00D4215F">
        <w:t>recognizance</w:t>
      </w:r>
      <w:r w:rsidR="00D06BFE" w:rsidRPr="00D4215F">
        <w:t xml:space="preserve">, discharge the </w:t>
      </w:r>
      <w:r w:rsidR="00BF63B6" w:rsidRPr="00D4215F">
        <w:t>recognizance</w:t>
      </w:r>
      <w:r w:rsidR="00D06BFE" w:rsidRPr="00D4215F">
        <w:t>.</w:t>
      </w:r>
    </w:p>
    <w:p w14:paraId="29739832" w14:textId="3EC7DD4C" w:rsidR="00D06BFE" w:rsidRPr="00D4215F" w:rsidRDefault="004573A8" w:rsidP="002276BF">
      <w:pPr>
        <w:pStyle w:val="subsection"/>
      </w:pPr>
      <w:r w:rsidRPr="00D4215F">
        <w:tab/>
      </w:r>
      <w:r w:rsidR="00D06BFE" w:rsidRPr="00D4215F">
        <w:t>(3)</w:t>
      </w:r>
      <w:r w:rsidRPr="00D4215F">
        <w:tab/>
      </w:r>
      <w:r w:rsidR="00D06BFE" w:rsidRPr="00D4215F">
        <w:t>Where an application is made under subsection</w:t>
      </w:r>
      <w:r w:rsidRPr="00D4215F">
        <w:t> </w:t>
      </w:r>
      <w:r w:rsidR="00D06BFE" w:rsidRPr="00D4215F">
        <w:t xml:space="preserve">(1) for a variation of the terms of a </w:t>
      </w:r>
      <w:r w:rsidR="00BF63B6" w:rsidRPr="00D4215F">
        <w:t>recognizance</w:t>
      </w:r>
      <w:r w:rsidR="00D06BFE" w:rsidRPr="00D4215F">
        <w:t xml:space="preserve">, the court (whether or not constituted by the judge or magistrate who made the order in pursuance of which the </w:t>
      </w:r>
      <w:r w:rsidR="00BF63B6" w:rsidRPr="00D4215F">
        <w:t>recognizance</w:t>
      </w:r>
      <w:r w:rsidR="00D06BFE" w:rsidRPr="00D4215F">
        <w:t xml:space="preserve"> was entered into) may, if it is satisfied that notice as required by subsection</w:t>
      </w:r>
      <w:r w:rsidRPr="00D4215F">
        <w:t> </w:t>
      </w:r>
      <w:r w:rsidR="00D06BFE" w:rsidRPr="00D4215F">
        <w:t xml:space="preserve">(5) or (6) has been given and it thinks fit to do so, vary the terms of the </w:t>
      </w:r>
      <w:r w:rsidR="00BF63B6" w:rsidRPr="00D4215F">
        <w:t>recognizance</w:t>
      </w:r>
      <w:r w:rsidR="00D06BFE" w:rsidRPr="00D4215F">
        <w:t xml:space="preserve"> in all or any of the following ways:</w:t>
      </w:r>
    </w:p>
    <w:p w14:paraId="52A27973" w14:textId="628F1456" w:rsidR="00D06BFE" w:rsidRPr="00D4215F" w:rsidRDefault="004573A8" w:rsidP="002276BF">
      <w:pPr>
        <w:pStyle w:val="paragraph"/>
      </w:pPr>
      <w:r w:rsidRPr="00D4215F">
        <w:tab/>
      </w:r>
      <w:r w:rsidR="00D06BFE" w:rsidRPr="00D4215F">
        <w:t>(a)</w:t>
      </w:r>
      <w:r w:rsidRPr="00D4215F">
        <w:tab/>
      </w:r>
      <w:r w:rsidR="00D06BFE" w:rsidRPr="00D4215F">
        <w:t xml:space="preserve">by extending or reducing the duration of the </w:t>
      </w:r>
      <w:r w:rsidR="00BF63B6" w:rsidRPr="00D4215F">
        <w:t>recognizance</w:t>
      </w:r>
      <w:r w:rsidR="00D06BFE" w:rsidRPr="00D4215F">
        <w:t>;</w:t>
      </w:r>
    </w:p>
    <w:p w14:paraId="3E1A0EF6" w14:textId="0F1C188B" w:rsidR="00D06BFE" w:rsidRPr="00D4215F" w:rsidRDefault="004573A8" w:rsidP="002276BF">
      <w:pPr>
        <w:pStyle w:val="paragraph"/>
      </w:pPr>
      <w:r w:rsidRPr="00D4215F">
        <w:tab/>
      </w:r>
      <w:r w:rsidR="00D06BFE" w:rsidRPr="00D4215F">
        <w:t>(b)</w:t>
      </w:r>
      <w:r w:rsidRPr="00D4215F">
        <w:tab/>
      </w:r>
      <w:r w:rsidR="00D06BFE" w:rsidRPr="00D4215F">
        <w:t xml:space="preserve">by altering the conditions of the </w:t>
      </w:r>
      <w:r w:rsidR="00BF63B6" w:rsidRPr="00D4215F">
        <w:t>recognizance</w:t>
      </w:r>
      <w:r w:rsidR="00D06BFE" w:rsidRPr="00D4215F">
        <w:t>;</w:t>
      </w:r>
    </w:p>
    <w:p w14:paraId="08BCD993" w14:textId="3461260C" w:rsidR="00D06BFE" w:rsidRPr="00D4215F" w:rsidRDefault="004573A8" w:rsidP="002276BF">
      <w:pPr>
        <w:pStyle w:val="paragraph"/>
      </w:pPr>
      <w:r w:rsidRPr="00D4215F">
        <w:tab/>
      </w:r>
      <w:r w:rsidR="00D06BFE" w:rsidRPr="00D4215F">
        <w:t>(c)</w:t>
      </w:r>
      <w:r w:rsidRPr="00D4215F">
        <w:tab/>
      </w:r>
      <w:r w:rsidR="00D06BFE" w:rsidRPr="00D4215F">
        <w:t xml:space="preserve">by inserting additional conditions in the </w:t>
      </w:r>
      <w:r w:rsidR="00BF63B6" w:rsidRPr="00D4215F">
        <w:t>recognizance</w:t>
      </w:r>
      <w:r w:rsidR="00D06BFE" w:rsidRPr="00D4215F">
        <w:t>;</w:t>
      </w:r>
    </w:p>
    <w:p w14:paraId="4FF38696" w14:textId="77777777" w:rsidR="00D06BFE" w:rsidRPr="00D4215F" w:rsidRDefault="004573A8" w:rsidP="002276BF">
      <w:pPr>
        <w:pStyle w:val="paragraph"/>
      </w:pPr>
      <w:r w:rsidRPr="00D4215F">
        <w:lastRenderedPageBreak/>
        <w:tab/>
      </w:r>
      <w:r w:rsidR="00D06BFE" w:rsidRPr="00D4215F">
        <w:t>(d)</w:t>
      </w:r>
      <w:r w:rsidRPr="00D4215F">
        <w:tab/>
      </w:r>
      <w:r w:rsidR="00D06BFE" w:rsidRPr="00D4215F">
        <w:t>by reducing any liability to make reparation or restitution, by reducing any instalment of any reparation or restitution or by reducing the amount of, or of any instalment of, any costs, compensation or penalty; or</w:t>
      </w:r>
    </w:p>
    <w:p w14:paraId="4C7F0C72" w14:textId="77777777" w:rsidR="00D06BFE" w:rsidRPr="00D4215F" w:rsidRDefault="004573A8" w:rsidP="002276BF">
      <w:pPr>
        <w:pStyle w:val="paragraph"/>
      </w:pPr>
      <w:r w:rsidRPr="00D4215F">
        <w:tab/>
      </w:r>
      <w:r w:rsidR="00D06BFE" w:rsidRPr="00D4215F">
        <w:t>(e)</w:t>
      </w:r>
      <w:r w:rsidRPr="00D4215F">
        <w:tab/>
      </w:r>
      <w:r w:rsidR="00D06BFE" w:rsidRPr="00D4215F">
        <w:t>by altering the manner in which any reparation, restitution, compensation, costs or penalty, or any instalment or any reparation, restitution, compensation, costs or penalty, is or are to be made or paid.</w:t>
      </w:r>
    </w:p>
    <w:p w14:paraId="410D5718" w14:textId="1A03984D" w:rsidR="00D06BFE" w:rsidRPr="00D4215F" w:rsidRDefault="004573A8" w:rsidP="002276BF">
      <w:pPr>
        <w:pStyle w:val="subsection"/>
      </w:pPr>
      <w:r w:rsidRPr="00D4215F">
        <w:tab/>
      </w:r>
      <w:r w:rsidR="00D06BFE" w:rsidRPr="00D4215F">
        <w:t>(4)</w:t>
      </w:r>
      <w:r w:rsidRPr="00D4215F">
        <w:tab/>
      </w:r>
      <w:r w:rsidR="00D06BFE" w:rsidRPr="00D4215F">
        <w:t xml:space="preserve">The court shall not extend the duration of a </w:t>
      </w:r>
      <w:r w:rsidR="00BF63B6" w:rsidRPr="00D4215F">
        <w:t>recognizance</w:t>
      </w:r>
      <w:r w:rsidR="00D06BFE" w:rsidRPr="00D4215F">
        <w:t xml:space="preserve"> beyond</w:t>
      </w:r>
      <w:r w:rsidR="00B84932" w:rsidRPr="00D4215F">
        <w:t>:</w:t>
      </w:r>
    </w:p>
    <w:p w14:paraId="37D2F9DA" w14:textId="70EE100D" w:rsidR="00D06BFE" w:rsidRPr="00D4215F" w:rsidRDefault="004573A8" w:rsidP="002276BF">
      <w:pPr>
        <w:pStyle w:val="paragraph"/>
      </w:pPr>
      <w:r w:rsidRPr="00D4215F">
        <w:tab/>
      </w:r>
      <w:r w:rsidR="00D06BFE" w:rsidRPr="00D4215F">
        <w:t>(a)</w:t>
      </w:r>
      <w:r w:rsidRPr="00D4215F">
        <w:tab/>
      </w:r>
      <w:r w:rsidR="00D06BFE" w:rsidRPr="00D4215F">
        <w:t xml:space="preserve">in the case of a </w:t>
      </w:r>
      <w:r w:rsidR="00BF63B6" w:rsidRPr="00D4215F">
        <w:t>recognizance</w:t>
      </w:r>
      <w:r w:rsidR="00D06BFE" w:rsidRPr="00D4215F">
        <w:t xml:space="preserve"> entered into in pursuance of an order made under subsection</w:t>
      </w:r>
      <w:r w:rsidRPr="00D4215F">
        <w:t> </w:t>
      </w:r>
      <w:r w:rsidR="00D06BFE" w:rsidRPr="00D4215F">
        <w:t>19</w:t>
      </w:r>
      <w:r w:rsidRPr="00D4215F">
        <w:t>B</w:t>
      </w:r>
      <w:r w:rsidR="00D06BFE" w:rsidRPr="00D4215F">
        <w:t xml:space="preserve">(1)—the period of 3 years from the date on which the </w:t>
      </w:r>
      <w:r w:rsidR="00BF63B6" w:rsidRPr="00D4215F">
        <w:t>recognizance</w:t>
      </w:r>
      <w:r w:rsidR="00D06BFE" w:rsidRPr="00D4215F">
        <w:t xml:space="preserve"> was entered into; or</w:t>
      </w:r>
    </w:p>
    <w:p w14:paraId="33C7FAA3" w14:textId="002F2093" w:rsidR="00D06BFE" w:rsidRPr="00D4215F" w:rsidRDefault="004573A8" w:rsidP="002276BF">
      <w:pPr>
        <w:pStyle w:val="paragraph"/>
      </w:pPr>
      <w:r w:rsidRPr="00D4215F">
        <w:tab/>
      </w:r>
      <w:r w:rsidR="00D06BFE" w:rsidRPr="00D4215F">
        <w:t>(b)</w:t>
      </w:r>
      <w:r w:rsidRPr="00D4215F">
        <w:tab/>
      </w:r>
      <w:r w:rsidR="00D06BFE" w:rsidRPr="00D4215F">
        <w:t xml:space="preserve">in the case of a </w:t>
      </w:r>
      <w:r w:rsidR="00BF63B6" w:rsidRPr="00D4215F">
        <w:t>recognizance</w:t>
      </w:r>
      <w:r w:rsidR="00D06BFE" w:rsidRPr="00D4215F">
        <w:t xml:space="preserve"> entered into in pursuance of an order made under subsection</w:t>
      </w:r>
      <w:r w:rsidRPr="00D4215F">
        <w:t> </w:t>
      </w:r>
      <w:r w:rsidR="00D06BFE" w:rsidRPr="00D4215F">
        <w:t>20</w:t>
      </w:r>
      <w:r w:rsidRPr="00D4215F">
        <w:t>(</w:t>
      </w:r>
      <w:r w:rsidR="00D06BFE" w:rsidRPr="00D4215F">
        <w:t xml:space="preserve">1)—the period of 5 years from the date on which the </w:t>
      </w:r>
      <w:r w:rsidR="00BF63B6" w:rsidRPr="00D4215F">
        <w:t>recognizance</w:t>
      </w:r>
      <w:r w:rsidR="00D06BFE" w:rsidRPr="00D4215F">
        <w:t xml:space="preserve"> was entered into.</w:t>
      </w:r>
    </w:p>
    <w:p w14:paraId="19E6FBE9" w14:textId="03FC0568" w:rsidR="00504B51" w:rsidRPr="00D4215F" w:rsidRDefault="00504B51" w:rsidP="002276BF">
      <w:pPr>
        <w:pStyle w:val="subsection"/>
      </w:pPr>
      <w:r w:rsidRPr="00D4215F">
        <w:tab/>
        <w:t>(5)</w:t>
      </w:r>
      <w:r w:rsidRPr="00D4215F">
        <w:tab/>
        <w:t xml:space="preserve">Where an application is made under subsection (1) by an </w:t>
      </w:r>
      <w:r w:rsidR="00B6370A" w:rsidRPr="00D4215F">
        <w:t xml:space="preserve">authorized </w:t>
      </w:r>
      <w:r w:rsidRPr="00D4215F">
        <w:t xml:space="preserve">person, the </w:t>
      </w:r>
      <w:r w:rsidR="00B6370A" w:rsidRPr="00D4215F">
        <w:t xml:space="preserve">authorized </w:t>
      </w:r>
      <w:r w:rsidRPr="00D4215F">
        <w:t xml:space="preserve">person shall cause notice of the application and the date, time and place fixed for the hearing of the application, to be served on the person who entered into the </w:t>
      </w:r>
      <w:r w:rsidR="00BF63B6" w:rsidRPr="00D4215F">
        <w:t>recognizance</w:t>
      </w:r>
      <w:r w:rsidRPr="00D4215F">
        <w:t xml:space="preserve"> in relation to which the application is made and</w:t>
      </w:r>
      <w:r w:rsidR="00B84932" w:rsidRPr="00D4215F">
        <w:t>:</w:t>
      </w:r>
    </w:p>
    <w:p w14:paraId="4D5AD211" w14:textId="6629EDA9" w:rsidR="00504B51" w:rsidRPr="00D4215F" w:rsidRDefault="00504B51" w:rsidP="002276BF">
      <w:pPr>
        <w:pStyle w:val="paragraph"/>
      </w:pPr>
      <w:r w:rsidRPr="00D4215F">
        <w:tab/>
        <w:t>(a)</w:t>
      </w:r>
      <w:r w:rsidRPr="00D4215F">
        <w:tab/>
        <w:t xml:space="preserve">if that person has a surety in respect of the </w:t>
      </w:r>
      <w:r w:rsidR="00BF63B6" w:rsidRPr="00D4215F">
        <w:t>recognizance</w:t>
      </w:r>
      <w:r w:rsidRPr="00D4215F">
        <w:t>—on the surety; and</w:t>
      </w:r>
    </w:p>
    <w:p w14:paraId="3039A766" w14:textId="22706F85" w:rsidR="00504B51" w:rsidRPr="00D4215F" w:rsidRDefault="00504B51" w:rsidP="002276BF">
      <w:pPr>
        <w:pStyle w:val="paragraph"/>
      </w:pPr>
      <w:r w:rsidRPr="00D4215F">
        <w:tab/>
        <w:t>(b)</w:t>
      </w:r>
      <w:r w:rsidRPr="00D4215F">
        <w:tab/>
        <w:t xml:space="preserve">if that person has a probation officer in respect of the </w:t>
      </w:r>
      <w:r w:rsidR="00BF63B6" w:rsidRPr="00D4215F">
        <w:t>recognizance</w:t>
      </w:r>
      <w:r w:rsidRPr="00D4215F">
        <w:t>—on the probation officer.</w:t>
      </w:r>
    </w:p>
    <w:p w14:paraId="2ED7CA00" w14:textId="24C8424A" w:rsidR="00504B51" w:rsidRPr="00D4215F" w:rsidRDefault="00504B51" w:rsidP="002276BF">
      <w:pPr>
        <w:pStyle w:val="subsection"/>
      </w:pPr>
      <w:r w:rsidRPr="00D4215F">
        <w:tab/>
        <w:t>(6)</w:t>
      </w:r>
      <w:r w:rsidRPr="00D4215F">
        <w:tab/>
        <w:t xml:space="preserve">Where an application is made under subsection (1) by a person other than an </w:t>
      </w:r>
      <w:r w:rsidR="00EC657E" w:rsidRPr="00D4215F">
        <w:t xml:space="preserve">authorized </w:t>
      </w:r>
      <w:r w:rsidRPr="00D4215F">
        <w:t xml:space="preserve">person, the person making the application shall cause notice of the application, and of the date, time and place fixed for the hearing of the application, to be served on the Director of Public Prosecutions or, if the Director of Public Prosecutions has not established an office in the State or Territory in which the application is made, on the </w:t>
      </w:r>
      <w:r w:rsidR="000F1DE6" w:rsidRPr="00D4215F">
        <w:t>Director of Legal Services, in that State or Territory, in the Attorney</w:t>
      </w:r>
      <w:r w:rsidR="00D4215F">
        <w:noBreakHyphen/>
      </w:r>
      <w:r w:rsidR="000F1DE6" w:rsidRPr="00D4215F">
        <w:t>General’s Department</w:t>
      </w:r>
      <w:r w:rsidRPr="00D4215F">
        <w:t>, and</w:t>
      </w:r>
      <w:r w:rsidR="00B84932" w:rsidRPr="00D4215F">
        <w:t>:</w:t>
      </w:r>
    </w:p>
    <w:p w14:paraId="276D2297" w14:textId="2E983005" w:rsidR="00504B51" w:rsidRPr="00D4215F" w:rsidRDefault="00504B51" w:rsidP="002276BF">
      <w:pPr>
        <w:pStyle w:val="paragraph"/>
      </w:pPr>
      <w:r w:rsidRPr="00D4215F">
        <w:tab/>
        <w:t>(a)</w:t>
      </w:r>
      <w:r w:rsidRPr="00D4215F">
        <w:tab/>
        <w:t xml:space="preserve">if the application is made by the person who entered into the </w:t>
      </w:r>
      <w:r w:rsidR="00BF63B6" w:rsidRPr="00D4215F">
        <w:t>recognizance</w:t>
      </w:r>
      <w:r w:rsidRPr="00D4215F">
        <w:t xml:space="preserve"> and that person has a surety—on the surety;</w:t>
      </w:r>
    </w:p>
    <w:p w14:paraId="20D4C45D" w14:textId="15C319BB" w:rsidR="00504B51" w:rsidRPr="00D4215F" w:rsidRDefault="00504B51" w:rsidP="002276BF">
      <w:pPr>
        <w:pStyle w:val="paragraph"/>
      </w:pPr>
      <w:r w:rsidRPr="00D4215F">
        <w:lastRenderedPageBreak/>
        <w:tab/>
        <w:t>(b)</w:t>
      </w:r>
      <w:r w:rsidRPr="00D4215F">
        <w:tab/>
        <w:t xml:space="preserve">if the application is made by a surety in respect of the </w:t>
      </w:r>
      <w:r w:rsidR="00BF63B6" w:rsidRPr="00D4215F">
        <w:t>recognizance</w:t>
      </w:r>
      <w:r w:rsidRPr="00D4215F">
        <w:t xml:space="preserve">—on the person who entered into the </w:t>
      </w:r>
      <w:r w:rsidR="00BF63B6" w:rsidRPr="00D4215F">
        <w:t>recognizance</w:t>
      </w:r>
      <w:r w:rsidRPr="00D4215F">
        <w:t>; or</w:t>
      </w:r>
    </w:p>
    <w:p w14:paraId="1D7DDE88" w14:textId="660378A8" w:rsidR="00504B51" w:rsidRPr="00D4215F" w:rsidRDefault="00504B51" w:rsidP="002276BF">
      <w:pPr>
        <w:pStyle w:val="paragraph"/>
      </w:pPr>
      <w:r w:rsidRPr="00D4215F">
        <w:tab/>
        <w:t>(c)</w:t>
      </w:r>
      <w:r w:rsidRPr="00D4215F">
        <w:tab/>
        <w:t xml:space="preserve">if the application is made by a probation officer in respect of the </w:t>
      </w:r>
      <w:r w:rsidR="00BF63B6" w:rsidRPr="00D4215F">
        <w:t>recognizance</w:t>
      </w:r>
      <w:r w:rsidRPr="00D4215F">
        <w:t xml:space="preserve">—on the person who entered into the </w:t>
      </w:r>
      <w:r w:rsidR="00BF63B6" w:rsidRPr="00D4215F">
        <w:t>recognizance</w:t>
      </w:r>
      <w:r w:rsidRPr="00D4215F">
        <w:t xml:space="preserve"> and, if that person has a surety in respect of the </w:t>
      </w:r>
      <w:r w:rsidR="00BF63B6" w:rsidRPr="00D4215F">
        <w:t>recognizance</w:t>
      </w:r>
      <w:r w:rsidRPr="00D4215F">
        <w:t>, on the surety.</w:t>
      </w:r>
    </w:p>
    <w:p w14:paraId="00CECA79" w14:textId="734055F6" w:rsidR="00D06BFE" w:rsidRPr="00D4215F" w:rsidRDefault="004573A8" w:rsidP="002276BF">
      <w:pPr>
        <w:pStyle w:val="subsection"/>
      </w:pPr>
      <w:r w:rsidRPr="00D4215F">
        <w:tab/>
      </w:r>
      <w:r w:rsidR="00D06BFE" w:rsidRPr="00D4215F">
        <w:t>(7)</w:t>
      </w:r>
      <w:r w:rsidRPr="00D4215F">
        <w:tab/>
      </w:r>
      <w:r w:rsidR="00D06BFE" w:rsidRPr="00D4215F">
        <w:t>Where notice of an application under subsection</w:t>
      </w:r>
      <w:r w:rsidRPr="00D4215F">
        <w:t> </w:t>
      </w:r>
      <w:r w:rsidR="00D06BFE" w:rsidRPr="00D4215F">
        <w:t xml:space="preserve">(1) is served on a surety, the surety is entitled to appear on the hearing of the application and seek to be released from his liability as a surety in respect of the </w:t>
      </w:r>
      <w:r w:rsidR="00BF63B6" w:rsidRPr="00D4215F">
        <w:t>recognizance</w:t>
      </w:r>
      <w:r w:rsidR="00D06BFE" w:rsidRPr="00D4215F">
        <w:t>.</w:t>
      </w:r>
    </w:p>
    <w:p w14:paraId="183A26E0" w14:textId="56F961D3" w:rsidR="00D06BFE" w:rsidRPr="00D4215F" w:rsidRDefault="004573A8" w:rsidP="002276BF">
      <w:pPr>
        <w:pStyle w:val="subsection"/>
      </w:pPr>
      <w:r w:rsidRPr="00D4215F">
        <w:tab/>
      </w:r>
      <w:r w:rsidR="00D06BFE" w:rsidRPr="00D4215F">
        <w:t>(8)</w:t>
      </w:r>
      <w:r w:rsidRPr="00D4215F">
        <w:tab/>
      </w:r>
      <w:r w:rsidR="00D06BFE" w:rsidRPr="00D4215F">
        <w:t>Subject to subsections</w:t>
      </w:r>
      <w:r w:rsidRPr="00D4215F">
        <w:t> </w:t>
      </w:r>
      <w:r w:rsidR="00D06BFE" w:rsidRPr="00D4215F">
        <w:t xml:space="preserve">(9) and (10), where under this section a court varies the terms of a </w:t>
      </w:r>
      <w:r w:rsidR="00BF63B6" w:rsidRPr="00D4215F">
        <w:t>recognizance</w:t>
      </w:r>
      <w:r w:rsidR="00D06BFE" w:rsidRPr="00D4215F">
        <w:t xml:space="preserve">, a person who is a surety in respect of the </w:t>
      </w:r>
      <w:r w:rsidR="00BF63B6" w:rsidRPr="00D4215F">
        <w:t>recognizance</w:t>
      </w:r>
      <w:r w:rsidR="00D06BFE" w:rsidRPr="00D4215F">
        <w:t xml:space="preserve">, and is not released by the court from his liability, continues to be liable as a surety in respect of the </w:t>
      </w:r>
      <w:r w:rsidR="00BF63B6" w:rsidRPr="00D4215F">
        <w:t>recognizance</w:t>
      </w:r>
      <w:r w:rsidR="00D06BFE" w:rsidRPr="00D4215F">
        <w:t xml:space="preserve"> as so varied.</w:t>
      </w:r>
    </w:p>
    <w:p w14:paraId="09F22B95" w14:textId="1F2D1637" w:rsidR="00D06BFE" w:rsidRPr="00D4215F" w:rsidRDefault="004573A8" w:rsidP="002276BF">
      <w:pPr>
        <w:pStyle w:val="subsection"/>
      </w:pPr>
      <w:r w:rsidRPr="00D4215F">
        <w:tab/>
      </w:r>
      <w:r w:rsidR="00D06BFE" w:rsidRPr="00D4215F">
        <w:t>(9)</w:t>
      </w:r>
      <w:r w:rsidRPr="00D4215F">
        <w:tab/>
      </w:r>
      <w:r w:rsidR="00D06BFE" w:rsidRPr="00D4215F">
        <w:t xml:space="preserve">Where under this section a court varies the terms of a </w:t>
      </w:r>
      <w:r w:rsidR="00BF63B6" w:rsidRPr="00D4215F">
        <w:t>recognizance</w:t>
      </w:r>
      <w:r w:rsidR="00D06BFE" w:rsidRPr="00D4215F">
        <w:t xml:space="preserve"> in respect of which a person is a surety</w:t>
      </w:r>
      <w:r w:rsidR="00B84932" w:rsidRPr="00D4215F">
        <w:t>:</w:t>
      </w:r>
    </w:p>
    <w:p w14:paraId="2A7EA7B1" w14:textId="0E83DEDD" w:rsidR="00D06BFE" w:rsidRPr="00D4215F" w:rsidRDefault="004573A8" w:rsidP="002276BF">
      <w:pPr>
        <w:pStyle w:val="paragraph"/>
      </w:pPr>
      <w:r w:rsidRPr="00D4215F">
        <w:tab/>
      </w:r>
      <w:r w:rsidR="00D06BFE" w:rsidRPr="00D4215F">
        <w:t>(a)</w:t>
      </w:r>
      <w:r w:rsidRPr="00D4215F">
        <w:tab/>
      </w:r>
      <w:r w:rsidR="00D06BFE" w:rsidRPr="00D4215F">
        <w:t xml:space="preserve">if the </w:t>
      </w:r>
      <w:r w:rsidR="00BF63B6" w:rsidRPr="00D4215F">
        <w:t>recognizance</w:t>
      </w:r>
      <w:r w:rsidR="00D06BFE" w:rsidRPr="00D4215F">
        <w:t xml:space="preserve"> is varied by extending its duration—the surety ceases to be liable after the expiration of the period for which he agreed to be liable when he became a surety;</w:t>
      </w:r>
    </w:p>
    <w:p w14:paraId="57F4081B" w14:textId="72DBED27" w:rsidR="00D06BFE" w:rsidRPr="00D4215F" w:rsidRDefault="004573A8" w:rsidP="002276BF">
      <w:pPr>
        <w:pStyle w:val="paragraph"/>
      </w:pPr>
      <w:r w:rsidRPr="00D4215F">
        <w:tab/>
      </w:r>
      <w:r w:rsidR="00D06BFE" w:rsidRPr="00D4215F">
        <w:t>(b)</w:t>
      </w:r>
      <w:r w:rsidRPr="00D4215F">
        <w:tab/>
      </w:r>
      <w:r w:rsidR="00D06BFE" w:rsidRPr="00D4215F">
        <w:t xml:space="preserve">if the </w:t>
      </w:r>
      <w:r w:rsidR="00BF63B6" w:rsidRPr="00D4215F">
        <w:t>recognizance</w:t>
      </w:r>
      <w:r w:rsidR="00D06BFE" w:rsidRPr="00D4215F">
        <w:t xml:space="preserve"> is varied by altering a condition—the surety is not liable in respect of non</w:t>
      </w:r>
      <w:r w:rsidR="00D4215F">
        <w:noBreakHyphen/>
      </w:r>
      <w:r w:rsidR="00D06BFE" w:rsidRPr="00D4215F">
        <w:t>compliance with that condition as altered; and</w:t>
      </w:r>
    </w:p>
    <w:p w14:paraId="47E7CAFD" w14:textId="1914A471" w:rsidR="00D06BFE" w:rsidRPr="00D4215F" w:rsidRDefault="004573A8" w:rsidP="002276BF">
      <w:pPr>
        <w:pStyle w:val="paragraph"/>
      </w:pPr>
      <w:r w:rsidRPr="00D4215F">
        <w:tab/>
      </w:r>
      <w:r w:rsidR="00D06BFE" w:rsidRPr="00D4215F">
        <w:t>(c)</w:t>
      </w:r>
      <w:r w:rsidRPr="00D4215F">
        <w:tab/>
      </w:r>
      <w:r w:rsidR="00D06BFE" w:rsidRPr="00D4215F">
        <w:t xml:space="preserve">if the </w:t>
      </w:r>
      <w:r w:rsidR="00BF63B6" w:rsidRPr="00D4215F">
        <w:t>recognizance</w:t>
      </w:r>
      <w:r w:rsidR="00D06BFE" w:rsidRPr="00D4215F">
        <w:t xml:space="preserve"> is altered by the addition of a condition—the surety is not liable in respect of non</w:t>
      </w:r>
      <w:r w:rsidR="00D4215F">
        <w:noBreakHyphen/>
      </w:r>
      <w:r w:rsidR="00D06BFE" w:rsidRPr="00D4215F">
        <w:t>compliance with the additional condition</w:t>
      </w:r>
      <w:r w:rsidR="00735FD3" w:rsidRPr="00D4215F">
        <w:t>;</w:t>
      </w:r>
    </w:p>
    <w:p w14:paraId="22631F88" w14:textId="18B2CAE5" w:rsidR="00D06BFE" w:rsidRPr="00D4215F" w:rsidRDefault="00D06BFE" w:rsidP="002276BF">
      <w:pPr>
        <w:pStyle w:val="subsection2"/>
      </w:pPr>
      <w:r w:rsidRPr="00D4215F">
        <w:t xml:space="preserve">unless he agrees to be liable in respect of the </w:t>
      </w:r>
      <w:r w:rsidR="00BF63B6" w:rsidRPr="00D4215F">
        <w:t>recognizance</w:t>
      </w:r>
      <w:r w:rsidRPr="00D4215F">
        <w:t xml:space="preserve"> as so varied.</w:t>
      </w:r>
    </w:p>
    <w:p w14:paraId="4FBD7328" w14:textId="6D1384F9" w:rsidR="00D06BFE" w:rsidRPr="00D4215F" w:rsidRDefault="004573A8" w:rsidP="002276BF">
      <w:pPr>
        <w:pStyle w:val="subsection"/>
      </w:pPr>
      <w:r w:rsidRPr="00D4215F">
        <w:tab/>
      </w:r>
      <w:r w:rsidR="00D06BFE" w:rsidRPr="00D4215F">
        <w:t>(10)</w:t>
      </w:r>
      <w:r w:rsidRPr="00D4215F">
        <w:tab/>
      </w:r>
      <w:r w:rsidR="00D06BFE" w:rsidRPr="00D4215F">
        <w:t xml:space="preserve">Where under this section a court varies the terms of a </w:t>
      </w:r>
      <w:r w:rsidR="00BF63B6" w:rsidRPr="00D4215F">
        <w:t>recognizance</w:t>
      </w:r>
      <w:r w:rsidR="00D06BFE" w:rsidRPr="00D4215F">
        <w:t xml:space="preserve"> in respect of which a person is a surety by altering a condition, the court shall give directions as to the extent (if any) to which the surety is to continue to be liable in respect of the condition as it </w:t>
      </w:r>
      <w:r w:rsidR="00D06BFE" w:rsidRPr="00D4215F">
        <w:lastRenderedPageBreak/>
        <w:t>existed before the alteration, and the surety continues to be liable in respect of the condition to that extent but not otherwise.</w:t>
      </w:r>
    </w:p>
    <w:p w14:paraId="31F79BB3" w14:textId="4AC584FF" w:rsidR="00D06BFE" w:rsidRPr="00D4215F" w:rsidRDefault="004573A8" w:rsidP="002276BF">
      <w:pPr>
        <w:pStyle w:val="subsection"/>
      </w:pPr>
      <w:r w:rsidRPr="00D4215F">
        <w:tab/>
      </w:r>
      <w:r w:rsidR="00D06BFE" w:rsidRPr="00D4215F">
        <w:t>(11)</w:t>
      </w:r>
      <w:r w:rsidRPr="00D4215F">
        <w:tab/>
      </w:r>
      <w:r w:rsidR="00D06BFE" w:rsidRPr="00D4215F">
        <w:t xml:space="preserve">Where under this section a court varies the terms of a </w:t>
      </w:r>
      <w:r w:rsidR="00BF63B6" w:rsidRPr="00D4215F">
        <w:t>recognizance</w:t>
      </w:r>
      <w:r w:rsidR="00B84932" w:rsidRPr="00D4215F">
        <w:t>:</w:t>
      </w:r>
    </w:p>
    <w:p w14:paraId="031CF786" w14:textId="1A5C9760" w:rsidR="00D06BFE" w:rsidRPr="00D4215F" w:rsidRDefault="004573A8" w:rsidP="00126AE0">
      <w:pPr>
        <w:pStyle w:val="paragraph"/>
      </w:pPr>
      <w:r w:rsidRPr="00D4215F">
        <w:tab/>
      </w:r>
      <w:r w:rsidR="00D06BFE" w:rsidRPr="00D4215F">
        <w:t>(a)</w:t>
      </w:r>
      <w:r w:rsidRPr="00D4215F">
        <w:tab/>
      </w:r>
      <w:r w:rsidR="00D06BFE" w:rsidRPr="00D4215F">
        <w:t xml:space="preserve">corresponding variations shall, by force of this subsection, be deemed to have been made to the conditions of the order in pursuance of which the </w:t>
      </w:r>
      <w:r w:rsidR="00BF63B6" w:rsidRPr="00D4215F">
        <w:t>recognizance</w:t>
      </w:r>
      <w:r w:rsidR="00D06BFE" w:rsidRPr="00D4215F">
        <w:t xml:space="preserve"> was entered into; and</w:t>
      </w:r>
    </w:p>
    <w:p w14:paraId="09508CD3" w14:textId="77777777" w:rsidR="00D06BFE" w:rsidRPr="00D4215F" w:rsidRDefault="004573A8" w:rsidP="00126AE0">
      <w:pPr>
        <w:pStyle w:val="paragraph"/>
      </w:pPr>
      <w:r w:rsidRPr="00D4215F">
        <w:tab/>
      </w:r>
      <w:r w:rsidR="00D06BFE" w:rsidRPr="00D4215F">
        <w:t>(b)</w:t>
      </w:r>
      <w:r w:rsidRPr="00D4215F">
        <w:tab/>
      </w:r>
      <w:r w:rsidR="00D06BFE" w:rsidRPr="00D4215F">
        <w:t>section</w:t>
      </w:r>
      <w:r w:rsidRPr="00D4215F">
        <w:t> </w:t>
      </w:r>
      <w:r w:rsidR="00D06BFE" w:rsidRPr="00D4215F">
        <w:t>20</w:t>
      </w:r>
      <w:r w:rsidRPr="00D4215F">
        <w:t>A</w:t>
      </w:r>
      <w:r w:rsidR="00D06BFE" w:rsidRPr="00D4215F">
        <w:t xml:space="preserve"> applies to and in relation to the order, in respect of acts or things done or omitted to be done after the variation, as if references in that section to the conditions of the order were references to the conditions of the order as so deemed to be varied.</w:t>
      </w:r>
    </w:p>
    <w:p w14:paraId="72373685" w14:textId="26B519A5" w:rsidR="00D06BFE" w:rsidRPr="00D4215F" w:rsidRDefault="004573A8" w:rsidP="002276BF">
      <w:pPr>
        <w:pStyle w:val="subsection"/>
      </w:pPr>
      <w:r w:rsidRPr="00D4215F">
        <w:tab/>
      </w:r>
      <w:r w:rsidR="00D06BFE" w:rsidRPr="00D4215F">
        <w:t>(12)</w:t>
      </w:r>
      <w:r w:rsidRPr="00D4215F">
        <w:tab/>
      </w:r>
      <w:r w:rsidR="00D06BFE" w:rsidRPr="00D4215F">
        <w:t xml:space="preserve">In this section, </w:t>
      </w:r>
      <w:r w:rsidR="00B25DAF" w:rsidRPr="00D4215F">
        <w:rPr>
          <w:b/>
          <w:i/>
        </w:rPr>
        <w:t xml:space="preserve">authorized </w:t>
      </w:r>
      <w:r w:rsidR="00D06BFE" w:rsidRPr="00D4215F">
        <w:rPr>
          <w:b/>
          <w:i/>
        </w:rPr>
        <w:t>person</w:t>
      </w:r>
      <w:r w:rsidR="00D06BFE" w:rsidRPr="00D4215F">
        <w:t xml:space="preserve"> means the Attorney</w:t>
      </w:r>
      <w:r w:rsidR="00D4215F">
        <w:noBreakHyphen/>
      </w:r>
      <w:r w:rsidR="00D06BFE" w:rsidRPr="00D4215F">
        <w:t>General</w:t>
      </w:r>
      <w:r w:rsidR="00504B51" w:rsidRPr="00D4215F">
        <w:t>, the Director of Public Prosecutions</w:t>
      </w:r>
      <w:r w:rsidR="00D06BFE" w:rsidRPr="00D4215F">
        <w:t xml:space="preserve"> or a person appointed under section</w:t>
      </w:r>
      <w:r w:rsidRPr="00D4215F">
        <w:t> </w:t>
      </w:r>
      <w:r w:rsidR="00D06BFE" w:rsidRPr="00D4215F">
        <w:t xml:space="preserve">69 of the </w:t>
      </w:r>
      <w:r w:rsidR="00D06BFE" w:rsidRPr="00D4215F">
        <w:rPr>
          <w:i/>
        </w:rPr>
        <w:t>Judiciary Act 1903</w:t>
      </w:r>
      <w:r w:rsidR="00D06BFE" w:rsidRPr="00D4215F">
        <w:t xml:space="preserve"> to prosecute indictable offences against the laws of the Commonwealth.</w:t>
      </w:r>
    </w:p>
    <w:p w14:paraId="4B33822B" w14:textId="77777777" w:rsidR="0044211B" w:rsidRPr="00D4215F" w:rsidRDefault="0044211B" w:rsidP="0044211B">
      <w:pPr>
        <w:pStyle w:val="ActHead5"/>
      </w:pPr>
      <w:bookmarkStart w:id="92" w:name="_Toc195246463"/>
      <w:r w:rsidRPr="00D4215F">
        <w:rPr>
          <w:rStyle w:val="CharSectno"/>
        </w:rPr>
        <w:t>20</w:t>
      </w:r>
      <w:r w:rsidR="004573A8" w:rsidRPr="00D4215F">
        <w:rPr>
          <w:rStyle w:val="CharSectno"/>
        </w:rPr>
        <w:t>A</w:t>
      </w:r>
      <w:r w:rsidRPr="00D4215F">
        <w:rPr>
          <w:rStyle w:val="CharSectno"/>
        </w:rPr>
        <w:t>B</w:t>
      </w:r>
      <w:r w:rsidRPr="00D4215F">
        <w:t xml:space="preserve">  </w:t>
      </w:r>
      <w:r w:rsidR="007347A5" w:rsidRPr="00D4215F">
        <w:t>Additional sentencing alternatives</w:t>
      </w:r>
      <w:bookmarkEnd w:id="92"/>
    </w:p>
    <w:p w14:paraId="121591E7" w14:textId="492F1F00" w:rsidR="00D06BFE" w:rsidRPr="00D4215F" w:rsidRDefault="007347A5" w:rsidP="002276BF">
      <w:pPr>
        <w:pStyle w:val="subsection"/>
      </w:pPr>
      <w:r w:rsidRPr="00D4215F">
        <w:tab/>
      </w:r>
      <w:r w:rsidR="00D06BFE" w:rsidRPr="00D4215F">
        <w:t>(1)</w:t>
      </w:r>
      <w:r w:rsidRPr="00D4215F">
        <w:tab/>
      </w:r>
      <w:r w:rsidR="00D06BFE" w:rsidRPr="00D4215F">
        <w:t xml:space="preserve">Where under the law of </w:t>
      </w:r>
      <w:r w:rsidR="00E22233" w:rsidRPr="00D4215F">
        <w:t>a participating State or a participating Territory</w:t>
      </w:r>
      <w:r w:rsidR="00D06BFE" w:rsidRPr="00D4215F">
        <w:t xml:space="preserve"> a court is empowered in particular cases to pass a sentence or make an order known as a community service order, a work order, a sentence of periodic detention, an attendance centre order, a sentence of weekend detention or an attendance order, or to pass or make a similar sentence or order or a sentence or order that is prescribed for the purposes of this section, in respect of </w:t>
      </w:r>
      <w:r w:rsidR="00E63951" w:rsidRPr="00D4215F">
        <w:t>a State or Territory offender</w:t>
      </w:r>
      <w:r w:rsidR="00D06BFE" w:rsidRPr="00D4215F">
        <w:t>, such a sentence or order may in corresponding cases be passed or made by that court or any federal court in respect of a person convicted before that first</w:t>
      </w:r>
      <w:r w:rsidR="00D4215F">
        <w:noBreakHyphen/>
      </w:r>
      <w:r w:rsidR="00D06BFE" w:rsidRPr="00D4215F">
        <w:t xml:space="preserve">mentioned court, or before that federal court in that State or Territory, of </w:t>
      </w:r>
      <w:r w:rsidR="00E63951" w:rsidRPr="00D4215F">
        <w:t>a federal offence</w:t>
      </w:r>
      <w:r w:rsidR="00D06BFE" w:rsidRPr="00D4215F">
        <w:t>.</w:t>
      </w:r>
    </w:p>
    <w:p w14:paraId="608AFC12" w14:textId="03767955" w:rsidR="00E63951" w:rsidRPr="00D4215F" w:rsidRDefault="00E63951" w:rsidP="004E438F">
      <w:pPr>
        <w:pStyle w:val="subsection"/>
      </w:pPr>
      <w:r w:rsidRPr="00D4215F">
        <w:tab/>
        <w:t>(1A)</w:t>
      </w:r>
      <w:r w:rsidRPr="00D4215F">
        <w:tab/>
        <w:t>Where the law of a participating State or a participating Territory requires that before passing a sentence, or making an order, of the kind referred to in subsection (1) a court must first pass another sentence or make another order (whether or not that other sentence or other order is suspended upon the making of the first</w:t>
      </w:r>
      <w:r w:rsidR="00D4215F">
        <w:noBreakHyphen/>
      </w:r>
      <w:r w:rsidRPr="00D4215F">
        <w:t xml:space="preserve">mentioned </w:t>
      </w:r>
      <w:r w:rsidRPr="00D4215F">
        <w:lastRenderedPageBreak/>
        <w:t>sentence or order), then, a court is not required, before passing or making that first</w:t>
      </w:r>
      <w:r w:rsidR="00D4215F">
        <w:noBreakHyphen/>
      </w:r>
      <w:r w:rsidRPr="00D4215F">
        <w:t>mentioned sentence or order in respect of a person convicted by that court for a federal offence, to pass that other sentence or make that other order.</w:t>
      </w:r>
    </w:p>
    <w:p w14:paraId="4EF51E5F" w14:textId="77777777" w:rsidR="00E63951" w:rsidRPr="00D4215F" w:rsidRDefault="00E63951" w:rsidP="00E63951">
      <w:pPr>
        <w:pStyle w:val="subsection"/>
      </w:pPr>
      <w:r w:rsidRPr="00D4215F">
        <w:tab/>
        <w:t>(1B)</w:t>
      </w:r>
      <w:r w:rsidRPr="00D4215F">
        <w:tab/>
        <w:t>A court is not precluded from passing a sentence, or making an order, under subsection (1) only because the court is empowered under section 20AC, 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14:paraId="2C9B0891" w14:textId="77777777" w:rsidR="00D06BFE" w:rsidRPr="00D4215F" w:rsidRDefault="007347A5" w:rsidP="002276BF">
      <w:pPr>
        <w:pStyle w:val="subsection"/>
      </w:pPr>
      <w:r w:rsidRPr="00D4215F">
        <w:tab/>
      </w:r>
      <w:r w:rsidR="00D06BFE" w:rsidRPr="00D4215F">
        <w:t>(2)</w:t>
      </w:r>
      <w:r w:rsidRPr="00D4215F">
        <w:tab/>
      </w:r>
      <w:r w:rsidR="00D06BFE" w:rsidRPr="00D4215F">
        <w:t>Where a court proposes to pass a sentence, or make an order, under subsection</w:t>
      </w:r>
      <w:r w:rsidRPr="00D4215F">
        <w:t> </w:t>
      </w:r>
      <w:r w:rsidR="00D06BFE" w:rsidRPr="00D4215F">
        <w:t>(1), it shall, before passing the sentence or making the order, explain or cause to be explained to the person in respect of whom it is proposed to pass the sentence or make the order, in language likely to be readily understood by him</w:t>
      </w:r>
      <w:r w:rsidR="00B84932" w:rsidRPr="00D4215F">
        <w:t>:</w:t>
      </w:r>
    </w:p>
    <w:p w14:paraId="52A46549" w14:textId="77777777" w:rsidR="00D06BFE" w:rsidRPr="00D4215F" w:rsidRDefault="007347A5" w:rsidP="002276BF">
      <w:pPr>
        <w:pStyle w:val="paragraph"/>
      </w:pPr>
      <w:r w:rsidRPr="00D4215F">
        <w:tab/>
      </w:r>
      <w:r w:rsidR="00D06BFE" w:rsidRPr="00D4215F">
        <w:t>(a)</w:t>
      </w:r>
      <w:r w:rsidRPr="00D4215F">
        <w:tab/>
      </w:r>
      <w:r w:rsidR="00D06BFE" w:rsidRPr="00D4215F">
        <w:t>the purpose and effect of the proposed sentence or order;</w:t>
      </w:r>
    </w:p>
    <w:p w14:paraId="07CE8DB8" w14:textId="77777777" w:rsidR="00D06BFE" w:rsidRPr="00D4215F" w:rsidRDefault="007347A5" w:rsidP="002276BF">
      <w:pPr>
        <w:pStyle w:val="paragraph"/>
      </w:pPr>
      <w:r w:rsidRPr="00D4215F">
        <w:tab/>
      </w:r>
      <w:r w:rsidR="00D06BFE" w:rsidRPr="00D4215F">
        <w:t>(b)</w:t>
      </w:r>
      <w:r w:rsidRPr="00D4215F">
        <w:tab/>
      </w:r>
      <w:r w:rsidR="00D06BFE" w:rsidRPr="00D4215F">
        <w:t>the consequences that may follow if he fails, without reasonable cause or excuse, to comply with the proposed sentence or order or with any requirements made in relation to the proposed sentence or order by or under the provisions of the laws of the relevant State or Territory that will apply in relation to the proposed sentence or order by virtue of subsection</w:t>
      </w:r>
      <w:r w:rsidRPr="00D4215F">
        <w:t> </w:t>
      </w:r>
      <w:r w:rsidR="00D06BFE" w:rsidRPr="00D4215F">
        <w:t>(3); and</w:t>
      </w:r>
    </w:p>
    <w:p w14:paraId="1A1F8A69" w14:textId="77777777" w:rsidR="00D06BFE" w:rsidRPr="00D4215F" w:rsidRDefault="007347A5" w:rsidP="002276BF">
      <w:pPr>
        <w:pStyle w:val="paragraph"/>
      </w:pPr>
      <w:r w:rsidRPr="00D4215F">
        <w:tab/>
      </w:r>
      <w:r w:rsidR="00D06BFE" w:rsidRPr="00D4215F">
        <w:t>(c)</w:t>
      </w:r>
      <w:r w:rsidRPr="00D4215F">
        <w:tab/>
      </w:r>
      <w:r w:rsidR="00D06BFE" w:rsidRPr="00D4215F">
        <w:t>if the proposed sentence or order may be revoked or varied under those provisions—that the proposed sentence or order may be so revoked or varied.</w:t>
      </w:r>
    </w:p>
    <w:p w14:paraId="470DAB52" w14:textId="15BACC70" w:rsidR="00D06BFE" w:rsidRPr="00D4215F" w:rsidRDefault="007347A5" w:rsidP="002276BF">
      <w:pPr>
        <w:pStyle w:val="subsection"/>
      </w:pPr>
      <w:r w:rsidRPr="00D4215F">
        <w:tab/>
      </w:r>
      <w:r w:rsidR="00D06BFE" w:rsidRPr="00D4215F">
        <w:t>(3)</w:t>
      </w:r>
      <w:r w:rsidRPr="00D4215F">
        <w:tab/>
      </w:r>
      <w:r w:rsidR="00D06BFE" w:rsidRPr="00D4215F">
        <w:t>Where a sentence or order referred to in subsection</w:t>
      </w:r>
      <w:r w:rsidRPr="00D4215F">
        <w:t> </w:t>
      </w:r>
      <w:r w:rsidR="00D06BFE" w:rsidRPr="00D4215F">
        <w:t xml:space="preserve">(1) is passed or made under that subsection in respect of a person convicted in a State or Territory of </w:t>
      </w:r>
      <w:r w:rsidR="00E63951" w:rsidRPr="00D4215F">
        <w:t>a federal offence</w:t>
      </w:r>
      <w:r w:rsidR="00D06BFE" w:rsidRPr="00D4215F">
        <w:t xml:space="preserve">, the provisions of the laws of the State or Territory with respect to such a sentence or order that is passed or made under those laws shall, so far as those provisions are capable of application and are not inconsistent with the laws of the Commonwealth, apply, by virtue of this subsection, to and in </w:t>
      </w:r>
      <w:r w:rsidR="00D06BFE" w:rsidRPr="00D4215F">
        <w:lastRenderedPageBreak/>
        <w:t>relation to the sentence or order passed or made under subsection</w:t>
      </w:r>
      <w:r w:rsidRPr="00D4215F">
        <w:t> </w:t>
      </w:r>
      <w:r w:rsidR="00D06BFE" w:rsidRPr="00D4215F">
        <w:t>(1).</w:t>
      </w:r>
    </w:p>
    <w:p w14:paraId="72724612" w14:textId="77777777" w:rsidR="00D06BFE" w:rsidRPr="00D4215F" w:rsidRDefault="007347A5" w:rsidP="002276BF">
      <w:pPr>
        <w:pStyle w:val="subsection"/>
      </w:pPr>
      <w:r w:rsidRPr="00D4215F">
        <w:tab/>
      </w:r>
      <w:r w:rsidR="00D06BFE" w:rsidRPr="00D4215F">
        <w:t>(4)</w:t>
      </w:r>
      <w:r w:rsidRPr="00D4215F">
        <w:tab/>
      </w:r>
      <w:r w:rsidR="00D06BFE" w:rsidRPr="00D4215F">
        <w:t>Where a court passes a sentence, or makes an order, under subsection</w:t>
      </w:r>
      <w:r w:rsidRPr="00D4215F">
        <w:t> </w:t>
      </w:r>
      <w:r w:rsidR="00D06BFE" w:rsidRPr="00D4215F">
        <w:t>(1) in respect of a person convicted of an offence against the law of the Commonwealth, the court may also do all or any of the following</w:t>
      </w:r>
      <w:r w:rsidR="00B84932" w:rsidRPr="00D4215F">
        <w:t>:</w:t>
      </w:r>
    </w:p>
    <w:p w14:paraId="24F72637" w14:textId="77777777" w:rsidR="00D06BFE" w:rsidRPr="00D4215F" w:rsidRDefault="007347A5" w:rsidP="002276BF">
      <w:pPr>
        <w:pStyle w:val="paragraph"/>
      </w:pPr>
      <w:r w:rsidRPr="00D4215F">
        <w:tab/>
      </w:r>
      <w:r w:rsidR="00D06BFE" w:rsidRPr="00D4215F">
        <w:t>(a)</w:t>
      </w:r>
      <w:r w:rsidRPr="00D4215F">
        <w:tab/>
      </w:r>
      <w:r w:rsidR="00D06BFE" w:rsidRPr="00D4215F">
        <w:t>impose any fine or other pecuniary penalty that the court is empowered to impose on the person for the offence;</w:t>
      </w:r>
    </w:p>
    <w:p w14:paraId="3881C141" w14:textId="77777777" w:rsidR="00D06BFE" w:rsidRPr="00D4215F" w:rsidRDefault="007347A5" w:rsidP="002276BF">
      <w:pPr>
        <w:pStyle w:val="paragraph"/>
      </w:pPr>
      <w:r w:rsidRPr="00D4215F">
        <w:tab/>
      </w:r>
      <w:r w:rsidR="00D06BFE" w:rsidRPr="00D4215F">
        <w:t>(b)</w:t>
      </w:r>
      <w:r w:rsidRPr="00D4215F">
        <w:tab/>
      </w:r>
      <w:r w:rsidR="00D06BFE" w:rsidRPr="00D4215F">
        <w:t>make any order requiring the person to make reparation or restitution, or pay compensation, in respect of the offence that the court is empowered to make;</w:t>
      </w:r>
    </w:p>
    <w:p w14:paraId="64DFBA12" w14:textId="77777777" w:rsidR="00D06BFE" w:rsidRPr="00D4215F" w:rsidRDefault="007347A5" w:rsidP="002276BF">
      <w:pPr>
        <w:pStyle w:val="paragraph"/>
      </w:pPr>
      <w:r w:rsidRPr="00D4215F">
        <w:tab/>
      </w:r>
      <w:r w:rsidR="00D06BFE" w:rsidRPr="00D4215F">
        <w:t>(c)</w:t>
      </w:r>
      <w:r w:rsidRPr="00D4215F">
        <w:tab/>
      </w:r>
      <w:r w:rsidR="00D06BFE" w:rsidRPr="00D4215F">
        <w:t>make any other order that the court is empowered to make.</w:t>
      </w:r>
    </w:p>
    <w:p w14:paraId="75F22E1C" w14:textId="4EC9CD41" w:rsidR="007347A5" w:rsidRPr="00D4215F" w:rsidRDefault="007347A5" w:rsidP="007347A5">
      <w:pPr>
        <w:pStyle w:val="subsection"/>
      </w:pPr>
      <w:r w:rsidRPr="00D4215F">
        <w:tab/>
      </w:r>
      <w:r w:rsidR="00D06BFE" w:rsidRPr="00D4215F">
        <w:t>(5)</w:t>
      </w:r>
      <w:r w:rsidRPr="00D4215F">
        <w:tab/>
      </w:r>
      <w:r w:rsidR="00D06BFE" w:rsidRPr="00D4215F">
        <w:t>Where a court passes a sentence, or makes an order, under subsection</w:t>
      </w:r>
      <w:r w:rsidRPr="00D4215F">
        <w:t> </w:t>
      </w:r>
      <w:r w:rsidR="00D06BFE" w:rsidRPr="00D4215F">
        <w:t>(1) in respect of a person, the court shall, as soon as practicable,</w:t>
      </w:r>
      <w:r w:rsidRPr="00D4215F">
        <w:t xml:space="preserve"> </w:t>
      </w:r>
      <w:r w:rsidR="002356D0" w:rsidRPr="00D4215F">
        <w:t xml:space="preserve">cause </w:t>
      </w:r>
      <w:r w:rsidRPr="00D4215F">
        <w:t>the sentence or order</w:t>
      </w:r>
      <w:r w:rsidR="00D77DF7" w:rsidRPr="00D4215F">
        <w:t xml:space="preserve"> to be reduced to writing and a copy of the sentence or order </w:t>
      </w:r>
      <w:r w:rsidRPr="00D4215F">
        <w:t>to be given to, or served on, the person.</w:t>
      </w:r>
    </w:p>
    <w:p w14:paraId="66DFE5C0" w14:textId="77777777" w:rsidR="0044211B" w:rsidRPr="00D4215F" w:rsidRDefault="0044211B" w:rsidP="0044211B">
      <w:pPr>
        <w:pStyle w:val="ActHead5"/>
      </w:pPr>
      <w:bookmarkStart w:id="93" w:name="_Toc195246464"/>
      <w:r w:rsidRPr="00D4215F">
        <w:rPr>
          <w:rStyle w:val="CharSectno"/>
        </w:rPr>
        <w:t>20</w:t>
      </w:r>
      <w:r w:rsidR="007347A5" w:rsidRPr="00D4215F">
        <w:rPr>
          <w:rStyle w:val="CharSectno"/>
        </w:rPr>
        <w:t>AC</w:t>
      </w:r>
      <w:r w:rsidRPr="00D4215F">
        <w:t xml:space="preserve">  </w:t>
      </w:r>
      <w:r w:rsidR="007347A5" w:rsidRPr="00D4215F">
        <w:t>Failure to comply with sentence passed, or order made, under subsection 20AB(1)</w:t>
      </w:r>
      <w:bookmarkEnd w:id="93"/>
    </w:p>
    <w:p w14:paraId="367DE113" w14:textId="77777777" w:rsidR="00D06BFE" w:rsidRPr="00D4215F" w:rsidRDefault="007347A5" w:rsidP="002276BF">
      <w:pPr>
        <w:pStyle w:val="subsection"/>
      </w:pPr>
      <w:r w:rsidRPr="00D4215F">
        <w:tab/>
      </w:r>
      <w:r w:rsidR="00D06BFE" w:rsidRPr="00D4215F">
        <w:t>(1)</w:t>
      </w:r>
      <w:r w:rsidRPr="00D4215F">
        <w:tab/>
      </w:r>
      <w:r w:rsidR="00D06BFE" w:rsidRPr="00D4215F">
        <w:t xml:space="preserve">In this section, </w:t>
      </w:r>
      <w:r w:rsidR="00D06BFE" w:rsidRPr="00D4215F">
        <w:rPr>
          <w:b/>
          <w:i/>
        </w:rPr>
        <w:t>the applied provisions</w:t>
      </w:r>
      <w:r w:rsidR="00D06BFE" w:rsidRPr="00D4215F">
        <w:t>, in relation to a sentence passed or an order made under subsection</w:t>
      </w:r>
      <w:r w:rsidRPr="00D4215F">
        <w:t> </w:t>
      </w:r>
      <w:r w:rsidR="00D06BFE" w:rsidRPr="00D4215F">
        <w:t>20</w:t>
      </w:r>
      <w:r w:rsidRPr="00D4215F">
        <w:t>AB</w:t>
      </w:r>
      <w:r w:rsidR="00D06BFE" w:rsidRPr="00D4215F">
        <w:t>(1), means the provisions of the laws of a State or Territory that apply to and in relation to the sentence or order by virtue of subsection</w:t>
      </w:r>
      <w:r w:rsidRPr="00D4215F">
        <w:t> </w:t>
      </w:r>
      <w:r w:rsidR="00D06BFE" w:rsidRPr="00D4215F">
        <w:t>20</w:t>
      </w:r>
      <w:r w:rsidRPr="00D4215F">
        <w:t>AB</w:t>
      </w:r>
      <w:r w:rsidR="00D06BFE" w:rsidRPr="00D4215F">
        <w:t>(3).</w:t>
      </w:r>
    </w:p>
    <w:p w14:paraId="16306614" w14:textId="77777777" w:rsidR="00D06BFE" w:rsidRPr="00D4215F" w:rsidRDefault="007347A5" w:rsidP="002276BF">
      <w:pPr>
        <w:pStyle w:val="subsection"/>
      </w:pPr>
      <w:r w:rsidRPr="00D4215F">
        <w:tab/>
      </w:r>
      <w:r w:rsidR="00D06BFE" w:rsidRPr="00D4215F">
        <w:t>(2)</w:t>
      </w:r>
      <w:r w:rsidRPr="00D4215F">
        <w:tab/>
      </w:r>
      <w:r w:rsidR="00D06BFE" w:rsidRPr="00D4215F">
        <w:t>Where a sentence has been passed, or an order has been made, under subsection</w:t>
      </w:r>
      <w:r w:rsidRPr="00D4215F">
        <w:t> </w:t>
      </w:r>
      <w:r w:rsidR="00D06BFE" w:rsidRPr="00D4215F">
        <w:t>20</w:t>
      </w:r>
      <w:r w:rsidRPr="00D4215F">
        <w:t>AB</w:t>
      </w:r>
      <w:r w:rsidR="00D06BFE" w:rsidRPr="00D4215F">
        <w:t>(1) in respect of a person and information is laid before a magistrate, whether before or after the expiration of the period for which the sentence or order is to operate or operated, alleging that the person has, without reasonable cause or excuse, failed to comply with the sentence or order or with any requirements made in relation to the sentence or order by or under the applied provisions, the magistrate may</w:t>
      </w:r>
      <w:r w:rsidR="00B84932" w:rsidRPr="00D4215F">
        <w:t>:</w:t>
      </w:r>
    </w:p>
    <w:p w14:paraId="59C8CE61" w14:textId="77777777" w:rsidR="00D06BFE" w:rsidRPr="00D4215F" w:rsidRDefault="007347A5" w:rsidP="002276BF">
      <w:pPr>
        <w:pStyle w:val="paragraph"/>
      </w:pPr>
      <w:r w:rsidRPr="00D4215F">
        <w:lastRenderedPageBreak/>
        <w:tab/>
      </w:r>
      <w:r w:rsidR="00D06BFE" w:rsidRPr="00D4215F">
        <w:t>(a)</w:t>
      </w:r>
      <w:r w:rsidRPr="00D4215F">
        <w:tab/>
      </w:r>
      <w:r w:rsidR="00D06BFE" w:rsidRPr="00D4215F">
        <w:t>issue a summons directing the person to appear, on a date, at a time and at a place fixed in the summons, before the court by which the sentence was passed or the order was made; or</w:t>
      </w:r>
    </w:p>
    <w:p w14:paraId="07A23329" w14:textId="77777777" w:rsidR="00D06BFE" w:rsidRPr="00D4215F" w:rsidRDefault="007347A5" w:rsidP="002276BF">
      <w:pPr>
        <w:pStyle w:val="paragraph"/>
      </w:pPr>
      <w:r w:rsidRPr="00D4215F">
        <w:tab/>
      </w:r>
      <w:r w:rsidR="00D06BFE" w:rsidRPr="00D4215F">
        <w:t>(b)</w:t>
      </w:r>
      <w:r w:rsidRPr="00D4215F">
        <w:tab/>
      </w:r>
      <w:r w:rsidR="00D06BFE" w:rsidRPr="00D4215F">
        <w:t>if the information is laid on oath and the magistrate is of the opinion that proceedings against the person by summons might not be effective—issue a warrant for the apprehension of the person.</w:t>
      </w:r>
    </w:p>
    <w:p w14:paraId="74917027" w14:textId="77777777" w:rsidR="00D06BFE" w:rsidRPr="00D4215F" w:rsidRDefault="007347A5" w:rsidP="002276BF">
      <w:pPr>
        <w:pStyle w:val="subsection"/>
      </w:pPr>
      <w:r w:rsidRPr="00D4215F">
        <w:tab/>
      </w:r>
      <w:r w:rsidR="00D06BFE" w:rsidRPr="00D4215F">
        <w:t>(3)</w:t>
      </w:r>
      <w:r w:rsidRPr="00D4215F">
        <w:tab/>
      </w:r>
      <w:r w:rsidR="00D06BFE" w:rsidRPr="00D4215F">
        <w:t>Where</w:t>
      </w:r>
      <w:r w:rsidR="00B84932" w:rsidRPr="00D4215F">
        <w:t>:</w:t>
      </w:r>
    </w:p>
    <w:p w14:paraId="0A887438" w14:textId="77777777" w:rsidR="00D06BFE" w:rsidRPr="00D4215F" w:rsidRDefault="007347A5" w:rsidP="002276BF">
      <w:pPr>
        <w:pStyle w:val="paragraph"/>
      </w:pPr>
      <w:r w:rsidRPr="00D4215F">
        <w:tab/>
      </w:r>
      <w:r w:rsidR="00D06BFE" w:rsidRPr="00D4215F">
        <w:t>(a)</w:t>
      </w:r>
      <w:r w:rsidRPr="00D4215F">
        <w:tab/>
      </w:r>
      <w:r w:rsidR="00D06BFE" w:rsidRPr="00D4215F">
        <w:t>a person who is served with a summons issued under subsection</w:t>
      </w:r>
      <w:r w:rsidRPr="00D4215F">
        <w:t> </w:t>
      </w:r>
      <w:r w:rsidR="00D06BFE" w:rsidRPr="00D4215F">
        <w:t>(2) fails to attend before the court as required by the summons; or</w:t>
      </w:r>
    </w:p>
    <w:p w14:paraId="2FDF3920" w14:textId="37FED30A" w:rsidR="00D06BFE" w:rsidRPr="00D4215F" w:rsidRDefault="007347A5" w:rsidP="002276BF">
      <w:pPr>
        <w:pStyle w:val="paragraph"/>
      </w:pPr>
      <w:r w:rsidRPr="00D4215F">
        <w:tab/>
      </w:r>
      <w:r w:rsidR="00D06BFE" w:rsidRPr="00D4215F">
        <w:t>(b)</w:t>
      </w:r>
      <w:r w:rsidRPr="00D4215F">
        <w:tab/>
      </w:r>
      <w:r w:rsidR="00D06BFE" w:rsidRPr="00D4215F">
        <w:t>a person who has been admitted to bail under subsection</w:t>
      </w:r>
      <w:r w:rsidRPr="00D4215F">
        <w:t> </w:t>
      </w:r>
      <w:r w:rsidR="00D06BFE" w:rsidRPr="00D4215F">
        <w:t>(5) fails to attend before the court as required by the condition of his bail</w:t>
      </w:r>
      <w:r w:rsidR="00D77DF7" w:rsidRPr="00D4215F">
        <w:t>;</w:t>
      </w:r>
    </w:p>
    <w:p w14:paraId="219F3D9E" w14:textId="77777777" w:rsidR="00D06BFE" w:rsidRPr="00D4215F" w:rsidRDefault="00D06BFE" w:rsidP="002276BF">
      <w:pPr>
        <w:pStyle w:val="subsection2"/>
      </w:pPr>
      <w:r w:rsidRPr="00D4215F">
        <w:t>the court may, on proof of the service of the summons or of the admission of the person to bail, as the case may be, issue a warrant for the apprehension of the person.</w:t>
      </w:r>
    </w:p>
    <w:p w14:paraId="750BAAB1" w14:textId="440D1BF2" w:rsidR="00D06BFE" w:rsidRPr="00D4215F" w:rsidRDefault="007347A5" w:rsidP="002276BF">
      <w:pPr>
        <w:pStyle w:val="subsection"/>
      </w:pPr>
      <w:r w:rsidRPr="00D4215F">
        <w:tab/>
      </w:r>
      <w:r w:rsidR="00D06BFE" w:rsidRPr="00D4215F">
        <w:t>(4)</w:t>
      </w:r>
      <w:r w:rsidRPr="00D4215F">
        <w:tab/>
      </w:r>
      <w:r w:rsidR="00D06BFE" w:rsidRPr="00D4215F">
        <w:t>A warrant issued under subsection</w:t>
      </w:r>
      <w:r w:rsidRPr="00D4215F">
        <w:t> </w:t>
      </w:r>
      <w:r w:rsidR="00D06BFE" w:rsidRPr="00D4215F">
        <w:t xml:space="preserve">(2) or (3) shall </w:t>
      </w:r>
      <w:r w:rsidR="007758D9" w:rsidRPr="00D4215F">
        <w:t xml:space="preserve">authorize </w:t>
      </w:r>
      <w:r w:rsidR="00D06BFE" w:rsidRPr="00D4215F">
        <w:t>the apprehension of the person, the bringing of the person before the court as soon as practicable after his apprehension and the detention of the person in custody until he is released by order of the court or in accordance with subsection</w:t>
      </w:r>
      <w:r w:rsidRPr="00D4215F">
        <w:t> </w:t>
      </w:r>
      <w:r w:rsidR="00D06BFE" w:rsidRPr="00D4215F">
        <w:t>(5).</w:t>
      </w:r>
    </w:p>
    <w:p w14:paraId="5BA02F67" w14:textId="77777777" w:rsidR="00D06BFE" w:rsidRPr="00D4215F" w:rsidRDefault="007347A5" w:rsidP="002276BF">
      <w:pPr>
        <w:pStyle w:val="subsection"/>
      </w:pPr>
      <w:r w:rsidRPr="00D4215F">
        <w:tab/>
      </w:r>
      <w:r w:rsidR="00D06BFE" w:rsidRPr="00D4215F">
        <w:t>(5)</w:t>
      </w:r>
      <w:r w:rsidRPr="00D4215F">
        <w:tab/>
      </w:r>
      <w:r w:rsidR="00D06BFE" w:rsidRPr="00D4215F">
        <w:t>Where a person is apprehended in pursuance of a warrant issued under subsection</w:t>
      </w:r>
      <w:r w:rsidRPr="00D4215F">
        <w:t> </w:t>
      </w:r>
      <w:r w:rsidR="00D06BFE" w:rsidRPr="00D4215F">
        <w:t>(2) or (3) and the court before which he is to be brought is not sitting at the time of his arrest, the person shall be brought before a magistrate, who may</w:t>
      </w:r>
      <w:r w:rsidR="00B84932" w:rsidRPr="00D4215F">
        <w:t>:</w:t>
      </w:r>
    </w:p>
    <w:p w14:paraId="2B4759DC" w14:textId="089E64CF" w:rsidR="00D06BFE" w:rsidRPr="00D4215F" w:rsidRDefault="007347A5" w:rsidP="002276BF">
      <w:pPr>
        <w:pStyle w:val="paragraph"/>
      </w:pPr>
      <w:r w:rsidRPr="00D4215F">
        <w:tab/>
      </w:r>
      <w:r w:rsidR="00D06BFE" w:rsidRPr="00D4215F">
        <w:t>(a)</w:t>
      </w:r>
      <w:r w:rsidRPr="00D4215F">
        <w:tab/>
      </w:r>
      <w:r w:rsidR="00D06BFE" w:rsidRPr="00D4215F">
        <w:t xml:space="preserve">admit the person to bail, on such </w:t>
      </w:r>
      <w:r w:rsidR="00BF63B6" w:rsidRPr="00D4215F">
        <w:t>recognizance</w:t>
      </w:r>
      <w:r w:rsidR="00D06BFE" w:rsidRPr="00D4215F">
        <w:t xml:space="preserve"> (with or without sureties) as the magistrate thinks fit, on the condition that the person appears, on such date, at such time and at such place as the magistrate specifies, before that court; or</w:t>
      </w:r>
    </w:p>
    <w:p w14:paraId="6B4F25C9" w14:textId="77777777" w:rsidR="00D06BFE" w:rsidRPr="00D4215F" w:rsidRDefault="007347A5" w:rsidP="002276BF">
      <w:pPr>
        <w:pStyle w:val="paragraph"/>
      </w:pPr>
      <w:r w:rsidRPr="00D4215F">
        <w:tab/>
      </w:r>
      <w:r w:rsidR="00D06BFE" w:rsidRPr="00D4215F">
        <w:t>(b)</w:t>
      </w:r>
      <w:r w:rsidRPr="00D4215F">
        <w:tab/>
      </w:r>
      <w:r w:rsidR="00D06BFE" w:rsidRPr="00D4215F">
        <w:t>direct that the person be kept in custody in accordance with the warrant.</w:t>
      </w:r>
    </w:p>
    <w:p w14:paraId="56697A31" w14:textId="77777777" w:rsidR="00D06BFE" w:rsidRPr="00D4215F" w:rsidRDefault="007347A5" w:rsidP="002276BF">
      <w:pPr>
        <w:pStyle w:val="subsection"/>
      </w:pPr>
      <w:r w:rsidRPr="00D4215F">
        <w:tab/>
      </w:r>
      <w:r w:rsidR="00D06BFE" w:rsidRPr="00D4215F">
        <w:t>(6)</w:t>
      </w:r>
      <w:r w:rsidRPr="00D4215F">
        <w:tab/>
      </w:r>
      <w:r w:rsidR="00D06BFE" w:rsidRPr="00D4215F">
        <w:t xml:space="preserve">Where, in accordance with this section, a person in respect of whom a sentence has been passed, or an order has been made, </w:t>
      </w:r>
      <w:r w:rsidR="00D06BFE" w:rsidRPr="00D4215F">
        <w:lastRenderedPageBreak/>
        <w:t>under subsection</w:t>
      </w:r>
      <w:r w:rsidRPr="00D4215F">
        <w:t> </w:t>
      </w:r>
      <w:r w:rsidR="00D06BFE" w:rsidRPr="00D4215F">
        <w:t>20</w:t>
      </w:r>
      <w:r w:rsidRPr="00D4215F">
        <w:t>AB</w:t>
      </w:r>
      <w:r w:rsidR="00D06BFE" w:rsidRPr="00D4215F">
        <w:t>(1) appears or is brought before the court by which the sentence was</w:t>
      </w:r>
      <w:r w:rsidRPr="00D4215F">
        <w:t xml:space="preserve"> </w:t>
      </w:r>
      <w:r w:rsidR="00D06BFE" w:rsidRPr="00D4215F">
        <w:t>passed or the order was made, the court (whether or not constituted by the judge or magistrate who passed the sentence or made the order), if it is satisfied that the person has, without reasonable cause or excuse, failed to comply with the sentence or order or with any requirements made in relation to the sentence or order by or under the applied provisions, may</w:t>
      </w:r>
      <w:r w:rsidR="00B84932" w:rsidRPr="00D4215F">
        <w:t>:</w:t>
      </w:r>
    </w:p>
    <w:p w14:paraId="2781927A" w14:textId="77777777" w:rsidR="00D06BFE" w:rsidRPr="00D4215F" w:rsidRDefault="007347A5" w:rsidP="002276BF">
      <w:pPr>
        <w:pStyle w:val="paragraph"/>
      </w:pPr>
      <w:r w:rsidRPr="00D4215F">
        <w:tab/>
      </w:r>
      <w:r w:rsidR="00D06BFE" w:rsidRPr="00D4215F">
        <w:t>(a)</w:t>
      </w:r>
      <w:r w:rsidRPr="00D4215F">
        <w:tab/>
      </w:r>
      <w:r w:rsidR="00D06BFE" w:rsidRPr="00D4215F">
        <w:t>without prejudice to the continuance of the sentence or order, impose a pecuniary penalty not exceeding $1,000 on the person;</w:t>
      </w:r>
    </w:p>
    <w:p w14:paraId="30DD22A5" w14:textId="77777777" w:rsidR="00D06BFE" w:rsidRPr="00D4215F" w:rsidRDefault="007347A5" w:rsidP="002276BF">
      <w:pPr>
        <w:pStyle w:val="paragraph"/>
      </w:pPr>
      <w:r w:rsidRPr="00D4215F">
        <w:tab/>
      </w:r>
      <w:r w:rsidR="00D06BFE" w:rsidRPr="00D4215F">
        <w:t>(b)</w:t>
      </w:r>
      <w:r w:rsidRPr="00D4215F">
        <w:tab/>
      </w:r>
      <w:r w:rsidR="00D06BFE" w:rsidRPr="00D4215F">
        <w:t>revoke the sentence or order and, subject to subsection</w:t>
      </w:r>
      <w:r w:rsidRPr="00D4215F">
        <w:t> </w:t>
      </w:r>
      <w:r w:rsidR="00D06BFE" w:rsidRPr="00D4215F">
        <w:t>(7), deal with the person, for the offence in respect of which the sentence was passed or the order was made, in any manner in which he could have been dealt with for that offence if the sentence had not been passed or the order had not been made and he was before the court for sentence in respect of the offence; or</w:t>
      </w:r>
    </w:p>
    <w:p w14:paraId="2E86E2FE" w14:textId="77777777" w:rsidR="00D06BFE" w:rsidRPr="00D4215F" w:rsidRDefault="007347A5" w:rsidP="002276BF">
      <w:pPr>
        <w:pStyle w:val="paragraph"/>
      </w:pPr>
      <w:r w:rsidRPr="00D4215F">
        <w:tab/>
      </w:r>
      <w:r w:rsidR="00D06BFE" w:rsidRPr="00D4215F">
        <w:t>(c)</w:t>
      </w:r>
      <w:r w:rsidRPr="00D4215F">
        <w:tab/>
      </w:r>
      <w:r w:rsidR="00D06BFE" w:rsidRPr="00D4215F">
        <w:t>take no action.</w:t>
      </w:r>
    </w:p>
    <w:p w14:paraId="07BEF5F4" w14:textId="77777777" w:rsidR="00D06BFE" w:rsidRPr="00D4215F" w:rsidRDefault="007347A5" w:rsidP="002276BF">
      <w:pPr>
        <w:pStyle w:val="subsection"/>
      </w:pPr>
      <w:r w:rsidRPr="00D4215F">
        <w:tab/>
      </w:r>
      <w:r w:rsidR="00D06BFE" w:rsidRPr="00D4215F">
        <w:t>(7)</w:t>
      </w:r>
      <w:r w:rsidRPr="00D4215F">
        <w:tab/>
      </w:r>
      <w:r w:rsidR="00D06BFE" w:rsidRPr="00D4215F">
        <w:t>Where a person in respect of whom a sentence has been passed, or an order has been made, under subsection</w:t>
      </w:r>
      <w:r w:rsidRPr="00D4215F">
        <w:t> </w:t>
      </w:r>
      <w:r w:rsidR="00D06BFE" w:rsidRPr="00D4215F">
        <w:t>20</w:t>
      </w:r>
      <w:r w:rsidRPr="00D4215F">
        <w:t>AB</w:t>
      </w:r>
      <w:r w:rsidR="00D06BFE" w:rsidRPr="00D4215F">
        <w:t>(1) is dealt with under subsection</w:t>
      </w:r>
      <w:r w:rsidRPr="00D4215F">
        <w:t> </w:t>
      </w:r>
      <w:r w:rsidR="00D06BFE" w:rsidRPr="00D4215F">
        <w:t>(6) for the offence in respect of which the sentence was passed or the order was made, the court</w:t>
      </w:r>
      <w:r w:rsidR="00504B51" w:rsidRPr="00D4215F">
        <w:t>, in so dealing with the person, shall, in addition to any other matters that the court considers should be taken into account,</w:t>
      </w:r>
      <w:r w:rsidR="00D06BFE" w:rsidRPr="00D4215F">
        <w:t xml:space="preserve"> take into account</w:t>
      </w:r>
      <w:r w:rsidR="00B84932" w:rsidRPr="00D4215F">
        <w:t>:</w:t>
      </w:r>
    </w:p>
    <w:p w14:paraId="43EE56A6" w14:textId="77777777" w:rsidR="00D06BFE" w:rsidRPr="00D4215F" w:rsidRDefault="007347A5" w:rsidP="002276BF">
      <w:pPr>
        <w:pStyle w:val="paragraph"/>
      </w:pPr>
      <w:r w:rsidRPr="00D4215F">
        <w:tab/>
      </w:r>
      <w:r w:rsidR="00D06BFE" w:rsidRPr="00D4215F">
        <w:t>(a)</w:t>
      </w:r>
      <w:r w:rsidRPr="00D4215F">
        <w:tab/>
      </w:r>
      <w:r w:rsidR="00D06BFE" w:rsidRPr="00D4215F">
        <w:t>the fact that the sentence was passed or the order was made;</w:t>
      </w:r>
    </w:p>
    <w:p w14:paraId="297F034F" w14:textId="77777777" w:rsidR="00D06BFE" w:rsidRPr="00D4215F" w:rsidRDefault="007347A5" w:rsidP="002276BF">
      <w:pPr>
        <w:pStyle w:val="paragraph"/>
      </w:pPr>
      <w:r w:rsidRPr="00D4215F">
        <w:tab/>
      </w:r>
      <w:r w:rsidR="00D06BFE" w:rsidRPr="00D4215F">
        <w:t>(b)</w:t>
      </w:r>
      <w:r w:rsidRPr="00D4215F">
        <w:tab/>
      </w:r>
      <w:r w:rsidR="00D06BFE" w:rsidRPr="00D4215F">
        <w:t>anything done under the sentence or order; and</w:t>
      </w:r>
    </w:p>
    <w:p w14:paraId="08AEC1D9" w14:textId="77777777" w:rsidR="00D06BFE" w:rsidRPr="00D4215F" w:rsidRDefault="007347A5" w:rsidP="002276BF">
      <w:pPr>
        <w:pStyle w:val="paragraph"/>
      </w:pPr>
      <w:r w:rsidRPr="00D4215F">
        <w:tab/>
      </w:r>
      <w:r w:rsidR="00D06BFE" w:rsidRPr="00D4215F">
        <w:t>(c)</w:t>
      </w:r>
      <w:r w:rsidRPr="00D4215F">
        <w:tab/>
      </w:r>
      <w:r w:rsidR="00D06BFE" w:rsidRPr="00D4215F">
        <w:t>any fine or other pecuniary penalty imposed, and any other order made, for or in respect of the offence.</w:t>
      </w:r>
    </w:p>
    <w:p w14:paraId="334F54A2" w14:textId="77777777" w:rsidR="00D06BFE" w:rsidRPr="00D4215F" w:rsidRDefault="007347A5" w:rsidP="002276BF">
      <w:pPr>
        <w:pStyle w:val="subsection"/>
      </w:pPr>
      <w:r w:rsidRPr="00D4215F">
        <w:tab/>
      </w:r>
      <w:r w:rsidR="00D06BFE" w:rsidRPr="00D4215F">
        <w:t>(8)</w:t>
      </w:r>
      <w:r w:rsidRPr="00D4215F">
        <w:tab/>
      </w:r>
      <w:r w:rsidR="00D06BFE" w:rsidRPr="00D4215F">
        <w:t>Where a person in respect of whom a sentence has been passed, or an order has been made, under subsection</w:t>
      </w:r>
      <w:r w:rsidRPr="00D4215F">
        <w:t> </w:t>
      </w:r>
      <w:r w:rsidR="00D06BFE" w:rsidRPr="00D4215F">
        <w:t>20</w:t>
      </w:r>
      <w:r w:rsidRPr="00D4215F">
        <w:t>AB</w:t>
      </w:r>
      <w:r w:rsidR="00D06BFE" w:rsidRPr="00D4215F">
        <w:t>(1) is dealt with under subsection</w:t>
      </w:r>
      <w:r w:rsidRPr="00D4215F">
        <w:t> </w:t>
      </w:r>
      <w:r w:rsidR="00D06BFE" w:rsidRPr="00D4215F">
        <w:t>(6) for the offence in respect of which the sentence was passed or the order was made, there shall be such rights of appeal in respect of the manner in which the person is dealt with for that offence as there would have been if</w:t>
      </w:r>
      <w:r w:rsidR="00B84932" w:rsidRPr="00D4215F">
        <w:t>:</w:t>
      </w:r>
    </w:p>
    <w:p w14:paraId="056EAA8A" w14:textId="77777777" w:rsidR="00D06BFE" w:rsidRPr="00D4215F" w:rsidRDefault="007347A5" w:rsidP="002276BF">
      <w:pPr>
        <w:pStyle w:val="paragraph"/>
      </w:pPr>
      <w:r w:rsidRPr="00D4215F">
        <w:lastRenderedPageBreak/>
        <w:tab/>
      </w:r>
      <w:r w:rsidR="00D06BFE" w:rsidRPr="00D4215F">
        <w:t>(a)</w:t>
      </w:r>
      <w:r w:rsidRPr="00D4215F">
        <w:tab/>
      </w:r>
      <w:r w:rsidR="00D06BFE" w:rsidRPr="00D4215F">
        <w:t>the court had, immediately before so dealing with him, convicted him of the offence; and</w:t>
      </w:r>
    </w:p>
    <w:p w14:paraId="019121E4" w14:textId="77777777" w:rsidR="00D06BFE" w:rsidRPr="00D4215F" w:rsidRDefault="007347A5" w:rsidP="002276BF">
      <w:pPr>
        <w:pStyle w:val="paragraph"/>
      </w:pPr>
      <w:r w:rsidRPr="00D4215F">
        <w:tab/>
      </w:r>
      <w:r w:rsidR="00D06BFE" w:rsidRPr="00D4215F">
        <w:t>(b)</w:t>
      </w:r>
      <w:r w:rsidRPr="00D4215F">
        <w:tab/>
      </w:r>
      <w:r w:rsidR="00D06BFE" w:rsidRPr="00D4215F">
        <w:t>the manner in which he is dealt with had been a sentence passed upon that conviction.</w:t>
      </w:r>
    </w:p>
    <w:p w14:paraId="37CDCC52" w14:textId="77777777" w:rsidR="00D06BFE" w:rsidRPr="00D4215F" w:rsidRDefault="007347A5" w:rsidP="002276BF">
      <w:pPr>
        <w:pStyle w:val="subsection"/>
      </w:pPr>
      <w:r w:rsidRPr="00D4215F">
        <w:tab/>
      </w:r>
      <w:r w:rsidR="00D06BFE" w:rsidRPr="00D4215F">
        <w:t>(9)</w:t>
      </w:r>
      <w:r w:rsidRPr="00D4215F">
        <w:tab/>
      </w:r>
      <w:r w:rsidR="00D06BFE" w:rsidRPr="00D4215F">
        <w:t>Nothing in this section shall be taken to prevent a sentence passed, or an order made, under subsection</w:t>
      </w:r>
      <w:r w:rsidRPr="00D4215F">
        <w:t> </w:t>
      </w:r>
      <w:r w:rsidR="00D06BFE" w:rsidRPr="00D4215F">
        <w:t>20</w:t>
      </w:r>
      <w:r w:rsidRPr="00D4215F">
        <w:t>AB</w:t>
      </w:r>
      <w:r w:rsidR="00D06BFE" w:rsidRPr="00D4215F">
        <w:t>(1) being revoked or varied under the applied provisions otherwise than for a failure to comply with the sentence or order or with any requirements made in relation to the sentence or order by or under the applied provisions.</w:t>
      </w:r>
    </w:p>
    <w:p w14:paraId="6D242ADF" w14:textId="77777777" w:rsidR="00D06BFE" w:rsidRPr="00D4215F" w:rsidRDefault="007347A5" w:rsidP="000C1867">
      <w:pPr>
        <w:pStyle w:val="subsection"/>
      </w:pPr>
      <w:r w:rsidRPr="00D4215F">
        <w:tab/>
      </w:r>
      <w:r w:rsidR="00D06BFE" w:rsidRPr="00D4215F">
        <w:t>(10)</w:t>
      </w:r>
      <w:r w:rsidRPr="00D4215F">
        <w:tab/>
      </w:r>
      <w:r w:rsidR="00D06BFE" w:rsidRPr="00D4215F">
        <w:t>A pecuniary penalty imposed on a person by virtue of paragraph</w:t>
      </w:r>
      <w:r w:rsidRPr="00D4215F">
        <w:t> </w:t>
      </w:r>
      <w:r w:rsidR="00D06BFE" w:rsidRPr="00D4215F">
        <w:t xml:space="preserve">(6)(a) shall, for the purposes of the laws of the Commonwealth, and of the States and Territories, with respect to the enforcement and recovery of fines ordered to be paid by offenders, be deemed to be a fine imposed on the person upon his conviction for </w:t>
      </w:r>
      <w:r w:rsidR="00E63951" w:rsidRPr="00D4215F">
        <w:t>a federal offence</w:t>
      </w:r>
      <w:r w:rsidR="00D06BFE" w:rsidRPr="00D4215F">
        <w:t>.</w:t>
      </w:r>
    </w:p>
    <w:p w14:paraId="1F8DA473" w14:textId="77777777" w:rsidR="00BE7FE0" w:rsidRPr="00D4215F" w:rsidRDefault="00BE7FE0" w:rsidP="005235DC">
      <w:pPr>
        <w:pStyle w:val="ActHead3"/>
        <w:pageBreakBefore/>
      </w:pPr>
      <w:bookmarkStart w:id="94" w:name="_Toc195246465"/>
      <w:r w:rsidRPr="00D4215F">
        <w:rPr>
          <w:rStyle w:val="CharDivNo"/>
        </w:rPr>
        <w:lastRenderedPageBreak/>
        <w:t>Division 6</w:t>
      </w:r>
      <w:r w:rsidRPr="00D4215F">
        <w:t>—</w:t>
      </w:r>
      <w:r w:rsidRPr="00D4215F">
        <w:rPr>
          <w:rStyle w:val="CharDivText"/>
        </w:rPr>
        <w:t>Unfitness to be tried</w:t>
      </w:r>
      <w:bookmarkEnd w:id="94"/>
    </w:p>
    <w:p w14:paraId="17EA97F0" w14:textId="77777777" w:rsidR="0062267C" w:rsidRPr="00D4215F" w:rsidRDefault="0062267C" w:rsidP="0062267C">
      <w:pPr>
        <w:pStyle w:val="ActHead5"/>
      </w:pPr>
      <w:bookmarkStart w:id="95" w:name="_Toc195246466"/>
      <w:r w:rsidRPr="00D4215F">
        <w:rPr>
          <w:rStyle w:val="CharSectno"/>
        </w:rPr>
        <w:t>20B</w:t>
      </w:r>
      <w:r w:rsidRPr="00D4215F">
        <w:t xml:space="preserve">  </w:t>
      </w:r>
      <w:r w:rsidR="00BE7FE0" w:rsidRPr="00D4215F">
        <w:t>Consequences of preliminary finding that person unfit to be tried</w:t>
      </w:r>
      <w:bookmarkEnd w:id="95"/>
    </w:p>
    <w:p w14:paraId="1DD38298" w14:textId="77777777" w:rsidR="00BE7FE0" w:rsidRPr="00D4215F" w:rsidRDefault="00BE7FE0" w:rsidP="004E438F">
      <w:pPr>
        <w:pStyle w:val="subsection"/>
      </w:pPr>
      <w:r w:rsidRPr="00D4215F">
        <w:tab/>
        <w:t>(1)</w:t>
      </w:r>
      <w:r w:rsidRPr="00D4215F">
        <w:tab/>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14:paraId="5645C1BB" w14:textId="77777777" w:rsidR="00BE7FE0" w:rsidRPr="00D4215F" w:rsidRDefault="00BE7FE0" w:rsidP="004E438F">
      <w:pPr>
        <w:pStyle w:val="subsection"/>
      </w:pPr>
      <w:r w:rsidRPr="00D4215F">
        <w:tab/>
        <w:t>(2)</w:t>
      </w:r>
      <w:r w:rsidRPr="00D4215F">
        <w:tab/>
        <w:t>If the court to which the proceedings have been referred finds the person charged to be fit to be tried, the court must remit the proceedings to the magistrate and proceedings for the commitment must be continued as soon as practicable.</w:t>
      </w:r>
    </w:p>
    <w:p w14:paraId="4D260BD5" w14:textId="77777777" w:rsidR="00BE7FE0" w:rsidRPr="00D4215F" w:rsidRDefault="00BE7FE0" w:rsidP="004E438F">
      <w:pPr>
        <w:pStyle w:val="subsection"/>
      </w:pPr>
      <w:r w:rsidRPr="00D4215F">
        <w:tab/>
        <w:t>(3)</w:t>
      </w:r>
      <w:r w:rsidRPr="00D4215F">
        <w:tab/>
        <w:t>Where a court:</w:t>
      </w:r>
    </w:p>
    <w:p w14:paraId="47A0CF9B" w14:textId="77777777" w:rsidR="00BE7FE0" w:rsidRPr="00D4215F" w:rsidRDefault="00BE7FE0" w:rsidP="004E438F">
      <w:pPr>
        <w:pStyle w:val="paragraph"/>
      </w:pPr>
      <w:r w:rsidRPr="00D4215F">
        <w:tab/>
        <w:t>(a)</w:t>
      </w:r>
      <w:r w:rsidRPr="00D4215F">
        <w:tab/>
        <w:t>to which proceedings have been referred under subsection (1); or</w:t>
      </w:r>
    </w:p>
    <w:p w14:paraId="7F49565B" w14:textId="77777777" w:rsidR="00BE7FE0" w:rsidRPr="00D4215F" w:rsidRDefault="00BE7FE0" w:rsidP="004E438F">
      <w:pPr>
        <w:pStyle w:val="paragraph"/>
      </w:pPr>
      <w:r w:rsidRPr="00D4215F">
        <w:tab/>
        <w:t>(b)</w:t>
      </w:r>
      <w:r w:rsidRPr="00D4215F">
        <w:tab/>
        <w:t>before which a person appears in proceedings for trial of a federal offence on indictment, being proceedings begun after this section commences;</w:t>
      </w:r>
    </w:p>
    <w:p w14:paraId="3B82D439" w14:textId="77777777" w:rsidR="00BE7FE0" w:rsidRPr="00D4215F" w:rsidRDefault="00BE7FE0" w:rsidP="004E438F">
      <w:pPr>
        <w:pStyle w:val="subsection2"/>
      </w:pPr>
      <w:r w:rsidRPr="00D4215F">
        <w:t>finds the person charged unfit to be tried, the court must determine whether there has been established a prima facie case that the person committed the offence concerned.</w:t>
      </w:r>
    </w:p>
    <w:p w14:paraId="25146F97" w14:textId="77777777" w:rsidR="00BE7FE0" w:rsidRPr="00D4215F" w:rsidRDefault="00BE7FE0" w:rsidP="004E438F">
      <w:pPr>
        <w:pStyle w:val="subsection"/>
      </w:pPr>
      <w:r w:rsidRPr="00D4215F">
        <w:tab/>
        <w:t>(4)</w:t>
      </w:r>
      <w:r w:rsidRPr="00D4215F">
        <w:tab/>
        <w:t>Where a magistrate refers proceedings to a court under subsection (1), the magistrate may order the person charged to be detained in prison or in hospital for so long only as is reasonably necessary to allow the court to which the person is referred to determine whether it will make an order under subsection (2) remitting the person to the magistrate, an order under section 20BA dismissing the charge or an order under section 20BB detaining the person in prison or hospital or granting the person bail.</w:t>
      </w:r>
    </w:p>
    <w:p w14:paraId="1C09C861" w14:textId="77777777" w:rsidR="00BE7FE0" w:rsidRPr="00D4215F" w:rsidRDefault="00BE7FE0" w:rsidP="004E438F">
      <w:pPr>
        <w:pStyle w:val="subsection"/>
      </w:pPr>
      <w:r w:rsidRPr="00D4215F">
        <w:lastRenderedPageBreak/>
        <w:tab/>
        <w:t>(5)</w:t>
      </w:r>
      <w:r w:rsidRPr="00D4215F">
        <w:tab/>
        <w:t>Where a court finds a person, other than a person in respect of whom proceedings have been referred to it by a magistrate under subsection (1), to be unfit to be tried, the court may order the person to be detained in prison or hospital for so long only as is reasonably necessary to allow the court to determine whether it will make an order under section 20BA dismissing the charge or an order under section 20BB detaining the person in prison or hospital or granting the person bail.</w:t>
      </w:r>
    </w:p>
    <w:p w14:paraId="3E58E085" w14:textId="77777777" w:rsidR="00BE7FE0" w:rsidRPr="00D4215F" w:rsidRDefault="00BE7FE0" w:rsidP="004E438F">
      <w:pPr>
        <w:pStyle w:val="subsection"/>
      </w:pPr>
      <w:r w:rsidRPr="00D4215F">
        <w:tab/>
        <w:t>(6)</w:t>
      </w:r>
      <w:r w:rsidRPr="00D4215F">
        <w:tab/>
        <w:t>For the purposes of subsection (3), a prima facie case is established if there is evidence that would (except for the circumstances by reason of which the person is unfit to be tried) provide sufficient grounds to put the person on trial in relation to the offence.</w:t>
      </w:r>
    </w:p>
    <w:p w14:paraId="72AA1964" w14:textId="77777777" w:rsidR="00BE7FE0" w:rsidRPr="00D4215F" w:rsidRDefault="00BE7FE0" w:rsidP="004E438F">
      <w:pPr>
        <w:pStyle w:val="subsection"/>
      </w:pPr>
      <w:r w:rsidRPr="00D4215F">
        <w:tab/>
        <w:t>(7)</w:t>
      </w:r>
      <w:r w:rsidRPr="00D4215F">
        <w:tab/>
        <w:t>In proceedings to determine whether, for the purposes of subsection (3), a prima facie case has been established:</w:t>
      </w:r>
    </w:p>
    <w:p w14:paraId="029D11AF" w14:textId="77777777" w:rsidR="00BE7FE0" w:rsidRPr="00D4215F" w:rsidRDefault="00BE7FE0" w:rsidP="004E438F">
      <w:pPr>
        <w:pStyle w:val="paragraph"/>
      </w:pPr>
      <w:r w:rsidRPr="00D4215F">
        <w:tab/>
        <w:t>(a)</w:t>
      </w:r>
      <w:r w:rsidRPr="00D4215F">
        <w:tab/>
        <w:t>the person may give evidence or make an unsworn statement; and</w:t>
      </w:r>
    </w:p>
    <w:p w14:paraId="5EBC1FE5" w14:textId="77777777" w:rsidR="00BE7FE0" w:rsidRPr="00D4215F" w:rsidRDefault="00BE7FE0" w:rsidP="004E438F">
      <w:pPr>
        <w:pStyle w:val="paragraph"/>
      </w:pPr>
      <w:r w:rsidRPr="00D4215F">
        <w:tab/>
        <w:t>(b)</w:t>
      </w:r>
      <w:r w:rsidRPr="00D4215F">
        <w:tab/>
        <w:t>the person may raise any defence that could properly be raised if the proceedings were a trial for that offence; and</w:t>
      </w:r>
    </w:p>
    <w:p w14:paraId="72206C4F" w14:textId="77777777" w:rsidR="00BE7FE0" w:rsidRPr="00D4215F" w:rsidRDefault="00BE7FE0" w:rsidP="004E438F">
      <w:pPr>
        <w:pStyle w:val="paragraph"/>
      </w:pPr>
      <w:r w:rsidRPr="00D4215F">
        <w:tab/>
        <w:t>(c)</w:t>
      </w:r>
      <w:r w:rsidRPr="00D4215F">
        <w:tab/>
        <w:t>the court may seek such other evidence, whether oral or in writing, as it considers likely to assist in determining the matter.</w:t>
      </w:r>
    </w:p>
    <w:p w14:paraId="60E7F48E" w14:textId="5EEF6A1C" w:rsidR="000F47FC" w:rsidRPr="00D4215F" w:rsidRDefault="000F47FC" w:rsidP="000F47FC">
      <w:pPr>
        <w:pStyle w:val="ActHead5"/>
      </w:pPr>
      <w:bookmarkStart w:id="96" w:name="_Toc195246467"/>
      <w:r w:rsidRPr="00D4215F">
        <w:rPr>
          <w:rStyle w:val="CharSectno"/>
        </w:rPr>
        <w:t>20BA</w:t>
      </w:r>
      <w:r w:rsidRPr="00D4215F">
        <w:t xml:space="preserve">  Upon determining </w:t>
      </w:r>
      <w:bookmarkStart w:id="97" w:name="_Hlk119598380"/>
      <w:r w:rsidRPr="00D4215F">
        <w:rPr>
          <w:i/>
        </w:rPr>
        <w:t>prima facie</w:t>
      </w:r>
      <w:bookmarkEnd w:id="97"/>
      <w:r w:rsidRPr="00D4215F">
        <w:t xml:space="preserve"> case, court to dismiss charge or </w:t>
      </w:r>
      <w:r w:rsidR="008174B4" w:rsidRPr="00D4215F">
        <w:t xml:space="preserve">to </w:t>
      </w:r>
      <w:r w:rsidRPr="00D4215F">
        <w:t>determine fitness within 12 months</w:t>
      </w:r>
      <w:bookmarkEnd w:id="96"/>
    </w:p>
    <w:p w14:paraId="3D9DCE1E" w14:textId="77777777" w:rsidR="000F47FC" w:rsidRPr="00D4215F" w:rsidRDefault="000F47FC" w:rsidP="004E438F">
      <w:pPr>
        <w:pStyle w:val="subsection"/>
      </w:pPr>
      <w:r w:rsidRPr="00D4215F">
        <w:tab/>
        <w:t>(1)</w:t>
      </w:r>
      <w:r w:rsidRPr="00D4215F">
        <w:tab/>
        <w:t>Where the court determines that there has not been established a prima facie case that the person committed the offence, the court must, by order, dismiss the charge against the person and, if the person is in custody, order the release of the person from custody.</w:t>
      </w:r>
    </w:p>
    <w:p w14:paraId="69F92944" w14:textId="77777777" w:rsidR="000F47FC" w:rsidRPr="00D4215F" w:rsidRDefault="000F47FC" w:rsidP="004E438F">
      <w:pPr>
        <w:pStyle w:val="subsection"/>
      </w:pPr>
      <w:r w:rsidRPr="00D4215F">
        <w:tab/>
        <w:t>(2)</w:t>
      </w:r>
      <w:r w:rsidRPr="00D4215F">
        <w:tab/>
        <w:t>Where the court determines that there has been established a prima facie case that the person committed the offence, but the court is of the opinion, having regard to:</w:t>
      </w:r>
    </w:p>
    <w:p w14:paraId="16B103C7" w14:textId="77777777" w:rsidR="000F47FC" w:rsidRPr="00D4215F" w:rsidRDefault="000F47FC" w:rsidP="004E438F">
      <w:pPr>
        <w:pStyle w:val="paragraph"/>
      </w:pPr>
      <w:r w:rsidRPr="00D4215F">
        <w:tab/>
        <w:t>(a)</w:t>
      </w:r>
      <w:r w:rsidRPr="00D4215F">
        <w:tab/>
        <w:t>the character, antecedents, age, health or mental condition of the person; or</w:t>
      </w:r>
    </w:p>
    <w:p w14:paraId="1FEA9641" w14:textId="77777777" w:rsidR="000F47FC" w:rsidRPr="00D4215F" w:rsidRDefault="000F47FC" w:rsidP="004E438F">
      <w:pPr>
        <w:pStyle w:val="paragraph"/>
      </w:pPr>
      <w:r w:rsidRPr="00D4215F">
        <w:lastRenderedPageBreak/>
        <w:tab/>
        <w:t>(b)</w:t>
      </w:r>
      <w:r w:rsidRPr="00D4215F">
        <w:tab/>
        <w:t>the extent (if any) to which the offence is of a trivial nature; or</w:t>
      </w:r>
    </w:p>
    <w:p w14:paraId="0592EE7E" w14:textId="77777777" w:rsidR="000F47FC" w:rsidRPr="00D4215F" w:rsidRDefault="000F47FC" w:rsidP="004E438F">
      <w:pPr>
        <w:pStyle w:val="paragraph"/>
      </w:pPr>
      <w:r w:rsidRPr="00D4215F">
        <w:tab/>
        <w:t>(c)</w:t>
      </w:r>
      <w:r w:rsidRPr="00D4215F">
        <w:tab/>
        <w:t>the extent (if any) to which the offence was committed under extenuating circumstances;</w:t>
      </w:r>
    </w:p>
    <w:p w14:paraId="70D4180F" w14:textId="77777777" w:rsidR="000F47FC" w:rsidRPr="00D4215F" w:rsidRDefault="000F47FC" w:rsidP="004E438F">
      <w:pPr>
        <w:pStyle w:val="subsection2"/>
      </w:pPr>
      <w:r w:rsidRPr="00D4215F">
        <w:t>that it is inappropriate to inflict any punishment, or to inflict any punishment other than a nominal punishment, the court must, by order, dismiss the charge and, if the person is in custody, order the release of the person from custody.</w:t>
      </w:r>
    </w:p>
    <w:p w14:paraId="13ABF1CF" w14:textId="77777777" w:rsidR="000F47FC" w:rsidRPr="00D4215F" w:rsidRDefault="000F47FC" w:rsidP="004E438F">
      <w:pPr>
        <w:pStyle w:val="subsection"/>
      </w:pPr>
      <w:r w:rsidRPr="00D4215F">
        <w:tab/>
        <w:t>(3)</w:t>
      </w:r>
      <w:r w:rsidRPr="00D4215F">
        <w:tab/>
        <w:t>Where the court orders that the person be released from custody, the person must be released accordingly.</w:t>
      </w:r>
    </w:p>
    <w:p w14:paraId="46685D81" w14:textId="329C8B59" w:rsidR="000F47FC" w:rsidRPr="00D4215F" w:rsidRDefault="000F47FC" w:rsidP="004E438F">
      <w:pPr>
        <w:pStyle w:val="subsection"/>
      </w:pPr>
      <w:r w:rsidRPr="00D4215F">
        <w:tab/>
        <w:t>(4)</w:t>
      </w:r>
      <w:r w:rsidRPr="00D4215F">
        <w:tab/>
        <w:t>Where the court determines that there has been established a prima facie case that the person committed the offence, but the court does not dismiss the charge under subsection (2), the court must, as soon as practicable after making that first</w:t>
      </w:r>
      <w:r w:rsidR="00D4215F">
        <w:noBreakHyphen/>
      </w:r>
      <w:r w:rsidRPr="00D4215F">
        <w:t>mentioned determination, determine whether, on the balance of probabilities, the person will become fit to be tried, within the period of 12 months after the day the person was found to be unfit to be tried.</w:t>
      </w:r>
    </w:p>
    <w:p w14:paraId="2CD7E665" w14:textId="77777777" w:rsidR="000F47FC" w:rsidRPr="00D4215F" w:rsidRDefault="000F47FC" w:rsidP="004E438F">
      <w:pPr>
        <w:pStyle w:val="subsection"/>
      </w:pPr>
      <w:r w:rsidRPr="00D4215F">
        <w:tab/>
        <w:t>(5)</w:t>
      </w:r>
      <w:r w:rsidRPr="00D4215F">
        <w:tab/>
        <w:t>A court must not make a determination under subsection (4) unless the court has obtained, and considered, written or oral evidence from a duly qualified psychiatrist and one other duly qualified medical practitioner.</w:t>
      </w:r>
    </w:p>
    <w:p w14:paraId="71AE83EF" w14:textId="77777777" w:rsidR="000F47FC" w:rsidRPr="00D4215F" w:rsidRDefault="000F47FC" w:rsidP="004E438F">
      <w:pPr>
        <w:pStyle w:val="subsection"/>
      </w:pPr>
      <w:r w:rsidRPr="00D4215F">
        <w:tab/>
        <w:t>(6)</w:t>
      </w:r>
      <w:r w:rsidRPr="00D4215F">
        <w:tab/>
        <w:t>Nothing in subsection (5) prevents a court from obtaining written or oral evidence from such other persons, bodies or organisations as the court considers appropriate.</w:t>
      </w:r>
    </w:p>
    <w:p w14:paraId="4F086075" w14:textId="57A9B20D" w:rsidR="000F47FC" w:rsidRPr="00D4215F" w:rsidRDefault="000F47FC" w:rsidP="000F47FC">
      <w:pPr>
        <w:pStyle w:val="ActHead5"/>
      </w:pPr>
      <w:bookmarkStart w:id="98" w:name="_Toc195246468"/>
      <w:r w:rsidRPr="00D4215F">
        <w:rPr>
          <w:rStyle w:val="CharSectno"/>
        </w:rPr>
        <w:t>20BB</w:t>
      </w:r>
      <w:r w:rsidRPr="00D4215F">
        <w:t xml:space="preserve">  Persons found by a court </w:t>
      </w:r>
      <w:r w:rsidR="008174B4" w:rsidRPr="00D4215F">
        <w:t xml:space="preserve">to be likely </w:t>
      </w:r>
      <w:r w:rsidRPr="00D4215F">
        <w:t>to be fit within 12 months</w:t>
      </w:r>
      <w:bookmarkEnd w:id="98"/>
    </w:p>
    <w:p w14:paraId="0F69536E" w14:textId="77777777" w:rsidR="000F47FC" w:rsidRPr="00D4215F" w:rsidRDefault="000F47FC" w:rsidP="004E438F">
      <w:pPr>
        <w:pStyle w:val="subsection"/>
      </w:pPr>
      <w:r w:rsidRPr="00D4215F">
        <w:tab/>
        <w:t>(1)</w:t>
      </w:r>
      <w:r w:rsidRPr="00D4215F">
        <w:tab/>
        <w:t>Where a court determines, under subsection 20BA(4), that a person charged with a federal offence who was found unfit to be tried will become fit to be tried within a period of 12 months after that finding, the court must, at the time of making that determination, also determine:</w:t>
      </w:r>
    </w:p>
    <w:p w14:paraId="56B25E27" w14:textId="77777777" w:rsidR="000F47FC" w:rsidRPr="00D4215F" w:rsidRDefault="000F47FC" w:rsidP="004E438F">
      <w:pPr>
        <w:pStyle w:val="paragraph"/>
      </w:pPr>
      <w:r w:rsidRPr="00D4215F">
        <w:lastRenderedPageBreak/>
        <w:tab/>
        <w:t>(a)</w:t>
      </w:r>
      <w:r w:rsidRPr="00D4215F">
        <w:tab/>
        <w:t>whether the person is suffering from a mental illness, or a mental condition, for which treatment is available in a hospital; and</w:t>
      </w:r>
    </w:p>
    <w:p w14:paraId="13D2EB0B" w14:textId="77777777" w:rsidR="000F47FC" w:rsidRPr="00D4215F" w:rsidRDefault="000F47FC" w:rsidP="004E438F">
      <w:pPr>
        <w:pStyle w:val="paragraph"/>
      </w:pPr>
      <w:r w:rsidRPr="00D4215F">
        <w:tab/>
        <w:t>(b)</w:t>
      </w:r>
      <w:r w:rsidRPr="00D4215F">
        <w:tab/>
        <w:t>if so—whether the person objects to being detained in a hospital.</w:t>
      </w:r>
    </w:p>
    <w:p w14:paraId="1D8FB58D" w14:textId="77777777" w:rsidR="000F47FC" w:rsidRPr="00D4215F" w:rsidRDefault="000F47FC" w:rsidP="004E438F">
      <w:pPr>
        <w:pStyle w:val="subsection"/>
      </w:pPr>
      <w:r w:rsidRPr="00D4215F">
        <w:tab/>
        <w:t>(2)</w:t>
      </w:r>
      <w:r w:rsidRPr="00D4215F">
        <w:tab/>
        <w:t>Where a court has made a determination under subsection (1), the court must:</w:t>
      </w:r>
    </w:p>
    <w:p w14:paraId="2D34B0AD" w14:textId="77777777" w:rsidR="000F47FC" w:rsidRPr="00D4215F" w:rsidRDefault="000F47FC" w:rsidP="004E438F">
      <w:pPr>
        <w:pStyle w:val="paragraph"/>
      </w:pPr>
      <w:r w:rsidRPr="00D4215F">
        <w:tab/>
        <w:t>(a)</w:t>
      </w:r>
      <w:r w:rsidRPr="00D4215F">
        <w:tab/>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596A9724" w14:textId="77777777" w:rsidR="000F47FC" w:rsidRPr="00D4215F" w:rsidRDefault="000F47FC" w:rsidP="004E438F">
      <w:pPr>
        <w:pStyle w:val="paragraph"/>
      </w:pPr>
      <w:r w:rsidRPr="00D4215F">
        <w:tab/>
        <w:t>(b)</w:t>
      </w:r>
      <w:r w:rsidRPr="00D4215F">
        <w:tab/>
        <w:t>otherwise:</w:t>
      </w:r>
    </w:p>
    <w:p w14:paraId="6935260E" w14:textId="77777777" w:rsidR="000F47FC" w:rsidRPr="00D4215F" w:rsidRDefault="000F47FC" w:rsidP="004E438F">
      <w:pPr>
        <w:pStyle w:val="paragraphsub"/>
      </w:pPr>
      <w:r w:rsidRPr="00D4215F">
        <w:tab/>
        <w:t>(i)</w:t>
      </w:r>
      <w:r w:rsidRPr="00D4215F">
        <w:tab/>
        <w:t>order that the person be taken to and detained in a place other than a hospital (including a prison); or</w:t>
      </w:r>
    </w:p>
    <w:p w14:paraId="3701C918" w14:textId="77777777" w:rsidR="000F47FC" w:rsidRPr="00D4215F" w:rsidRDefault="000F47FC" w:rsidP="004E438F">
      <w:pPr>
        <w:pStyle w:val="paragraphsub"/>
      </w:pPr>
      <w:r w:rsidRPr="00D4215F">
        <w:tab/>
        <w:t>(ii)</w:t>
      </w:r>
      <w:r w:rsidRPr="00D4215F">
        <w:tab/>
        <w:t>grant the person bail on condition that the person live at an address or in a place specified by the court;</w:t>
      </w:r>
    </w:p>
    <w:p w14:paraId="5A8C67AC" w14:textId="77777777" w:rsidR="000F47FC" w:rsidRPr="00D4215F" w:rsidRDefault="000F47FC" w:rsidP="004E438F">
      <w:pPr>
        <w:pStyle w:val="subsection2"/>
      </w:pPr>
      <w:r w:rsidRPr="00D4215F">
        <w:t>for a period ending:</w:t>
      </w:r>
    </w:p>
    <w:p w14:paraId="57721609" w14:textId="77777777" w:rsidR="000F47FC" w:rsidRPr="00D4215F" w:rsidRDefault="000F47FC" w:rsidP="004E438F">
      <w:pPr>
        <w:pStyle w:val="paragraph"/>
      </w:pPr>
      <w:r w:rsidRPr="00D4215F">
        <w:tab/>
        <w:t>(c)</w:t>
      </w:r>
      <w:r w:rsidRPr="00D4215F">
        <w:tab/>
        <w:t>when the person becomes fit to be tried; or</w:t>
      </w:r>
    </w:p>
    <w:p w14:paraId="4EC44E54" w14:textId="77777777" w:rsidR="000F47FC" w:rsidRPr="00D4215F" w:rsidRDefault="000F47FC" w:rsidP="004E438F">
      <w:pPr>
        <w:pStyle w:val="paragraph"/>
      </w:pPr>
      <w:r w:rsidRPr="00D4215F">
        <w:tab/>
        <w:t>(d)</w:t>
      </w:r>
      <w:r w:rsidRPr="00D4215F">
        <w:tab/>
        <w:t>when, as soon as practicable after the end of the 12 months referred to in subsection (1), the court makes an order under subsection 20BC(2) or (5) as applied under subsection (4);</w:t>
      </w:r>
    </w:p>
    <w:p w14:paraId="5BFDDE68" w14:textId="77777777" w:rsidR="000F47FC" w:rsidRPr="00D4215F" w:rsidRDefault="000F47FC" w:rsidP="004E438F">
      <w:pPr>
        <w:pStyle w:val="subsection2"/>
      </w:pPr>
      <w:r w:rsidRPr="00D4215F">
        <w:t>whichever happens first.</w:t>
      </w:r>
    </w:p>
    <w:p w14:paraId="354A1938" w14:textId="77777777" w:rsidR="000F47FC" w:rsidRPr="00D4215F" w:rsidRDefault="000F47FC" w:rsidP="004E438F">
      <w:pPr>
        <w:pStyle w:val="subsection"/>
      </w:pPr>
      <w:r w:rsidRPr="00D4215F">
        <w:tab/>
        <w:t>(3)</w:t>
      </w:r>
      <w:r w:rsidRPr="00D4215F">
        <w:tab/>
        <w:t>Where a court determines, under subsection 20BA(4), that a person charged with a federal offence who was found unfit to be tried will become fit to be tried within 12 months after that finding then, if the person becomes fit within that period:</w:t>
      </w:r>
    </w:p>
    <w:p w14:paraId="76B64039" w14:textId="77777777" w:rsidR="000F47FC" w:rsidRPr="00D4215F" w:rsidRDefault="000F47FC" w:rsidP="004E438F">
      <w:pPr>
        <w:pStyle w:val="paragraph"/>
      </w:pPr>
      <w:r w:rsidRPr="00D4215F">
        <w:tab/>
        <w:t>(a)</w:t>
      </w:r>
      <w:r w:rsidRPr="00D4215F">
        <w:tab/>
        <w:t>if the person had been indicted on the charge before being found unfit—the proceedings on the indictment must be continued as soon as practicable; and</w:t>
      </w:r>
    </w:p>
    <w:p w14:paraId="48CAC477" w14:textId="77777777" w:rsidR="000F47FC" w:rsidRPr="00D4215F" w:rsidRDefault="000F47FC" w:rsidP="004E438F">
      <w:pPr>
        <w:pStyle w:val="paragraph"/>
      </w:pPr>
      <w:r w:rsidRPr="00D4215F">
        <w:tab/>
        <w:t>(b)</w:t>
      </w:r>
      <w:r w:rsidRPr="00D4215F">
        <w:tab/>
        <w:t>if proceedings for the commitment of the person had been referred to the court under section 20B—those proceedings must be continued as soon as practicable as if they had not been so referred.</w:t>
      </w:r>
    </w:p>
    <w:p w14:paraId="25DFE984" w14:textId="77777777" w:rsidR="000F47FC" w:rsidRPr="00D4215F" w:rsidRDefault="000F47FC" w:rsidP="004E438F">
      <w:pPr>
        <w:pStyle w:val="subsection"/>
      </w:pPr>
      <w:r w:rsidRPr="00D4215F">
        <w:lastRenderedPageBreak/>
        <w:tab/>
        <w:t>(4)</w:t>
      </w:r>
      <w:r w:rsidRPr="00D4215F">
        <w:tab/>
        <w:t>Where a court determines, under subsection 20BA(4), that a person who was found unfit to be tried will become fit to be tried, within 12 months after that finding but the person does not become fit within that period, then, at the end of that period, subsections 20BC(2) and (5) apply as if the court had originally determined, at that time, that the person would not become fit to be tried and had made, under subsection 20BC(1), a further determination of the kind that it made under subsection (1) of this section.</w:t>
      </w:r>
    </w:p>
    <w:p w14:paraId="1A0E3017" w14:textId="77777777" w:rsidR="000F47FC" w:rsidRPr="00D4215F" w:rsidRDefault="000F47FC" w:rsidP="004E438F">
      <w:pPr>
        <w:pStyle w:val="subsection"/>
      </w:pPr>
      <w:r w:rsidRPr="00D4215F">
        <w:tab/>
        <w:t>(5)</w:t>
      </w:r>
      <w:r w:rsidRPr="00D4215F">
        <w:tab/>
        <w:t>Where subsections 20BC(2) and (5) apply in relation to a person in the circumstances set out in subsection (4), then:</w:t>
      </w:r>
    </w:p>
    <w:p w14:paraId="2D57B29B" w14:textId="77777777" w:rsidR="000F47FC" w:rsidRPr="00D4215F" w:rsidRDefault="000F47FC" w:rsidP="004E438F">
      <w:pPr>
        <w:pStyle w:val="paragraph"/>
      </w:pPr>
      <w:r w:rsidRPr="00D4215F">
        <w:tab/>
        <w:t>(a)</w:t>
      </w:r>
      <w:r w:rsidRPr="00D4215F">
        <w:tab/>
        <w:t>in an order under subsection 20BC(2) as so applied the court must, in fixing the period of detention, have regard to any period of detention already served under paragraph (2)(a) or (b) of this section; and</w:t>
      </w:r>
    </w:p>
    <w:p w14:paraId="186BAC64" w14:textId="77777777" w:rsidR="000F47FC" w:rsidRPr="00D4215F" w:rsidRDefault="001E4EC7" w:rsidP="004E438F">
      <w:pPr>
        <w:pStyle w:val="paragraph"/>
      </w:pPr>
      <w:r w:rsidRPr="00D4215F">
        <w:tab/>
      </w:r>
      <w:r w:rsidR="000F47FC" w:rsidRPr="00D4215F">
        <w:t>(b)</w:t>
      </w:r>
      <w:r w:rsidRPr="00D4215F">
        <w:tab/>
      </w:r>
      <w:r w:rsidR="000F47FC" w:rsidRPr="00D4215F">
        <w:t>in an order under subsection</w:t>
      </w:r>
      <w:r w:rsidRPr="00D4215F">
        <w:t> </w:t>
      </w:r>
      <w:r w:rsidR="000F47FC" w:rsidRPr="00D4215F">
        <w:t>20</w:t>
      </w:r>
      <w:r w:rsidRPr="00D4215F">
        <w:t>BC</w:t>
      </w:r>
      <w:r w:rsidR="000F47FC" w:rsidRPr="00D4215F">
        <w:t>(5) as</w:t>
      </w:r>
      <w:r w:rsidRPr="00D4215F">
        <w:t xml:space="preserve"> </w:t>
      </w:r>
      <w:r w:rsidR="000F47FC" w:rsidRPr="00D4215F">
        <w:t>so applied the court must:</w:t>
      </w:r>
    </w:p>
    <w:p w14:paraId="75C14820" w14:textId="77777777" w:rsidR="000F47FC" w:rsidRPr="00D4215F" w:rsidRDefault="001E4EC7" w:rsidP="004E438F">
      <w:pPr>
        <w:pStyle w:val="paragraphsub"/>
      </w:pPr>
      <w:r w:rsidRPr="00D4215F">
        <w:tab/>
      </w:r>
      <w:r w:rsidR="000F47FC" w:rsidRPr="00D4215F">
        <w:t>(i)</w:t>
      </w:r>
      <w:r w:rsidRPr="00D4215F">
        <w:tab/>
      </w:r>
      <w:r w:rsidR="000F47FC" w:rsidRPr="00D4215F">
        <w:t>in the case of a person already on bail––order, in lieu of the person’s release from custody, the continuance of the person’s release on bail; and</w:t>
      </w:r>
    </w:p>
    <w:p w14:paraId="12F8DEA0" w14:textId="77777777" w:rsidR="000F47FC" w:rsidRPr="00D4215F" w:rsidRDefault="001E4EC7" w:rsidP="004E438F">
      <w:pPr>
        <w:pStyle w:val="paragraphsub"/>
      </w:pPr>
      <w:r w:rsidRPr="00D4215F">
        <w:tab/>
      </w:r>
      <w:r w:rsidR="000F47FC" w:rsidRPr="00D4215F">
        <w:t>(ii)</w:t>
      </w:r>
      <w:r w:rsidRPr="00D4215F">
        <w:tab/>
      </w:r>
      <w:r w:rsidR="000F47FC" w:rsidRPr="00D4215F">
        <w:t>in fixing the period of the person’s release for which conditions apply, have regard to any period of detention already served under paragraph</w:t>
      </w:r>
      <w:r w:rsidRPr="00D4215F">
        <w:t> </w:t>
      </w:r>
      <w:r w:rsidR="000F47FC" w:rsidRPr="00D4215F">
        <w:t>(2)(a) or (b) of this section.</w:t>
      </w:r>
    </w:p>
    <w:p w14:paraId="70816249" w14:textId="77777777" w:rsidR="000F47FC" w:rsidRPr="00D4215F" w:rsidRDefault="001E4EC7" w:rsidP="004E438F">
      <w:pPr>
        <w:pStyle w:val="subsection"/>
      </w:pPr>
      <w:r w:rsidRPr="00D4215F">
        <w:tab/>
      </w:r>
      <w:r w:rsidR="000F47FC" w:rsidRPr="00D4215F">
        <w:t>(6)</w:t>
      </w:r>
      <w:r w:rsidRPr="00D4215F">
        <w:tab/>
      </w:r>
      <w:r w:rsidR="000F47FC" w:rsidRPr="00D4215F">
        <w:t>Where a court determines, under subsection</w:t>
      </w:r>
      <w:r w:rsidRPr="00D4215F">
        <w:t> </w:t>
      </w:r>
      <w:r w:rsidR="000F47FC" w:rsidRPr="00D4215F">
        <w:t>20</w:t>
      </w:r>
      <w:r w:rsidRPr="00D4215F">
        <w:t>BA</w:t>
      </w:r>
      <w:r w:rsidR="000F47FC" w:rsidRPr="00D4215F">
        <w:t>(4), that a person who was found unfit to be tried will become fit to be tried within 12 months after that finding but the person does not become fit within that period, the finding that there is, on the balance of probabilities, a prima facie case for the commission of the offence charged acts as a stay against any proceedings, or any further proceedings, against the person in respect of the offence.</w:t>
      </w:r>
    </w:p>
    <w:p w14:paraId="2EA47345" w14:textId="77777777" w:rsidR="000F47FC" w:rsidRPr="00D4215F" w:rsidRDefault="000F47FC" w:rsidP="000F47FC">
      <w:pPr>
        <w:pStyle w:val="ActHead5"/>
      </w:pPr>
      <w:bookmarkStart w:id="99" w:name="_Toc195246469"/>
      <w:r w:rsidRPr="00D4215F">
        <w:rPr>
          <w:rStyle w:val="CharSectno"/>
        </w:rPr>
        <w:lastRenderedPageBreak/>
        <w:t>20</w:t>
      </w:r>
      <w:r w:rsidR="001E4EC7" w:rsidRPr="00D4215F">
        <w:rPr>
          <w:rStyle w:val="CharSectno"/>
        </w:rPr>
        <w:t>B</w:t>
      </w:r>
      <w:r w:rsidRPr="00D4215F">
        <w:rPr>
          <w:rStyle w:val="CharSectno"/>
        </w:rPr>
        <w:t>C</w:t>
      </w:r>
      <w:r w:rsidRPr="00D4215F">
        <w:t xml:space="preserve">  </w:t>
      </w:r>
      <w:r w:rsidR="001E4EC7" w:rsidRPr="00D4215F">
        <w:t>Persons found by a court not to be likely to be fit within 12 months</w:t>
      </w:r>
      <w:bookmarkEnd w:id="99"/>
    </w:p>
    <w:p w14:paraId="75E6F581" w14:textId="77777777" w:rsidR="001E4EC7" w:rsidRPr="00D4215F" w:rsidRDefault="001E4EC7" w:rsidP="004E438F">
      <w:pPr>
        <w:pStyle w:val="subsection"/>
      </w:pPr>
      <w:r w:rsidRPr="00D4215F">
        <w:tab/>
        <w:t>(1)</w:t>
      </w:r>
      <w:r w:rsidRPr="00D4215F">
        <w:tab/>
        <w:t>Where a court determines, under section 20BA, that a person who was found unfit to be tried will not become fit to be tried within 12 months after that finding, the court must, at the time of making that determination, also determine:</w:t>
      </w:r>
    </w:p>
    <w:p w14:paraId="38655518" w14:textId="77777777" w:rsidR="001E4EC7" w:rsidRPr="00D4215F" w:rsidRDefault="001E4EC7" w:rsidP="004E438F">
      <w:pPr>
        <w:pStyle w:val="paragraph"/>
      </w:pPr>
      <w:r w:rsidRPr="00D4215F">
        <w:tab/>
        <w:t>(a)</w:t>
      </w:r>
      <w:r w:rsidRPr="00D4215F">
        <w:tab/>
        <w:t>whether the person is suffering from a mental illness, or a mental condition, for which treatment is available in a hospital; and</w:t>
      </w:r>
    </w:p>
    <w:p w14:paraId="227E3DAE" w14:textId="77777777" w:rsidR="001E4EC7" w:rsidRPr="00D4215F" w:rsidRDefault="001E4EC7" w:rsidP="004E438F">
      <w:pPr>
        <w:pStyle w:val="paragraph"/>
      </w:pPr>
      <w:r w:rsidRPr="00D4215F">
        <w:tab/>
        <w:t>(b)</w:t>
      </w:r>
      <w:r w:rsidRPr="00D4215F">
        <w:tab/>
        <w:t>if so—whether the person objects to being detained in a hospital.</w:t>
      </w:r>
    </w:p>
    <w:p w14:paraId="60110C62" w14:textId="77777777" w:rsidR="001E4EC7" w:rsidRPr="00D4215F" w:rsidRDefault="001E4EC7" w:rsidP="004E438F">
      <w:pPr>
        <w:pStyle w:val="subsection"/>
      </w:pPr>
      <w:r w:rsidRPr="00D4215F">
        <w:tab/>
        <w:t>(2)</w:t>
      </w:r>
      <w:r w:rsidRPr="00D4215F">
        <w:tab/>
        <w:t>Where a court has made a determination under subsection (1), the court must:</w:t>
      </w:r>
    </w:p>
    <w:p w14:paraId="0914F315" w14:textId="77777777" w:rsidR="001E4EC7" w:rsidRPr="00D4215F" w:rsidRDefault="001E4EC7" w:rsidP="004E438F">
      <w:pPr>
        <w:pStyle w:val="paragraph"/>
      </w:pPr>
      <w:r w:rsidRPr="00D4215F">
        <w:tab/>
        <w:t>(a)</w:t>
      </w:r>
      <w:r w:rsidRPr="00D4215F">
        <w:tab/>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03BE1A30" w14:textId="77777777" w:rsidR="001E4EC7" w:rsidRPr="00D4215F" w:rsidRDefault="001E4EC7" w:rsidP="004E438F">
      <w:pPr>
        <w:pStyle w:val="paragraph"/>
      </w:pPr>
      <w:r w:rsidRPr="00D4215F">
        <w:tab/>
        <w:t>(b)</w:t>
      </w:r>
      <w:r w:rsidRPr="00D4215F">
        <w:tab/>
        <w:t>otherwise—order that the person be detained in a place other than a hospital, including a prison;</w:t>
      </w:r>
    </w:p>
    <w:p w14:paraId="2EFF67B3" w14:textId="77777777" w:rsidR="001E4EC7" w:rsidRPr="00D4215F" w:rsidRDefault="001E4EC7" w:rsidP="004E438F">
      <w:pPr>
        <w:pStyle w:val="subsection2"/>
      </w:pPr>
      <w:r w:rsidRPr="00D4215F">
        <w:t>for a period specified in the order, not exceeding the maximum period of imprisonment that could have been imposed if the person had been convicted of the offence charged.</w:t>
      </w:r>
    </w:p>
    <w:p w14:paraId="173A03B7" w14:textId="5BB1F77B" w:rsidR="001E4EC7" w:rsidRPr="00D4215F" w:rsidRDefault="001E4EC7" w:rsidP="004E438F">
      <w:pPr>
        <w:pStyle w:val="subsection"/>
      </w:pPr>
      <w:r w:rsidRPr="00D4215F">
        <w:tab/>
        <w:t>(3)</w:t>
      </w:r>
      <w:r w:rsidRPr="00D4215F">
        <w:tab/>
        <w:t>The Attorney</w:t>
      </w:r>
      <w:r w:rsidR="00D4215F">
        <w:noBreakHyphen/>
      </w:r>
      <w:r w:rsidRPr="00D4215F">
        <w:t>General may, at any time, by order in writing, vary the hospital or other place of detention at which a person is detained under this section.</w:t>
      </w:r>
    </w:p>
    <w:p w14:paraId="27AD341C" w14:textId="493D8F92" w:rsidR="001E4EC7" w:rsidRPr="00D4215F" w:rsidRDefault="001E4EC7" w:rsidP="004E438F">
      <w:pPr>
        <w:pStyle w:val="subsection"/>
      </w:pPr>
      <w:r w:rsidRPr="00D4215F">
        <w:tab/>
        <w:t>(4)</w:t>
      </w:r>
      <w:r w:rsidRPr="00D4215F">
        <w:tab/>
        <w:t>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w:t>
      </w:r>
      <w:r w:rsidR="00D4215F">
        <w:noBreakHyphen/>
      </w:r>
      <w:r w:rsidRPr="00D4215F">
        <w:t>General, in writing, of the variation and of the reasons for the variation.</w:t>
      </w:r>
    </w:p>
    <w:p w14:paraId="3AB4EB97" w14:textId="77777777" w:rsidR="001E4EC7" w:rsidRPr="00D4215F" w:rsidRDefault="001E4EC7" w:rsidP="004E438F">
      <w:pPr>
        <w:pStyle w:val="subsection"/>
      </w:pPr>
      <w:r w:rsidRPr="00D4215F">
        <w:lastRenderedPageBreak/>
        <w:tab/>
        <w:t>(5)</w:t>
      </w:r>
      <w:r w:rsidRPr="00D4215F">
        <w:tab/>
        <w:t>Despite subsection (2), the court may, if in the court’s opinion it is more appropriate to do so than to make an order under subsection (2), order the person’s release from custody either absolutely or subject to conditions to apply for such period as the court specifies in the order, not exceeding 3 years.</w:t>
      </w:r>
    </w:p>
    <w:p w14:paraId="49BEDC64" w14:textId="77777777" w:rsidR="001E4EC7" w:rsidRPr="00D4215F" w:rsidRDefault="001E4EC7" w:rsidP="004E438F">
      <w:pPr>
        <w:pStyle w:val="subsection"/>
      </w:pPr>
      <w:r w:rsidRPr="00D4215F">
        <w:tab/>
        <w:t>(6)</w:t>
      </w:r>
      <w:r w:rsidRPr="00D4215F">
        <w:tab/>
        <w:t>The conditions may include:</w:t>
      </w:r>
    </w:p>
    <w:p w14:paraId="3A19CEAE" w14:textId="77777777" w:rsidR="001E4EC7" w:rsidRPr="00D4215F" w:rsidRDefault="001E4EC7" w:rsidP="004E438F">
      <w:pPr>
        <w:pStyle w:val="paragraph"/>
      </w:pPr>
      <w:r w:rsidRPr="00D4215F">
        <w:tab/>
        <w:t>(a)</w:t>
      </w:r>
      <w:r w:rsidRPr="00D4215F">
        <w:tab/>
        <w:t>a condition that the person remain in the care of a responsible person nominated in the order; and</w:t>
      </w:r>
    </w:p>
    <w:p w14:paraId="0B1AC7B3" w14:textId="77777777" w:rsidR="001E4EC7" w:rsidRPr="00D4215F" w:rsidRDefault="001E4EC7" w:rsidP="004E438F">
      <w:pPr>
        <w:pStyle w:val="paragraph"/>
      </w:pPr>
      <w:r w:rsidRPr="00D4215F">
        <w:tab/>
        <w:t>(b)</w:t>
      </w:r>
      <w:r w:rsidRPr="00D4215F">
        <w:tab/>
        <w:t>a condition that the person attend upon a person nominated, or at a place specified, in the order for assessment of the person’s mental illness, mental condition or intellectual disability and, where appropriate, for treatment; and</w:t>
      </w:r>
    </w:p>
    <w:p w14:paraId="1D6BD361" w14:textId="77777777" w:rsidR="001E4EC7" w:rsidRPr="00D4215F" w:rsidRDefault="001E4EC7" w:rsidP="004E438F">
      <w:pPr>
        <w:pStyle w:val="paragraph"/>
      </w:pPr>
      <w:r w:rsidRPr="00D4215F">
        <w:tab/>
        <w:t>(c)</w:t>
      </w:r>
      <w:r w:rsidRPr="00D4215F">
        <w:tab/>
        <w:t>any other condition that the court thinks fit.</w:t>
      </w:r>
    </w:p>
    <w:p w14:paraId="4C98F04D" w14:textId="77777777" w:rsidR="001E4EC7" w:rsidRPr="00D4215F" w:rsidRDefault="001E4EC7" w:rsidP="004E438F">
      <w:pPr>
        <w:pStyle w:val="subsection"/>
      </w:pPr>
      <w:r w:rsidRPr="00D4215F">
        <w:tab/>
        <w:t>(7)</w:t>
      </w:r>
      <w:r w:rsidRPr="00D4215F">
        <w:tab/>
        <w:t>Where a person has been released from custody subject to conditions, the person or the Director of Public Prosecutions may, at any time, apply to the court to vary those conditions.</w:t>
      </w:r>
    </w:p>
    <w:p w14:paraId="22479F6D" w14:textId="77777777" w:rsidR="001E4EC7" w:rsidRPr="00D4215F" w:rsidRDefault="001E4EC7" w:rsidP="004E438F">
      <w:pPr>
        <w:pStyle w:val="subsection"/>
      </w:pPr>
      <w:r w:rsidRPr="00D4215F">
        <w:tab/>
        <w:t>(8)</w:t>
      </w:r>
      <w:r w:rsidRPr="00D4215F">
        <w:tab/>
        <w:t>Where a court determines, under subsection 20BA(4), that a person who was found unfit to be tried will not become fit to be tried, within 12 months after the finding, the finding that there is, on the balance of probabilities, a prima facie case for the commission of the offence charged acts as a stay against any proceedings, or any further proceedings, against the person, in respect of the offence.</w:t>
      </w:r>
    </w:p>
    <w:p w14:paraId="30BBF031" w14:textId="4316E4FF" w:rsidR="000F47FC" w:rsidRPr="00D4215F" w:rsidRDefault="000F47FC" w:rsidP="000F47FC">
      <w:pPr>
        <w:pStyle w:val="ActHead5"/>
      </w:pPr>
      <w:bookmarkStart w:id="100" w:name="_Toc195246470"/>
      <w:r w:rsidRPr="00D4215F">
        <w:rPr>
          <w:rStyle w:val="CharSectno"/>
        </w:rPr>
        <w:t>20</w:t>
      </w:r>
      <w:r w:rsidR="001E4EC7" w:rsidRPr="00D4215F">
        <w:rPr>
          <w:rStyle w:val="CharSectno"/>
        </w:rPr>
        <w:t>BD</w:t>
      </w:r>
      <w:r w:rsidRPr="00D4215F">
        <w:t xml:space="preserve">  </w:t>
      </w:r>
      <w:r w:rsidR="001E4EC7" w:rsidRPr="00D4215F">
        <w:t>Review by Attorney</w:t>
      </w:r>
      <w:r w:rsidR="00D4215F">
        <w:noBreakHyphen/>
      </w:r>
      <w:r w:rsidR="001E4EC7" w:rsidRPr="00D4215F">
        <w:t>General</w:t>
      </w:r>
      <w:bookmarkEnd w:id="100"/>
    </w:p>
    <w:p w14:paraId="34FA483D" w14:textId="1F1A5D7A" w:rsidR="001E4EC7" w:rsidRPr="00D4215F" w:rsidRDefault="001E4EC7" w:rsidP="004E438F">
      <w:pPr>
        <w:pStyle w:val="subsection"/>
      </w:pPr>
      <w:r w:rsidRPr="00D4215F">
        <w:tab/>
        <w:t>(1)</w:t>
      </w:r>
      <w:r w:rsidRPr="00D4215F">
        <w:tab/>
        <w:t>Where a court makes an order under subsection 20BC(2), the Attorney</w:t>
      </w:r>
      <w:r w:rsidR="00D4215F">
        <w:noBreakHyphen/>
      </w:r>
      <w:r w:rsidRPr="00D4215F">
        <w:t>General must, at least once in each period of 6 months after the day the person is detained under the order, consider whether or not the person should be released from detention.</w:t>
      </w:r>
    </w:p>
    <w:p w14:paraId="00B22E18" w14:textId="588B43EC" w:rsidR="001E4EC7" w:rsidRPr="00D4215F" w:rsidRDefault="001E4EC7" w:rsidP="004E438F">
      <w:pPr>
        <w:pStyle w:val="subsection"/>
      </w:pPr>
      <w:r w:rsidRPr="00D4215F">
        <w:tab/>
        <w:t>(2)</w:t>
      </w:r>
      <w:r w:rsidRPr="00D4215F">
        <w:tab/>
        <w:t>In considering whether the person should be released from detention the Attorney</w:t>
      </w:r>
      <w:r w:rsidR="00D4215F">
        <w:noBreakHyphen/>
      </w:r>
      <w:r w:rsidRPr="00D4215F">
        <w:t>General:</w:t>
      </w:r>
    </w:p>
    <w:p w14:paraId="4E9F11B4" w14:textId="77777777" w:rsidR="001E4EC7" w:rsidRPr="00D4215F" w:rsidRDefault="001E4EC7" w:rsidP="004E438F">
      <w:pPr>
        <w:pStyle w:val="paragraph"/>
      </w:pPr>
      <w:r w:rsidRPr="00D4215F">
        <w:tab/>
        <w:t>(a)</w:t>
      </w:r>
      <w:r w:rsidRPr="00D4215F">
        <w:tab/>
        <w:t>must obtain and consider:</w:t>
      </w:r>
    </w:p>
    <w:p w14:paraId="47770F11" w14:textId="77777777" w:rsidR="001E4EC7" w:rsidRPr="00D4215F" w:rsidRDefault="001E4EC7" w:rsidP="004E438F">
      <w:pPr>
        <w:pStyle w:val="paragraphsub"/>
      </w:pPr>
      <w:r w:rsidRPr="00D4215F">
        <w:tab/>
        <w:t>(i)</w:t>
      </w:r>
      <w:r w:rsidRPr="00D4215F">
        <w:tab/>
        <w:t>a report from a duly qualified psychiatrist or psychologist; and</w:t>
      </w:r>
    </w:p>
    <w:p w14:paraId="3D89DAF7" w14:textId="77777777" w:rsidR="001E4EC7" w:rsidRPr="00D4215F" w:rsidRDefault="001E4EC7" w:rsidP="004E438F">
      <w:pPr>
        <w:pStyle w:val="paragraphsub"/>
      </w:pPr>
      <w:r w:rsidRPr="00D4215F">
        <w:lastRenderedPageBreak/>
        <w:tab/>
        <w:t>(ii)</w:t>
      </w:r>
      <w:r w:rsidRPr="00D4215F">
        <w:tab/>
        <w:t>a report from another duly qualified medical practitioner; and</w:t>
      </w:r>
    </w:p>
    <w:p w14:paraId="6CA1FCC3" w14:textId="761E14E4" w:rsidR="001E4EC7" w:rsidRPr="00D4215F" w:rsidRDefault="001E4EC7" w:rsidP="004E438F">
      <w:pPr>
        <w:pStyle w:val="paragraph"/>
      </w:pPr>
      <w:r w:rsidRPr="00D4215F">
        <w:tab/>
        <w:t>(b)</w:t>
      </w:r>
      <w:r w:rsidRPr="00D4215F">
        <w:tab/>
        <w:t>may obtain and consider such other reports as the Attorney</w:t>
      </w:r>
      <w:r w:rsidR="00D4215F">
        <w:noBreakHyphen/>
      </w:r>
      <w:r w:rsidRPr="00D4215F">
        <w:t>General considers necessary; and</w:t>
      </w:r>
    </w:p>
    <w:p w14:paraId="1D6AA62D" w14:textId="58F1A34B" w:rsidR="001E4EC7" w:rsidRPr="00D4215F" w:rsidRDefault="001E4EC7" w:rsidP="004E438F">
      <w:pPr>
        <w:pStyle w:val="paragraph"/>
      </w:pPr>
      <w:r w:rsidRPr="00D4215F">
        <w:tab/>
        <w:t>(c)</w:t>
      </w:r>
      <w:r w:rsidRPr="00D4215F">
        <w:tab/>
        <w:t>must take into account any representations made to the Attorney</w:t>
      </w:r>
      <w:r w:rsidR="00D4215F">
        <w:noBreakHyphen/>
      </w:r>
      <w:r w:rsidRPr="00D4215F">
        <w:t>General by the person or on the person’s behalf.</w:t>
      </w:r>
    </w:p>
    <w:p w14:paraId="1F75BE07" w14:textId="5D5EBE44" w:rsidR="000F47FC" w:rsidRPr="00D4215F" w:rsidRDefault="000F47FC" w:rsidP="000F47FC">
      <w:pPr>
        <w:pStyle w:val="ActHead5"/>
      </w:pPr>
      <w:bookmarkStart w:id="101" w:name="_Toc195246471"/>
      <w:r w:rsidRPr="00D4215F">
        <w:rPr>
          <w:rStyle w:val="CharSectno"/>
        </w:rPr>
        <w:t>20</w:t>
      </w:r>
      <w:r w:rsidR="001E4EC7" w:rsidRPr="00D4215F">
        <w:rPr>
          <w:rStyle w:val="CharSectno"/>
        </w:rPr>
        <w:t>BE</w:t>
      </w:r>
      <w:r w:rsidRPr="00D4215F">
        <w:t xml:space="preserve">  </w:t>
      </w:r>
      <w:r w:rsidR="001E4EC7" w:rsidRPr="00D4215F">
        <w:t>Attorney</w:t>
      </w:r>
      <w:r w:rsidR="00D4215F">
        <w:noBreakHyphen/>
      </w:r>
      <w:r w:rsidR="001E4EC7" w:rsidRPr="00D4215F">
        <w:t>General may order release</w:t>
      </w:r>
      <w:bookmarkEnd w:id="101"/>
    </w:p>
    <w:p w14:paraId="0307D66F" w14:textId="0483FB98" w:rsidR="001E4EC7" w:rsidRPr="00D4215F" w:rsidRDefault="001E4EC7" w:rsidP="004E438F">
      <w:pPr>
        <w:pStyle w:val="subsection"/>
      </w:pPr>
      <w:r w:rsidRPr="00D4215F">
        <w:tab/>
        <w:t>(1)</w:t>
      </w:r>
      <w:r w:rsidRPr="00D4215F">
        <w:tab/>
        <w:t>The Attorney</w:t>
      </w:r>
      <w:r w:rsidR="00D4215F">
        <w:noBreakHyphen/>
      </w:r>
      <w:r w:rsidRPr="00D4215F">
        <w:t>General may, after considering under subsection 20BD(1) whether or not the person should be released from detention, order that the person be released from detention.</w:t>
      </w:r>
    </w:p>
    <w:p w14:paraId="5EBA032A" w14:textId="1CFEA9E3" w:rsidR="001E4EC7" w:rsidRPr="00D4215F" w:rsidRDefault="001E4EC7" w:rsidP="004E438F">
      <w:pPr>
        <w:pStyle w:val="subsection"/>
      </w:pPr>
      <w:r w:rsidRPr="00D4215F">
        <w:tab/>
        <w:t>(2)</w:t>
      </w:r>
      <w:r w:rsidRPr="00D4215F">
        <w:tab/>
        <w:t>The Attorney</w:t>
      </w:r>
      <w:r w:rsidR="00D4215F">
        <w:noBreakHyphen/>
      </w:r>
      <w:r w:rsidRPr="00D4215F">
        <w:t>General must not order a person’s release from detention unless the Attorney</w:t>
      </w:r>
      <w:r w:rsidR="00D4215F">
        <w:noBreakHyphen/>
      </w:r>
      <w:r w:rsidRPr="00D4215F">
        <w:t>General is satisfied that the person is not a threat or danger either to himself or herself or to the community.</w:t>
      </w:r>
    </w:p>
    <w:p w14:paraId="21184DDC" w14:textId="77777777" w:rsidR="001E4EC7" w:rsidRPr="00D4215F" w:rsidRDefault="001E4EC7" w:rsidP="004E438F">
      <w:pPr>
        <w:pStyle w:val="subsection"/>
      </w:pPr>
      <w:r w:rsidRPr="00D4215F">
        <w:tab/>
        <w:t>(3)</w:t>
      </w:r>
      <w:r w:rsidRPr="00D4215F">
        <w:tab/>
        <w:t>An order:</w:t>
      </w:r>
    </w:p>
    <w:p w14:paraId="3C6FB51B" w14:textId="77777777" w:rsidR="001E4EC7" w:rsidRPr="00D4215F" w:rsidRDefault="001E4EC7" w:rsidP="004E438F">
      <w:pPr>
        <w:pStyle w:val="paragraph"/>
      </w:pPr>
      <w:r w:rsidRPr="00D4215F">
        <w:tab/>
        <w:t>(a)</w:t>
      </w:r>
      <w:r w:rsidRPr="00D4215F">
        <w:tab/>
        <w:t>must be in writing; and</w:t>
      </w:r>
    </w:p>
    <w:p w14:paraId="2483B1E4" w14:textId="77777777" w:rsidR="001E4EC7" w:rsidRPr="00D4215F" w:rsidRDefault="001E4EC7" w:rsidP="004E438F">
      <w:pPr>
        <w:pStyle w:val="paragraph"/>
      </w:pPr>
      <w:r w:rsidRPr="00D4215F">
        <w:tab/>
        <w:t>(b)</w:t>
      </w:r>
      <w:r w:rsidRPr="00D4215F">
        <w:tab/>
        <w:t>remains in force for such period as is specified in the order (being a period equal to the balance of the period fixed by the court for detention under subsection 20BC(2)) or for a period of 5 years, whichever is the lesser; and</w:t>
      </w:r>
    </w:p>
    <w:p w14:paraId="6B4C2C93" w14:textId="77777777" w:rsidR="001E4EC7" w:rsidRPr="00D4215F" w:rsidRDefault="001E4EC7" w:rsidP="004E438F">
      <w:pPr>
        <w:pStyle w:val="paragraph"/>
      </w:pPr>
      <w:r w:rsidRPr="00D4215F">
        <w:tab/>
        <w:t>(c)</w:t>
      </w:r>
      <w:r w:rsidRPr="00D4215F">
        <w:tab/>
        <w:t>is subject to such conditions (if any) as are specified in the order.</w:t>
      </w:r>
    </w:p>
    <w:p w14:paraId="6456FECF" w14:textId="77777777" w:rsidR="001E4EC7" w:rsidRPr="00D4215F" w:rsidRDefault="001E4EC7" w:rsidP="004E438F">
      <w:pPr>
        <w:pStyle w:val="subsection"/>
      </w:pPr>
      <w:r w:rsidRPr="00D4215F">
        <w:tab/>
        <w:t>(4)</w:t>
      </w:r>
      <w:r w:rsidRPr="00D4215F">
        <w:tab/>
        <w:t>Without limiting the generality of paragraph (3)(c), the conditions that may be specified in the order may include all or any of the following:</w:t>
      </w:r>
    </w:p>
    <w:p w14:paraId="787A2B54" w14:textId="77777777" w:rsidR="001E4EC7" w:rsidRPr="00D4215F" w:rsidRDefault="001E4EC7" w:rsidP="004E438F">
      <w:pPr>
        <w:pStyle w:val="paragraph"/>
      </w:pPr>
      <w:r w:rsidRPr="00D4215F">
        <w:tab/>
        <w:t>(a)</w:t>
      </w:r>
      <w:r w:rsidRPr="00D4215F">
        <w:tab/>
        <w:t>a condition that the person reside at an address specified in the order;</w:t>
      </w:r>
    </w:p>
    <w:p w14:paraId="01DD3772" w14:textId="77777777" w:rsidR="001E4EC7" w:rsidRPr="00D4215F" w:rsidRDefault="001E4EC7" w:rsidP="004E438F">
      <w:pPr>
        <w:pStyle w:val="paragraph"/>
      </w:pPr>
      <w:r w:rsidRPr="00D4215F">
        <w:tab/>
        <w:t>(b)</w:t>
      </w:r>
      <w:r w:rsidRPr="00D4215F">
        <w:tab/>
        <w:t>a condition that the person present himself or herself for such medical or psychiatric treatment as is specified in the order at such times as are specified in the order;</w:t>
      </w:r>
    </w:p>
    <w:p w14:paraId="1EA4C2B1" w14:textId="77777777" w:rsidR="001E4EC7" w:rsidRPr="00D4215F" w:rsidRDefault="001E4EC7" w:rsidP="004E438F">
      <w:pPr>
        <w:pStyle w:val="paragraph"/>
      </w:pPr>
      <w:r w:rsidRPr="00D4215F">
        <w:tab/>
        <w:t>(c)</w:t>
      </w:r>
      <w:r w:rsidRPr="00D4215F">
        <w:tab/>
        <w:t>a condition that the person undertake such medical or mental health therapy as is specified in the order;</w:t>
      </w:r>
    </w:p>
    <w:p w14:paraId="31CDD593" w14:textId="77777777" w:rsidR="001E4EC7" w:rsidRPr="00D4215F" w:rsidRDefault="001E4EC7" w:rsidP="004E438F">
      <w:pPr>
        <w:pStyle w:val="paragraph"/>
      </w:pPr>
      <w:r w:rsidRPr="00D4215F">
        <w:lastRenderedPageBreak/>
        <w:tab/>
        <w:t>(d)</w:t>
      </w:r>
      <w:r w:rsidRPr="00D4215F">
        <w:tab/>
        <w:t>a condition that the person undertake such social, vocational or educational counselling as is specified in the order;</w:t>
      </w:r>
    </w:p>
    <w:p w14:paraId="408727A4" w14:textId="48D7320A" w:rsidR="001E4EC7" w:rsidRPr="00D4215F" w:rsidRDefault="001E4EC7" w:rsidP="004E438F">
      <w:pPr>
        <w:pStyle w:val="paragraph"/>
      </w:pPr>
      <w:r w:rsidRPr="00D4215F">
        <w:tab/>
        <w:t>(e)</w:t>
      </w:r>
      <w:r w:rsidRPr="00D4215F">
        <w:tab/>
        <w:t>a condition that the person participate in such programs relating to financial management, behaviour modification or inter</w:t>
      </w:r>
      <w:r w:rsidR="00D4215F">
        <w:noBreakHyphen/>
      </w:r>
      <w:r w:rsidRPr="00D4215F">
        <w:t>personal relationships as are specified in the order.</w:t>
      </w:r>
    </w:p>
    <w:p w14:paraId="1C08A41C" w14:textId="77777777" w:rsidR="000F47FC" w:rsidRPr="00D4215F" w:rsidRDefault="000F47FC" w:rsidP="000F47FC">
      <w:pPr>
        <w:pStyle w:val="ActHead5"/>
      </w:pPr>
      <w:bookmarkStart w:id="102" w:name="_Toc195246472"/>
      <w:r w:rsidRPr="00D4215F">
        <w:rPr>
          <w:rStyle w:val="CharSectno"/>
        </w:rPr>
        <w:t>20</w:t>
      </w:r>
      <w:r w:rsidR="001E4EC7" w:rsidRPr="00D4215F">
        <w:rPr>
          <w:rStyle w:val="CharSectno"/>
        </w:rPr>
        <w:t>BF</w:t>
      </w:r>
      <w:r w:rsidRPr="00D4215F">
        <w:t xml:space="preserve">  </w:t>
      </w:r>
      <w:r w:rsidR="001E4EC7" w:rsidRPr="00D4215F">
        <w:t>Release order may be revoked</w:t>
      </w:r>
      <w:bookmarkEnd w:id="102"/>
    </w:p>
    <w:p w14:paraId="128C7E5F" w14:textId="71823292" w:rsidR="001E4EC7" w:rsidRPr="00D4215F" w:rsidRDefault="001E4EC7" w:rsidP="004E438F">
      <w:pPr>
        <w:pStyle w:val="subsection"/>
      </w:pPr>
      <w:r w:rsidRPr="00D4215F">
        <w:tab/>
        <w:t>(1)</w:t>
      </w:r>
      <w:r w:rsidRPr="00D4215F">
        <w:tab/>
        <w:t>The Attorney</w:t>
      </w:r>
      <w:r w:rsidR="00D4215F">
        <w:noBreakHyphen/>
      </w:r>
      <w:r w:rsidRPr="00D4215F">
        <w:t xml:space="preserve">General may, by instrument in writing, revoke an order made under subsection 20BE(1) (in this section called a </w:t>
      </w:r>
      <w:r w:rsidRPr="00D4215F">
        <w:rPr>
          <w:b/>
          <w:i/>
        </w:rPr>
        <w:t>release order</w:t>
      </w:r>
      <w:r w:rsidRPr="00D4215F">
        <w:t>) at any time while that release order remains in force:</w:t>
      </w:r>
    </w:p>
    <w:p w14:paraId="32D8BED5" w14:textId="77777777" w:rsidR="001E4EC7" w:rsidRPr="00D4215F" w:rsidRDefault="001E4EC7" w:rsidP="004E438F">
      <w:pPr>
        <w:pStyle w:val="paragraph"/>
      </w:pPr>
      <w:r w:rsidRPr="00D4215F">
        <w:tab/>
        <w:t>(a)</w:t>
      </w:r>
      <w:r w:rsidRPr="00D4215F">
        <w:tab/>
        <w:t>if the person concerned has, during that period, failed, without reasonable excuse, to comply with a condition of the order; or</w:t>
      </w:r>
    </w:p>
    <w:p w14:paraId="401DAD52" w14:textId="77777777" w:rsidR="001E4EC7" w:rsidRPr="00D4215F" w:rsidRDefault="001E4EC7" w:rsidP="004E438F">
      <w:pPr>
        <w:pStyle w:val="paragraph"/>
      </w:pPr>
      <w:r w:rsidRPr="00D4215F">
        <w:tab/>
        <w:t>(b)</w:t>
      </w:r>
      <w:r w:rsidRPr="00D4215F">
        <w:tab/>
        <w:t>if there are reasonable grounds for suspecting that the person has, during that period, failed, without reasonable excuse, so to comply;</w:t>
      </w:r>
    </w:p>
    <w:p w14:paraId="4D8F089E" w14:textId="3056B1AF" w:rsidR="001E4EC7" w:rsidRPr="00D4215F" w:rsidRDefault="001E4EC7" w:rsidP="004E438F">
      <w:pPr>
        <w:pStyle w:val="subsection2"/>
      </w:pPr>
      <w:r w:rsidRPr="00D4215F">
        <w:t>and, where the Attorney</w:t>
      </w:r>
      <w:r w:rsidR="00D4215F">
        <w:noBreakHyphen/>
      </w:r>
      <w:r w:rsidRPr="00D4215F">
        <w:t>General does so, the instrument of revocation must specify the condition of the order that the person has breached or is suspected of having breached.</w:t>
      </w:r>
    </w:p>
    <w:p w14:paraId="034A6979" w14:textId="44F9210E" w:rsidR="001E4EC7" w:rsidRPr="00D4215F" w:rsidRDefault="001E4EC7" w:rsidP="004E438F">
      <w:pPr>
        <w:pStyle w:val="subsection"/>
      </w:pPr>
      <w:r w:rsidRPr="00D4215F">
        <w:tab/>
        <w:t>(2)</w:t>
      </w:r>
      <w:r w:rsidRPr="00D4215F">
        <w:tab/>
        <w:t>Before revoking a release order, the Attorney</w:t>
      </w:r>
      <w:r w:rsidR="00D4215F">
        <w:noBreakHyphen/>
      </w:r>
      <w:r w:rsidRPr="00D4215F">
        <w:t>General must make all such enquiries and call for all such reports as are reasonably necessary for the purpose of determining whether the circumstances referred to in paragraph (1)(a) or (b) apply.</w:t>
      </w:r>
    </w:p>
    <w:p w14:paraId="58BCF2CA" w14:textId="77777777" w:rsidR="001E4EC7" w:rsidRPr="00D4215F" w:rsidRDefault="001E4EC7" w:rsidP="004E438F">
      <w:pPr>
        <w:pStyle w:val="subsection"/>
      </w:pPr>
      <w:r w:rsidRPr="00D4215F">
        <w:tab/>
        <w:t>(3)</w:t>
      </w:r>
      <w:r w:rsidRPr="00D4215F">
        <w:tab/>
        <w:t>Where a release order in relation to a person is revoked:</w:t>
      </w:r>
    </w:p>
    <w:p w14:paraId="63BB1330" w14:textId="77777777" w:rsidR="001E4EC7" w:rsidRPr="00D4215F" w:rsidRDefault="001E4EC7" w:rsidP="004E438F">
      <w:pPr>
        <w:pStyle w:val="paragraph"/>
      </w:pPr>
      <w:r w:rsidRPr="00D4215F">
        <w:tab/>
        <w:t>(a)</w:t>
      </w:r>
      <w:r w:rsidRPr="00D4215F">
        <w:tab/>
        <w:t>a constable may arrest the person without warrant; or</w:t>
      </w:r>
    </w:p>
    <w:p w14:paraId="1ADC072F" w14:textId="5D06374F" w:rsidR="001E4EC7" w:rsidRPr="00D4215F" w:rsidRDefault="001E4EC7" w:rsidP="004E438F">
      <w:pPr>
        <w:pStyle w:val="paragraph"/>
      </w:pPr>
      <w:r w:rsidRPr="00D4215F">
        <w:tab/>
        <w:t>(b)</w:t>
      </w:r>
      <w:r w:rsidRPr="00D4215F">
        <w:tab/>
        <w:t>the Attorney</w:t>
      </w:r>
      <w:r w:rsidR="00D4215F">
        <w:noBreakHyphen/>
      </w:r>
      <w:r w:rsidRPr="00D4215F">
        <w:t>General or the Director of Public Prosecutions may apply to a prescribed authority for a warrant for the arrest of the person.</w:t>
      </w:r>
    </w:p>
    <w:p w14:paraId="060C5B63" w14:textId="77777777" w:rsidR="001E4EC7" w:rsidRPr="00D4215F" w:rsidRDefault="001E4EC7" w:rsidP="004E438F">
      <w:pPr>
        <w:pStyle w:val="subsection"/>
      </w:pPr>
      <w:r w:rsidRPr="00D4215F">
        <w:tab/>
        <w:t>(4)</w:t>
      </w:r>
      <w:r w:rsidRPr="00D4215F">
        <w:tab/>
        <w:t>A person who is arrested under subsection (3) must, as soon as practicable after that arrest, be brought before a prescribed authority in the State or Territory in which the person is arrested.</w:t>
      </w:r>
    </w:p>
    <w:p w14:paraId="231A991E" w14:textId="77777777" w:rsidR="001E4EC7" w:rsidRPr="00D4215F" w:rsidRDefault="001E4EC7" w:rsidP="004E438F">
      <w:pPr>
        <w:pStyle w:val="subsection"/>
      </w:pPr>
      <w:r w:rsidRPr="00D4215F">
        <w:lastRenderedPageBreak/>
        <w:tab/>
        <w:t>(5)</w:t>
      </w:r>
      <w:r w:rsidRPr="00D4215F">
        <w:tab/>
        <w:t>Subject to subsection (6), where a prescribed authority in a State or Territory before whom a person is brought under subsection (4) is satisfied that:</w:t>
      </w:r>
    </w:p>
    <w:p w14:paraId="4E70D78F" w14:textId="77777777" w:rsidR="001E4EC7" w:rsidRPr="00D4215F" w:rsidRDefault="001E4EC7" w:rsidP="004E438F">
      <w:pPr>
        <w:pStyle w:val="paragraph"/>
      </w:pPr>
      <w:r w:rsidRPr="00D4215F">
        <w:tab/>
        <w:t>(a)</w:t>
      </w:r>
      <w:r w:rsidRPr="00D4215F">
        <w:tab/>
        <w:t>the person is the person named in the instrument revoking the release order; and</w:t>
      </w:r>
    </w:p>
    <w:p w14:paraId="5A0A639C" w14:textId="77777777" w:rsidR="001E4EC7" w:rsidRPr="00D4215F" w:rsidRDefault="001E4EC7" w:rsidP="004E438F">
      <w:pPr>
        <w:pStyle w:val="paragraph"/>
      </w:pPr>
      <w:r w:rsidRPr="00D4215F">
        <w:tab/>
        <w:t>(b)</w:t>
      </w:r>
      <w:r w:rsidRPr="00D4215F">
        <w:tab/>
        <w:t>the release order has been revoked and the revocation is still in force;</w:t>
      </w:r>
    </w:p>
    <w:p w14:paraId="5B9C4FA1" w14:textId="77777777" w:rsidR="001E4EC7" w:rsidRPr="00D4215F" w:rsidRDefault="001E4EC7" w:rsidP="004E438F">
      <w:pPr>
        <w:pStyle w:val="subsection2"/>
      </w:pPr>
      <w:r w:rsidRPr="00D4215F">
        <w:t>the prescribed authority must issue a warrant:</w:t>
      </w:r>
    </w:p>
    <w:p w14:paraId="16A7CC47" w14:textId="77777777" w:rsidR="001E4EC7" w:rsidRPr="00D4215F" w:rsidRDefault="001E4EC7" w:rsidP="004E438F">
      <w:pPr>
        <w:pStyle w:val="paragraph"/>
      </w:pPr>
      <w:r w:rsidRPr="00D4215F">
        <w:tab/>
        <w:t>(c)</w:t>
      </w:r>
      <w:r w:rsidRPr="00D4215F">
        <w:tab/>
        <w:t>authorising any constable to take the person to a specified prison or hospital in the State or Territory; and</w:t>
      </w:r>
    </w:p>
    <w:p w14:paraId="3E546BC7" w14:textId="77777777" w:rsidR="001E4EC7" w:rsidRPr="00D4215F" w:rsidRDefault="001E4EC7" w:rsidP="004E438F">
      <w:pPr>
        <w:pStyle w:val="paragraph"/>
      </w:pPr>
      <w:r w:rsidRPr="00D4215F">
        <w:tab/>
        <w:t>(d)</w:t>
      </w:r>
      <w:r w:rsidRPr="00D4215F">
        <w:tab/>
        <w:t>directing that the person be detained in prison or in hospital in that State or Territory for such part of the period fixed by the court to be the period of detention under subsection 20BC(2) as had not elapsed at the time of the making of the release order.</w:t>
      </w:r>
    </w:p>
    <w:p w14:paraId="47B77CAC" w14:textId="77777777" w:rsidR="001E4EC7" w:rsidRPr="00D4215F" w:rsidRDefault="001F341B" w:rsidP="004E438F">
      <w:pPr>
        <w:pStyle w:val="subsection"/>
      </w:pPr>
      <w:r w:rsidRPr="00D4215F">
        <w:tab/>
      </w:r>
      <w:r w:rsidR="001E4EC7" w:rsidRPr="00D4215F">
        <w:t>(6)</w:t>
      </w:r>
      <w:r w:rsidRPr="00D4215F">
        <w:tab/>
      </w:r>
      <w:r w:rsidR="001E4EC7" w:rsidRPr="00D4215F">
        <w:t>If the prescribed authority in the State or Territory before whom the person is brought under subsection</w:t>
      </w:r>
      <w:r w:rsidRPr="00D4215F">
        <w:t> </w:t>
      </w:r>
      <w:r w:rsidR="001E4EC7" w:rsidRPr="00D4215F">
        <w:t>(4) cannot complete the hearing under subsection</w:t>
      </w:r>
      <w:r w:rsidRPr="00D4215F">
        <w:t> </w:t>
      </w:r>
      <w:r w:rsidR="001E4EC7" w:rsidRPr="00D4215F">
        <w:t>(5) immediately, the prescribed authority may issue a warrant for the remand of the person in a prison or hospital in the State or Territory pending completion of the hearing.</w:t>
      </w:r>
    </w:p>
    <w:p w14:paraId="6536A1FB" w14:textId="49815E9A" w:rsidR="001E4EC7" w:rsidRPr="00D4215F" w:rsidRDefault="001F341B" w:rsidP="004E438F">
      <w:pPr>
        <w:pStyle w:val="subsection"/>
      </w:pPr>
      <w:r w:rsidRPr="00D4215F">
        <w:tab/>
      </w:r>
      <w:r w:rsidR="001E4EC7" w:rsidRPr="00D4215F">
        <w:t>(7)</w:t>
      </w:r>
      <w:r w:rsidRPr="00D4215F">
        <w:tab/>
      </w:r>
      <w:r w:rsidR="001E4EC7" w:rsidRPr="00D4215F">
        <w:t>The Attorney</w:t>
      </w:r>
      <w:r w:rsidR="00D4215F">
        <w:noBreakHyphen/>
      </w:r>
      <w:r w:rsidR="001E4EC7" w:rsidRPr="00D4215F">
        <w:t>General may, at any time, by order in writing, vary the prison or hospital at which a person is detained under this section.</w:t>
      </w:r>
    </w:p>
    <w:p w14:paraId="7BF10FAB" w14:textId="28C067C9" w:rsidR="001E4EC7" w:rsidRPr="00D4215F" w:rsidRDefault="001F341B" w:rsidP="004E438F">
      <w:pPr>
        <w:pStyle w:val="subsection"/>
      </w:pPr>
      <w:r w:rsidRPr="00D4215F">
        <w:tab/>
      </w:r>
      <w:r w:rsidR="001E4EC7" w:rsidRPr="00D4215F">
        <w:t>(8)</w:t>
      </w:r>
      <w:r w:rsidRPr="00D4215F">
        <w:tab/>
      </w:r>
      <w:r w:rsidR="001E4EC7" w:rsidRPr="00D4215F">
        <w:t>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w:t>
      </w:r>
      <w:r w:rsidR="00D4215F">
        <w:noBreakHyphen/>
      </w:r>
      <w:r w:rsidR="001E4EC7" w:rsidRPr="00D4215F">
        <w:t>General, in writing, of the variation and of the reasons for that variation.</w:t>
      </w:r>
    </w:p>
    <w:p w14:paraId="69F30C21" w14:textId="3D6B4678" w:rsidR="000F47FC" w:rsidRPr="00D4215F" w:rsidRDefault="000F47FC" w:rsidP="000F47FC">
      <w:pPr>
        <w:pStyle w:val="ActHead5"/>
      </w:pPr>
      <w:bookmarkStart w:id="103" w:name="_Toc195246473"/>
      <w:r w:rsidRPr="00D4215F">
        <w:rPr>
          <w:rStyle w:val="CharSectno"/>
        </w:rPr>
        <w:lastRenderedPageBreak/>
        <w:t>20</w:t>
      </w:r>
      <w:r w:rsidR="001F341B" w:rsidRPr="00D4215F">
        <w:rPr>
          <w:rStyle w:val="CharSectno"/>
        </w:rPr>
        <w:t>BG</w:t>
      </w:r>
      <w:r w:rsidRPr="00D4215F">
        <w:t xml:space="preserve">  </w:t>
      </w:r>
      <w:r w:rsidR="001F341B" w:rsidRPr="00D4215F">
        <w:t>Attorney</w:t>
      </w:r>
      <w:r w:rsidR="00D4215F">
        <w:noBreakHyphen/>
      </w:r>
      <w:r w:rsidR="001F341B" w:rsidRPr="00D4215F">
        <w:t>General to review detention of persons taken back into detention</w:t>
      </w:r>
      <w:bookmarkEnd w:id="103"/>
    </w:p>
    <w:p w14:paraId="2C253551" w14:textId="3ACF8987" w:rsidR="001F341B" w:rsidRPr="00D4215F" w:rsidRDefault="001F341B" w:rsidP="004E438F">
      <w:pPr>
        <w:pStyle w:val="subsection"/>
      </w:pPr>
      <w:r w:rsidRPr="00D4215F">
        <w:tab/>
        <w:t>(1)</w:t>
      </w:r>
      <w:r w:rsidRPr="00D4215F">
        <w:tab/>
        <w:t>Where, under subsection 20BF(5), a prescribed authority directs that a person be detained in prison or in a hospital, the Attorney</w:t>
      </w:r>
      <w:r w:rsidR="00D4215F">
        <w:noBreakHyphen/>
      </w:r>
      <w:r w:rsidRPr="00D4215F">
        <w:t xml:space="preserve">General must, as soon as practicable after the person is so detained, consider (in this section called the </w:t>
      </w:r>
      <w:r w:rsidRPr="00D4215F">
        <w:rPr>
          <w:b/>
          <w:i/>
        </w:rPr>
        <w:t>initial consideration</w:t>
      </w:r>
      <w:r w:rsidRPr="00D4215F">
        <w:t>) whether or not the person should be released from detention and must, while the person is in detention, reconsider the matter at least once in each period of 6 months after the initial consideration.</w:t>
      </w:r>
    </w:p>
    <w:p w14:paraId="2A7B2A69" w14:textId="77777777" w:rsidR="001F341B" w:rsidRPr="00D4215F" w:rsidRDefault="001F341B" w:rsidP="004E438F">
      <w:pPr>
        <w:pStyle w:val="subsection"/>
      </w:pPr>
      <w:r w:rsidRPr="00D4215F">
        <w:tab/>
        <w:t>(2)</w:t>
      </w:r>
      <w:r w:rsidRPr="00D4215F">
        <w:tab/>
        <w:t>Subsection 20BD(2) and, subject to the modification set out in subsection (3), section 20BE, apply in relation to an initial consideration and to any reconsideration under subsection (1).</w:t>
      </w:r>
    </w:p>
    <w:p w14:paraId="5216CAA5" w14:textId="77777777" w:rsidR="001F341B" w:rsidRPr="00D4215F" w:rsidRDefault="001F341B" w:rsidP="004E438F">
      <w:pPr>
        <w:pStyle w:val="subsection"/>
      </w:pPr>
      <w:r w:rsidRPr="00D4215F">
        <w:tab/>
        <w:t>(3)</w:t>
      </w:r>
      <w:r w:rsidRPr="00D4215F">
        <w:tab/>
        <w:t>For the purposes of applying section 20BE, subsection 20BE(1) has effect as if the reference in that subsection to subsection 20BD(1) were a reference to subsection (1) of this section.</w:t>
      </w:r>
    </w:p>
    <w:p w14:paraId="4F69073D" w14:textId="77777777" w:rsidR="001F341B" w:rsidRPr="00D4215F" w:rsidRDefault="000F47FC" w:rsidP="001F341B">
      <w:pPr>
        <w:pStyle w:val="ActHead5"/>
      </w:pPr>
      <w:bookmarkStart w:id="104" w:name="_Toc195246474"/>
      <w:r w:rsidRPr="00D4215F">
        <w:rPr>
          <w:rStyle w:val="CharSectno"/>
        </w:rPr>
        <w:t>20</w:t>
      </w:r>
      <w:r w:rsidR="001F341B" w:rsidRPr="00D4215F">
        <w:rPr>
          <w:rStyle w:val="CharSectno"/>
        </w:rPr>
        <w:t>BH</w:t>
      </w:r>
      <w:r w:rsidRPr="00D4215F">
        <w:t xml:space="preserve">  </w:t>
      </w:r>
      <w:r w:rsidR="001F341B" w:rsidRPr="00D4215F">
        <w:t>State or Territory mental health authorities to be notified of certain releases</w:t>
      </w:r>
      <w:bookmarkEnd w:id="104"/>
    </w:p>
    <w:p w14:paraId="0B478D33" w14:textId="7AC9CA34" w:rsidR="001F341B" w:rsidRPr="00D4215F" w:rsidRDefault="001F341B" w:rsidP="004E438F">
      <w:pPr>
        <w:pStyle w:val="subsection"/>
      </w:pPr>
      <w:r w:rsidRPr="00D4215F">
        <w:tab/>
      </w:r>
      <w:r w:rsidRPr="00D4215F">
        <w:tab/>
        <w:t>Where a person detained by authority of an order under subsection 20BC(2) or a warrant under subsection 20B</w:t>
      </w:r>
      <w:r w:rsidR="005818E8" w:rsidRPr="00D4215F">
        <w:t>F</w:t>
      </w:r>
      <w:r w:rsidRPr="00D4215F">
        <w:t>(5) for a specified period in a State or Territory is due to be released because the period of that person’s detention has ended, the Attorney</w:t>
      </w:r>
      <w:r w:rsidR="00D4215F">
        <w:noBreakHyphen/>
      </w:r>
      <w:r w:rsidRPr="00D4215F">
        <w:t>General must notify the mental health authorities of the State or Territory of the proposed release of the person.</w:t>
      </w:r>
    </w:p>
    <w:p w14:paraId="53008F6E" w14:textId="77777777" w:rsidR="001F341B" w:rsidRPr="00D4215F" w:rsidRDefault="001F341B" w:rsidP="005235DC">
      <w:pPr>
        <w:pStyle w:val="ActHead3"/>
        <w:pageBreakBefore/>
      </w:pPr>
      <w:bookmarkStart w:id="105" w:name="_Toc195246475"/>
      <w:r w:rsidRPr="00D4215F">
        <w:rPr>
          <w:rStyle w:val="CharDivNo"/>
        </w:rPr>
        <w:lastRenderedPageBreak/>
        <w:t>Division 7</w:t>
      </w:r>
      <w:r w:rsidRPr="00D4215F">
        <w:t>—</w:t>
      </w:r>
      <w:r w:rsidRPr="00D4215F">
        <w:rPr>
          <w:rStyle w:val="CharDivText"/>
        </w:rPr>
        <w:t>Acquittal because of mental illness</w:t>
      </w:r>
      <w:bookmarkEnd w:id="105"/>
    </w:p>
    <w:p w14:paraId="578B47C0" w14:textId="77777777" w:rsidR="001F341B" w:rsidRPr="00D4215F" w:rsidRDefault="001F341B" w:rsidP="001F341B">
      <w:pPr>
        <w:pStyle w:val="ActHead5"/>
      </w:pPr>
      <w:bookmarkStart w:id="106" w:name="_Toc195246476"/>
      <w:r w:rsidRPr="00D4215F">
        <w:rPr>
          <w:rStyle w:val="CharSectno"/>
        </w:rPr>
        <w:t>20BJ</w:t>
      </w:r>
      <w:r w:rsidRPr="00D4215F">
        <w:t xml:space="preserve">  Acquittal where person mentally ill</w:t>
      </w:r>
      <w:bookmarkEnd w:id="106"/>
    </w:p>
    <w:p w14:paraId="154C73F5" w14:textId="77777777" w:rsidR="001F341B" w:rsidRPr="00D4215F" w:rsidRDefault="001F341B" w:rsidP="004E438F">
      <w:pPr>
        <w:pStyle w:val="subsection"/>
      </w:pPr>
      <w:r w:rsidRPr="00D4215F">
        <w:tab/>
        <w:t>(1)</w:t>
      </w:r>
      <w:r w:rsidRPr="00D4215F">
        <w:tab/>
        <w:t>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14:paraId="3109445D" w14:textId="1D71E493" w:rsidR="001F341B" w:rsidRPr="00D4215F" w:rsidRDefault="001F341B" w:rsidP="004E438F">
      <w:pPr>
        <w:pStyle w:val="subsection"/>
      </w:pPr>
      <w:r w:rsidRPr="00D4215F">
        <w:tab/>
        <w:t>(2)</w:t>
      </w:r>
      <w:r w:rsidRPr="00D4215F">
        <w:tab/>
        <w:t>The Attorney</w:t>
      </w:r>
      <w:r w:rsidR="00D4215F">
        <w:noBreakHyphen/>
      </w:r>
      <w:r w:rsidRPr="00D4215F">
        <w:t>General may, at any time, by order in writing, vary the prison or hospital at which a person is detained under subsection (1).</w:t>
      </w:r>
    </w:p>
    <w:p w14:paraId="4B906CC4" w14:textId="5B44438B" w:rsidR="001F341B" w:rsidRPr="00D4215F" w:rsidRDefault="001F341B" w:rsidP="004E438F">
      <w:pPr>
        <w:pStyle w:val="subsection"/>
      </w:pPr>
      <w:r w:rsidRPr="00D4215F">
        <w:tab/>
        <w:t>(3)</w:t>
      </w:r>
      <w:r w:rsidRPr="00D4215F">
        <w:tab/>
        <w:t>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w:t>
      </w:r>
      <w:r w:rsidR="00D4215F">
        <w:noBreakHyphen/>
      </w:r>
      <w:r w:rsidRPr="00D4215F">
        <w:t>General, in writing, of the variation and of the reasons for the variation</w:t>
      </w:r>
      <w:r w:rsidR="00D4215F">
        <w:noBreakHyphen/>
      </w:r>
    </w:p>
    <w:p w14:paraId="7EA971E4" w14:textId="77777777" w:rsidR="001F341B" w:rsidRPr="00D4215F" w:rsidRDefault="001F341B" w:rsidP="004E438F">
      <w:pPr>
        <w:pStyle w:val="subsection"/>
      </w:pPr>
      <w:r w:rsidRPr="00D4215F">
        <w:tab/>
        <w:t>(4)</w:t>
      </w:r>
      <w:r w:rsidRPr="00D4215F">
        <w:tab/>
        <w:t>Despite subsection (1), the court may, if in the court’s opinion it is more appropriate to do so than to make an order under subsection (1), order the person’s release from custody either absolutely or subject to conditions to apply for such period as the court specifies in the order, not exceeding 3 years.</w:t>
      </w:r>
    </w:p>
    <w:p w14:paraId="45833E19" w14:textId="77777777" w:rsidR="001F341B" w:rsidRPr="00D4215F" w:rsidRDefault="001F341B" w:rsidP="004E438F">
      <w:pPr>
        <w:pStyle w:val="subsection"/>
      </w:pPr>
      <w:r w:rsidRPr="00D4215F">
        <w:tab/>
        <w:t>(5)</w:t>
      </w:r>
      <w:r w:rsidRPr="00D4215F">
        <w:tab/>
        <w:t>The conditions may include:</w:t>
      </w:r>
    </w:p>
    <w:p w14:paraId="56F2321A" w14:textId="77777777" w:rsidR="001F341B" w:rsidRPr="00D4215F" w:rsidRDefault="001F341B" w:rsidP="004E438F">
      <w:pPr>
        <w:pStyle w:val="paragraph"/>
      </w:pPr>
      <w:r w:rsidRPr="00D4215F">
        <w:tab/>
        <w:t>(a)</w:t>
      </w:r>
      <w:r w:rsidRPr="00D4215F">
        <w:tab/>
        <w:t>a condition that the person remain in the care of a responsible person nominated in the order; and</w:t>
      </w:r>
    </w:p>
    <w:p w14:paraId="2478F44D" w14:textId="77777777" w:rsidR="001F341B" w:rsidRPr="00D4215F" w:rsidRDefault="001F341B" w:rsidP="004E438F">
      <w:pPr>
        <w:pStyle w:val="paragraph"/>
      </w:pPr>
      <w:r w:rsidRPr="00D4215F">
        <w:tab/>
        <w:t>(b)</w:t>
      </w:r>
      <w:r w:rsidRPr="00D4215F">
        <w:tab/>
        <w:t>a condition that the person attend upon a person nominated, or at a place specified, in the order for assessment of the person’s mental illness, mental condition or intellectual disability and, where appropriate, for treatment.</w:t>
      </w:r>
    </w:p>
    <w:p w14:paraId="4F40F42E" w14:textId="77777777" w:rsidR="001F341B" w:rsidRPr="00D4215F" w:rsidRDefault="001F341B" w:rsidP="004E438F">
      <w:pPr>
        <w:pStyle w:val="subsection"/>
      </w:pPr>
      <w:r w:rsidRPr="00D4215F">
        <w:lastRenderedPageBreak/>
        <w:tab/>
        <w:t>(6)</w:t>
      </w:r>
      <w:r w:rsidRPr="00D4215F">
        <w:tab/>
        <w:t>Where a person has been released from custody subject to conditions, the person or the Director of Public Prosecutions may, at any time, apply to the court to vary those conditions.</w:t>
      </w:r>
    </w:p>
    <w:p w14:paraId="09E46A1F" w14:textId="02111C38" w:rsidR="001F341B" w:rsidRPr="00D4215F" w:rsidRDefault="001F341B" w:rsidP="001F341B">
      <w:pPr>
        <w:pStyle w:val="ActHead5"/>
      </w:pPr>
      <w:bookmarkStart w:id="107" w:name="_Toc195246477"/>
      <w:r w:rsidRPr="00D4215F">
        <w:rPr>
          <w:rStyle w:val="CharSectno"/>
        </w:rPr>
        <w:t>20BK</w:t>
      </w:r>
      <w:r w:rsidRPr="00D4215F">
        <w:t xml:space="preserve">  Review by Attorney</w:t>
      </w:r>
      <w:r w:rsidR="00D4215F">
        <w:noBreakHyphen/>
      </w:r>
      <w:r w:rsidRPr="00D4215F">
        <w:t>General</w:t>
      </w:r>
      <w:bookmarkEnd w:id="107"/>
    </w:p>
    <w:p w14:paraId="1AC7DFD6" w14:textId="2511FF05" w:rsidR="001F341B" w:rsidRPr="00D4215F" w:rsidRDefault="001F341B" w:rsidP="004E438F">
      <w:pPr>
        <w:pStyle w:val="subsection"/>
      </w:pPr>
      <w:r w:rsidRPr="00D4215F">
        <w:tab/>
        <w:t>(1)</w:t>
      </w:r>
      <w:r w:rsidRPr="00D4215F">
        <w:tab/>
        <w:t>Where, under subsection 20BJ(1), a court orders that a person be detained in safe custody in prison or in a hospital, the Attorney</w:t>
      </w:r>
      <w:r w:rsidR="00D4215F">
        <w:noBreakHyphen/>
      </w:r>
      <w:r w:rsidRPr="00D4215F">
        <w:t xml:space="preserve">General must, as soon as practicable after the person is so detained, consider (in this section called the </w:t>
      </w:r>
      <w:r w:rsidRPr="00D4215F">
        <w:rPr>
          <w:b/>
          <w:i/>
        </w:rPr>
        <w:t>initial consideration</w:t>
      </w:r>
      <w:r w:rsidRPr="00D4215F">
        <w:t>) whether or not the person should be released from detention and must, while the person is in detention, reconsider the matter at least once in each period of 6 months after the initial consideration.</w:t>
      </w:r>
    </w:p>
    <w:p w14:paraId="00E2CD8B" w14:textId="162B8D7F" w:rsidR="001F341B" w:rsidRPr="00D4215F" w:rsidRDefault="001F341B" w:rsidP="004E438F">
      <w:pPr>
        <w:pStyle w:val="subsection"/>
      </w:pPr>
      <w:r w:rsidRPr="00D4215F">
        <w:tab/>
        <w:t>(2)</w:t>
      </w:r>
      <w:r w:rsidRPr="00D4215F">
        <w:tab/>
        <w:t>In considering whether a person should be released from custody the Attorney</w:t>
      </w:r>
      <w:r w:rsidR="00D4215F">
        <w:noBreakHyphen/>
      </w:r>
      <w:r w:rsidRPr="00D4215F">
        <w:t>General:</w:t>
      </w:r>
    </w:p>
    <w:p w14:paraId="17F3F4D6" w14:textId="77777777" w:rsidR="001F341B" w:rsidRPr="00D4215F" w:rsidRDefault="001F341B" w:rsidP="004E438F">
      <w:pPr>
        <w:pStyle w:val="paragraph"/>
      </w:pPr>
      <w:r w:rsidRPr="00D4215F">
        <w:tab/>
        <w:t>(a)</w:t>
      </w:r>
      <w:r w:rsidRPr="00D4215F">
        <w:tab/>
        <w:t>must obtain and consider:</w:t>
      </w:r>
    </w:p>
    <w:p w14:paraId="05047716" w14:textId="77777777" w:rsidR="001F341B" w:rsidRPr="00D4215F" w:rsidRDefault="001F341B" w:rsidP="004E438F">
      <w:pPr>
        <w:pStyle w:val="paragraphsub"/>
      </w:pPr>
      <w:r w:rsidRPr="00D4215F">
        <w:tab/>
        <w:t>(i)</w:t>
      </w:r>
      <w:r w:rsidRPr="00D4215F">
        <w:tab/>
        <w:t>a report from a duly qualified psychiatrist or psychologist; and</w:t>
      </w:r>
    </w:p>
    <w:p w14:paraId="17592E98" w14:textId="77777777" w:rsidR="001F341B" w:rsidRPr="00D4215F" w:rsidRDefault="001F341B" w:rsidP="004E438F">
      <w:pPr>
        <w:pStyle w:val="paragraphsub"/>
      </w:pPr>
      <w:r w:rsidRPr="00D4215F">
        <w:tab/>
        <w:t>(ii)</w:t>
      </w:r>
      <w:r w:rsidRPr="00D4215F">
        <w:tab/>
        <w:t>a report from another duly qualified medical practitioner; and</w:t>
      </w:r>
    </w:p>
    <w:p w14:paraId="535D43C3" w14:textId="6D0E6456" w:rsidR="001F341B" w:rsidRPr="00D4215F" w:rsidRDefault="001F341B" w:rsidP="004E438F">
      <w:pPr>
        <w:pStyle w:val="paragraph"/>
      </w:pPr>
      <w:r w:rsidRPr="00D4215F">
        <w:tab/>
        <w:t>(b)</w:t>
      </w:r>
      <w:r w:rsidRPr="00D4215F">
        <w:tab/>
        <w:t>may obtain and consider such other reports as the Attorney</w:t>
      </w:r>
      <w:r w:rsidR="00D4215F">
        <w:noBreakHyphen/>
      </w:r>
      <w:r w:rsidRPr="00D4215F">
        <w:t>General considers necessary; and</w:t>
      </w:r>
    </w:p>
    <w:p w14:paraId="3BFD7D6C" w14:textId="23782EDB" w:rsidR="001F341B" w:rsidRPr="00D4215F" w:rsidRDefault="001F341B" w:rsidP="004E438F">
      <w:pPr>
        <w:pStyle w:val="paragraph"/>
      </w:pPr>
      <w:r w:rsidRPr="00D4215F">
        <w:tab/>
        <w:t>(c)</w:t>
      </w:r>
      <w:r w:rsidRPr="00D4215F">
        <w:tab/>
        <w:t>must take into account any representations made to the Attorney</w:t>
      </w:r>
      <w:r w:rsidR="00D4215F">
        <w:noBreakHyphen/>
      </w:r>
      <w:r w:rsidRPr="00D4215F">
        <w:t xml:space="preserve"> General by the person or on the person’s behalf.</w:t>
      </w:r>
    </w:p>
    <w:p w14:paraId="06C177D9" w14:textId="24061EA8" w:rsidR="001F341B" w:rsidRPr="00D4215F" w:rsidRDefault="001F341B" w:rsidP="001F341B">
      <w:pPr>
        <w:pStyle w:val="ActHead5"/>
      </w:pPr>
      <w:bookmarkStart w:id="108" w:name="_Toc195246478"/>
      <w:r w:rsidRPr="00D4215F">
        <w:rPr>
          <w:rStyle w:val="CharSectno"/>
        </w:rPr>
        <w:t>20BL</w:t>
      </w:r>
      <w:r w:rsidRPr="00D4215F">
        <w:t xml:space="preserve">  Attorney</w:t>
      </w:r>
      <w:r w:rsidR="00D4215F">
        <w:noBreakHyphen/>
      </w:r>
      <w:r w:rsidRPr="00D4215F">
        <w:t>General may order release</w:t>
      </w:r>
      <w:bookmarkEnd w:id="108"/>
    </w:p>
    <w:p w14:paraId="471F6A9E" w14:textId="278D32CB" w:rsidR="001F341B" w:rsidRPr="00D4215F" w:rsidRDefault="001F341B" w:rsidP="004E438F">
      <w:pPr>
        <w:pStyle w:val="subsection"/>
      </w:pPr>
      <w:r w:rsidRPr="00D4215F">
        <w:tab/>
        <w:t>(1)</w:t>
      </w:r>
      <w:r w:rsidRPr="00D4215F">
        <w:tab/>
        <w:t>The Attorney</w:t>
      </w:r>
      <w:r w:rsidR="00D4215F">
        <w:noBreakHyphen/>
      </w:r>
      <w:r w:rsidRPr="00D4215F">
        <w:t>General may, after considering under subsection 20BK(1) whether or not the person should be released from custody, order that the person be released from custody.</w:t>
      </w:r>
    </w:p>
    <w:p w14:paraId="1B49FE60" w14:textId="30133F52" w:rsidR="001F341B" w:rsidRPr="00D4215F" w:rsidRDefault="001F341B" w:rsidP="004E438F">
      <w:pPr>
        <w:pStyle w:val="subsection"/>
      </w:pPr>
      <w:r w:rsidRPr="00D4215F">
        <w:tab/>
        <w:t>(2)</w:t>
      </w:r>
      <w:r w:rsidRPr="00D4215F">
        <w:tab/>
        <w:t>The Attorney</w:t>
      </w:r>
      <w:r w:rsidR="00D4215F">
        <w:noBreakHyphen/>
      </w:r>
      <w:r w:rsidRPr="00D4215F">
        <w:t>General must not order a person’s release from detention unless the Attorney</w:t>
      </w:r>
      <w:r w:rsidR="00D4215F">
        <w:noBreakHyphen/>
      </w:r>
      <w:r w:rsidRPr="00D4215F">
        <w:t>General is satisfied that the person is not a threat or danger either to himself or herself or to the community.</w:t>
      </w:r>
    </w:p>
    <w:p w14:paraId="00B06D97" w14:textId="77777777" w:rsidR="001F341B" w:rsidRPr="00D4215F" w:rsidRDefault="001F341B" w:rsidP="004E438F">
      <w:pPr>
        <w:pStyle w:val="subsection"/>
      </w:pPr>
      <w:r w:rsidRPr="00D4215F">
        <w:tab/>
        <w:t>(3)</w:t>
      </w:r>
      <w:r w:rsidRPr="00D4215F">
        <w:tab/>
        <w:t>An order:</w:t>
      </w:r>
    </w:p>
    <w:p w14:paraId="0B68DCA0" w14:textId="77777777" w:rsidR="001F341B" w:rsidRPr="00D4215F" w:rsidRDefault="001F341B" w:rsidP="004E438F">
      <w:pPr>
        <w:pStyle w:val="paragraph"/>
      </w:pPr>
      <w:r w:rsidRPr="00D4215F">
        <w:lastRenderedPageBreak/>
        <w:tab/>
        <w:t>(a)</w:t>
      </w:r>
      <w:r w:rsidRPr="00D4215F">
        <w:tab/>
        <w:t>must be in writing; and</w:t>
      </w:r>
    </w:p>
    <w:p w14:paraId="50E4A464" w14:textId="77777777" w:rsidR="001F341B" w:rsidRPr="00D4215F" w:rsidRDefault="001F341B" w:rsidP="004E438F">
      <w:pPr>
        <w:pStyle w:val="paragraph"/>
      </w:pPr>
      <w:r w:rsidRPr="00D4215F">
        <w:tab/>
        <w:t>(b)</w:t>
      </w:r>
      <w:r w:rsidRPr="00D4215F">
        <w:tab/>
        <w:t>remains in force for such a period as is specified in the order (being a period equal to the balance of the period fixed by the court for detention in safe custody under subsection 20BJ(1)) or for a period of 5 years, whichever is the lesser; and</w:t>
      </w:r>
    </w:p>
    <w:p w14:paraId="6E83737E" w14:textId="77777777" w:rsidR="001F341B" w:rsidRPr="00D4215F" w:rsidRDefault="001F341B" w:rsidP="004E438F">
      <w:pPr>
        <w:pStyle w:val="paragraph"/>
      </w:pPr>
      <w:r w:rsidRPr="00D4215F">
        <w:tab/>
        <w:t>(c)</w:t>
      </w:r>
      <w:r w:rsidRPr="00D4215F">
        <w:tab/>
        <w:t>is subject to such conditions (if any) as are specified in the order.</w:t>
      </w:r>
    </w:p>
    <w:p w14:paraId="43F2A528" w14:textId="77777777" w:rsidR="001F341B" w:rsidRPr="00D4215F" w:rsidRDefault="001F341B" w:rsidP="004E438F">
      <w:pPr>
        <w:pStyle w:val="subsection"/>
      </w:pPr>
      <w:r w:rsidRPr="00D4215F">
        <w:tab/>
        <w:t>(4)</w:t>
      </w:r>
      <w:r w:rsidRPr="00D4215F">
        <w:tab/>
        <w:t>Without limiting the generality of paragraph (3)(c), the conditions that may be specified in the order may include all or any of the following:</w:t>
      </w:r>
    </w:p>
    <w:p w14:paraId="4EB6B716" w14:textId="77777777" w:rsidR="001F341B" w:rsidRPr="00D4215F" w:rsidRDefault="001F341B" w:rsidP="004E438F">
      <w:pPr>
        <w:pStyle w:val="paragraph"/>
      </w:pPr>
      <w:r w:rsidRPr="00D4215F">
        <w:tab/>
        <w:t>(a)</w:t>
      </w:r>
      <w:r w:rsidRPr="00D4215F">
        <w:tab/>
        <w:t>a condition that the person reside at an address specified in the order;</w:t>
      </w:r>
    </w:p>
    <w:p w14:paraId="529AB2BD" w14:textId="77777777" w:rsidR="001F341B" w:rsidRPr="00D4215F" w:rsidRDefault="001F341B" w:rsidP="004E438F">
      <w:pPr>
        <w:pStyle w:val="paragraph"/>
      </w:pPr>
      <w:r w:rsidRPr="00D4215F">
        <w:tab/>
        <w:t>(b)</w:t>
      </w:r>
      <w:r w:rsidRPr="00D4215F">
        <w:tab/>
        <w:t>a condition that the person present himself or herself for such medical or psychiatric treatment as is specified in the order at such times and places as are specified in the order;</w:t>
      </w:r>
    </w:p>
    <w:p w14:paraId="13C7DE25" w14:textId="77777777" w:rsidR="001F341B" w:rsidRPr="00D4215F" w:rsidRDefault="001F341B" w:rsidP="004E438F">
      <w:pPr>
        <w:pStyle w:val="paragraph"/>
      </w:pPr>
      <w:r w:rsidRPr="00D4215F">
        <w:tab/>
        <w:t>(c)</w:t>
      </w:r>
      <w:r w:rsidRPr="00D4215F">
        <w:tab/>
        <w:t>a condition that the person undertake such medical or mental health therapy as is specified in the order;</w:t>
      </w:r>
    </w:p>
    <w:p w14:paraId="75A1F0FA" w14:textId="77777777" w:rsidR="001F341B" w:rsidRPr="00D4215F" w:rsidRDefault="001F341B" w:rsidP="004E438F">
      <w:pPr>
        <w:pStyle w:val="paragraph"/>
      </w:pPr>
      <w:r w:rsidRPr="00D4215F">
        <w:tab/>
        <w:t>(d)</w:t>
      </w:r>
      <w:r w:rsidRPr="00D4215F">
        <w:tab/>
        <w:t>a condition that the person undertake such social, vocational or educational counselling as is specified in the order;</w:t>
      </w:r>
    </w:p>
    <w:p w14:paraId="60A6A838" w14:textId="20694A95" w:rsidR="001F341B" w:rsidRPr="00D4215F" w:rsidRDefault="001F341B" w:rsidP="004E438F">
      <w:pPr>
        <w:pStyle w:val="paragraph"/>
      </w:pPr>
      <w:r w:rsidRPr="00D4215F">
        <w:tab/>
        <w:t>(e)</w:t>
      </w:r>
      <w:r w:rsidRPr="00D4215F">
        <w:tab/>
        <w:t>a condition that the person participate in such programs relating to financial management, behaviour modification or inter</w:t>
      </w:r>
      <w:r w:rsidR="00D4215F">
        <w:noBreakHyphen/>
      </w:r>
      <w:r w:rsidRPr="00D4215F">
        <w:t>personal relationships as are specified in the order.</w:t>
      </w:r>
    </w:p>
    <w:p w14:paraId="749060DB" w14:textId="77777777" w:rsidR="001F341B" w:rsidRPr="00D4215F" w:rsidRDefault="001F341B" w:rsidP="001F341B">
      <w:pPr>
        <w:pStyle w:val="ActHead5"/>
      </w:pPr>
      <w:bookmarkStart w:id="109" w:name="_Toc195246479"/>
      <w:r w:rsidRPr="00D4215F">
        <w:rPr>
          <w:rStyle w:val="CharSectno"/>
        </w:rPr>
        <w:t>20</w:t>
      </w:r>
      <w:r w:rsidR="00370BFB" w:rsidRPr="00D4215F">
        <w:rPr>
          <w:rStyle w:val="CharSectno"/>
        </w:rPr>
        <w:t>BM</w:t>
      </w:r>
      <w:r w:rsidRPr="00D4215F">
        <w:t xml:space="preserve">  </w:t>
      </w:r>
      <w:r w:rsidR="001821BB" w:rsidRPr="00D4215F">
        <w:t>Release order may be revoked</w:t>
      </w:r>
      <w:bookmarkEnd w:id="109"/>
    </w:p>
    <w:p w14:paraId="61E09CB4" w14:textId="0F8221FB" w:rsidR="001821BB" w:rsidRPr="00D4215F" w:rsidRDefault="001821BB" w:rsidP="004E438F">
      <w:pPr>
        <w:pStyle w:val="subsection"/>
      </w:pPr>
      <w:r w:rsidRPr="00D4215F">
        <w:tab/>
        <w:t>(1)</w:t>
      </w:r>
      <w:r w:rsidRPr="00D4215F">
        <w:tab/>
        <w:t>The Attorney</w:t>
      </w:r>
      <w:r w:rsidR="00D4215F">
        <w:noBreakHyphen/>
      </w:r>
      <w:r w:rsidRPr="00D4215F">
        <w:t xml:space="preserve">General may, by instrument in writing, revoke an order made under subsection 20BL(1) (in this section called a </w:t>
      </w:r>
      <w:r w:rsidRPr="00D4215F">
        <w:rPr>
          <w:b/>
          <w:i/>
        </w:rPr>
        <w:t>release order</w:t>
      </w:r>
      <w:r w:rsidRPr="00D4215F">
        <w:t>) at any time while that release order remains in force:</w:t>
      </w:r>
    </w:p>
    <w:p w14:paraId="00E89C02" w14:textId="77777777" w:rsidR="001821BB" w:rsidRPr="00D4215F" w:rsidRDefault="001821BB" w:rsidP="004E438F">
      <w:pPr>
        <w:pStyle w:val="paragraph"/>
      </w:pPr>
      <w:r w:rsidRPr="00D4215F">
        <w:tab/>
        <w:t>(a)</w:t>
      </w:r>
      <w:r w:rsidRPr="00D4215F">
        <w:tab/>
        <w:t>if the person concerned has, during that period, failed, without reasonable excuse, to comply with a condition of the order; or</w:t>
      </w:r>
    </w:p>
    <w:p w14:paraId="76B59A71" w14:textId="77777777" w:rsidR="001821BB" w:rsidRPr="00D4215F" w:rsidRDefault="001821BB" w:rsidP="004E438F">
      <w:pPr>
        <w:pStyle w:val="paragraph"/>
      </w:pPr>
      <w:r w:rsidRPr="00D4215F">
        <w:tab/>
        <w:t>(b)</w:t>
      </w:r>
      <w:r w:rsidRPr="00D4215F">
        <w:tab/>
        <w:t>if there are reasonable grounds for suspecting that the person has, during that period, failed, without reasonable excuse, so to comply;</w:t>
      </w:r>
    </w:p>
    <w:p w14:paraId="2FF2D737" w14:textId="55DE5226" w:rsidR="001821BB" w:rsidRPr="00D4215F" w:rsidRDefault="001821BB" w:rsidP="004E438F">
      <w:pPr>
        <w:pStyle w:val="subsection2"/>
      </w:pPr>
      <w:r w:rsidRPr="00D4215F">
        <w:lastRenderedPageBreak/>
        <w:t>and, where the Attorney</w:t>
      </w:r>
      <w:r w:rsidR="00D4215F">
        <w:noBreakHyphen/>
      </w:r>
      <w:r w:rsidRPr="00D4215F">
        <w:t>General does so, the instrument of revocation must specify the condition of the order that the person has breached or is suspected of having breached.</w:t>
      </w:r>
    </w:p>
    <w:p w14:paraId="1237293B" w14:textId="71E95B14" w:rsidR="001821BB" w:rsidRPr="00D4215F" w:rsidRDefault="001821BB" w:rsidP="004E438F">
      <w:pPr>
        <w:pStyle w:val="subsection"/>
      </w:pPr>
      <w:r w:rsidRPr="00D4215F">
        <w:tab/>
        <w:t>(2)</w:t>
      </w:r>
      <w:r w:rsidRPr="00D4215F">
        <w:tab/>
        <w:t>Before revoking a release order, the Attorney</w:t>
      </w:r>
      <w:r w:rsidR="00D4215F">
        <w:noBreakHyphen/>
      </w:r>
      <w:r w:rsidRPr="00D4215F">
        <w:t>General must make all such enquiries and call for all such reports as are reasonably necessary for the purpose of determining whether the circumstances referred to in paragraph (1)(a) or (b) apply.</w:t>
      </w:r>
    </w:p>
    <w:p w14:paraId="69358483" w14:textId="77777777" w:rsidR="001821BB" w:rsidRPr="00D4215F" w:rsidRDefault="001821BB" w:rsidP="004E438F">
      <w:pPr>
        <w:pStyle w:val="subsection"/>
      </w:pPr>
      <w:r w:rsidRPr="00D4215F">
        <w:tab/>
        <w:t>(3)</w:t>
      </w:r>
      <w:r w:rsidRPr="00D4215F">
        <w:tab/>
        <w:t>Where a release order in relation to a person is revoked:</w:t>
      </w:r>
    </w:p>
    <w:p w14:paraId="45298BC0" w14:textId="77777777" w:rsidR="001821BB" w:rsidRPr="00D4215F" w:rsidRDefault="001821BB" w:rsidP="004E438F">
      <w:pPr>
        <w:pStyle w:val="paragraph"/>
      </w:pPr>
      <w:r w:rsidRPr="00D4215F">
        <w:tab/>
        <w:t>(a)</w:t>
      </w:r>
      <w:r w:rsidRPr="00D4215F">
        <w:tab/>
        <w:t>a constable may arrest the person without warrant; or</w:t>
      </w:r>
    </w:p>
    <w:p w14:paraId="65E32FBF" w14:textId="6C4CCD7B" w:rsidR="001821BB" w:rsidRPr="00D4215F" w:rsidRDefault="001821BB" w:rsidP="004E438F">
      <w:pPr>
        <w:pStyle w:val="paragraph"/>
      </w:pPr>
      <w:r w:rsidRPr="00D4215F">
        <w:tab/>
        <w:t>(b)</w:t>
      </w:r>
      <w:r w:rsidRPr="00D4215F">
        <w:tab/>
        <w:t>the Attorney</w:t>
      </w:r>
      <w:r w:rsidR="00D4215F">
        <w:noBreakHyphen/>
      </w:r>
      <w:r w:rsidRPr="00D4215F">
        <w:t>General or the Director of Public Prosecutions may apply to a prescribed authority for a warrant for the arrest of the person.</w:t>
      </w:r>
    </w:p>
    <w:p w14:paraId="57AB9AE9" w14:textId="77777777" w:rsidR="001821BB" w:rsidRPr="00D4215F" w:rsidRDefault="001821BB" w:rsidP="004E438F">
      <w:pPr>
        <w:pStyle w:val="subsection"/>
      </w:pPr>
      <w:r w:rsidRPr="00D4215F">
        <w:tab/>
        <w:t>(4)</w:t>
      </w:r>
      <w:r w:rsidRPr="00D4215F">
        <w:tab/>
        <w:t>A person who is arrested under subsection (3) must, as soon as practicable after that arrest, be brought before a prescribed authority in the State or Territory in which the person is arrested.</w:t>
      </w:r>
    </w:p>
    <w:p w14:paraId="6D62C564" w14:textId="77777777" w:rsidR="001821BB" w:rsidRPr="00D4215F" w:rsidRDefault="001821BB" w:rsidP="004E438F">
      <w:pPr>
        <w:pStyle w:val="subsection"/>
      </w:pPr>
      <w:r w:rsidRPr="00D4215F">
        <w:tab/>
        <w:t>(5)</w:t>
      </w:r>
      <w:r w:rsidRPr="00D4215F">
        <w:tab/>
        <w:t>Subject to subsection (6), where a prescribed authority in a State or Territory before whom a person is brought under subsection (4) is satisfied that:</w:t>
      </w:r>
    </w:p>
    <w:p w14:paraId="013B8AFD" w14:textId="77777777" w:rsidR="001821BB" w:rsidRPr="00D4215F" w:rsidRDefault="001821BB" w:rsidP="004E438F">
      <w:pPr>
        <w:pStyle w:val="paragraph"/>
      </w:pPr>
      <w:r w:rsidRPr="00D4215F">
        <w:tab/>
        <w:t>(a)</w:t>
      </w:r>
      <w:r w:rsidRPr="00D4215F">
        <w:tab/>
        <w:t>the person is the person named in the instrument revoking the release order; and</w:t>
      </w:r>
    </w:p>
    <w:p w14:paraId="644FB08C" w14:textId="77777777" w:rsidR="001821BB" w:rsidRPr="00D4215F" w:rsidRDefault="001821BB" w:rsidP="004E438F">
      <w:pPr>
        <w:pStyle w:val="paragraph"/>
      </w:pPr>
      <w:r w:rsidRPr="00D4215F">
        <w:tab/>
        <w:t>(b)</w:t>
      </w:r>
      <w:r w:rsidRPr="00D4215F">
        <w:tab/>
        <w:t>the release order has been revoked and the revocation is still in force;</w:t>
      </w:r>
    </w:p>
    <w:p w14:paraId="6034E43E" w14:textId="77777777" w:rsidR="001821BB" w:rsidRPr="00D4215F" w:rsidRDefault="001821BB" w:rsidP="004E438F">
      <w:pPr>
        <w:pStyle w:val="subsection2"/>
      </w:pPr>
      <w:r w:rsidRPr="00D4215F">
        <w:t>the prescribed authority may issue a warrant:</w:t>
      </w:r>
    </w:p>
    <w:p w14:paraId="68250DB7" w14:textId="77777777" w:rsidR="001821BB" w:rsidRPr="00D4215F" w:rsidRDefault="001821BB" w:rsidP="004E438F">
      <w:pPr>
        <w:pStyle w:val="paragraph"/>
      </w:pPr>
      <w:r w:rsidRPr="00D4215F">
        <w:tab/>
        <w:t>(c)</w:t>
      </w:r>
      <w:r w:rsidRPr="00D4215F">
        <w:tab/>
        <w:t>authorising any constable to take the person to a specified prison or hospital in the State or Territory; and</w:t>
      </w:r>
    </w:p>
    <w:p w14:paraId="708C1499" w14:textId="77777777" w:rsidR="001821BB" w:rsidRPr="00D4215F" w:rsidRDefault="001821BB" w:rsidP="004E438F">
      <w:pPr>
        <w:pStyle w:val="paragraph"/>
      </w:pPr>
      <w:r w:rsidRPr="00D4215F">
        <w:tab/>
        <w:t>(d)</w:t>
      </w:r>
      <w:r w:rsidRPr="00D4215F">
        <w:tab/>
        <w:t>directing that the person be detained in prison or in hospital in the State or Territory for such part of the period fixed by the court to be the period of detention in safe custody under subsection 20BJ(1) as had not elapsed at the time of the making of the release order.</w:t>
      </w:r>
    </w:p>
    <w:p w14:paraId="48FF19BB" w14:textId="77777777" w:rsidR="001821BB" w:rsidRPr="00D4215F" w:rsidRDefault="001821BB" w:rsidP="004E438F">
      <w:pPr>
        <w:pStyle w:val="subsection"/>
      </w:pPr>
      <w:r w:rsidRPr="00D4215F">
        <w:tab/>
        <w:t>(6)</w:t>
      </w:r>
      <w:r w:rsidRPr="00D4215F">
        <w:tab/>
        <w:t xml:space="preserve">If the prescribed authority in the State or Territory before whom the person is brought under subsection (4) cannot complete the hearing under subsection (5) immediately, the prescribed authority </w:t>
      </w:r>
      <w:r w:rsidRPr="00D4215F">
        <w:lastRenderedPageBreak/>
        <w:t>may issue a warrant for the remand of the person in a prison or hospital in the State or Territory pending completion of the hearing.</w:t>
      </w:r>
    </w:p>
    <w:p w14:paraId="7D8B075A" w14:textId="4B8E8413" w:rsidR="001821BB" w:rsidRPr="00D4215F" w:rsidRDefault="001821BB" w:rsidP="004E438F">
      <w:pPr>
        <w:pStyle w:val="subsection"/>
      </w:pPr>
      <w:r w:rsidRPr="00D4215F">
        <w:tab/>
        <w:t>(7)</w:t>
      </w:r>
      <w:r w:rsidRPr="00D4215F">
        <w:tab/>
        <w:t>The Attorney</w:t>
      </w:r>
      <w:r w:rsidR="00D4215F">
        <w:noBreakHyphen/>
      </w:r>
      <w:r w:rsidRPr="00D4215F">
        <w:t>General may, at any time, by order in writing, vary the prison or hospital at which a person is detained under this section.</w:t>
      </w:r>
    </w:p>
    <w:p w14:paraId="59A60187" w14:textId="4C0FA845" w:rsidR="001821BB" w:rsidRPr="00D4215F" w:rsidRDefault="001821BB" w:rsidP="004E438F">
      <w:pPr>
        <w:pStyle w:val="subsection"/>
      </w:pPr>
      <w:r w:rsidRPr="00D4215F">
        <w:tab/>
        <w:t>(8)</w:t>
      </w:r>
      <w:r w:rsidRPr="00D4215F">
        <w:tab/>
        <w:t>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w:t>
      </w:r>
      <w:r w:rsidR="00D4215F">
        <w:noBreakHyphen/>
      </w:r>
      <w:r w:rsidRPr="00D4215F">
        <w:t>General, in writing, of the variation and of the reasons for that variation.</w:t>
      </w:r>
    </w:p>
    <w:p w14:paraId="50957F5E" w14:textId="050BB711" w:rsidR="001F341B" w:rsidRPr="00D4215F" w:rsidRDefault="001F341B" w:rsidP="001F341B">
      <w:pPr>
        <w:pStyle w:val="ActHead5"/>
      </w:pPr>
      <w:bookmarkStart w:id="110" w:name="_Toc195246480"/>
      <w:r w:rsidRPr="00D4215F">
        <w:rPr>
          <w:rStyle w:val="CharSectno"/>
        </w:rPr>
        <w:t>20</w:t>
      </w:r>
      <w:r w:rsidR="001821BB" w:rsidRPr="00D4215F">
        <w:rPr>
          <w:rStyle w:val="CharSectno"/>
        </w:rPr>
        <w:t>BN</w:t>
      </w:r>
      <w:r w:rsidRPr="00D4215F">
        <w:t xml:space="preserve">  </w:t>
      </w:r>
      <w:r w:rsidR="001821BB" w:rsidRPr="00D4215F">
        <w:t>Attorney</w:t>
      </w:r>
      <w:r w:rsidR="00D4215F">
        <w:noBreakHyphen/>
      </w:r>
      <w:r w:rsidR="001821BB" w:rsidRPr="00D4215F">
        <w:t>General to review detention of persons taken back into detention</w:t>
      </w:r>
      <w:bookmarkEnd w:id="110"/>
    </w:p>
    <w:p w14:paraId="1244257F" w14:textId="305DFFD4" w:rsidR="001821BB" w:rsidRPr="00D4215F" w:rsidRDefault="001821BB" w:rsidP="004E438F">
      <w:pPr>
        <w:pStyle w:val="subsection"/>
      </w:pPr>
      <w:r w:rsidRPr="00D4215F">
        <w:tab/>
        <w:t>(1)</w:t>
      </w:r>
      <w:r w:rsidRPr="00D4215F">
        <w:tab/>
        <w:t>Where, under subsection 20BM(5), a prescribed authority directs that a person be detained in prison or in a hospital, the Attorney</w:t>
      </w:r>
      <w:r w:rsidR="00D4215F">
        <w:noBreakHyphen/>
      </w:r>
      <w:r w:rsidRPr="00D4215F">
        <w:t xml:space="preserve"> General must, as soon as practicable after the person is so detained, consider (in this section called the </w:t>
      </w:r>
      <w:r w:rsidRPr="00D4215F">
        <w:rPr>
          <w:b/>
          <w:i/>
        </w:rPr>
        <w:t>initial consideration</w:t>
      </w:r>
      <w:r w:rsidRPr="00D4215F">
        <w:t>) whether or not the person should be released from detention and must, while the person is in detention, reconsider the matter at least once in each period of 6 months after the initial consideration.</w:t>
      </w:r>
    </w:p>
    <w:p w14:paraId="5B5F45A3" w14:textId="77777777" w:rsidR="001821BB" w:rsidRPr="00D4215F" w:rsidRDefault="001821BB" w:rsidP="004E438F">
      <w:pPr>
        <w:pStyle w:val="subsection"/>
      </w:pPr>
      <w:r w:rsidRPr="00D4215F">
        <w:tab/>
        <w:t>(2)</w:t>
      </w:r>
      <w:r w:rsidRPr="00D4215F">
        <w:tab/>
        <w:t>Subsection 20BK(2) and, subject to the modification in subsection (3), section 20BL, apply in relation to an initial consideration and a reconsideration under subsection (1).</w:t>
      </w:r>
    </w:p>
    <w:p w14:paraId="70FF6982" w14:textId="77777777" w:rsidR="001821BB" w:rsidRPr="00D4215F" w:rsidRDefault="001821BB" w:rsidP="004E438F">
      <w:pPr>
        <w:pStyle w:val="subsection"/>
      </w:pPr>
      <w:r w:rsidRPr="00D4215F">
        <w:tab/>
        <w:t>(3)</w:t>
      </w:r>
      <w:r w:rsidRPr="00D4215F">
        <w:tab/>
        <w:t>For the purposes of applying section 20BL, subsection 20BL(1) has effect as if the reference in that subsection to subsection</w:t>
      </w:r>
      <w:r w:rsidR="005C25EF" w:rsidRPr="00D4215F">
        <w:t> </w:t>
      </w:r>
      <w:r w:rsidRPr="00D4215F">
        <w:t>20</w:t>
      </w:r>
      <w:r w:rsidR="005C25EF" w:rsidRPr="00D4215F">
        <w:t>BK</w:t>
      </w:r>
      <w:r w:rsidRPr="00D4215F">
        <w:t>(1) were a reference to subsection</w:t>
      </w:r>
      <w:r w:rsidR="005C25EF" w:rsidRPr="00D4215F">
        <w:t> </w:t>
      </w:r>
      <w:r w:rsidRPr="00D4215F">
        <w:t>(1) of this section.</w:t>
      </w:r>
    </w:p>
    <w:p w14:paraId="117FA4A1" w14:textId="77777777" w:rsidR="001F341B" w:rsidRPr="00D4215F" w:rsidRDefault="001F341B" w:rsidP="001F341B">
      <w:pPr>
        <w:pStyle w:val="ActHead5"/>
      </w:pPr>
      <w:bookmarkStart w:id="111" w:name="_Toc195246481"/>
      <w:r w:rsidRPr="00D4215F">
        <w:rPr>
          <w:rStyle w:val="CharSectno"/>
        </w:rPr>
        <w:lastRenderedPageBreak/>
        <w:t>20</w:t>
      </w:r>
      <w:r w:rsidR="005C25EF" w:rsidRPr="00D4215F">
        <w:rPr>
          <w:rStyle w:val="CharSectno"/>
        </w:rPr>
        <w:t>BP</w:t>
      </w:r>
      <w:r w:rsidRPr="00D4215F">
        <w:t xml:space="preserve">  </w:t>
      </w:r>
      <w:r w:rsidR="005C25EF" w:rsidRPr="00D4215F">
        <w:t>State or Territory authorities to be notified of certain releases</w:t>
      </w:r>
      <w:bookmarkEnd w:id="111"/>
    </w:p>
    <w:p w14:paraId="68DB6677" w14:textId="374F3E1B" w:rsidR="005C25EF" w:rsidRPr="00D4215F" w:rsidRDefault="005C25EF" w:rsidP="004E438F">
      <w:pPr>
        <w:pStyle w:val="subsection"/>
      </w:pPr>
      <w:r w:rsidRPr="00D4215F">
        <w:tab/>
      </w:r>
      <w:r w:rsidRPr="00D4215F">
        <w:tab/>
        <w:t>Where a person detained by authority of an order under subsection 20BJ(1) or a warrant under subsection 20BM(5) for a specified period in a State or Territory is due to be released because the period of the person’s detention has ended, the Attorney</w:t>
      </w:r>
      <w:r w:rsidR="00D4215F">
        <w:noBreakHyphen/>
      </w:r>
      <w:r w:rsidRPr="00D4215F">
        <w:t>General must notify the mental health authorities of that State or Territory of the proposed release of the person.</w:t>
      </w:r>
    </w:p>
    <w:p w14:paraId="43F6C2FD" w14:textId="77777777" w:rsidR="005C25EF" w:rsidRPr="00D4215F" w:rsidRDefault="005C25EF" w:rsidP="005235DC">
      <w:pPr>
        <w:pStyle w:val="ActHead3"/>
        <w:pageBreakBefore/>
        <w:rPr>
          <w:rStyle w:val="CharDivText"/>
        </w:rPr>
      </w:pPr>
      <w:bookmarkStart w:id="112" w:name="_Toc195246482"/>
      <w:r w:rsidRPr="00D4215F">
        <w:rPr>
          <w:rStyle w:val="CharDivNo"/>
        </w:rPr>
        <w:lastRenderedPageBreak/>
        <w:t>Division 8</w:t>
      </w:r>
      <w:r w:rsidRPr="00D4215F">
        <w:t>—</w:t>
      </w:r>
      <w:r w:rsidRPr="00D4215F">
        <w:rPr>
          <w:rStyle w:val="CharDivText"/>
        </w:rPr>
        <w:t>Summary disposition of persons suffering from mental illness or intellectual disability</w:t>
      </w:r>
      <w:bookmarkEnd w:id="112"/>
    </w:p>
    <w:p w14:paraId="6CA342FE" w14:textId="77777777" w:rsidR="001F341B" w:rsidRPr="00D4215F" w:rsidRDefault="001F341B" w:rsidP="001F341B">
      <w:pPr>
        <w:pStyle w:val="ActHead5"/>
      </w:pPr>
      <w:bookmarkStart w:id="113" w:name="_Toc195246483"/>
      <w:r w:rsidRPr="00D4215F">
        <w:rPr>
          <w:rStyle w:val="CharSectno"/>
        </w:rPr>
        <w:t>20</w:t>
      </w:r>
      <w:r w:rsidR="005C25EF" w:rsidRPr="00D4215F">
        <w:rPr>
          <w:rStyle w:val="CharSectno"/>
        </w:rPr>
        <w:t>BQ</w:t>
      </w:r>
      <w:r w:rsidRPr="00D4215F">
        <w:t xml:space="preserve">  </w:t>
      </w:r>
      <w:r w:rsidR="005C25EF" w:rsidRPr="00D4215F">
        <w:t>Person suffering from mental illness or intellectual disability</w:t>
      </w:r>
      <w:bookmarkEnd w:id="113"/>
    </w:p>
    <w:p w14:paraId="4E4DF75E" w14:textId="77777777" w:rsidR="005C25EF" w:rsidRPr="00D4215F" w:rsidRDefault="005C25EF" w:rsidP="004E438F">
      <w:pPr>
        <w:pStyle w:val="subsection"/>
      </w:pPr>
      <w:r w:rsidRPr="00D4215F">
        <w:tab/>
        <w:t>(1)</w:t>
      </w:r>
      <w:r w:rsidRPr="00D4215F">
        <w:tab/>
        <w:t>Where, in proceedings in a State or Territory before a court of summary jurisdiction in respect of a federal offence, it appears to the court:</w:t>
      </w:r>
    </w:p>
    <w:p w14:paraId="2017BCF9" w14:textId="77777777" w:rsidR="005C25EF" w:rsidRPr="00D4215F" w:rsidRDefault="005C25EF" w:rsidP="004E438F">
      <w:pPr>
        <w:pStyle w:val="paragraph"/>
      </w:pPr>
      <w:r w:rsidRPr="00D4215F">
        <w:tab/>
        <w:t>(a)</w:t>
      </w:r>
      <w:r w:rsidRPr="00D4215F">
        <w:tab/>
        <w:t>that the person charged is suffering from a mental illness within the meaning of the civil law of the State or Territory or is suffering from an intellectual disability; and</w:t>
      </w:r>
    </w:p>
    <w:p w14:paraId="49B95E8B" w14:textId="77777777" w:rsidR="005C25EF" w:rsidRPr="00D4215F" w:rsidRDefault="005C25EF" w:rsidP="004E438F">
      <w:pPr>
        <w:pStyle w:val="paragraph"/>
      </w:pPr>
      <w:r w:rsidRPr="00D4215F">
        <w:tab/>
        <w:t>(b)</w:t>
      </w:r>
      <w:r w:rsidRPr="00D4215F">
        <w:tab/>
        <w:t>that, on an outline of the facts alleged in the proceedings, or such other evidence as the court considers relevant, it would be more appropriate to deal with the person under this Division than otherwise in accordance with law;</w:t>
      </w:r>
    </w:p>
    <w:p w14:paraId="676CDC47" w14:textId="77777777" w:rsidR="005C25EF" w:rsidRPr="00D4215F" w:rsidRDefault="005C25EF" w:rsidP="004E438F">
      <w:pPr>
        <w:pStyle w:val="subsection2"/>
      </w:pPr>
      <w:r w:rsidRPr="00D4215F">
        <w:t>the court may, by order:</w:t>
      </w:r>
    </w:p>
    <w:p w14:paraId="564B6B34" w14:textId="77777777" w:rsidR="005C25EF" w:rsidRPr="00D4215F" w:rsidRDefault="005C25EF" w:rsidP="004E438F">
      <w:pPr>
        <w:pStyle w:val="paragraph"/>
      </w:pPr>
      <w:r w:rsidRPr="00D4215F">
        <w:tab/>
        <w:t>(c)</w:t>
      </w:r>
      <w:r w:rsidRPr="00D4215F">
        <w:tab/>
        <w:t>dismiss the charge and discharge the person:</w:t>
      </w:r>
    </w:p>
    <w:p w14:paraId="265C9ACF" w14:textId="77777777" w:rsidR="005C25EF" w:rsidRPr="00D4215F" w:rsidRDefault="005C25EF" w:rsidP="004E438F">
      <w:pPr>
        <w:pStyle w:val="paragraphsub"/>
      </w:pPr>
      <w:r w:rsidRPr="00D4215F">
        <w:tab/>
        <w:t>(i)</w:t>
      </w:r>
      <w:r w:rsidRPr="00D4215F">
        <w:tab/>
        <w:t>into the care of a responsible person, unconditionally, or subject to conditions, for a specified period that does not exceed 3 years; or</w:t>
      </w:r>
    </w:p>
    <w:p w14:paraId="49ABC6C6" w14:textId="21223E0A" w:rsidR="005C25EF" w:rsidRPr="00D4215F" w:rsidRDefault="005C25EF" w:rsidP="004E438F">
      <w:pPr>
        <w:pStyle w:val="paragraphsub"/>
      </w:pPr>
      <w:r w:rsidRPr="00D4215F">
        <w:tab/>
        <w:t>(ii)</w:t>
      </w:r>
      <w:r w:rsidRPr="00D4215F">
        <w:tab/>
        <w:t>on condition that the person attend on another person, or at a place, specified by the court for an assessment of the first</w:t>
      </w:r>
      <w:r w:rsidR="00D4215F">
        <w:noBreakHyphen/>
      </w:r>
      <w:r w:rsidRPr="00D4215F">
        <w:t>mentioned person’s mental condition, or for treatment, or both, but so that the total period for which the person is required to attend on that other person or at that place does not exceed 3 years; or</w:t>
      </w:r>
    </w:p>
    <w:p w14:paraId="5DF57005" w14:textId="77777777" w:rsidR="005C25EF" w:rsidRPr="00D4215F" w:rsidRDefault="005C25EF" w:rsidP="004E438F">
      <w:pPr>
        <w:pStyle w:val="paragraphsub"/>
      </w:pPr>
      <w:r w:rsidRPr="00D4215F">
        <w:tab/>
        <w:t>(iii)</w:t>
      </w:r>
      <w:r w:rsidRPr="00D4215F">
        <w:tab/>
        <w:t>unconditionally; or</w:t>
      </w:r>
    </w:p>
    <w:p w14:paraId="2BD764B5" w14:textId="77777777" w:rsidR="005C25EF" w:rsidRPr="00D4215F" w:rsidRDefault="005C25EF" w:rsidP="004E438F">
      <w:pPr>
        <w:pStyle w:val="paragraph"/>
      </w:pPr>
      <w:r w:rsidRPr="00D4215F">
        <w:tab/>
        <w:t>(d)</w:t>
      </w:r>
      <w:r w:rsidRPr="00D4215F">
        <w:tab/>
        <w:t>do one or more of the following:</w:t>
      </w:r>
    </w:p>
    <w:p w14:paraId="013F3505" w14:textId="77777777" w:rsidR="005C25EF" w:rsidRPr="00D4215F" w:rsidRDefault="005C25EF" w:rsidP="004E438F">
      <w:pPr>
        <w:pStyle w:val="paragraphsub"/>
      </w:pPr>
      <w:r w:rsidRPr="00D4215F">
        <w:tab/>
        <w:t>(i)</w:t>
      </w:r>
      <w:r w:rsidRPr="00D4215F">
        <w:tab/>
        <w:t>adjourn the proceedings;</w:t>
      </w:r>
    </w:p>
    <w:p w14:paraId="70E1BC4F" w14:textId="77777777" w:rsidR="005C25EF" w:rsidRPr="00D4215F" w:rsidRDefault="005C25EF" w:rsidP="004E438F">
      <w:pPr>
        <w:pStyle w:val="paragraphsub"/>
      </w:pPr>
      <w:r w:rsidRPr="00D4215F">
        <w:tab/>
        <w:t>(ii)</w:t>
      </w:r>
      <w:r w:rsidRPr="00D4215F">
        <w:tab/>
        <w:t>remand the person on bail;</w:t>
      </w:r>
    </w:p>
    <w:p w14:paraId="1F020515" w14:textId="77777777" w:rsidR="005C25EF" w:rsidRPr="00D4215F" w:rsidRDefault="005C25EF" w:rsidP="004E438F">
      <w:pPr>
        <w:pStyle w:val="paragraphsub"/>
      </w:pPr>
      <w:r w:rsidRPr="00D4215F">
        <w:tab/>
        <w:t>(iii)</w:t>
      </w:r>
      <w:r w:rsidRPr="00D4215F">
        <w:tab/>
        <w:t>make any other order that the court considers appropriate.</w:t>
      </w:r>
    </w:p>
    <w:p w14:paraId="2B89C8AD" w14:textId="77777777" w:rsidR="005C25EF" w:rsidRPr="00D4215F" w:rsidRDefault="005C25EF" w:rsidP="004E438F">
      <w:pPr>
        <w:pStyle w:val="subsection"/>
      </w:pPr>
      <w:r w:rsidRPr="00D4215F">
        <w:tab/>
        <w:t>(2)</w:t>
      </w:r>
      <w:r w:rsidRPr="00D4215F">
        <w:tab/>
        <w:t xml:space="preserve">Where a court makes an order under paragraph (1)(c) in respect of a person and a federal offence with which the person has been </w:t>
      </w:r>
      <w:r w:rsidRPr="00D4215F">
        <w:lastRenderedPageBreak/>
        <w:t>charged, the order acts as a stay against any proceedings, or any further proceedings, against the person in respect of the offence.</w:t>
      </w:r>
    </w:p>
    <w:p w14:paraId="5FE46AB7" w14:textId="77777777" w:rsidR="005C25EF" w:rsidRPr="00D4215F" w:rsidRDefault="005C25EF" w:rsidP="004E438F">
      <w:pPr>
        <w:pStyle w:val="subsection"/>
      </w:pPr>
      <w:r w:rsidRPr="00D4215F">
        <w:tab/>
        <w:t>(3)</w:t>
      </w:r>
      <w:r w:rsidRPr="00D4215F">
        <w:tab/>
        <w:t>Where a court makes an order under subsection (1) in respect of a person and a federal offence with which the person has been charged, the court must not make an order under section 19B, 20, 20AB or 21B in respect of the person in respect of the offence.</w:t>
      </w:r>
    </w:p>
    <w:p w14:paraId="58DECE76" w14:textId="77777777" w:rsidR="001F341B" w:rsidRPr="00D4215F" w:rsidRDefault="001F341B" w:rsidP="001F341B">
      <w:pPr>
        <w:pStyle w:val="ActHead5"/>
      </w:pPr>
      <w:bookmarkStart w:id="114" w:name="_Toc195246484"/>
      <w:r w:rsidRPr="00D4215F">
        <w:rPr>
          <w:rStyle w:val="CharSectno"/>
        </w:rPr>
        <w:t>20</w:t>
      </w:r>
      <w:r w:rsidR="005825B1" w:rsidRPr="00D4215F">
        <w:rPr>
          <w:rStyle w:val="CharSectno"/>
        </w:rPr>
        <w:t>BR</w:t>
      </w:r>
      <w:r w:rsidRPr="00D4215F">
        <w:t xml:space="preserve">  </w:t>
      </w:r>
      <w:r w:rsidR="005825B1" w:rsidRPr="00D4215F">
        <w:t>Means by which court may be informed</w:t>
      </w:r>
      <w:bookmarkEnd w:id="114"/>
    </w:p>
    <w:p w14:paraId="76A378DA" w14:textId="77777777" w:rsidR="005825B1" w:rsidRPr="00D4215F" w:rsidRDefault="005825B1" w:rsidP="004E438F">
      <w:pPr>
        <w:pStyle w:val="subsection"/>
      </w:pPr>
      <w:r w:rsidRPr="00D4215F">
        <w:tab/>
      </w:r>
      <w:r w:rsidRPr="00D4215F">
        <w:tab/>
        <w:t>For the purposes of this Division, a court of summary jurisdiction may inform itself as the court thinks fit, but not so as to require the person charged to incriminate himself or herself.</w:t>
      </w:r>
    </w:p>
    <w:p w14:paraId="78604A4A" w14:textId="77777777" w:rsidR="005825B1" w:rsidRPr="00D4215F" w:rsidRDefault="005825B1" w:rsidP="005235DC">
      <w:pPr>
        <w:pStyle w:val="ActHead3"/>
        <w:pageBreakBefore/>
        <w:rPr>
          <w:rStyle w:val="CharDivText"/>
        </w:rPr>
      </w:pPr>
      <w:bookmarkStart w:id="115" w:name="_Toc195246485"/>
      <w:r w:rsidRPr="00D4215F">
        <w:rPr>
          <w:rStyle w:val="CharDivNo"/>
        </w:rPr>
        <w:lastRenderedPageBreak/>
        <w:t>Division 9</w:t>
      </w:r>
      <w:r w:rsidRPr="00D4215F">
        <w:t>—</w:t>
      </w:r>
      <w:r w:rsidRPr="00D4215F">
        <w:rPr>
          <w:rStyle w:val="CharDivText"/>
        </w:rPr>
        <w:t>Sentencing alternatives for persons suffering from mental illness or intellectual disability</w:t>
      </w:r>
      <w:bookmarkEnd w:id="115"/>
    </w:p>
    <w:p w14:paraId="210EE5E8" w14:textId="77777777" w:rsidR="005825B1" w:rsidRPr="00D4215F" w:rsidRDefault="005825B1" w:rsidP="005825B1">
      <w:pPr>
        <w:pStyle w:val="ActHead5"/>
      </w:pPr>
      <w:bookmarkStart w:id="116" w:name="_Toc195246486"/>
      <w:r w:rsidRPr="00D4215F">
        <w:rPr>
          <w:rStyle w:val="CharSectno"/>
        </w:rPr>
        <w:t>20BS</w:t>
      </w:r>
      <w:r w:rsidRPr="00D4215F">
        <w:t xml:space="preserve">  Hospital orders</w:t>
      </w:r>
      <w:bookmarkEnd w:id="116"/>
    </w:p>
    <w:p w14:paraId="5396B3D8" w14:textId="77777777" w:rsidR="005825B1" w:rsidRPr="00D4215F" w:rsidRDefault="005825B1" w:rsidP="004E438F">
      <w:pPr>
        <w:pStyle w:val="subsection"/>
      </w:pPr>
      <w:r w:rsidRPr="00D4215F">
        <w:tab/>
        <w:t>(1)</w:t>
      </w:r>
      <w:r w:rsidRPr="00D4215F">
        <w:tab/>
        <w:t>Where a person is convicted in a State or Territory, on indictment, of a federal offence and the court before which the person is convicted is satisfied that:</w:t>
      </w:r>
    </w:p>
    <w:p w14:paraId="577E5902" w14:textId="77777777" w:rsidR="005825B1" w:rsidRPr="00D4215F" w:rsidRDefault="005825B1" w:rsidP="004E438F">
      <w:pPr>
        <w:pStyle w:val="paragraph"/>
      </w:pPr>
      <w:r w:rsidRPr="00D4215F">
        <w:tab/>
        <w:t>(a)</w:t>
      </w:r>
      <w:r w:rsidRPr="00D4215F">
        <w:tab/>
        <w:t>the person is suffering from a mental illness within the meaning of the civil law of that State or Territory; and</w:t>
      </w:r>
    </w:p>
    <w:p w14:paraId="25297F04" w14:textId="77777777" w:rsidR="005825B1" w:rsidRPr="00D4215F" w:rsidRDefault="005825B1" w:rsidP="004E438F">
      <w:pPr>
        <w:pStyle w:val="paragraph"/>
      </w:pPr>
      <w:r w:rsidRPr="00D4215F">
        <w:tab/>
        <w:t>(b)</w:t>
      </w:r>
      <w:r w:rsidRPr="00D4215F">
        <w:tab/>
        <w:t>the illness contributed to the commission of the offence by the person; and</w:t>
      </w:r>
    </w:p>
    <w:p w14:paraId="43FA7566" w14:textId="77777777" w:rsidR="005825B1" w:rsidRPr="00D4215F" w:rsidRDefault="005825B1" w:rsidP="004E438F">
      <w:pPr>
        <w:pStyle w:val="paragraph"/>
      </w:pPr>
      <w:r w:rsidRPr="00D4215F">
        <w:tab/>
        <w:t>(c)</w:t>
      </w:r>
      <w:r w:rsidRPr="00D4215F">
        <w:tab/>
        <w:t>appropriate treatment for the person is available in a hospital in that State or Territory; and</w:t>
      </w:r>
    </w:p>
    <w:p w14:paraId="7A76A5B0" w14:textId="77777777" w:rsidR="005825B1" w:rsidRPr="00D4215F" w:rsidRDefault="005825B1" w:rsidP="004E438F">
      <w:pPr>
        <w:pStyle w:val="paragraph"/>
      </w:pPr>
      <w:r w:rsidRPr="00D4215F">
        <w:tab/>
        <w:t>(d)</w:t>
      </w:r>
      <w:r w:rsidRPr="00D4215F">
        <w:tab/>
        <w:t>the proposed treatment cannot be provided to the person other than as an inmate of a hospital in the State or Territory;</w:t>
      </w:r>
    </w:p>
    <w:p w14:paraId="34BF56C3" w14:textId="77777777" w:rsidR="005825B1" w:rsidRPr="00D4215F" w:rsidRDefault="005825B1" w:rsidP="004E438F">
      <w:pPr>
        <w:pStyle w:val="subsection2"/>
      </w:pPr>
      <w:r w:rsidRPr="00D4215F">
        <w:t xml:space="preserve">the court may, without passing sentence on the person, make an order (in this section called a </w:t>
      </w:r>
      <w:r w:rsidRPr="00D4215F">
        <w:rPr>
          <w:b/>
          <w:i/>
        </w:rPr>
        <w:t>hospital order</w:t>
      </w:r>
      <w:r w:rsidRPr="00D4215F">
        <w:t>) that the person be detained in a hospital specified in the order for a period specified in the order for the purposes of receiving treatment specified in the order.</w:t>
      </w:r>
    </w:p>
    <w:p w14:paraId="2B703A34" w14:textId="77777777" w:rsidR="005825B1" w:rsidRPr="00D4215F" w:rsidRDefault="005825B1" w:rsidP="004E438F">
      <w:pPr>
        <w:pStyle w:val="subsection"/>
      </w:pPr>
      <w:r w:rsidRPr="00D4215F">
        <w:tab/>
        <w:t>(2)</w:t>
      </w:r>
      <w:r w:rsidRPr="00D4215F">
        <w:tab/>
        <w:t>A court must not make a hospital order unless, but for the mental illness of the person, the court would have sentenced the person to a term of imprisonment.</w:t>
      </w:r>
    </w:p>
    <w:p w14:paraId="0B759BAF" w14:textId="77777777" w:rsidR="005825B1" w:rsidRPr="00D4215F" w:rsidRDefault="005825B1" w:rsidP="004E438F">
      <w:pPr>
        <w:pStyle w:val="subsection"/>
      </w:pPr>
      <w:r w:rsidRPr="00D4215F">
        <w:tab/>
        <w:t>(3)</w:t>
      </w:r>
      <w:r w:rsidRPr="00D4215F">
        <w:tab/>
        <w:t>A court must not specify a period of detention in a hospital that is longer than the period of imprisonment to which the person would have been sentenced had the hospital order not been made.</w:t>
      </w:r>
    </w:p>
    <w:p w14:paraId="39E2444B" w14:textId="77777777" w:rsidR="005825B1" w:rsidRPr="00D4215F" w:rsidRDefault="005825B1" w:rsidP="004E438F">
      <w:pPr>
        <w:pStyle w:val="subsection"/>
      </w:pPr>
      <w:r w:rsidRPr="00D4215F">
        <w:tab/>
        <w:t>(4)</w:t>
      </w:r>
      <w:r w:rsidRPr="00D4215F">
        <w:tab/>
        <w:t>Where the court orders a person to be detained in a hospital for a specified period, the court may fix a lesser period of detention during which the person is not to be eligible to be released from the hospital.</w:t>
      </w:r>
    </w:p>
    <w:p w14:paraId="3862C22B" w14:textId="77777777" w:rsidR="005825B1" w:rsidRPr="00D4215F" w:rsidRDefault="005825B1" w:rsidP="004E438F">
      <w:pPr>
        <w:pStyle w:val="subsection"/>
      </w:pPr>
      <w:r w:rsidRPr="00D4215F">
        <w:lastRenderedPageBreak/>
        <w:tab/>
        <w:t>(5)</w:t>
      </w:r>
      <w:r w:rsidRPr="00D4215F">
        <w:tab/>
        <w:t>Before reaching an opinion on the matters specified in subsection (1) in relation to a person, the court must obtain and consider the reports of 2 duly qualified psychiatrists with experience in the diagnosis and treatment of mental illness.</w:t>
      </w:r>
    </w:p>
    <w:p w14:paraId="3FBFCC0E" w14:textId="77777777" w:rsidR="005825B1" w:rsidRPr="00D4215F" w:rsidRDefault="005825B1" w:rsidP="004E438F">
      <w:pPr>
        <w:pStyle w:val="subsection"/>
      </w:pPr>
      <w:r w:rsidRPr="00D4215F">
        <w:tab/>
        <w:t>(6)</w:t>
      </w:r>
      <w:r w:rsidRPr="00D4215F">
        <w:tab/>
        <w:t>A court may make a hospital order in respect of a person even if the person is serving a federal sentence at the time when, under the order, the person is to begin to be detained in hospital and, where a hospital order is made in such circumstances:</w:t>
      </w:r>
    </w:p>
    <w:p w14:paraId="3C040629" w14:textId="77777777" w:rsidR="005825B1" w:rsidRPr="00D4215F" w:rsidRDefault="005825B1" w:rsidP="004E438F">
      <w:pPr>
        <w:pStyle w:val="paragraph"/>
      </w:pPr>
      <w:r w:rsidRPr="00D4215F">
        <w:tab/>
        <w:t>(a)</w:t>
      </w:r>
      <w:r w:rsidRPr="00D4215F">
        <w:tab/>
        <w:t>the hospital order is sufficient authority for the person to be detained outside the prison during the period of involuntary hospitalisation under the order; and</w:t>
      </w:r>
    </w:p>
    <w:p w14:paraId="016D1AE8" w14:textId="77777777" w:rsidR="005825B1" w:rsidRPr="00D4215F" w:rsidRDefault="005825B1" w:rsidP="004E438F">
      <w:pPr>
        <w:pStyle w:val="paragraph"/>
      </w:pPr>
      <w:r w:rsidRPr="00D4215F">
        <w:tab/>
        <w:t>(b)</w:t>
      </w:r>
      <w:r w:rsidRPr="00D4215F">
        <w:tab/>
        <w:t>the person is to be treated, for the purposes of that sentence, as serving that sentence during the period of involuntary hospitalisation under the order; and</w:t>
      </w:r>
    </w:p>
    <w:p w14:paraId="51ADD8BF" w14:textId="77777777" w:rsidR="005825B1" w:rsidRPr="00D4215F" w:rsidRDefault="005825B1" w:rsidP="004E438F">
      <w:pPr>
        <w:pStyle w:val="paragraph"/>
      </w:pPr>
      <w:r w:rsidRPr="00D4215F">
        <w:tab/>
        <w:t>(c)</w:t>
      </w:r>
      <w:r w:rsidRPr="00D4215F">
        <w:tab/>
        <w:t>if the person is still liable to serve a part of that sentence when the hospital order ends or is discharged, the person is to be returned for that purpose to the prison where he or she was serving that sentence before the making of the order.</w:t>
      </w:r>
    </w:p>
    <w:p w14:paraId="15610682" w14:textId="77777777" w:rsidR="005825B1" w:rsidRPr="00D4215F" w:rsidRDefault="005825B1" w:rsidP="004E438F">
      <w:pPr>
        <w:pStyle w:val="subsection"/>
      </w:pPr>
      <w:r w:rsidRPr="00D4215F">
        <w:tab/>
        <w:t>(7)</w:t>
      </w:r>
      <w:r w:rsidRPr="00D4215F">
        <w:tab/>
        <w:t>Subsection (4) does not enable a court, in the case of a person who is serving a federal sentence at the time when the hospital order begins, to fix a lesser period of detention ending:</w:t>
      </w:r>
    </w:p>
    <w:p w14:paraId="4643767A" w14:textId="038B7057" w:rsidR="005825B1" w:rsidRPr="00D4215F" w:rsidRDefault="005825B1" w:rsidP="004E438F">
      <w:pPr>
        <w:pStyle w:val="paragraph"/>
      </w:pPr>
      <w:r w:rsidRPr="00D4215F">
        <w:tab/>
        <w:t>(a)</w:t>
      </w:r>
      <w:r w:rsidRPr="00D4215F">
        <w:tab/>
        <w:t>if a non</w:t>
      </w:r>
      <w:r w:rsidR="00D4215F">
        <w:noBreakHyphen/>
      </w:r>
      <w:r w:rsidRPr="00D4215F">
        <w:t>parole period has been fixed in respect of the sentence— before the end of that non</w:t>
      </w:r>
      <w:r w:rsidR="00D4215F">
        <w:noBreakHyphen/>
      </w:r>
      <w:r w:rsidRPr="00D4215F">
        <w:t>parole period; and</w:t>
      </w:r>
    </w:p>
    <w:p w14:paraId="25250A94" w14:textId="77777777" w:rsidR="005825B1" w:rsidRPr="00D4215F" w:rsidRDefault="005825B1" w:rsidP="004E438F">
      <w:pPr>
        <w:pStyle w:val="paragraph"/>
      </w:pPr>
      <w:r w:rsidRPr="00D4215F">
        <w:tab/>
        <w:t>(b)</w:t>
      </w:r>
      <w:r w:rsidRPr="00D4215F">
        <w:tab/>
        <w:t>otherwise—before the end of that sentence.</w:t>
      </w:r>
    </w:p>
    <w:p w14:paraId="19138498" w14:textId="77777777" w:rsidR="005825B1" w:rsidRPr="00D4215F" w:rsidRDefault="005825B1" w:rsidP="005825B1">
      <w:pPr>
        <w:pStyle w:val="ActHead5"/>
      </w:pPr>
      <w:bookmarkStart w:id="117" w:name="_Toc195246487"/>
      <w:r w:rsidRPr="00D4215F">
        <w:rPr>
          <w:rStyle w:val="CharSectno"/>
        </w:rPr>
        <w:t>20BT</w:t>
      </w:r>
      <w:r w:rsidRPr="00D4215F">
        <w:t xml:space="preserve">  Lesser periods of imprisonment fixed under hospital orders</w:t>
      </w:r>
      <w:bookmarkEnd w:id="117"/>
    </w:p>
    <w:p w14:paraId="1CD270DF" w14:textId="10940571" w:rsidR="005825B1" w:rsidRPr="00D4215F" w:rsidRDefault="005825B1" w:rsidP="004E438F">
      <w:pPr>
        <w:pStyle w:val="subsection"/>
      </w:pPr>
      <w:r w:rsidRPr="00D4215F">
        <w:tab/>
        <w:t>(1)</w:t>
      </w:r>
      <w:r w:rsidRPr="00D4215F">
        <w:tab/>
        <w:t>Where a lesser period of detention is fixed under subsection 20BS(4) in relation to a person detained in hospital under a hospital order, the Attorney</w:t>
      </w:r>
      <w:r w:rsidR="00D4215F">
        <w:noBreakHyphen/>
      </w:r>
      <w:r w:rsidRPr="00D4215F">
        <w:t>General must, at the end of the lesser period, obtain and consider the reports of 2 duly qualified psychiatrists with experience in the diagnosis and treatment of mental illness so as to determine whether or not to release the person from the detention.</w:t>
      </w:r>
    </w:p>
    <w:p w14:paraId="5040D096" w14:textId="77777777" w:rsidR="005825B1" w:rsidRPr="00D4215F" w:rsidRDefault="005825B1" w:rsidP="004E438F">
      <w:pPr>
        <w:pStyle w:val="subsection"/>
      </w:pPr>
      <w:r w:rsidRPr="00D4215F">
        <w:lastRenderedPageBreak/>
        <w:tab/>
        <w:t>(2)</w:t>
      </w:r>
      <w:r w:rsidRPr="00D4215F">
        <w:tab/>
        <w:t>Unless:</w:t>
      </w:r>
    </w:p>
    <w:p w14:paraId="618EDF76" w14:textId="77777777" w:rsidR="005825B1" w:rsidRPr="00D4215F" w:rsidRDefault="005825B1" w:rsidP="004E438F">
      <w:pPr>
        <w:pStyle w:val="paragraph"/>
      </w:pPr>
      <w:r w:rsidRPr="00D4215F">
        <w:tab/>
        <w:t>(a)</w:t>
      </w:r>
      <w:r w:rsidRPr="00D4215F">
        <w:tab/>
        <w:t>either of the reports of the psychiatrists recommends that the person not be released because of a continuing need for hospital treatment; or</w:t>
      </w:r>
    </w:p>
    <w:p w14:paraId="411F8AF5" w14:textId="77777777" w:rsidR="005825B1" w:rsidRPr="00D4215F" w:rsidRDefault="005825B1" w:rsidP="004E438F">
      <w:pPr>
        <w:pStyle w:val="paragraph"/>
      </w:pPr>
      <w:r w:rsidRPr="00D4215F">
        <w:tab/>
        <w:t>(b)</w:t>
      </w:r>
      <w:r w:rsidRPr="00D4215F">
        <w:tab/>
        <w:t>the person continues, at the end of the lesser period of detention, to be required to serve a federal sentence of imprisonment that the person was serving at the time when the hospital order began;</w:t>
      </w:r>
    </w:p>
    <w:p w14:paraId="7222B1B7" w14:textId="497D5196" w:rsidR="005825B1" w:rsidRPr="00D4215F" w:rsidRDefault="005825B1" w:rsidP="004E438F">
      <w:pPr>
        <w:pStyle w:val="subsection2"/>
      </w:pPr>
      <w:r w:rsidRPr="00D4215F">
        <w:t>the Attorney</w:t>
      </w:r>
      <w:r w:rsidR="00D4215F">
        <w:noBreakHyphen/>
      </w:r>
      <w:r w:rsidRPr="00D4215F">
        <w:t>General must order the person to be released on such conditions (including conditions relating to release into the care of another person specified in the order) for the balance of the period of the hospital order as the Attorney</w:t>
      </w:r>
      <w:r w:rsidR="00D4215F">
        <w:noBreakHyphen/>
      </w:r>
      <w:r w:rsidRPr="00D4215F">
        <w:t>General considers appropriate having regard to the reports and to such other matters as he or she considers relevant.</w:t>
      </w:r>
    </w:p>
    <w:p w14:paraId="3808BC15" w14:textId="77777777" w:rsidR="005825B1" w:rsidRPr="00D4215F" w:rsidRDefault="005825B1" w:rsidP="004E438F">
      <w:pPr>
        <w:pStyle w:val="subsection"/>
      </w:pPr>
      <w:r w:rsidRPr="00D4215F">
        <w:tab/>
        <w:t>(3)</w:t>
      </w:r>
      <w:r w:rsidRPr="00D4215F">
        <w:tab/>
        <w:t>Sections 20BM and 20BN apply in relation to a person released from involuntary hospitalisation by order under subsection (2) as if:</w:t>
      </w:r>
    </w:p>
    <w:p w14:paraId="42243C2F" w14:textId="77777777" w:rsidR="005825B1" w:rsidRPr="00D4215F" w:rsidRDefault="005825B1" w:rsidP="004E438F">
      <w:pPr>
        <w:pStyle w:val="paragraph"/>
      </w:pPr>
      <w:r w:rsidRPr="00D4215F">
        <w:tab/>
        <w:t>(a)</w:t>
      </w:r>
      <w:r w:rsidRPr="00D4215F">
        <w:tab/>
        <w:t>the order under that subsection were a release order made under subsection 20BL(1); and</w:t>
      </w:r>
    </w:p>
    <w:p w14:paraId="0325A6A7" w14:textId="77777777" w:rsidR="005825B1" w:rsidRPr="00D4215F" w:rsidRDefault="005825B1" w:rsidP="004E438F">
      <w:pPr>
        <w:pStyle w:val="paragraph"/>
      </w:pPr>
      <w:r w:rsidRPr="00D4215F">
        <w:tab/>
        <w:t>(b)</w:t>
      </w:r>
      <w:r w:rsidRPr="00D4215F">
        <w:tab/>
        <w:t>the references in each of those sections to detention in a prison or a hospital were references only to detention in a hospital; and</w:t>
      </w:r>
    </w:p>
    <w:p w14:paraId="56770465" w14:textId="77777777" w:rsidR="005825B1" w:rsidRPr="00D4215F" w:rsidRDefault="005825B1" w:rsidP="004E438F">
      <w:pPr>
        <w:pStyle w:val="paragraph"/>
      </w:pPr>
      <w:r w:rsidRPr="00D4215F">
        <w:tab/>
        <w:t>(c)</w:t>
      </w:r>
      <w:r w:rsidRPr="00D4215F">
        <w:tab/>
        <w:t>the reference in subsection 20BM(5) to the period of detention in safe custody under subsection 20BJ(1) were a reference to the period of detention in a hospital specified in the order under subsection 20BS(1).</w:t>
      </w:r>
    </w:p>
    <w:p w14:paraId="2EF08B95" w14:textId="77777777" w:rsidR="005825B1" w:rsidRPr="00D4215F" w:rsidRDefault="005825B1" w:rsidP="005825B1">
      <w:pPr>
        <w:pStyle w:val="ActHead5"/>
      </w:pPr>
      <w:bookmarkStart w:id="118" w:name="_Toc195246488"/>
      <w:r w:rsidRPr="00D4215F">
        <w:rPr>
          <w:rStyle w:val="CharSectno"/>
        </w:rPr>
        <w:t>20</w:t>
      </w:r>
      <w:r w:rsidR="0012360E" w:rsidRPr="00D4215F">
        <w:rPr>
          <w:rStyle w:val="CharSectno"/>
        </w:rPr>
        <w:t>BU</w:t>
      </w:r>
      <w:r w:rsidRPr="00D4215F">
        <w:t xml:space="preserve">  </w:t>
      </w:r>
      <w:r w:rsidR="0012360E" w:rsidRPr="00D4215F">
        <w:t>Discharge of hospital orders</w:t>
      </w:r>
      <w:bookmarkEnd w:id="118"/>
    </w:p>
    <w:p w14:paraId="5D27AB65" w14:textId="77777777" w:rsidR="0012360E" w:rsidRPr="00D4215F" w:rsidRDefault="0012360E" w:rsidP="004E438F">
      <w:pPr>
        <w:pStyle w:val="subsection"/>
      </w:pPr>
      <w:r w:rsidRPr="00D4215F">
        <w:tab/>
        <w:t>(1)</w:t>
      </w:r>
      <w:r w:rsidRPr="00D4215F">
        <w:tab/>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14:paraId="55E71A7B" w14:textId="77777777" w:rsidR="0012360E" w:rsidRPr="00D4215F" w:rsidRDefault="0012360E" w:rsidP="004E438F">
      <w:pPr>
        <w:pStyle w:val="subsection"/>
      </w:pPr>
      <w:r w:rsidRPr="00D4215F">
        <w:lastRenderedPageBreak/>
        <w:tab/>
        <w:t>(2)</w:t>
      </w:r>
      <w:r w:rsidRPr="00D4215F">
        <w:tab/>
        <w:t>The court must not discharge a hospital order unless the court is satisfied:</w:t>
      </w:r>
    </w:p>
    <w:p w14:paraId="1DEFC3E4" w14:textId="77777777" w:rsidR="0012360E" w:rsidRPr="00D4215F" w:rsidRDefault="0012360E" w:rsidP="004E438F">
      <w:pPr>
        <w:pStyle w:val="paragraph"/>
      </w:pPr>
      <w:r w:rsidRPr="00D4215F">
        <w:tab/>
        <w:t>(a)</w:t>
      </w:r>
      <w:r w:rsidRPr="00D4215F">
        <w:tab/>
        <w:t>that the person has sufficiently recovered from mental illness no longer to require involuntary hospitalisation; or</w:t>
      </w:r>
    </w:p>
    <w:p w14:paraId="123AC830" w14:textId="77777777" w:rsidR="0012360E" w:rsidRPr="00D4215F" w:rsidRDefault="0012360E" w:rsidP="004E438F">
      <w:pPr>
        <w:pStyle w:val="paragraph"/>
      </w:pPr>
      <w:r w:rsidRPr="00D4215F">
        <w:tab/>
        <w:t>(b)</w:t>
      </w:r>
      <w:r w:rsidRPr="00D4215F">
        <w:tab/>
        <w:t>that the mental illness will not respond or respond further to hospital treatment.</w:t>
      </w:r>
    </w:p>
    <w:p w14:paraId="741EA26A" w14:textId="77777777" w:rsidR="0012360E" w:rsidRPr="00D4215F" w:rsidRDefault="0012360E" w:rsidP="004E438F">
      <w:pPr>
        <w:pStyle w:val="subsection"/>
      </w:pPr>
      <w:r w:rsidRPr="00D4215F">
        <w:tab/>
        <w:t>(3)</w:t>
      </w:r>
      <w:r w:rsidRPr="00D4215F">
        <w:tab/>
        <w:t>Where the court discharges a hospital order and imposes another sentence instead of the order:</w:t>
      </w:r>
    </w:p>
    <w:p w14:paraId="5649B990" w14:textId="77777777" w:rsidR="0012360E" w:rsidRPr="00D4215F" w:rsidRDefault="0012360E" w:rsidP="004E438F">
      <w:pPr>
        <w:pStyle w:val="paragraph"/>
      </w:pPr>
      <w:r w:rsidRPr="00D4215F">
        <w:tab/>
        <w:t>(a)</w:t>
      </w:r>
      <w:r w:rsidRPr="00D4215F">
        <w:tab/>
        <w:t>the new sentence must commence on the date of commencement of the order; and</w:t>
      </w:r>
    </w:p>
    <w:p w14:paraId="6560A94B" w14:textId="77777777" w:rsidR="0012360E" w:rsidRPr="00D4215F" w:rsidRDefault="0012360E" w:rsidP="004E438F">
      <w:pPr>
        <w:pStyle w:val="paragraph"/>
      </w:pPr>
      <w:r w:rsidRPr="00D4215F">
        <w:tab/>
        <w:t>(b)</w:t>
      </w:r>
      <w:r w:rsidRPr="00D4215F">
        <w:tab/>
        <w:t>the length of the new sentence must not exceed the length of the order; and</w:t>
      </w:r>
    </w:p>
    <w:p w14:paraId="484B963C" w14:textId="77777777" w:rsidR="0012360E" w:rsidRPr="00D4215F" w:rsidRDefault="0012360E" w:rsidP="004E438F">
      <w:pPr>
        <w:pStyle w:val="paragraph"/>
      </w:pPr>
      <w:r w:rsidRPr="00D4215F">
        <w:tab/>
        <w:t>(c)</w:t>
      </w:r>
      <w:r w:rsidRPr="00D4215F">
        <w:tab/>
        <w:t>if the sentence is a sentence of imprisonment—the person concerned is to be treated as having served that part of the sentence during which he or she was subject to involuntary hospitalisation.</w:t>
      </w:r>
    </w:p>
    <w:p w14:paraId="16CF5C88" w14:textId="77777777" w:rsidR="0012360E" w:rsidRPr="00D4215F" w:rsidRDefault="0012360E" w:rsidP="004E438F">
      <w:pPr>
        <w:pStyle w:val="subsection"/>
      </w:pPr>
      <w:r w:rsidRPr="00D4215F">
        <w:tab/>
        <w:t>(4)</w:t>
      </w:r>
      <w:r w:rsidRPr="00D4215F">
        <w:tab/>
        <w:t>Before reaching an opinion on the matters specified in subsection (2) in relation to a person, the court:</w:t>
      </w:r>
    </w:p>
    <w:p w14:paraId="2C1D93FE" w14:textId="77777777" w:rsidR="0012360E" w:rsidRPr="00D4215F" w:rsidRDefault="0012360E" w:rsidP="004E438F">
      <w:pPr>
        <w:pStyle w:val="paragraph"/>
      </w:pPr>
      <w:r w:rsidRPr="00D4215F">
        <w:tab/>
        <w:t>(a)</w:t>
      </w:r>
      <w:r w:rsidRPr="00D4215F">
        <w:tab/>
        <w:t>must obtain and consider the reports of 2 duly qualified psychiatrists with experience in the diagnosis and treatment of mental illness; and</w:t>
      </w:r>
    </w:p>
    <w:p w14:paraId="05C32ECD" w14:textId="77777777" w:rsidR="0012360E" w:rsidRPr="00D4215F" w:rsidRDefault="0012360E" w:rsidP="004E438F">
      <w:pPr>
        <w:pStyle w:val="paragraph"/>
      </w:pPr>
      <w:r w:rsidRPr="00D4215F">
        <w:tab/>
        <w:t>(b)</w:t>
      </w:r>
      <w:r w:rsidRPr="00D4215F">
        <w:tab/>
        <w:t>if the person has been released, under section 20BR, into the care of another person for the balance of the hospital order—must obtain and consider the report of that other person; and</w:t>
      </w:r>
    </w:p>
    <w:p w14:paraId="2BE71271" w14:textId="77777777" w:rsidR="0012360E" w:rsidRPr="00D4215F" w:rsidRDefault="0012360E" w:rsidP="004E438F">
      <w:pPr>
        <w:pStyle w:val="paragraph"/>
      </w:pPr>
      <w:r w:rsidRPr="00D4215F">
        <w:tab/>
        <w:t>(c)</w:t>
      </w:r>
      <w:r w:rsidRPr="00D4215F">
        <w:tab/>
        <w:t>may obtain and consider such other information as it thinks relevant.</w:t>
      </w:r>
    </w:p>
    <w:p w14:paraId="5ABB33B8" w14:textId="77777777" w:rsidR="0012360E" w:rsidRPr="00D4215F" w:rsidRDefault="0012360E" w:rsidP="004E438F">
      <w:pPr>
        <w:pStyle w:val="subsection"/>
      </w:pPr>
      <w:r w:rsidRPr="00D4215F">
        <w:tab/>
        <w:t>(5)</w:t>
      </w:r>
      <w:r w:rsidRPr="00D4215F">
        <w:tab/>
        <w:t>An application under subsection (1) to the court that made a hospital order may be dealt with by that court whether or not it is constituted in the way in which it was constituted when the order was made.</w:t>
      </w:r>
    </w:p>
    <w:p w14:paraId="5ABBFC4C" w14:textId="77777777" w:rsidR="005825B1" w:rsidRPr="00D4215F" w:rsidRDefault="005825B1" w:rsidP="005825B1">
      <w:pPr>
        <w:pStyle w:val="ActHead5"/>
      </w:pPr>
      <w:bookmarkStart w:id="119" w:name="_Toc195246489"/>
      <w:r w:rsidRPr="00D4215F">
        <w:rPr>
          <w:rStyle w:val="CharSectno"/>
        </w:rPr>
        <w:lastRenderedPageBreak/>
        <w:t>20</w:t>
      </w:r>
      <w:r w:rsidR="0012360E" w:rsidRPr="00D4215F">
        <w:rPr>
          <w:rStyle w:val="CharSectno"/>
        </w:rPr>
        <w:t>BV</w:t>
      </w:r>
      <w:r w:rsidRPr="00D4215F">
        <w:t xml:space="preserve">  </w:t>
      </w:r>
      <w:r w:rsidR="0012360E" w:rsidRPr="00D4215F">
        <w:t>Psychiatric probation orders</w:t>
      </w:r>
      <w:bookmarkEnd w:id="119"/>
    </w:p>
    <w:p w14:paraId="78CAE35F" w14:textId="77777777" w:rsidR="0012360E" w:rsidRPr="00D4215F" w:rsidRDefault="0012360E" w:rsidP="004E438F">
      <w:pPr>
        <w:pStyle w:val="subsection"/>
      </w:pPr>
      <w:r w:rsidRPr="00D4215F">
        <w:tab/>
        <w:t>(1)</w:t>
      </w:r>
      <w:r w:rsidRPr="00D4215F">
        <w:tab/>
        <w:t>Where a person is convicted in a State or Territory of a federal offence and the court is satisfied that:</w:t>
      </w:r>
    </w:p>
    <w:p w14:paraId="1A81A5B4" w14:textId="77777777" w:rsidR="0012360E" w:rsidRPr="00D4215F" w:rsidRDefault="0012360E" w:rsidP="004E438F">
      <w:pPr>
        <w:pStyle w:val="paragraph"/>
      </w:pPr>
      <w:r w:rsidRPr="00D4215F">
        <w:tab/>
        <w:t>(a)</w:t>
      </w:r>
      <w:r w:rsidRPr="00D4215F">
        <w:tab/>
        <w:t>the person is suffering from a mental illness within the meaning of the civil law of that State or Territory; and</w:t>
      </w:r>
    </w:p>
    <w:p w14:paraId="7ABEBD55" w14:textId="77777777" w:rsidR="0012360E" w:rsidRPr="00D4215F" w:rsidRDefault="0012360E" w:rsidP="004E438F">
      <w:pPr>
        <w:pStyle w:val="paragraph"/>
      </w:pPr>
      <w:r w:rsidRPr="00D4215F">
        <w:tab/>
        <w:t>(b)</w:t>
      </w:r>
      <w:r w:rsidRPr="00D4215F">
        <w:tab/>
        <w:t>the illness contributed to the commission of the offence by the person; and</w:t>
      </w:r>
    </w:p>
    <w:p w14:paraId="02726902" w14:textId="77777777" w:rsidR="0012360E" w:rsidRPr="00D4215F" w:rsidRDefault="0012360E" w:rsidP="004E438F">
      <w:pPr>
        <w:pStyle w:val="paragraph"/>
      </w:pPr>
      <w:r w:rsidRPr="00D4215F">
        <w:tab/>
        <w:t>(c)</w:t>
      </w:r>
      <w:r w:rsidRPr="00D4215F">
        <w:tab/>
        <w:t>appropriate psychiatric treatment for the person is available in a hospital or other place in the State or Territory; and</w:t>
      </w:r>
    </w:p>
    <w:p w14:paraId="7A332067" w14:textId="77777777" w:rsidR="0012360E" w:rsidRPr="00D4215F" w:rsidRDefault="0012360E" w:rsidP="004E438F">
      <w:pPr>
        <w:pStyle w:val="paragraph"/>
      </w:pPr>
      <w:r w:rsidRPr="00D4215F">
        <w:tab/>
        <w:t>(d)</w:t>
      </w:r>
      <w:r w:rsidRPr="00D4215F">
        <w:tab/>
        <w:t>the person consents to the order being made;</w:t>
      </w:r>
    </w:p>
    <w:p w14:paraId="166F15D8" w14:textId="77777777" w:rsidR="0012360E" w:rsidRPr="00D4215F" w:rsidRDefault="0012360E" w:rsidP="004E438F">
      <w:pPr>
        <w:pStyle w:val="subsection2"/>
      </w:pPr>
      <w:r w:rsidRPr="00D4215F">
        <w:t xml:space="preserve">the court may, without passing sentence on the person, make an order (in this section called a </w:t>
      </w:r>
      <w:r w:rsidRPr="00D4215F">
        <w:rPr>
          <w:b/>
          <w:i/>
        </w:rPr>
        <w:t>psychiatric probation order</w:t>
      </w:r>
      <w:r w:rsidRPr="00D4215F">
        <w:t>) that the person reside at, or attend at, a specified hospital or other place for the purpose of receiving that psychiatric treatment.</w:t>
      </w:r>
    </w:p>
    <w:p w14:paraId="3EA5C4C7" w14:textId="77777777" w:rsidR="0012360E" w:rsidRPr="00D4215F" w:rsidRDefault="0012360E" w:rsidP="004E438F">
      <w:pPr>
        <w:pStyle w:val="subsection"/>
      </w:pPr>
      <w:r w:rsidRPr="00D4215F">
        <w:tab/>
        <w:t>(2)</w:t>
      </w:r>
      <w:r w:rsidRPr="00D4215F">
        <w:tab/>
        <w:t>The court must not make an order unless the person, or the person’s legal guardian, consents to the proposed treatment.</w:t>
      </w:r>
    </w:p>
    <w:p w14:paraId="787AE0CE" w14:textId="77777777" w:rsidR="0012360E" w:rsidRPr="00D4215F" w:rsidRDefault="0012360E" w:rsidP="004E438F">
      <w:pPr>
        <w:pStyle w:val="subsection"/>
      </w:pPr>
      <w:r w:rsidRPr="00D4215F">
        <w:tab/>
        <w:t>(3)</w:t>
      </w:r>
      <w:r w:rsidRPr="00D4215F">
        <w:tab/>
        <w:t>An order is subject to the following additional conditions.</w:t>
      </w:r>
    </w:p>
    <w:p w14:paraId="1D0F28DD" w14:textId="77777777" w:rsidR="0012360E" w:rsidRPr="00D4215F" w:rsidRDefault="0012360E" w:rsidP="004E438F">
      <w:pPr>
        <w:pStyle w:val="paragraph"/>
      </w:pPr>
      <w:r w:rsidRPr="00D4215F">
        <w:tab/>
        <w:t>(a)</w:t>
      </w:r>
      <w:r w:rsidRPr="00D4215F">
        <w:tab/>
        <w:t>that the person will, during such period, not exceeding 2 years, as the court specifies in the order, be subject to the supervision of a probation officer appointed in accordance with the order and obey all reasonable directions of a probation officer so appointed;</w:t>
      </w:r>
    </w:p>
    <w:p w14:paraId="699F5AA8" w14:textId="77777777" w:rsidR="0012360E" w:rsidRPr="00D4215F" w:rsidRDefault="0012360E" w:rsidP="004E438F">
      <w:pPr>
        <w:pStyle w:val="paragraph"/>
      </w:pPr>
      <w:r w:rsidRPr="00D4215F">
        <w:tab/>
        <w:t>(b)</w:t>
      </w:r>
      <w:r w:rsidRPr="00D4215F">
        <w:tab/>
        <w:t>that the person will be of good behaviour for such period, not exceeding 5 years, as the court specifies in the order.</w:t>
      </w:r>
    </w:p>
    <w:p w14:paraId="2165DDF6" w14:textId="77777777" w:rsidR="0012360E" w:rsidRPr="00D4215F" w:rsidRDefault="0012360E" w:rsidP="004E438F">
      <w:pPr>
        <w:pStyle w:val="subsection"/>
      </w:pPr>
      <w:r w:rsidRPr="00D4215F">
        <w:tab/>
        <w:t>(4)</w:t>
      </w:r>
      <w:r w:rsidRPr="00D4215F">
        <w:tab/>
        <w:t>The court may, on the application of the person, of the probation officer appointed to supervise the person or of the person in charge of the hospital or other place where the treatment is being undertaken, vary the treatment that the person is to undertake.</w:t>
      </w:r>
    </w:p>
    <w:p w14:paraId="5C00F4AA" w14:textId="77777777" w:rsidR="005825B1" w:rsidRPr="00D4215F" w:rsidRDefault="005825B1" w:rsidP="005825B1">
      <w:pPr>
        <w:pStyle w:val="ActHead5"/>
      </w:pPr>
      <w:bookmarkStart w:id="120" w:name="_Toc195246490"/>
      <w:r w:rsidRPr="00D4215F">
        <w:rPr>
          <w:rStyle w:val="CharSectno"/>
        </w:rPr>
        <w:t>20</w:t>
      </w:r>
      <w:r w:rsidR="0012360E" w:rsidRPr="00D4215F">
        <w:rPr>
          <w:rStyle w:val="CharSectno"/>
        </w:rPr>
        <w:t>BW</w:t>
      </w:r>
      <w:r w:rsidRPr="00D4215F">
        <w:t xml:space="preserve">  </w:t>
      </w:r>
      <w:r w:rsidR="0012360E" w:rsidRPr="00D4215F">
        <w:t>Breach of psychiatric probation orders</w:t>
      </w:r>
      <w:bookmarkEnd w:id="120"/>
    </w:p>
    <w:p w14:paraId="2BB716D8" w14:textId="77777777" w:rsidR="0012360E" w:rsidRPr="00D4215F" w:rsidRDefault="0012360E" w:rsidP="004E438F">
      <w:pPr>
        <w:pStyle w:val="subsection"/>
      </w:pPr>
      <w:r w:rsidRPr="00D4215F">
        <w:tab/>
        <w:t>(1)</w:t>
      </w:r>
      <w:r w:rsidRPr="00D4215F">
        <w:tab/>
        <w:t xml:space="preserve">Where an order has been made under section 20BV and information is laid before a magistrate, whether before or after the </w:t>
      </w:r>
      <w:r w:rsidRPr="00D4215F">
        <w:lastRenderedPageBreak/>
        <w:t>end of the period referred to in paragraph 20BV(3)(a) or (b), alleging that the person has, without reasonable excuse, failed to comply with a condition of the order, the magistrate may:</w:t>
      </w:r>
    </w:p>
    <w:p w14:paraId="29F42454" w14:textId="77777777" w:rsidR="0012360E" w:rsidRPr="00D4215F" w:rsidRDefault="0012360E" w:rsidP="004E438F">
      <w:pPr>
        <w:pStyle w:val="paragraph"/>
      </w:pPr>
      <w:r w:rsidRPr="00D4215F">
        <w:tab/>
        <w:t>(a)</w:t>
      </w:r>
      <w:r w:rsidRPr="00D4215F">
        <w:tab/>
        <w:t>issue a summons directing the person to appear, on a date, and at a time and place, fixed in the summons, before the court by which the order was made; or</w:t>
      </w:r>
    </w:p>
    <w:p w14:paraId="1622656A" w14:textId="77777777" w:rsidR="0012360E" w:rsidRPr="00D4215F" w:rsidRDefault="0012360E" w:rsidP="004E438F">
      <w:pPr>
        <w:pStyle w:val="paragraph"/>
      </w:pPr>
      <w:r w:rsidRPr="00D4215F">
        <w:tab/>
        <w:t>(b)</w:t>
      </w:r>
      <w:r w:rsidRPr="00D4215F">
        <w:tab/>
        <w:t>if the information is laid on oath and the magistrate is of the opinion that proceedings against the person by summons might not be effective—issue a warrant for the arrest of the person.</w:t>
      </w:r>
    </w:p>
    <w:p w14:paraId="40993E24" w14:textId="77777777" w:rsidR="0012360E" w:rsidRPr="00D4215F" w:rsidRDefault="0012360E" w:rsidP="004E438F">
      <w:pPr>
        <w:pStyle w:val="subsection"/>
      </w:pPr>
      <w:r w:rsidRPr="00D4215F">
        <w:tab/>
        <w:t>(2)</w:t>
      </w:r>
      <w:r w:rsidRPr="00D4215F">
        <w:tab/>
        <w:t>Where:</w:t>
      </w:r>
    </w:p>
    <w:p w14:paraId="51F1D27A" w14:textId="77777777" w:rsidR="0012360E" w:rsidRPr="00D4215F" w:rsidRDefault="0012360E" w:rsidP="004E438F">
      <w:pPr>
        <w:pStyle w:val="paragraph"/>
      </w:pPr>
      <w:r w:rsidRPr="00D4215F">
        <w:tab/>
        <w:t>(a)</w:t>
      </w:r>
      <w:r w:rsidRPr="00D4215F">
        <w:tab/>
        <w:t>a person who is served with a summons issued under subsection (1) fails to attend before the court as required by the summons; or</w:t>
      </w:r>
    </w:p>
    <w:p w14:paraId="452485A3" w14:textId="77777777" w:rsidR="0012360E" w:rsidRPr="00D4215F" w:rsidRDefault="0012360E" w:rsidP="004E438F">
      <w:pPr>
        <w:pStyle w:val="paragraph"/>
      </w:pPr>
      <w:r w:rsidRPr="00D4215F">
        <w:tab/>
        <w:t>(b)</w:t>
      </w:r>
      <w:r w:rsidRPr="00D4215F">
        <w:tab/>
        <w:t>a person who has been admitted to bail under subsection (4) fails to attend before the court as required by the conditions of that bail;</w:t>
      </w:r>
    </w:p>
    <w:p w14:paraId="25278699" w14:textId="77777777" w:rsidR="0012360E" w:rsidRPr="00D4215F" w:rsidRDefault="0012360E" w:rsidP="004E438F">
      <w:pPr>
        <w:pStyle w:val="subsection2"/>
      </w:pPr>
      <w:r w:rsidRPr="00D4215F">
        <w:t>the court may issue a warrant for the arrest of the person.</w:t>
      </w:r>
    </w:p>
    <w:p w14:paraId="786360E3" w14:textId="77777777" w:rsidR="0012360E" w:rsidRPr="00D4215F" w:rsidRDefault="0012360E" w:rsidP="004E438F">
      <w:pPr>
        <w:pStyle w:val="subsection"/>
      </w:pPr>
      <w:r w:rsidRPr="00D4215F">
        <w:tab/>
        <w:t>(3)</w:t>
      </w:r>
      <w:r w:rsidRPr="00D4215F">
        <w:tab/>
        <w:t>A warrant for the arrest of a person issued under subsection (1) or (2) also authorises the bringing of the person before the court as soon as practicable after the person’s arrest and the detention of the person in custody until the person is released by order of the court or under subsection</w:t>
      </w:r>
      <w:bookmarkStart w:id="121" w:name="bookmark7"/>
      <w:r w:rsidRPr="00D4215F">
        <w:t> (4).</w:t>
      </w:r>
      <w:bookmarkEnd w:id="121"/>
    </w:p>
    <w:p w14:paraId="1788E558" w14:textId="77777777" w:rsidR="0012360E" w:rsidRPr="00D4215F" w:rsidRDefault="0012360E" w:rsidP="004E438F">
      <w:pPr>
        <w:pStyle w:val="subsection"/>
      </w:pPr>
      <w:r w:rsidRPr="00D4215F">
        <w:tab/>
        <w:t>(4)</w:t>
      </w:r>
      <w:r w:rsidRPr="00D4215F">
        <w:tab/>
        <w:t>Where a person is arrested under a warrant issued under subsection (1) or (2) and the court before which the person is to be brought is not sitting at the time of the arrest, the person must be brought before a magistrate who may:</w:t>
      </w:r>
    </w:p>
    <w:p w14:paraId="79D324A0" w14:textId="77777777" w:rsidR="0012360E" w:rsidRPr="00D4215F" w:rsidRDefault="0012360E" w:rsidP="004E438F">
      <w:pPr>
        <w:pStyle w:val="paragraph"/>
      </w:pPr>
      <w:r w:rsidRPr="00D4215F">
        <w:tab/>
        <w:t>(a)</w:t>
      </w:r>
      <w:r w:rsidRPr="00D4215F">
        <w:tab/>
        <w:t>remand the person to bail on such recognizance (with or without sureties) as the magistrate thinks fit and on the condition that the person appears before the court on such date, and at such time and place, as the magistrate specifies; or</w:t>
      </w:r>
    </w:p>
    <w:p w14:paraId="34310F27" w14:textId="77777777" w:rsidR="0012360E" w:rsidRPr="00D4215F" w:rsidRDefault="0012360E" w:rsidP="004E438F">
      <w:pPr>
        <w:pStyle w:val="paragraph"/>
      </w:pPr>
      <w:r w:rsidRPr="00D4215F">
        <w:lastRenderedPageBreak/>
        <w:tab/>
        <w:t>(b)</w:t>
      </w:r>
      <w:r w:rsidRPr="00D4215F">
        <w:tab/>
        <w:t>direct that the person be kept in custody in accordance with the warrant.</w:t>
      </w:r>
    </w:p>
    <w:p w14:paraId="591F1CEA" w14:textId="77777777" w:rsidR="005825B1" w:rsidRPr="00D4215F" w:rsidRDefault="005825B1" w:rsidP="005825B1">
      <w:pPr>
        <w:pStyle w:val="ActHead5"/>
      </w:pPr>
      <w:bookmarkStart w:id="122" w:name="_Toc195246491"/>
      <w:r w:rsidRPr="00D4215F">
        <w:rPr>
          <w:rStyle w:val="CharSectno"/>
        </w:rPr>
        <w:t>20</w:t>
      </w:r>
      <w:r w:rsidR="0012360E" w:rsidRPr="00D4215F">
        <w:rPr>
          <w:rStyle w:val="CharSectno"/>
        </w:rPr>
        <w:t>BX</w:t>
      </w:r>
      <w:r w:rsidRPr="00D4215F">
        <w:t xml:space="preserve">  </w:t>
      </w:r>
      <w:r w:rsidR="0012360E" w:rsidRPr="00D4215F">
        <w:t>Enforcement of psychiatric probation orders</w:t>
      </w:r>
      <w:bookmarkEnd w:id="122"/>
    </w:p>
    <w:p w14:paraId="19A51D5E" w14:textId="77777777" w:rsidR="0012360E" w:rsidRPr="00D4215F" w:rsidRDefault="0012360E" w:rsidP="004E438F">
      <w:pPr>
        <w:pStyle w:val="subsection"/>
      </w:pPr>
      <w:r w:rsidRPr="00D4215F">
        <w:tab/>
        <w:t>(1)</w:t>
      </w:r>
      <w:r w:rsidRPr="00D4215F">
        <w:tab/>
        <w:t>Where a person who is subject to an order under section 20BV appears before the court by which the order was made and the court is satisfied that the person has, without reasonable excuse, failed to comply with a condition of the order, the court may:</w:t>
      </w:r>
    </w:p>
    <w:p w14:paraId="6E646940" w14:textId="77777777" w:rsidR="0012360E" w:rsidRPr="00D4215F" w:rsidRDefault="0012360E" w:rsidP="004E438F">
      <w:pPr>
        <w:pStyle w:val="paragraph"/>
      </w:pPr>
      <w:r w:rsidRPr="00D4215F">
        <w:tab/>
        <w:t>(a)</w:t>
      </w:r>
      <w:r w:rsidRPr="00D4215F">
        <w:tab/>
        <w:t>without prejudice to the continuance of the order, impose a pecuniary penalty not exceeding $1,000 on the person; or</w:t>
      </w:r>
    </w:p>
    <w:p w14:paraId="1D26AEBE" w14:textId="77777777" w:rsidR="0012360E" w:rsidRPr="00D4215F" w:rsidRDefault="0012360E" w:rsidP="004E438F">
      <w:pPr>
        <w:pStyle w:val="paragraph"/>
      </w:pPr>
      <w:r w:rsidRPr="00D4215F">
        <w:tab/>
        <w:t>(b)</w:t>
      </w:r>
      <w:r w:rsidRPr="00D4215F">
        <w:tab/>
        <w:t>discharge the order and make an order under section 20; or</w:t>
      </w:r>
    </w:p>
    <w:p w14:paraId="700A777A" w14:textId="77777777" w:rsidR="0012360E" w:rsidRPr="00D4215F" w:rsidRDefault="0012360E" w:rsidP="004E438F">
      <w:pPr>
        <w:pStyle w:val="paragraph"/>
      </w:pPr>
      <w:r w:rsidRPr="00D4215F">
        <w:tab/>
        <w:t>(c)</w:t>
      </w:r>
      <w:r w:rsidRPr="00D4215F">
        <w:tab/>
        <w:t>revoke the order and, subject to subsection (2), deal with the person for the offence in respect of which the order was made, in any way in which the person could have been dealt with for that offence if the order had not been made and the person was before the court for sentence in respect of the offence; or</w:t>
      </w:r>
    </w:p>
    <w:p w14:paraId="5C9675F6" w14:textId="77777777" w:rsidR="0012360E" w:rsidRPr="00D4215F" w:rsidRDefault="0012360E" w:rsidP="004E438F">
      <w:pPr>
        <w:pStyle w:val="paragraph"/>
      </w:pPr>
      <w:r w:rsidRPr="00D4215F">
        <w:tab/>
        <w:t>(d)</w:t>
      </w:r>
      <w:r w:rsidRPr="00D4215F">
        <w:tab/>
        <w:t>take no action.</w:t>
      </w:r>
    </w:p>
    <w:p w14:paraId="133834EA" w14:textId="77777777" w:rsidR="0012360E" w:rsidRPr="00D4215F" w:rsidRDefault="0012360E" w:rsidP="004E438F">
      <w:pPr>
        <w:pStyle w:val="subsection"/>
      </w:pPr>
      <w:r w:rsidRPr="00D4215F">
        <w:tab/>
        <w:t>(2)</w:t>
      </w:r>
      <w:r w:rsidRPr="00D4215F">
        <w:tab/>
        <w:t>Where a person who is subject to an order under section 20BV is dealt with under subsection (1) for the offence in respect of which the order was made, the court must, in so dealing with the person, in addition to any other matters, take into account:</w:t>
      </w:r>
    </w:p>
    <w:p w14:paraId="6E52A09D" w14:textId="77777777" w:rsidR="0012360E" w:rsidRPr="00D4215F" w:rsidRDefault="0012360E" w:rsidP="004E438F">
      <w:pPr>
        <w:pStyle w:val="paragraph"/>
      </w:pPr>
      <w:r w:rsidRPr="00D4215F">
        <w:tab/>
        <w:t>(a)</w:t>
      </w:r>
      <w:r w:rsidRPr="00D4215F">
        <w:tab/>
        <w:t>the fact that the order was made; and</w:t>
      </w:r>
    </w:p>
    <w:p w14:paraId="72E89C4C" w14:textId="77777777" w:rsidR="0012360E" w:rsidRPr="00D4215F" w:rsidRDefault="0012360E" w:rsidP="004E438F">
      <w:pPr>
        <w:pStyle w:val="paragraph"/>
      </w:pPr>
      <w:r w:rsidRPr="00D4215F">
        <w:tab/>
        <w:t>(b)</w:t>
      </w:r>
      <w:r w:rsidRPr="00D4215F">
        <w:tab/>
        <w:t>anything done under the order; and</w:t>
      </w:r>
    </w:p>
    <w:p w14:paraId="60C0F3C9" w14:textId="77777777" w:rsidR="0012360E" w:rsidRPr="00D4215F" w:rsidRDefault="0012360E" w:rsidP="004E438F">
      <w:pPr>
        <w:pStyle w:val="paragraph"/>
      </w:pPr>
      <w:r w:rsidRPr="00D4215F">
        <w:tab/>
        <w:t>(c)</w:t>
      </w:r>
      <w:r w:rsidRPr="00D4215F">
        <w:tab/>
        <w:t>any other order made in respect of the offence.</w:t>
      </w:r>
    </w:p>
    <w:p w14:paraId="655560AD" w14:textId="77777777" w:rsidR="0012360E" w:rsidRPr="00D4215F" w:rsidRDefault="0012360E" w:rsidP="004E438F">
      <w:pPr>
        <w:pStyle w:val="subsection"/>
      </w:pPr>
      <w:r w:rsidRPr="00D4215F">
        <w:tab/>
        <w:t>(3)</w:t>
      </w:r>
      <w:r w:rsidRPr="00D4215F">
        <w:tab/>
        <w:t>Where a person who has been released in accordance with an order under section 20BV is dealt with under subsection (1) for the offence in respect of which the order was made, the person has such rights of appeal in respect of the way in which the person was dealt with for that offence as the person would have if:</w:t>
      </w:r>
    </w:p>
    <w:p w14:paraId="176AB3F4" w14:textId="77777777" w:rsidR="0012360E" w:rsidRPr="00D4215F" w:rsidRDefault="0012360E" w:rsidP="004E438F">
      <w:pPr>
        <w:pStyle w:val="paragraph"/>
      </w:pPr>
      <w:r w:rsidRPr="00D4215F">
        <w:tab/>
        <w:t>(a)</w:t>
      </w:r>
      <w:r w:rsidRPr="00D4215F">
        <w:tab/>
        <w:t>the court had, immediately before so dealing with the person, convicted the person of the offence; and</w:t>
      </w:r>
    </w:p>
    <w:p w14:paraId="738648B7" w14:textId="77777777" w:rsidR="0012360E" w:rsidRPr="00D4215F" w:rsidRDefault="0012360E" w:rsidP="004E438F">
      <w:pPr>
        <w:pStyle w:val="paragraph"/>
      </w:pPr>
      <w:r w:rsidRPr="00D4215F">
        <w:lastRenderedPageBreak/>
        <w:tab/>
        <w:t>(b)</w:t>
      </w:r>
      <w:r w:rsidRPr="00D4215F">
        <w:tab/>
        <w:t>the manner in which the person is dealt with had been a sentence passed upon that conviction.</w:t>
      </w:r>
    </w:p>
    <w:p w14:paraId="01A093B6" w14:textId="77777777" w:rsidR="0012360E" w:rsidRPr="00D4215F" w:rsidRDefault="0012360E" w:rsidP="004E438F">
      <w:pPr>
        <w:pStyle w:val="subsection"/>
      </w:pPr>
      <w:r w:rsidRPr="00D4215F">
        <w:tab/>
        <w:t>(4)</w:t>
      </w:r>
      <w:r w:rsidRPr="00D4215F">
        <w:tab/>
        <w:t>A pecuniary penalty imposed on a person under paragraph (1)(a) is to be treated, for the purposes of the laws of the Commonwealth, and of the States and Territories, with respect to the enforcement and recovery of fines ordered to be paid by offenders, as a fine imposed on the person because of the person’s conviction for an offence against a law of the Commonwealth.</w:t>
      </w:r>
    </w:p>
    <w:p w14:paraId="084F7115" w14:textId="77777777" w:rsidR="005825B1" w:rsidRPr="00D4215F" w:rsidRDefault="005825B1" w:rsidP="005825B1">
      <w:pPr>
        <w:pStyle w:val="ActHead5"/>
      </w:pPr>
      <w:bookmarkStart w:id="123" w:name="_Toc195246492"/>
      <w:r w:rsidRPr="00D4215F">
        <w:rPr>
          <w:rStyle w:val="CharSectno"/>
        </w:rPr>
        <w:t>20</w:t>
      </w:r>
      <w:r w:rsidR="0012360E" w:rsidRPr="00D4215F">
        <w:rPr>
          <w:rStyle w:val="CharSectno"/>
        </w:rPr>
        <w:t>BY</w:t>
      </w:r>
      <w:r w:rsidRPr="00D4215F">
        <w:t xml:space="preserve">  </w:t>
      </w:r>
      <w:r w:rsidR="0012360E" w:rsidRPr="00D4215F">
        <w:t>Program probation orders</w:t>
      </w:r>
      <w:bookmarkEnd w:id="123"/>
    </w:p>
    <w:p w14:paraId="6AB1DC70" w14:textId="77777777" w:rsidR="0012360E" w:rsidRPr="00D4215F" w:rsidRDefault="0012360E" w:rsidP="004E438F">
      <w:pPr>
        <w:pStyle w:val="subsection"/>
      </w:pPr>
      <w:r w:rsidRPr="00D4215F">
        <w:tab/>
        <w:t>(1)</w:t>
      </w:r>
      <w:r w:rsidRPr="00D4215F">
        <w:tab/>
        <w:t>Where a person is convicted in a State or Territory of a federal offence and the court before which the person is convicted is satisfied that:</w:t>
      </w:r>
    </w:p>
    <w:p w14:paraId="4462A7AA" w14:textId="77777777" w:rsidR="0012360E" w:rsidRPr="00D4215F" w:rsidRDefault="0012360E" w:rsidP="004E438F">
      <w:pPr>
        <w:pStyle w:val="paragraph"/>
      </w:pPr>
      <w:r w:rsidRPr="00D4215F">
        <w:tab/>
        <w:t>(a)</w:t>
      </w:r>
      <w:r w:rsidRPr="00D4215F">
        <w:tab/>
        <w:t>the person is suffering from an intellectual disability; and</w:t>
      </w:r>
    </w:p>
    <w:p w14:paraId="17C7075E" w14:textId="77777777" w:rsidR="0012360E" w:rsidRPr="00D4215F" w:rsidRDefault="0012360E" w:rsidP="004E438F">
      <w:pPr>
        <w:pStyle w:val="paragraph"/>
      </w:pPr>
      <w:r w:rsidRPr="00D4215F">
        <w:tab/>
        <w:t>(b)</w:t>
      </w:r>
      <w:r w:rsidRPr="00D4215F">
        <w:tab/>
        <w:t>the disability contributed to the commission of the offence by the person; and</w:t>
      </w:r>
    </w:p>
    <w:p w14:paraId="4972561F" w14:textId="77777777" w:rsidR="0012360E" w:rsidRPr="00D4215F" w:rsidRDefault="0012360E" w:rsidP="004E438F">
      <w:pPr>
        <w:pStyle w:val="paragraph"/>
      </w:pPr>
      <w:r w:rsidRPr="00D4215F">
        <w:tab/>
        <w:t>(c)</w:t>
      </w:r>
      <w:r w:rsidRPr="00D4215F">
        <w:tab/>
        <w:t>an appropriate education program or treatment is available for the person in that State or Territory;</w:t>
      </w:r>
    </w:p>
    <w:p w14:paraId="425ECD36" w14:textId="77777777" w:rsidR="0012360E" w:rsidRPr="00D4215F" w:rsidRDefault="0012360E" w:rsidP="004E438F">
      <w:pPr>
        <w:pStyle w:val="subsection2"/>
      </w:pPr>
      <w:r w:rsidRPr="00D4215F">
        <w:t>the court may, without passing sentence on the person, order that the person be released, on condition that the person undertake the program or treatment specified in the order for a period specified in the order.</w:t>
      </w:r>
    </w:p>
    <w:p w14:paraId="49F36450" w14:textId="77777777" w:rsidR="0012360E" w:rsidRPr="00D4215F" w:rsidRDefault="0012360E" w:rsidP="004E438F">
      <w:pPr>
        <w:pStyle w:val="subsection"/>
      </w:pPr>
      <w:r w:rsidRPr="00D4215F">
        <w:tab/>
        <w:t>(2)</w:t>
      </w:r>
      <w:r w:rsidRPr="00D4215F">
        <w:tab/>
        <w:t>Subsections 20BV(2), (3) and (4) and sections 20BW and 20BX apply to a person in respect of whom an order has been made under subsection (1) of this section in the same way as they apply to a person in respect of whom an order has been made under subsection 20BV(1) and, for that purpose, references in those provisions to treatment have effect as if they were references to an education program or treatment of the kind referred to in subsection (1) of this section.</w:t>
      </w:r>
    </w:p>
    <w:p w14:paraId="195C26C8" w14:textId="77777777" w:rsidR="0012360E" w:rsidRPr="00D4215F" w:rsidRDefault="0012360E" w:rsidP="005235DC">
      <w:pPr>
        <w:pStyle w:val="ActHead3"/>
        <w:pageBreakBefore/>
        <w:rPr>
          <w:rStyle w:val="CharDivText"/>
        </w:rPr>
      </w:pPr>
      <w:bookmarkStart w:id="124" w:name="_Toc195246493"/>
      <w:r w:rsidRPr="00D4215F">
        <w:rPr>
          <w:rStyle w:val="CharDivNo"/>
        </w:rPr>
        <w:lastRenderedPageBreak/>
        <w:t>Division 10</w:t>
      </w:r>
      <w:r w:rsidRPr="00D4215F">
        <w:t>—</w:t>
      </w:r>
      <w:r w:rsidRPr="00D4215F">
        <w:rPr>
          <w:rStyle w:val="CharDivText"/>
        </w:rPr>
        <w:t>Miscellaneous</w:t>
      </w:r>
      <w:bookmarkEnd w:id="124"/>
    </w:p>
    <w:p w14:paraId="7F4898B3" w14:textId="77777777" w:rsidR="007160DD" w:rsidRPr="00D4215F" w:rsidRDefault="007160DD" w:rsidP="007160DD">
      <w:pPr>
        <w:pStyle w:val="ActHead5"/>
      </w:pPr>
      <w:bookmarkStart w:id="125" w:name="_Toc195246494"/>
      <w:r w:rsidRPr="00D4215F">
        <w:rPr>
          <w:rStyle w:val="CharSectno"/>
        </w:rPr>
        <w:t>20C</w:t>
      </w:r>
      <w:r w:rsidRPr="00D4215F">
        <w:t xml:space="preserve">  Offences by children and young persons</w:t>
      </w:r>
      <w:bookmarkEnd w:id="125"/>
    </w:p>
    <w:p w14:paraId="1F170743" w14:textId="77777777" w:rsidR="007160DD" w:rsidRPr="00D4215F" w:rsidRDefault="007160DD" w:rsidP="00DE3168">
      <w:pPr>
        <w:pStyle w:val="subsection"/>
      </w:pPr>
      <w:r w:rsidRPr="00D4215F">
        <w:tab/>
        <w:t>(1)</w:t>
      </w:r>
      <w:r w:rsidRPr="00D4215F">
        <w:tab/>
        <w:t>A child or young person who, in a State or Territory, is charged with or convicted of an offence against a law of the Commonwealth may be tried, punished or otherwise dealt with as if the offence were an offence against a law of the State or Territory.</w:t>
      </w:r>
    </w:p>
    <w:p w14:paraId="517E4F1C" w14:textId="77777777" w:rsidR="007160DD" w:rsidRPr="00D4215F" w:rsidRDefault="007160DD" w:rsidP="00DE3168">
      <w:pPr>
        <w:pStyle w:val="subsection"/>
      </w:pPr>
      <w:r w:rsidRPr="00D4215F">
        <w:tab/>
        <w:t>(2)</w:t>
      </w:r>
      <w:r w:rsidRPr="00D4215F">
        <w:tab/>
        <w:t xml:space="preserve">Where a person under the age of </w:t>
      </w:r>
      <w:r w:rsidR="00C72EF4" w:rsidRPr="00D4215F">
        <w:t xml:space="preserve">18 </w:t>
      </w:r>
      <w:r w:rsidRPr="00D4215F">
        <w:t xml:space="preserve">years is convicted of an offence against a law of the Commonwealth that is punishable by death, he shall not be sentenced to death but </w:t>
      </w:r>
      <w:r w:rsidR="00A923BB" w:rsidRPr="00D4215F">
        <w:t>the court</w:t>
      </w:r>
      <w:r w:rsidRPr="00D4215F">
        <w:t xml:space="preserve"> shall impose such other punishment as </w:t>
      </w:r>
      <w:r w:rsidR="00A923BB" w:rsidRPr="00D4215F">
        <w:t>the court</w:t>
      </w:r>
      <w:r w:rsidRPr="00D4215F">
        <w:t xml:space="preserve"> thinks fit.</w:t>
      </w:r>
    </w:p>
    <w:p w14:paraId="75ADC0BB" w14:textId="77777777" w:rsidR="00A66EC8" w:rsidRPr="00D4215F" w:rsidRDefault="00A66EC8" w:rsidP="00A66EC8">
      <w:pPr>
        <w:pStyle w:val="ActHead5"/>
      </w:pPr>
      <w:bookmarkStart w:id="126" w:name="_Toc195246495"/>
      <w:r w:rsidRPr="00D4215F">
        <w:rPr>
          <w:rStyle w:val="CharSectno"/>
        </w:rPr>
        <w:t>21B</w:t>
      </w:r>
      <w:r w:rsidRPr="00D4215F">
        <w:t xml:space="preserve">  Reparation for offences</w:t>
      </w:r>
      <w:bookmarkEnd w:id="126"/>
    </w:p>
    <w:p w14:paraId="25C7C4CA" w14:textId="77777777" w:rsidR="007160DD" w:rsidRPr="00D4215F" w:rsidRDefault="007160DD" w:rsidP="00DE3168">
      <w:pPr>
        <w:pStyle w:val="subsection"/>
      </w:pPr>
      <w:r w:rsidRPr="00D4215F">
        <w:tab/>
      </w:r>
      <w:r w:rsidR="007C01B1" w:rsidRPr="00D4215F">
        <w:t>(1)</w:t>
      </w:r>
      <w:r w:rsidRPr="00D4215F">
        <w:tab/>
        <w:t>Where</w:t>
      </w:r>
      <w:r w:rsidR="00B84932" w:rsidRPr="00D4215F">
        <w:t>:</w:t>
      </w:r>
    </w:p>
    <w:p w14:paraId="7BD540C9" w14:textId="77777777" w:rsidR="007160DD" w:rsidRPr="00D4215F" w:rsidRDefault="007160DD" w:rsidP="00DE3168">
      <w:pPr>
        <w:pStyle w:val="paragraph"/>
      </w:pPr>
      <w:r w:rsidRPr="00D4215F">
        <w:tab/>
        <w:t>(a)</w:t>
      </w:r>
      <w:r w:rsidRPr="00D4215F">
        <w:tab/>
        <w:t>a person is convicted of an offence against a law of the Commonwealth; or</w:t>
      </w:r>
    </w:p>
    <w:p w14:paraId="3F236332" w14:textId="29AFB367" w:rsidR="007160DD" w:rsidRPr="00D4215F" w:rsidRDefault="007160DD" w:rsidP="00DE3168">
      <w:pPr>
        <w:pStyle w:val="paragraph"/>
      </w:pPr>
      <w:r w:rsidRPr="00D4215F">
        <w:tab/>
        <w:t>(b)</w:t>
      </w:r>
      <w:r w:rsidRPr="00D4215F">
        <w:tab/>
        <w:t xml:space="preserve">an order is made under section </w:t>
      </w:r>
      <w:r w:rsidR="0063256D" w:rsidRPr="00D4215F">
        <w:t>19</w:t>
      </w:r>
      <w:r w:rsidRPr="00D4215F">
        <w:t xml:space="preserve">B in relation to </w:t>
      </w:r>
      <w:bookmarkStart w:id="127" w:name="_Hlk191564812"/>
      <w:r w:rsidR="000E2A11" w:rsidRPr="00D4215F">
        <w:rPr>
          <w:szCs w:val="22"/>
        </w:rPr>
        <w:t>an offence against a law of the Commonwealth</w:t>
      </w:r>
      <w:bookmarkEnd w:id="127"/>
      <w:r w:rsidR="000E2A11" w:rsidRPr="00D4215F">
        <w:t xml:space="preserve"> </w:t>
      </w:r>
      <w:r w:rsidRPr="00D4215F">
        <w:t>committed by a person</w:t>
      </w:r>
      <w:r w:rsidR="003B754B" w:rsidRPr="00D4215F">
        <w:t>;</w:t>
      </w:r>
    </w:p>
    <w:p w14:paraId="4BA13886" w14:textId="77777777" w:rsidR="007160DD" w:rsidRPr="00D4215F" w:rsidRDefault="00A923BB" w:rsidP="00DE3168">
      <w:pPr>
        <w:pStyle w:val="subsection2"/>
      </w:pPr>
      <w:r w:rsidRPr="00D4215F">
        <w:t>the court</w:t>
      </w:r>
      <w:r w:rsidR="007160DD" w:rsidRPr="00D4215F">
        <w:t xml:space="preserve"> may, in addition to the penalty, if any, imposed upon the person, order the offender</w:t>
      </w:r>
      <w:r w:rsidR="00B84932" w:rsidRPr="00D4215F">
        <w:t>:</w:t>
      </w:r>
    </w:p>
    <w:p w14:paraId="030251D6" w14:textId="77777777" w:rsidR="007160DD" w:rsidRPr="00D4215F" w:rsidRDefault="007160DD" w:rsidP="00DE3168">
      <w:pPr>
        <w:pStyle w:val="paragraph"/>
      </w:pPr>
      <w:r w:rsidRPr="00D4215F">
        <w:tab/>
        <w:t>(c)</w:t>
      </w:r>
      <w:r w:rsidRPr="00D4215F">
        <w:tab/>
        <w:t>to make reparation to the Commonwealth or to a public authority under the Commonwealth, by way of money payment or otherwise, in respect of any loss suffered, or any expense incurred, by the Commonwealth or the authority, as the case may be, by reason of the offence; or</w:t>
      </w:r>
    </w:p>
    <w:p w14:paraId="0B0A3A77" w14:textId="77777777" w:rsidR="007160DD" w:rsidRPr="00D4215F" w:rsidRDefault="007160DD" w:rsidP="00DE3168">
      <w:pPr>
        <w:pStyle w:val="paragraph"/>
      </w:pPr>
      <w:r w:rsidRPr="00D4215F">
        <w:tab/>
        <w:t>(d)</w:t>
      </w:r>
      <w:r w:rsidRPr="00D4215F">
        <w:tab/>
        <w:t>to make reparation to any person, by way of money payment or otherwise, in respect of any loss suffered by the person as a direct result of the offence.</w:t>
      </w:r>
    </w:p>
    <w:p w14:paraId="227191CB" w14:textId="77777777" w:rsidR="007C01B1" w:rsidRPr="00D4215F" w:rsidRDefault="007C01B1" w:rsidP="004E438F">
      <w:pPr>
        <w:pStyle w:val="subsection"/>
      </w:pPr>
      <w:r w:rsidRPr="00D4215F">
        <w:tab/>
        <w:t>(2)</w:t>
      </w:r>
      <w:r w:rsidRPr="00D4215F">
        <w:tab/>
        <w:t>A person is not to be imprisoned for a failure to pay an amount required to be paid under an order made under subsection (1).</w:t>
      </w:r>
    </w:p>
    <w:p w14:paraId="79F2E9CE" w14:textId="77777777" w:rsidR="007C01B1" w:rsidRPr="00D4215F" w:rsidRDefault="007C01B1" w:rsidP="007C01B1">
      <w:pPr>
        <w:pStyle w:val="subsection"/>
      </w:pPr>
      <w:r w:rsidRPr="00D4215F">
        <w:tab/>
        <w:t>(3)</w:t>
      </w:r>
      <w:r w:rsidRPr="00D4215F">
        <w:tab/>
        <w:t>Where:</w:t>
      </w:r>
    </w:p>
    <w:p w14:paraId="77008951" w14:textId="77777777" w:rsidR="007C01B1" w:rsidRPr="00D4215F" w:rsidRDefault="007C01B1" w:rsidP="004E438F">
      <w:pPr>
        <w:pStyle w:val="paragraph"/>
      </w:pPr>
      <w:r w:rsidRPr="00D4215F">
        <w:lastRenderedPageBreak/>
        <w:tab/>
        <w:t>(a)</w:t>
      </w:r>
      <w:r w:rsidRPr="00D4215F">
        <w:tab/>
        <w:t>the court orders a federal offender to make reparation to the Commonwealth, to a public authority of the Commonwealth or to any other person by way of payment of an amount of money; and</w:t>
      </w:r>
    </w:p>
    <w:p w14:paraId="6AA0EC39" w14:textId="77777777" w:rsidR="007C01B1" w:rsidRPr="00D4215F" w:rsidRDefault="007C01B1" w:rsidP="004E438F">
      <w:pPr>
        <w:pStyle w:val="paragraph"/>
      </w:pPr>
      <w:r w:rsidRPr="00D4215F">
        <w:tab/>
        <w:t>(b)</w:t>
      </w:r>
      <w:r w:rsidRPr="00D4215F">
        <w:tab/>
        <w:t>the clerk, or other appropriate officer, of the court signs a certificate specifying:</w:t>
      </w:r>
    </w:p>
    <w:p w14:paraId="3A933407" w14:textId="77777777" w:rsidR="007C01B1" w:rsidRPr="00D4215F" w:rsidRDefault="007C01B1" w:rsidP="004E438F">
      <w:pPr>
        <w:pStyle w:val="paragraphsub"/>
      </w:pPr>
      <w:r w:rsidRPr="00D4215F">
        <w:tab/>
        <w:t>(i)</w:t>
      </w:r>
      <w:r w:rsidRPr="00D4215F">
        <w:tab/>
        <w:t>the amount of money to be paid by way of reparation; and</w:t>
      </w:r>
    </w:p>
    <w:p w14:paraId="3C3FCAE8" w14:textId="77777777" w:rsidR="007C01B1" w:rsidRPr="00D4215F" w:rsidRDefault="007C01B1" w:rsidP="004E438F">
      <w:pPr>
        <w:pStyle w:val="paragraphsub"/>
      </w:pPr>
      <w:r w:rsidRPr="00D4215F">
        <w:tab/>
        <w:t>(ii)</w:t>
      </w:r>
      <w:r w:rsidRPr="00D4215F">
        <w:tab/>
        <w:t>the identity of the person to whom the amount of money is to be paid; and</w:t>
      </w:r>
    </w:p>
    <w:p w14:paraId="7658025D" w14:textId="77777777" w:rsidR="007C01B1" w:rsidRPr="00D4215F" w:rsidRDefault="007C01B1" w:rsidP="004E438F">
      <w:pPr>
        <w:pStyle w:val="paragraphsub"/>
      </w:pPr>
      <w:r w:rsidRPr="00D4215F">
        <w:tab/>
        <w:t>(iii)</w:t>
      </w:r>
      <w:r w:rsidRPr="00D4215F">
        <w:tab/>
        <w:t>the identity of the person by whom the amount is to be paid; and</w:t>
      </w:r>
    </w:p>
    <w:p w14:paraId="295FB30E" w14:textId="5E3C58AB" w:rsidR="007C01B1" w:rsidRPr="00D4215F" w:rsidRDefault="007C01B1" w:rsidP="004E438F">
      <w:pPr>
        <w:pStyle w:val="paragraph"/>
      </w:pPr>
      <w:r w:rsidRPr="00D4215F">
        <w:tab/>
        <w:t>(c)</w:t>
      </w:r>
      <w:r w:rsidRPr="00D4215F">
        <w:tab/>
        <w:t>the certificate is filed in a court (which may be the first</w:t>
      </w:r>
      <w:r w:rsidR="00D4215F">
        <w:noBreakHyphen/>
      </w:r>
      <w:r w:rsidRPr="00D4215F">
        <w:t xml:space="preserve"> mentioned court) having civil jurisdiction to the extent of the amount to be paid;</w:t>
      </w:r>
    </w:p>
    <w:p w14:paraId="5764F0EF" w14:textId="77777777" w:rsidR="007C01B1" w:rsidRPr="00D4215F" w:rsidRDefault="007C01B1" w:rsidP="004E438F">
      <w:pPr>
        <w:pStyle w:val="subsection2"/>
      </w:pPr>
      <w:r w:rsidRPr="00D4215F">
        <w:t>the certificate is enforceable in all respects as a final judgment of the court in which it is filed in favour of the Commonwealth, of that public authority or of that person.</w:t>
      </w:r>
    </w:p>
    <w:p w14:paraId="567BDA4A" w14:textId="322C1D53" w:rsidR="007160DD" w:rsidRPr="00C31AAA" w:rsidRDefault="007160DD" w:rsidP="007160DD">
      <w:pPr>
        <w:pStyle w:val="ActHead5"/>
      </w:pPr>
      <w:bookmarkStart w:id="128" w:name="_Toc195246496"/>
      <w:r w:rsidRPr="00D4215F">
        <w:rPr>
          <w:rStyle w:val="CharSectno"/>
        </w:rPr>
        <w:t>21D</w:t>
      </w:r>
      <w:r w:rsidRPr="00D4215F">
        <w:t xml:space="preserve">  Prerogative of merc</w:t>
      </w:r>
      <w:r w:rsidRPr="00C31AAA">
        <w:t>y</w:t>
      </w:r>
      <w:r w:rsidR="00705A83" w:rsidRPr="00C31AAA">
        <w:t xml:space="preserve"> </w:t>
      </w:r>
      <w:bookmarkStart w:id="129" w:name="_Hlk191564879"/>
      <w:r w:rsidR="00705A83" w:rsidRPr="00C31AAA">
        <w:rPr>
          <w:szCs w:val="24"/>
        </w:rPr>
        <w:t>and other Commonwealth laws unaffected</w:t>
      </w:r>
      <w:bookmarkEnd w:id="129"/>
      <w:bookmarkEnd w:id="128"/>
    </w:p>
    <w:p w14:paraId="68721E13" w14:textId="623B27DD" w:rsidR="007160DD" w:rsidRPr="00D4215F" w:rsidRDefault="007160DD" w:rsidP="00DE3168">
      <w:pPr>
        <w:pStyle w:val="subsection"/>
      </w:pPr>
      <w:r w:rsidRPr="00D4215F">
        <w:tab/>
      </w:r>
      <w:r w:rsidR="007C01B1" w:rsidRPr="00D4215F">
        <w:t>(1)</w:t>
      </w:r>
      <w:r w:rsidRPr="00D4215F">
        <w:tab/>
        <w:t>Nothing in this Part shall be construed as affecting the powers vested in the Governor</w:t>
      </w:r>
      <w:r w:rsidR="00D4215F">
        <w:noBreakHyphen/>
      </w:r>
      <w:r w:rsidRPr="00D4215F">
        <w:t>General in the exercise of the Royal prerogative of mercy.</w:t>
      </w:r>
    </w:p>
    <w:p w14:paraId="7CF8ACE5" w14:textId="77777777" w:rsidR="007C01B1" w:rsidRPr="00D4215F" w:rsidRDefault="007C01B1" w:rsidP="00DE3168">
      <w:pPr>
        <w:pStyle w:val="subsection"/>
      </w:pPr>
      <w:r w:rsidRPr="00D4215F">
        <w:tab/>
        <w:t>(2)</w:t>
      </w:r>
      <w:r w:rsidRPr="00D4215F">
        <w:tab/>
        <w:t>This Part does not affect the operation of any other law of the Commonwealth, or of any law in force in a Territory, relating to the release of offenders.</w:t>
      </w:r>
    </w:p>
    <w:p w14:paraId="6B0DBFE8" w14:textId="3424850A" w:rsidR="007C01B1" w:rsidRPr="00D4215F" w:rsidRDefault="007C01B1" w:rsidP="007C01B1">
      <w:pPr>
        <w:pStyle w:val="ActHead5"/>
      </w:pPr>
      <w:bookmarkStart w:id="130" w:name="_Toc195246497"/>
      <w:r w:rsidRPr="00D4215F">
        <w:rPr>
          <w:rStyle w:val="CharSectno"/>
        </w:rPr>
        <w:t>21E</w:t>
      </w:r>
      <w:r w:rsidRPr="00D4215F">
        <w:t xml:space="preserve">  Director of Public Prosecutions may appeal against reductions where promised co</w:t>
      </w:r>
      <w:r w:rsidR="00D4215F">
        <w:noBreakHyphen/>
      </w:r>
      <w:r w:rsidRPr="00D4215F">
        <w:t>operation with law enforcement agencies refused</w:t>
      </w:r>
      <w:bookmarkEnd w:id="130"/>
    </w:p>
    <w:p w14:paraId="098804B8" w14:textId="1A529C43" w:rsidR="007C01B1" w:rsidRPr="00D4215F" w:rsidRDefault="007C01B1" w:rsidP="004E438F">
      <w:pPr>
        <w:pStyle w:val="subsection"/>
      </w:pPr>
      <w:r w:rsidRPr="00D4215F">
        <w:tab/>
        <w:t>(1)</w:t>
      </w:r>
      <w:r w:rsidRPr="00D4215F">
        <w:tab/>
        <w:t>Where a federal sentence, or a federal non</w:t>
      </w:r>
      <w:r w:rsidR="00D4215F">
        <w:noBreakHyphen/>
      </w:r>
      <w:r w:rsidRPr="00D4215F">
        <w:t>parole period, is reduced by the court imposing the sentence or fixing the non</w:t>
      </w:r>
      <w:r w:rsidR="00D4215F">
        <w:noBreakHyphen/>
      </w:r>
      <w:r w:rsidRPr="00D4215F">
        <w:t>parole period because the offender has undertaken to co</w:t>
      </w:r>
      <w:r w:rsidR="00D4215F">
        <w:noBreakHyphen/>
      </w:r>
      <w:r w:rsidRPr="00D4215F">
        <w:t xml:space="preserve">operate with law enforcement agencies in proceedings, </w:t>
      </w:r>
      <w:r w:rsidRPr="00D4215F">
        <w:lastRenderedPageBreak/>
        <w:t>including confiscation proceedings, relating to any offence, the court must:</w:t>
      </w:r>
    </w:p>
    <w:p w14:paraId="4229CDCD" w14:textId="77777777" w:rsidR="007C01B1" w:rsidRPr="00D4215F" w:rsidRDefault="007C01B1" w:rsidP="004E438F">
      <w:pPr>
        <w:pStyle w:val="paragraph"/>
      </w:pPr>
      <w:r w:rsidRPr="00D4215F">
        <w:tab/>
        <w:t>(a)</w:t>
      </w:r>
      <w:r w:rsidRPr="00D4215F">
        <w:tab/>
        <w:t>if the sentence imposed is reduced—specify that the sentence is being reduced for that reason and state the sentence that would have been imposed but for that reduction; and</w:t>
      </w:r>
    </w:p>
    <w:p w14:paraId="58C90BD6" w14:textId="0B5FC2A8" w:rsidR="007C01B1" w:rsidRPr="00D4215F" w:rsidRDefault="007C01B1" w:rsidP="004E438F">
      <w:pPr>
        <w:pStyle w:val="paragraph"/>
      </w:pPr>
      <w:r w:rsidRPr="00D4215F">
        <w:tab/>
        <w:t>(b)</w:t>
      </w:r>
      <w:r w:rsidRPr="00D4215F">
        <w:tab/>
        <w:t>if the non</w:t>
      </w:r>
      <w:r w:rsidR="00D4215F">
        <w:noBreakHyphen/>
      </w:r>
      <w:r w:rsidRPr="00D4215F">
        <w:t>parole period is reduced—specify that the non</w:t>
      </w:r>
      <w:r w:rsidR="00D4215F">
        <w:noBreakHyphen/>
      </w:r>
      <w:r w:rsidRPr="00D4215F">
        <w:t>parole period is being reduced for that reason and state what the period would have been but for that reduction.</w:t>
      </w:r>
    </w:p>
    <w:p w14:paraId="33D7ECD5" w14:textId="77777777" w:rsidR="007C01B1" w:rsidRPr="00D4215F" w:rsidRDefault="007C01B1" w:rsidP="004E438F">
      <w:pPr>
        <w:pStyle w:val="subsection"/>
      </w:pPr>
      <w:r w:rsidRPr="00D4215F">
        <w:tab/>
        <w:t>(2)</w:t>
      </w:r>
      <w:r w:rsidRPr="00D4215F">
        <w:tab/>
        <w:t>Where:</w:t>
      </w:r>
    </w:p>
    <w:p w14:paraId="7DA563EB" w14:textId="78605E4E" w:rsidR="007C01B1" w:rsidRPr="00D4215F" w:rsidRDefault="007C01B1" w:rsidP="004E438F">
      <w:pPr>
        <w:pStyle w:val="paragraph"/>
      </w:pPr>
      <w:r w:rsidRPr="00D4215F">
        <w:tab/>
        <w:t>(a)</w:t>
      </w:r>
      <w:r w:rsidRPr="00D4215F">
        <w:tab/>
        <w:t>a federal sentence is imposed or a federal non</w:t>
      </w:r>
      <w:r w:rsidR="00D4215F">
        <w:noBreakHyphen/>
      </w:r>
      <w:r w:rsidRPr="00D4215F">
        <w:t>parole period is fixed; and</w:t>
      </w:r>
    </w:p>
    <w:p w14:paraId="4CF72595" w14:textId="582B1E13" w:rsidR="007C01B1" w:rsidRPr="00D4215F" w:rsidRDefault="007C01B1" w:rsidP="004E438F">
      <w:pPr>
        <w:pStyle w:val="paragraph"/>
      </w:pPr>
      <w:r w:rsidRPr="00D4215F">
        <w:tab/>
        <w:t>(b)</w:t>
      </w:r>
      <w:r w:rsidRPr="00D4215F">
        <w:tab/>
        <w:t>the sentence or non</w:t>
      </w:r>
      <w:r w:rsidR="00D4215F">
        <w:noBreakHyphen/>
      </w:r>
      <w:r w:rsidRPr="00D4215F">
        <w:t>parole period is reduced because the offender has undertaken to co</w:t>
      </w:r>
      <w:r w:rsidR="00D4215F">
        <w:noBreakHyphen/>
      </w:r>
      <w:r w:rsidRPr="00D4215F">
        <w:t>operate with law enforcement agencies as described in subsection (1); and</w:t>
      </w:r>
    </w:p>
    <w:p w14:paraId="40699EAB" w14:textId="37184DE0" w:rsidR="007C01B1" w:rsidRPr="00D4215F" w:rsidRDefault="007C01B1" w:rsidP="004E438F">
      <w:pPr>
        <w:pStyle w:val="paragraph"/>
      </w:pPr>
      <w:r w:rsidRPr="00D4215F">
        <w:tab/>
        <w:t>(c)</w:t>
      </w:r>
      <w:r w:rsidRPr="00D4215F">
        <w:tab/>
        <w:t>after sentence, the offender, without reasonable excuse, does not co</w:t>
      </w:r>
      <w:r w:rsidR="00D4215F">
        <w:noBreakHyphen/>
      </w:r>
      <w:r w:rsidRPr="00D4215F">
        <w:t>operate in accordance with the undertaking;</w:t>
      </w:r>
    </w:p>
    <w:p w14:paraId="2EF8E249" w14:textId="02FE17F6" w:rsidR="007C01B1" w:rsidRPr="00D4215F" w:rsidRDefault="007C01B1" w:rsidP="004E438F">
      <w:pPr>
        <w:pStyle w:val="subsection2"/>
      </w:pPr>
      <w:r w:rsidRPr="00D4215F">
        <w:t>the Director of Public Prosecutions may, at any time while the offender is under sentence, if the Director of Public Prosecutions is of the opinion that it is in the interests of the administration of justice to do so, appeal against the inadequacy of the sentence or of the non</w:t>
      </w:r>
      <w:r w:rsidR="00D4215F">
        <w:noBreakHyphen/>
      </w:r>
      <w:r w:rsidRPr="00D4215F">
        <w:t>parole period.</w:t>
      </w:r>
    </w:p>
    <w:p w14:paraId="1D0DCE08" w14:textId="321E8FFC" w:rsidR="007C01B1" w:rsidRPr="00D4215F" w:rsidRDefault="007C01B1" w:rsidP="004E438F">
      <w:pPr>
        <w:pStyle w:val="subsection"/>
      </w:pPr>
      <w:r w:rsidRPr="00D4215F">
        <w:tab/>
        <w:t>(3)</w:t>
      </w:r>
      <w:r w:rsidRPr="00D4215F">
        <w:tab/>
        <w:t>Where an appeal is begun under this section against the inadequacy of a sentence, or of a non</w:t>
      </w:r>
      <w:r w:rsidR="00D4215F">
        <w:noBreakHyphen/>
      </w:r>
      <w:r w:rsidRPr="00D4215F">
        <w:t>parole period, that was reduced because of a person’s undertaking to co</w:t>
      </w:r>
      <w:r w:rsidR="00D4215F">
        <w:noBreakHyphen/>
      </w:r>
      <w:r w:rsidRPr="00D4215F">
        <w:t>operate with law enforcement agencies, the court hearing the appeal:</w:t>
      </w:r>
    </w:p>
    <w:p w14:paraId="35A5D5A2" w14:textId="6622F509" w:rsidR="007C01B1" w:rsidRPr="00D4215F" w:rsidRDefault="007C01B1" w:rsidP="004E438F">
      <w:pPr>
        <w:pStyle w:val="paragraph"/>
      </w:pPr>
      <w:r w:rsidRPr="00D4215F">
        <w:tab/>
        <w:t>(a)</w:t>
      </w:r>
      <w:r w:rsidRPr="00D4215F">
        <w:tab/>
        <w:t>if it is satisfied that the person has failed entirely to co</w:t>
      </w:r>
      <w:r w:rsidR="00D4215F">
        <w:noBreakHyphen/>
      </w:r>
      <w:r w:rsidRPr="00D4215F">
        <w:t>operate in accordance with the undertaking—must substitute for the reduced sentence or reduced non</w:t>
      </w:r>
      <w:r w:rsidR="00D4215F">
        <w:noBreakHyphen/>
      </w:r>
      <w:r w:rsidRPr="00D4215F">
        <w:t>parole period the sentence, or non</w:t>
      </w:r>
      <w:r w:rsidR="00D4215F">
        <w:noBreakHyphen/>
      </w:r>
      <w:r w:rsidRPr="00D4215F">
        <w:t>parole period, that would have been imposed on, or fixed in respect of, the person but for that reduction; and</w:t>
      </w:r>
    </w:p>
    <w:p w14:paraId="360181B1" w14:textId="18E2AAC9" w:rsidR="007C01B1" w:rsidRPr="00D4215F" w:rsidRDefault="007C01B1" w:rsidP="004E438F">
      <w:pPr>
        <w:pStyle w:val="paragraph"/>
      </w:pPr>
      <w:r w:rsidRPr="00D4215F">
        <w:tab/>
        <w:t>(b)</w:t>
      </w:r>
      <w:r w:rsidRPr="00D4215F">
        <w:tab/>
        <w:t>if it is satisfied that the person has failed in part to co</w:t>
      </w:r>
      <w:r w:rsidR="00D4215F">
        <w:noBreakHyphen/>
      </w:r>
      <w:r w:rsidRPr="00D4215F">
        <w:t>operate in accordance with the undertaking—may substitute for the reduced sentence or reduced non</w:t>
      </w:r>
      <w:r w:rsidR="00D4215F">
        <w:noBreakHyphen/>
      </w:r>
      <w:r w:rsidRPr="00D4215F">
        <w:t>parole period such a sentence, or such a non</w:t>
      </w:r>
      <w:r w:rsidR="00D4215F">
        <w:noBreakHyphen/>
      </w:r>
      <w:r w:rsidRPr="00D4215F">
        <w:t xml:space="preserve">parole period, not exceeding in </w:t>
      </w:r>
      <w:r w:rsidRPr="00D4215F">
        <w:lastRenderedPageBreak/>
        <w:t>length the sentence that could be imposed, or the non</w:t>
      </w:r>
      <w:r w:rsidR="00D4215F">
        <w:noBreakHyphen/>
      </w:r>
      <w:r w:rsidRPr="00D4215F">
        <w:t>parole period that could be fixed, under paragraph (a), as it thinks appropriate.</w:t>
      </w:r>
    </w:p>
    <w:p w14:paraId="72D934F8" w14:textId="77777777" w:rsidR="007C01B1" w:rsidRPr="00D4215F" w:rsidRDefault="007C01B1" w:rsidP="004E438F">
      <w:pPr>
        <w:pStyle w:val="subsection"/>
      </w:pPr>
      <w:r w:rsidRPr="00D4215F">
        <w:tab/>
        <w:t>(4)</w:t>
      </w:r>
      <w:r w:rsidRPr="00D4215F">
        <w:tab/>
        <w:t>In subsection (1):</w:t>
      </w:r>
    </w:p>
    <w:p w14:paraId="11D20DDA" w14:textId="77777777" w:rsidR="007C01B1" w:rsidRPr="00D4215F" w:rsidRDefault="007C01B1" w:rsidP="004E438F">
      <w:pPr>
        <w:pStyle w:val="Definition"/>
      </w:pPr>
      <w:bookmarkStart w:id="131" w:name="_Hlk119601470"/>
      <w:r w:rsidRPr="00D4215F">
        <w:rPr>
          <w:b/>
          <w:i/>
        </w:rPr>
        <w:t>confiscation proceedings</w:t>
      </w:r>
      <w:r w:rsidRPr="00D4215F">
        <w:t xml:space="preserve"> i</w:t>
      </w:r>
      <w:bookmarkEnd w:id="131"/>
      <w:r w:rsidRPr="00D4215F">
        <w:t xml:space="preserve">ncludes a reference to proceedings for forfeiture orders, pecuniary penalty orders and restraining orders under the </w:t>
      </w:r>
      <w:r w:rsidRPr="00D4215F">
        <w:rPr>
          <w:i/>
        </w:rPr>
        <w:t>Proceeds of Crime Act 1987</w:t>
      </w:r>
      <w:r w:rsidRPr="00D4215F">
        <w:t xml:space="preserve"> and to restraining orders and pecuniary penalty orders under Part XIII of the </w:t>
      </w:r>
      <w:r w:rsidRPr="00D4215F">
        <w:rPr>
          <w:i/>
        </w:rPr>
        <w:t>Customs Act 1901</w:t>
      </w:r>
      <w:r w:rsidRPr="00D4215F">
        <w:t>.</w:t>
      </w:r>
    </w:p>
    <w:p w14:paraId="426A0C22" w14:textId="77777777" w:rsidR="007C01B1" w:rsidRPr="00D4215F" w:rsidRDefault="007C01B1" w:rsidP="007C01B1">
      <w:pPr>
        <w:pStyle w:val="ActHead5"/>
      </w:pPr>
      <w:bookmarkStart w:id="132" w:name="_Toc195246498"/>
      <w:r w:rsidRPr="00D4215F">
        <w:rPr>
          <w:rStyle w:val="CharSectno"/>
        </w:rPr>
        <w:t>21F</w:t>
      </w:r>
      <w:r w:rsidRPr="00D4215F">
        <w:t xml:space="preserve">  Prescribed authorities and parole officers</w:t>
      </w:r>
      <w:bookmarkEnd w:id="132"/>
    </w:p>
    <w:p w14:paraId="79604712" w14:textId="0DEEAB51" w:rsidR="007C01B1" w:rsidRPr="00D4215F" w:rsidRDefault="007C01B1" w:rsidP="007C01B1">
      <w:pPr>
        <w:pStyle w:val="subsection"/>
      </w:pPr>
      <w:r w:rsidRPr="00D4215F">
        <w:tab/>
        <w:t>(1)</w:t>
      </w:r>
      <w:r w:rsidRPr="00D4215F">
        <w:tab/>
        <w:t>Subject to subsection (2), the Governor</w:t>
      </w:r>
      <w:r w:rsidR="00D4215F">
        <w:noBreakHyphen/>
      </w:r>
      <w:r w:rsidRPr="00D4215F">
        <w:t>General may arrange with the Governor of a State, the Australian Capital Territory Executive, the Administrator of the Northern Territory or the Administrator of Norfolk Island:</w:t>
      </w:r>
    </w:p>
    <w:p w14:paraId="7D936BC1" w14:textId="77777777" w:rsidR="007C01B1" w:rsidRPr="00D4215F" w:rsidRDefault="007C01B1" w:rsidP="004E438F">
      <w:pPr>
        <w:pStyle w:val="paragraph"/>
      </w:pPr>
      <w:r w:rsidRPr="00D4215F">
        <w:tab/>
        <w:t>(a)</w:t>
      </w:r>
      <w:r w:rsidRPr="00D4215F">
        <w:tab/>
        <w:t>for the performance by persons who hold office as Magistrates in that State or Territory of the functions of a prescribed authority under this Part; and</w:t>
      </w:r>
    </w:p>
    <w:p w14:paraId="1B99D2D0" w14:textId="77777777" w:rsidR="007C01B1" w:rsidRPr="00D4215F" w:rsidRDefault="007C01B1" w:rsidP="004E438F">
      <w:pPr>
        <w:pStyle w:val="paragraph"/>
      </w:pPr>
      <w:r w:rsidRPr="00D4215F">
        <w:tab/>
        <w:t>(b)</w:t>
      </w:r>
      <w:r w:rsidRPr="00D4215F">
        <w:tab/>
        <w:t>for the performance by officers of that State or Territory of the functions of a parole officer under this Part.</w:t>
      </w:r>
    </w:p>
    <w:p w14:paraId="7739273D" w14:textId="60372713" w:rsidR="007C01B1" w:rsidRPr="00D4215F" w:rsidRDefault="007C01B1" w:rsidP="004E438F">
      <w:pPr>
        <w:pStyle w:val="subsection"/>
      </w:pPr>
      <w:r w:rsidRPr="00D4215F">
        <w:tab/>
        <w:t>(2)</w:t>
      </w:r>
      <w:r w:rsidRPr="00D4215F">
        <w:tab/>
        <w:t>Subsection (1) does not authorise an arrangement of the kind referred to in paragraph (1)(a) to be entered into between the Governor</w:t>
      </w:r>
      <w:r w:rsidR="00D4215F">
        <w:noBreakHyphen/>
      </w:r>
      <w:r w:rsidRPr="00D4215F">
        <w:t xml:space="preserve"> General and the Australian Capital Territory Executive before 1 July 1990.</w:t>
      </w:r>
    </w:p>
    <w:p w14:paraId="66A33968" w14:textId="234A1234" w:rsidR="007C01B1" w:rsidRPr="00D4215F" w:rsidRDefault="007C01B1" w:rsidP="004E438F">
      <w:pPr>
        <w:pStyle w:val="subsection"/>
      </w:pPr>
      <w:r w:rsidRPr="00D4215F">
        <w:tab/>
        <w:t>(3)</w:t>
      </w:r>
      <w:r w:rsidRPr="00D4215F">
        <w:tab/>
        <w:t>The Attorney</w:t>
      </w:r>
      <w:r w:rsidR="00D4215F">
        <w:noBreakHyphen/>
      </w:r>
      <w:r w:rsidRPr="00D4215F">
        <w:t>General may appoint officers of the Australian Public Service to be parole officers for the purposes of this Part.</w:t>
      </w:r>
    </w:p>
    <w:p w14:paraId="1EDE3A80" w14:textId="77777777" w:rsidR="007C01B1" w:rsidRPr="00D4215F" w:rsidRDefault="007C01B1" w:rsidP="004E438F">
      <w:pPr>
        <w:pStyle w:val="subsection"/>
      </w:pPr>
      <w:r w:rsidRPr="00D4215F">
        <w:tab/>
        <w:t>(4)</w:t>
      </w:r>
      <w:r w:rsidRPr="00D4215F">
        <w:tab/>
        <w:t xml:space="preserve">Notice of an arrangement under subsection (1) must be published in the </w:t>
      </w:r>
      <w:r w:rsidRPr="00D4215F">
        <w:rPr>
          <w:i/>
        </w:rPr>
        <w:t>Gazette</w:t>
      </w:r>
      <w:r w:rsidRPr="00D4215F">
        <w:t>.</w:t>
      </w:r>
    </w:p>
    <w:p w14:paraId="4E7713AB" w14:textId="77777777" w:rsidR="007C01B1" w:rsidRPr="00D4215F" w:rsidRDefault="007C01B1" w:rsidP="004E438F">
      <w:pPr>
        <w:pStyle w:val="subsection"/>
      </w:pPr>
      <w:r w:rsidRPr="00D4215F">
        <w:tab/>
        <w:t>(5)</w:t>
      </w:r>
      <w:r w:rsidRPr="00D4215F">
        <w:tab/>
        <w:t>In this section:</w:t>
      </w:r>
    </w:p>
    <w:p w14:paraId="493A78C9" w14:textId="77777777" w:rsidR="007C01B1" w:rsidRPr="00D4215F" w:rsidRDefault="007C01B1" w:rsidP="004E438F">
      <w:pPr>
        <w:pStyle w:val="Definition"/>
      </w:pPr>
      <w:r w:rsidRPr="00D4215F">
        <w:rPr>
          <w:b/>
          <w:i/>
        </w:rPr>
        <w:t>State</w:t>
      </w:r>
      <w:r w:rsidRPr="00D4215F">
        <w:t xml:space="preserve"> does not include the Australian Capital Territory or the Northern Territory.</w:t>
      </w:r>
    </w:p>
    <w:p w14:paraId="6338A5E9" w14:textId="77777777" w:rsidR="00C219D3" w:rsidRPr="00D4215F" w:rsidRDefault="00C219D3" w:rsidP="00935DCF">
      <w:pPr>
        <w:pStyle w:val="ActHead2"/>
        <w:pageBreakBefore/>
      </w:pPr>
      <w:bookmarkStart w:id="133" w:name="_Toc195246499"/>
      <w:r w:rsidRPr="00D4215F">
        <w:rPr>
          <w:rStyle w:val="CharPartNo"/>
        </w:rPr>
        <w:lastRenderedPageBreak/>
        <w:t>Part II</w:t>
      </w:r>
      <w:r w:rsidRPr="00D4215F">
        <w:t>—</w:t>
      </w:r>
      <w:r w:rsidRPr="00D4215F">
        <w:rPr>
          <w:rStyle w:val="CharPartText"/>
        </w:rPr>
        <w:t>Offences against the Government</w:t>
      </w:r>
      <w:bookmarkEnd w:id="133"/>
    </w:p>
    <w:p w14:paraId="5B8F86B5"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0F41D542" w14:textId="77777777" w:rsidR="00953A09" w:rsidRPr="00D4215F" w:rsidRDefault="00C219D3" w:rsidP="00953A09">
      <w:pPr>
        <w:pStyle w:val="ActHead5"/>
      </w:pPr>
      <w:bookmarkStart w:id="134" w:name="_Toc195246500"/>
      <w:r w:rsidRPr="00D4215F">
        <w:rPr>
          <w:rStyle w:val="CharSectno"/>
        </w:rPr>
        <w:t>24</w:t>
      </w:r>
      <w:r w:rsidR="00953A09" w:rsidRPr="00D4215F">
        <w:t xml:space="preserve">  </w:t>
      </w:r>
      <w:r w:rsidRPr="00D4215F">
        <w:t>Treason</w:t>
      </w:r>
      <w:bookmarkEnd w:id="134"/>
    </w:p>
    <w:p w14:paraId="6B9EF0E2" w14:textId="77777777" w:rsidR="007160DD" w:rsidRPr="00D4215F" w:rsidRDefault="007160DD" w:rsidP="00DE3168">
      <w:pPr>
        <w:pStyle w:val="subsection"/>
      </w:pPr>
      <w:r w:rsidRPr="00D4215F">
        <w:tab/>
        <w:t>(1)</w:t>
      </w:r>
      <w:r w:rsidRPr="00D4215F">
        <w:tab/>
        <w:t>A person who</w:t>
      </w:r>
      <w:r w:rsidR="00B84932" w:rsidRPr="00D4215F">
        <w:t>:</w:t>
      </w:r>
    </w:p>
    <w:p w14:paraId="4B8BF8E0" w14:textId="77777777" w:rsidR="007160DD" w:rsidRPr="00D4215F" w:rsidRDefault="007160DD" w:rsidP="00DE3168">
      <w:pPr>
        <w:pStyle w:val="paragraph"/>
      </w:pPr>
      <w:r w:rsidRPr="00D4215F">
        <w:tab/>
        <w:t>(a)</w:t>
      </w:r>
      <w:r w:rsidRPr="00D4215F">
        <w:tab/>
        <w:t>kills the Sovereign, does the Sovereign any bodily harm tending to the death or destruction of the Sovereign or maims, wounds, imprisons or restrains the Sovereign;</w:t>
      </w:r>
    </w:p>
    <w:p w14:paraId="53D77D12" w14:textId="77777777" w:rsidR="007160DD" w:rsidRPr="00D4215F" w:rsidRDefault="007160DD" w:rsidP="00DE3168">
      <w:pPr>
        <w:pStyle w:val="paragraph"/>
      </w:pPr>
      <w:r w:rsidRPr="00D4215F">
        <w:tab/>
        <w:t>(b)</w:t>
      </w:r>
      <w:r w:rsidRPr="00D4215F">
        <w:tab/>
        <w:t>kills the eldest son and heir apparent, or the Queen Consort, of the Sovereign;</w:t>
      </w:r>
    </w:p>
    <w:p w14:paraId="0CE5F143" w14:textId="77777777" w:rsidR="007160DD" w:rsidRPr="00D4215F" w:rsidRDefault="007160DD" w:rsidP="00DE3168">
      <w:pPr>
        <w:pStyle w:val="paragraph"/>
      </w:pPr>
      <w:r w:rsidRPr="00D4215F">
        <w:tab/>
        <w:t>(c)</w:t>
      </w:r>
      <w:r w:rsidRPr="00D4215F">
        <w:tab/>
        <w:t>levies war, or does any act preparatory to levying war, against the Commonwealth;</w:t>
      </w:r>
    </w:p>
    <w:p w14:paraId="6C654305" w14:textId="77777777" w:rsidR="007160DD" w:rsidRPr="00D4215F" w:rsidRDefault="007160DD" w:rsidP="00DE3168">
      <w:pPr>
        <w:pStyle w:val="paragraph"/>
      </w:pPr>
      <w:r w:rsidRPr="00D4215F">
        <w:tab/>
        <w:t>(d)</w:t>
      </w:r>
      <w:r w:rsidRPr="00D4215F">
        <w:tab/>
        <w:t>assists by any means whatever, with intent to assist, an enemy</w:t>
      </w:r>
      <w:r w:rsidR="00B84932" w:rsidRPr="00D4215F">
        <w:t>:</w:t>
      </w:r>
    </w:p>
    <w:p w14:paraId="03C9130D" w14:textId="77777777" w:rsidR="007160DD" w:rsidRPr="00D4215F" w:rsidRDefault="007160DD" w:rsidP="00DE3168">
      <w:pPr>
        <w:pStyle w:val="paragraphsub"/>
      </w:pPr>
      <w:r w:rsidRPr="00D4215F">
        <w:tab/>
        <w:t>(i)</w:t>
      </w:r>
      <w:r w:rsidRPr="00D4215F">
        <w:tab/>
        <w:t>at war with the Commonwealth, whether or not the existence of a state of war has been declared; and</w:t>
      </w:r>
    </w:p>
    <w:p w14:paraId="53EC937E" w14:textId="77777777" w:rsidR="007160DD" w:rsidRPr="00D4215F" w:rsidRDefault="007160DD" w:rsidP="00DE3168">
      <w:pPr>
        <w:pStyle w:val="paragraphsub"/>
      </w:pPr>
      <w:r w:rsidRPr="00D4215F">
        <w:tab/>
        <w:t>(ii)</w:t>
      </w:r>
      <w:r w:rsidRPr="00D4215F">
        <w:tab/>
        <w:t>specified by proclamation made for the purpose of this paragraph to be an enemy at war with the Commonwealth;</w:t>
      </w:r>
    </w:p>
    <w:p w14:paraId="35E32456" w14:textId="77777777" w:rsidR="00073824" w:rsidRPr="00D4215F" w:rsidRDefault="007160DD" w:rsidP="00DE3168">
      <w:pPr>
        <w:pStyle w:val="paragraph"/>
      </w:pPr>
      <w:r w:rsidRPr="00D4215F">
        <w:tab/>
        <w:t>(e)</w:t>
      </w:r>
      <w:r w:rsidRPr="00D4215F">
        <w:tab/>
        <w:t xml:space="preserve">instigates a foreigner to make an armed invasion of the Commonwealth or any Territory not forming part of the Commonwealth; or </w:t>
      </w:r>
    </w:p>
    <w:p w14:paraId="65F5CFBB" w14:textId="4A907C72" w:rsidR="007160DD" w:rsidRPr="00D4215F" w:rsidRDefault="00073824" w:rsidP="00DE3168">
      <w:pPr>
        <w:pStyle w:val="paragraph"/>
      </w:pPr>
      <w:r w:rsidRPr="00D4215F">
        <w:tab/>
      </w:r>
      <w:r w:rsidR="007160DD" w:rsidRPr="00D4215F">
        <w:t>(f)</w:t>
      </w:r>
      <w:r w:rsidRPr="00D4215F">
        <w:tab/>
      </w:r>
      <w:r w:rsidR="007160DD" w:rsidRPr="00D4215F">
        <w:t xml:space="preserve">forms an intention to do any act referred to in a preceding </w:t>
      </w:r>
      <w:r w:rsidRPr="00D4215F">
        <w:t>paragraph</w:t>
      </w:r>
      <w:r w:rsidR="007160DD" w:rsidRPr="00D4215F">
        <w:t xml:space="preserve"> and manifests that intention by an overt act</w:t>
      </w:r>
      <w:r w:rsidR="00D15FA0" w:rsidRPr="00D4215F">
        <w:t>;</w:t>
      </w:r>
    </w:p>
    <w:p w14:paraId="222F26A1" w14:textId="77777777" w:rsidR="007160DD" w:rsidRPr="00D4215F" w:rsidRDefault="007160DD" w:rsidP="00DE3168">
      <w:pPr>
        <w:pStyle w:val="subsection2"/>
      </w:pPr>
      <w:r w:rsidRPr="00D4215F">
        <w:t>shall be guilty of an indictable offence, called treason, and liable to the punishment of death.</w:t>
      </w:r>
    </w:p>
    <w:p w14:paraId="05E9C556" w14:textId="77777777" w:rsidR="007160DD" w:rsidRPr="00D4215F" w:rsidRDefault="007160DD" w:rsidP="00DE3168">
      <w:pPr>
        <w:pStyle w:val="subsection"/>
      </w:pPr>
      <w:r w:rsidRPr="00D4215F">
        <w:tab/>
        <w:t>(2)</w:t>
      </w:r>
      <w:r w:rsidRPr="00D4215F">
        <w:tab/>
        <w:t>A person who</w:t>
      </w:r>
      <w:r w:rsidR="00B84932" w:rsidRPr="00D4215F">
        <w:t>:</w:t>
      </w:r>
    </w:p>
    <w:p w14:paraId="7444155C" w14:textId="77777777" w:rsidR="007160DD" w:rsidRPr="00D4215F" w:rsidRDefault="007160DD" w:rsidP="00DE3168">
      <w:pPr>
        <w:pStyle w:val="paragraph"/>
      </w:pPr>
      <w:r w:rsidRPr="00D4215F">
        <w:tab/>
        <w:t>(a)</w:t>
      </w:r>
      <w:r w:rsidRPr="00D4215F">
        <w:tab/>
        <w:t>receives or assists another person who is, to his knowledge, guilty of treason in order to enable him to escape punishment; or</w:t>
      </w:r>
    </w:p>
    <w:p w14:paraId="2CDC966C" w14:textId="3780CECA" w:rsidR="00D15FA0" w:rsidRPr="00D4215F" w:rsidRDefault="007160DD" w:rsidP="00DE3168">
      <w:pPr>
        <w:pStyle w:val="paragraph"/>
      </w:pPr>
      <w:r w:rsidRPr="00D4215F">
        <w:tab/>
        <w:t>(b)</w:t>
      </w:r>
      <w:r w:rsidRPr="00D4215F">
        <w:tab/>
        <w:t xml:space="preserve">knowing that a person intends to commit treason, does not give information thereof with all reasonable despatch to a </w:t>
      </w:r>
      <w:r w:rsidRPr="00D4215F">
        <w:lastRenderedPageBreak/>
        <w:t>constable or use other reasonable endeavours to prevent the commission of the offence</w:t>
      </w:r>
      <w:r w:rsidR="00D15FA0" w:rsidRPr="00D4215F">
        <w:t xml:space="preserve">; </w:t>
      </w:r>
    </w:p>
    <w:p w14:paraId="72F44F33" w14:textId="15CE77F4" w:rsidR="007160DD" w:rsidRPr="00D4215F" w:rsidRDefault="007160DD" w:rsidP="00C022E4">
      <w:pPr>
        <w:pStyle w:val="subsection2"/>
      </w:pPr>
      <w:r w:rsidRPr="00D4215F">
        <w:t>shall be guilty of an indictable offence.</w:t>
      </w:r>
    </w:p>
    <w:p w14:paraId="218F3D35" w14:textId="77777777" w:rsidR="007160DD" w:rsidRPr="00D4215F" w:rsidRDefault="007160DD" w:rsidP="00126AE0">
      <w:pPr>
        <w:pStyle w:val="Penalty"/>
      </w:pPr>
      <w:r w:rsidRPr="00D4215F">
        <w:t>Penalty:</w:t>
      </w:r>
      <w:r w:rsidR="00126AE0" w:rsidRPr="00D4215F">
        <w:tab/>
      </w:r>
      <w:r w:rsidRPr="00D4215F">
        <w:t>Imprisonment for life.</w:t>
      </w:r>
    </w:p>
    <w:p w14:paraId="0F2BE077" w14:textId="77777777" w:rsidR="007160DD" w:rsidRPr="00D4215F" w:rsidRDefault="007160DD" w:rsidP="00DE3168">
      <w:pPr>
        <w:pStyle w:val="subsection"/>
      </w:pPr>
      <w:r w:rsidRPr="00D4215F">
        <w:tab/>
        <w:t>(3)</w:t>
      </w:r>
      <w:r w:rsidRPr="00D4215F">
        <w:tab/>
        <w:t>On the trial of a person charged with treason on the ground that he formed an intention to do an act referred to in paragraph</w:t>
      </w:r>
      <w:r w:rsidR="00073824" w:rsidRPr="00D4215F">
        <w:t> 1(a), (b), (c), (d) or (e)</w:t>
      </w:r>
      <w:r w:rsidRPr="00D4215F">
        <w:t xml:space="preserve"> and manifested that intention by an overt act, evidence of the overt act shall not be admitted unless the overt act was alleged in the indictment.</w:t>
      </w:r>
    </w:p>
    <w:p w14:paraId="214EF047" w14:textId="4FA724D4" w:rsidR="007160DD" w:rsidRPr="00D4215F" w:rsidRDefault="007160DD" w:rsidP="00DE3168">
      <w:pPr>
        <w:pStyle w:val="subsection"/>
      </w:pPr>
      <w:r w:rsidRPr="00D4215F">
        <w:tab/>
        <w:t>(4)</w:t>
      </w:r>
      <w:r w:rsidRPr="00D4215F">
        <w:tab/>
        <w:t>A sentence of death passed by a court in pursuance of this section shall be carried into execution in accordance with the law of the State or Territory in which the offender is convicted or, if the law of that State or Territory does not provide for the execution of sentences of death, in accordance with the directions of the Governor</w:t>
      </w:r>
      <w:r w:rsidR="00D4215F">
        <w:noBreakHyphen/>
      </w:r>
      <w:r w:rsidRPr="00D4215F">
        <w:t>General.</w:t>
      </w:r>
    </w:p>
    <w:p w14:paraId="6C648C5D" w14:textId="77777777" w:rsidR="007160DD" w:rsidRPr="00D4215F" w:rsidRDefault="007160DD" w:rsidP="007160DD">
      <w:pPr>
        <w:pStyle w:val="ActHead5"/>
      </w:pPr>
      <w:bookmarkStart w:id="135" w:name="_Toc195246501"/>
      <w:r w:rsidRPr="00D4215F">
        <w:rPr>
          <w:rStyle w:val="CharSectno"/>
        </w:rPr>
        <w:t>24AA</w:t>
      </w:r>
      <w:r w:rsidRPr="00D4215F">
        <w:t xml:space="preserve">  Treachery</w:t>
      </w:r>
      <w:bookmarkEnd w:id="135"/>
    </w:p>
    <w:p w14:paraId="6869AAF1" w14:textId="77777777" w:rsidR="007160DD" w:rsidRPr="00D4215F" w:rsidRDefault="007160DD" w:rsidP="00DE3168">
      <w:pPr>
        <w:pStyle w:val="subsection"/>
      </w:pPr>
      <w:r w:rsidRPr="00D4215F">
        <w:tab/>
        <w:t>(1)</w:t>
      </w:r>
      <w:r w:rsidRPr="00D4215F">
        <w:tab/>
        <w:t>A person shall not</w:t>
      </w:r>
      <w:r w:rsidR="00B84932" w:rsidRPr="00D4215F">
        <w:t>:</w:t>
      </w:r>
    </w:p>
    <w:p w14:paraId="38CFD3C4" w14:textId="77777777" w:rsidR="007160DD" w:rsidRPr="00D4215F" w:rsidRDefault="00D1500C" w:rsidP="00DE3168">
      <w:pPr>
        <w:pStyle w:val="paragraph"/>
      </w:pPr>
      <w:r w:rsidRPr="00D4215F">
        <w:tab/>
      </w:r>
      <w:r w:rsidR="007160DD" w:rsidRPr="00D4215F">
        <w:t>(a)</w:t>
      </w:r>
      <w:r w:rsidRPr="00D4215F">
        <w:tab/>
      </w:r>
      <w:r w:rsidR="007160DD" w:rsidRPr="00D4215F">
        <w:t>do any act or thing with intent</w:t>
      </w:r>
      <w:r w:rsidR="00B84932" w:rsidRPr="00D4215F">
        <w:t>:</w:t>
      </w:r>
    </w:p>
    <w:p w14:paraId="17FBD57B" w14:textId="77777777" w:rsidR="007160DD" w:rsidRPr="00D4215F" w:rsidRDefault="00D1500C" w:rsidP="00DE3168">
      <w:pPr>
        <w:pStyle w:val="paragraphsub"/>
      </w:pPr>
      <w:r w:rsidRPr="00D4215F">
        <w:tab/>
      </w:r>
      <w:r w:rsidR="007160DD" w:rsidRPr="00D4215F">
        <w:t>(i)</w:t>
      </w:r>
      <w:r w:rsidRPr="00D4215F">
        <w:tab/>
      </w:r>
      <w:r w:rsidR="007160DD" w:rsidRPr="00D4215F">
        <w:t>to overthrow the Constitution of the Commonwealth by revolution or sabotage; or</w:t>
      </w:r>
    </w:p>
    <w:p w14:paraId="333989E7" w14:textId="77777777" w:rsidR="007160DD" w:rsidRPr="00D4215F" w:rsidRDefault="00D1500C" w:rsidP="00DE3168">
      <w:pPr>
        <w:pStyle w:val="paragraphsub"/>
      </w:pPr>
      <w:r w:rsidRPr="00D4215F">
        <w:tab/>
      </w:r>
      <w:r w:rsidR="007160DD" w:rsidRPr="00D4215F">
        <w:t>(ii)</w:t>
      </w:r>
      <w:r w:rsidRPr="00D4215F">
        <w:tab/>
      </w:r>
      <w:r w:rsidR="007160DD" w:rsidRPr="00D4215F">
        <w:t>to overthrow by force or violence the established government of the Commonwealth, of a State or of a proclaimed country; or</w:t>
      </w:r>
    </w:p>
    <w:p w14:paraId="416C41ED" w14:textId="77777777" w:rsidR="007160DD" w:rsidRPr="00D4215F" w:rsidRDefault="00D1500C" w:rsidP="00DE3168">
      <w:pPr>
        <w:pStyle w:val="paragraph"/>
      </w:pPr>
      <w:r w:rsidRPr="00D4215F">
        <w:tab/>
      </w:r>
      <w:r w:rsidR="007160DD" w:rsidRPr="00D4215F">
        <w:t>(b)</w:t>
      </w:r>
      <w:r w:rsidRPr="00D4215F">
        <w:tab/>
      </w:r>
      <w:r w:rsidR="007160DD" w:rsidRPr="00D4215F">
        <w:t>within the Commonwealth or a Territory not forming part of the Commonwealth</w:t>
      </w:r>
      <w:r w:rsidR="00B84932" w:rsidRPr="00D4215F">
        <w:t>:</w:t>
      </w:r>
    </w:p>
    <w:p w14:paraId="712A0739" w14:textId="77777777" w:rsidR="007160DD" w:rsidRPr="00D4215F" w:rsidRDefault="00D1500C" w:rsidP="00DE3168">
      <w:pPr>
        <w:pStyle w:val="paragraphsub"/>
      </w:pPr>
      <w:r w:rsidRPr="00D4215F">
        <w:tab/>
      </w:r>
      <w:r w:rsidR="007160DD" w:rsidRPr="00D4215F">
        <w:t>(i)</w:t>
      </w:r>
      <w:r w:rsidRPr="00D4215F">
        <w:tab/>
      </w:r>
      <w:r w:rsidR="007160DD" w:rsidRPr="00D4215F">
        <w:t>levy war, or do any act preparatory to levying war, against a proclaimed country;</w:t>
      </w:r>
    </w:p>
    <w:p w14:paraId="746405A6" w14:textId="77777777" w:rsidR="007160DD" w:rsidRPr="00D4215F" w:rsidRDefault="00D1500C" w:rsidP="00DE3168">
      <w:pPr>
        <w:pStyle w:val="paragraphsub"/>
      </w:pPr>
      <w:r w:rsidRPr="00D4215F">
        <w:tab/>
      </w:r>
      <w:r w:rsidR="007160DD" w:rsidRPr="00D4215F">
        <w:t>(ii)</w:t>
      </w:r>
      <w:r w:rsidRPr="00D4215F">
        <w:tab/>
      </w:r>
      <w:r w:rsidR="007160DD" w:rsidRPr="00D4215F">
        <w:t>assist by any means whatever, with intent to assist, a proclaimed enemy of a proclaimed country; or</w:t>
      </w:r>
    </w:p>
    <w:p w14:paraId="3C399988" w14:textId="77777777" w:rsidR="007160DD" w:rsidRPr="00D4215F" w:rsidRDefault="00D1500C" w:rsidP="00DE3168">
      <w:pPr>
        <w:pStyle w:val="paragraphsub"/>
      </w:pPr>
      <w:r w:rsidRPr="00D4215F">
        <w:tab/>
      </w:r>
      <w:r w:rsidR="007160DD" w:rsidRPr="00D4215F">
        <w:t>(iii)</w:t>
      </w:r>
      <w:r w:rsidRPr="00D4215F">
        <w:tab/>
      </w:r>
      <w:r w:rsidR="007160DD" w:rsidRPr="00D4215F">
        <w:t>instigate a person to make an armed invasion of a proclaimed country.</w:t>
      </w:r>
    </w:p>
    <w:p w14:paraId="08C3C35C" w14:textId="77777777" w:rsidR="007160DD" w:rsidRPr="00D4215F" w:rsidRDefault="00D1500C" w:rsidP="00DE3168">
      <w:pPr>
        <w:pStyle w:val="subsection"/>
      </w:pPr>
      <w:r w:rsidRPr="00D4215F">
        <w:lastRenderedPageBreak/>
        <w:tab/>
      </w:r>
      <w:r w:rsidR="007160DD" w:rsidRPr="00D4215F">
        <w:t>(2)</w:t>
      </w:r>
      <w:r w:rsidR="007160DD" w:rsidRPr="00D4215F">
        <w:tab/>
        <w:t>Where a part of the Defence Force is on, or is proceeding to, service outside the Commonwealth and the Territories not forming part of the Commonwealth, a person shall not assist by any means whatever, with intent to assist, any persons</w:t>
      </w:r>
      <w:r w:rsidR="00B84932" w:rsidRPr="00D4215F">
        <w:t>:</w:t>
      </w:r>
    </w:p>
    <w:p w14:paraId="592A68CD" w14:textId="77777777" w:rsidR="007160DD" w:rsidRPr="00D4215F" w:rsidRDefault="00D1500C" w:rsidP="00DE3168">
      <w:pPr>
        <w:pStyle w:val="paragraph"/>
      </w:pPr>
      <w:r w:rsidRPr="00D4215F">
        <w:tab/>
      </w:r>
      <w:r w:rsidR="007160DD" w:rsidRPr="00D4215F">
        <w:t>(a)</w:t>
      </w:r>
      <w:r w:rsidRPr="00D4215F">
        <w:tab/>
      </w:r>
      <w:r w:rsidR="007160DD" w:rsidRPr="00D4215F">
        <w:t>against whom that part of the Defence Force, or a force that includes that part of the Defence Force, is or is likely to be opposed; and</w:t>
      </w:r>
    </w:p>
    <w:p w14:paraId="4B036C25" w14:textId="77777777" w:rsidR="007160DD" w:rsidRPr="00D4215F" w:rsidRDefault="00D1500C" w:rsidP="00DE3168">
      <w:pPr>
        <w:pStyle w:val="paragraph"/>
      </w:pPr>
      <w:r w:rsidRPr="00D4215F">
        <w:tab/>
      </w:r>
      <w:r w:rsidR="007160DD" w:rsidRPr="00D4215F">
        <w:t>(b)</w:t>
      </w:r>
      <w:r w:rsidRPr="00D4215F">
        <w:tab/>
      </w:r>
      <w:r w:rsidR="007160DD" w:rsidRPr="00D4215F">
        <w:t>who are specified, or included in a class of persons specified, by proclamation to be persons in respect of whom, or a class of persons in respect of which, this subsection applies.</w:t>
      </w:r>
    </w:p>
    <w:p w14:paraId="5D58A1F4" w14:textId="77777777" w:rsidR="007160DD" w:rsidRPr="00D4215F" w:rsidRDefault="00D1500C" w:rsidP="00DE3168">
      <w:pPr>
        <w:pStyle w:val="subsection"/>
      </w:pPr>
      <w:r w:rsidRPr="00D4215F">
        <w:tab/>
      </w:r>
      <w:r w:rsidR="007160DD" w:rsidRPr="00D4215F">
        <w:t>(3)</w:t>
      </w:r>
      <w:r w:rsidR="007160DD" w:rsidRPr="00D4215F">
        <w:tab/>
        <w:t>A person who contravenes a provision of this section shall be guilty of an indictable offence, called treachery.</w:t>
      </w:r>
    </w:p>
    <w:p w14:paraId="2C49F7AA" w14:textId="77777777" w:rsidR="007160DD" w:rsidRPr="00D4215F" w:rsidRDefault="007160DD" w:rsidP="00126AE0">
      <w:pPr>
        <w:pStyle w:val="Penalty"/>
      </w:pPr>
      <w:r w:rsidRPr="00D4215F">
        <w:t>Penalty:</w:t>
      </w:r>
      <w:r w:rsidR="00126AE0" w:rsidRPr="00D4215F">
        <w:tab/>
      </w:r>
      <w:r w:rsidRPr="00D4215F">
        <w:t>Imprisonment for life.</w:t>
      </w:r>
    </w:p>
    <w:p w14:paraId="2CAF0F6C" w14:textId="77777777" w:rsidR="007160DD" w:rsidRPr="00D4215F" w:rsidRDefault="00D1500C" w:rsidP="00DE3168">
      <w:pPr>
        <w:pStyle w:val="subsection"/>
      </w:pPr>
      <w:r w:rsidRPr="00D4215F">
        <w:tab/>
      </w:r>
      <w:r w:rsidR="007160DD" w:rsidRPr="00D4215F">
        <w:t>(4)</w:t>
      </w:r>
      <w:r w:rsidR="007160DD" w:rsidRPr="00D4215F">
        <w:tab/>
        <w:t>In this section</w:t>
      </w:r>
      <w:r w:rsidR="00B84932" w:rsidRPr="00D4215F">
        <w:t>:</w:t>
      </w:r>
    </w:p>
    <w:p w14:paraId="52EF73D5" w14:textId="77777777" w:rsidR="007160DD" w:rsidRPr="00D4215F" w:rsidRDefault="007160DD" w:rsidP="004361FF">
      <w:pPr>
        <w:pStyle w:val="Definition"/>
      </w:pPr>
      <w:r w:rsidRPr="00D4215F">
        <w:rPr>
          <w:b/>
          <w:i/>
        </w:rPr>
        <w:t>proclaimed country</w:t>
      </w:r>
      <w:r w:rsidRPr="00D4215F">
        <w:t xml:space="preserve"> means a country specified by proclamation made for the purpos</w:t>
      </w:r>
      <w:r w:rsidR="00D1500C" w:rsidRPr="00D4215F">
        <w:t>e</w:t>
      </w:r>
      <w:r w:rsidRPr="00D4215F">
        <w:t xml:space="preserve"> of this definition to be a proclaimed country, and includes any colony, overseas territory or protectorate of that country, or any territory for the international relations of which that country is responsible, which is a colony, overseas territory, protectorate or territory to which the proclamation is expressed to extend;</w:t>
      </w:r>
    </w:p>
    <w:p w14:paraId="473B84CD" w14:textId="77777777" w:rsidR="007160DD" w:rsidRPr="00D4215F" w:rsidRDefault="007160DD" w:rsidP="004361FF">
      <w:pPr>
        <w:pStyle w:val="Definition"/>
      </w:pPr>
      <w:r w:rsidRPr="00D4215F">
        <w:rPr>
          <w:b/>
          <w:i/>
        </w:rPr>
        <w:t>proclaimed enemy</w:t>
      </w:r>
      <w:r w:rsidRPr="00D4215F">
        <w:t>, in relation to a proclaimed country, means an enemy</w:t>
      </w:r>
      <w:r w:rsidR="00B84932" w:rsidRPr="00D4215F">
        <w:t>:</w:t>
      </w:r>
    </w:p>
    <w:p w14:paraId="51627ED1" w14:textId="77777777" w:rsidR="007160DD" w:rsidRPr="00D4215F" w:rsidRDefault="00D1500C" w:rsidP="00DE3168">
      <w:pPr>
        <w:pStyle w:val="paragraph"/>
      </w:pPr>
      <w:r w:rsidRPr="00D4215F">
        <w:tab/>
      </w:r>
      <w:r w:rsidR="007160DD" w:rsidRPr="00D4215F">
        <w:t>(a)</w:t>
      </w:r>
      <w:r w:rsidRPr="00D4215F">
        <w:tab/>
      </w:r>
      <w:r w:rsidR="007160DD" w:rsidRPr="00D4215F">
        <w:t>of and at war with a proclaimed country, whether or not the existence of a state of war has been declared; and</w:t>
      </w:r>
    </w:p>
    <w:p w14:paraId="4AA809AB" w14:textId="77777777" w:rsidR="007160DD" w:rsidRPr="00D4215F" w:rsidRDefault="00D1500C" w:rsidP="00DE3168">
      <w:pPr>
        <w:pStyle w:val="paragraph"/>
      </w:pPr>
      <w:r w:rsidRPr="00D4215F">
        <w:tab/>
      </w:r>
      <w:r w:rsidR="007160DD" w:rsidRPr="00D4215F">
        <w:t>(b)</w:t>
      </w:r>
      <w:r w:rsidRPr="00D4215F">
        <w:tab/>
      </w:r>
      <w:r w:rsidR="007160DD" w:rsidRPr="00D4215F">
        <w:t>specified by proclamation made for the purpose of this definition to be an enemy of and at war with that country.</w:t>
      </w:r>
    </w:p>
    <w:p w14:paraId="2B87B49F" w14:textId="77777777" w:rsidR="007160DD" w:rsidRPr="00D4215F" w:rsidRDefault="00D1500C" w:rsidP="00DE3168">
      <w:pPr>
        <w:pStyle w:val="subsection"/>
      </w:pPr>
      <w:r w:rsidRPr="00D4215F">
        <w:tab/>
      </w:r>
      <w:r w:rsidR="007160DD" w:rsidRPr="00D4215F">
        <w:t>(5)</w:t>
      </w:r>
      <w:r w:rsidR="007160DD" w:rsidRPr="00D4215F">
        <w:tab/>
        <w:t xml:space="preserve">A proclamation shall not be made for the purpose of the definition of </w:t>
      </w:r>
      <w:r w:rsidR="00DE3168" w:rsidRPr="00D4215F">
        <w:t>“</w:t>
      </w:r>
      <w:r w:rsidR="007160DD" w:rsidRPr="00D4215F">
        <w:t>proclaimed country</w:t>
      </w:r>
      <w:r w:rsidR="00DE3168" w:rsidRPr="00D4215F">
        <w:t>”</w:t>
      </w:r>
      <w:r w:rsidR="007160DD" w:rsidRPr="00D4215F">
        <w:t xml:space="preserve">, or for the purpose of the definition of </w:t>
      </w:r>
      <w:r w:rsidR="00DE3168" w:rsidRPr="00D4215F">
        <w:t>“</w:t>
      </w:r>
      <w:r w:rsidR="007160DD" w:rsidRPr="00D4215F">
        <w:t>proclaimed enemy</w:t>
      </w:r>
      <w:r w:rsidR="00DE3168" w:rsidRPr="00D4215F">
        <w:t>”</w:t>
      </w:r>
      <w:r w:rsidR="007160DD" w:rsidRPr="00D4215F">
        <w:t xml:space="preserve">, in </w:t>
      </w:r>
      <w:r w:rsidR="00073824" w:rsidRPr="00D4215F">
        <w:t>subsection (4)</w:t>
      </w:r>
      <w:r w:rsidR="007160DD" w:rsidRPr="00D4215F">
        <w:t xml:space="preserve"> except in pursuance of a resolution of each House of the Parliament passed within the preceding period of </w:t>
      </w:r>
      <w:r w:rsidR="00073824" w:rsidRPr="00D4215F">
        <w:t>21</w:t>
      </w:r>
      <w:r w:rsidR="007160DD" w:rsidRPr="00D4215F">
        <w:t xml:space="preserve"> days.</w:t>
      </w:r>
    </w:p>
    <w:p w14:paraId="102906E4" w14:textId="77777777" w:rsidR="00D1500C" w:rsidRPr="00D4215F" w:rsidRDefault="00D1500C" w:rsidP="00D1500C">
      <w:pPr>
        <w:pStyle w:val="ActHead5"/>
      </w:pPr>
      <w:bookmarkStart w:id="136" w:name="_Toc195246502"/>
      <w:r w:rsidRPr="00D4215F">
        <w:rPr>
          <w:rStyle w:val="CharSectno"/>
        </w:rPr>
        <w:lastRenderedPageBreak/>
        <w:t>24</w:t>
      </w:r>
      <w:r w:rsidR="005F3B50" w:rsidRPr="00D4215F">
        <w:rPr>
          <w:rStyle w:val="CharSectno"/>
        </w:rPr>
        <w:t>A</w:t>
      </w:r>
      <w:r w:rsidRPr="00D4215F">
        <w:rPr>
          <w:rStyle w:val="CharSectno"/>
        </w:rPr>
        <w:t>B</w:t>
      </w:r>
      <w:r w:rsidRPr="00D4215F">
        <w:t xml:space="preserve">  Sabotage</w:t>
      </w:r>
      <w:bookmarkEnd w:id="136"/>
    </w:p>
    <w:p w14:paraId="10FA051D" w14:textId="77777777" w:rsidR="00D1500C" w:rsidRPr="00D4215F" w:rsidRDefault="00795DFF" w:rsidP="00DE3168">
      <w:pPr>
        <w:pStyle w:val="subsection"/>
      </w:pPr>
      <w:r w:rsidRPr="00D4215F">
        <w:tab/>
      </w:r>
      <w:r w:rsidR="00D1500C" w:rsidRPr="00D4215F">
        <w:t>(1)</w:t>
      </w:r>
      <w:r w:rsidR="00D1500C" w:rsidRPr="00D4215F">
        <w:tab/>
        <w:t>In this section</w:t>
      </w:r>
      <w:r w:rsidR="00B84932" w:rsidRPr="00D4215F">
        <w:t>:</w:t>
      </w:r>
    </w:p>
    <w:p w14:paraId="62A2EA6C" w14:textId="77777777" w:rsidR="00D1500C" w:rsidRPr="00D4215F" w:rsidRDefault="00D1500C" w:rsidP="004361FF">
      <w:pPr>
        <w:pStyle w:val="Definition"/>
      </w:pPr>
      <w:r w:rsidRPr="00D4215F">
        <w:rPr>
          <w:b/>
          <w:i/>
        </w:rPr>
        <w:t>act of sabotage</w:t>
      </w:r>
      <w:r w:rsidRPr="00D4215F">
        <w:t xml:space="preserve"> means the destruction, damage or impairment, for a purpose intended to be prejudicial to the safety or defence of the Commonwealth, of any article</w:t>
      </w:r>
      <w:r w:rsidR="00B84932" w:rsidRPr="00D4215F">
        <w:t>:</w:t>
      </w:r>
    </w:p>
    <w:p w14:paraId="1F08169D" w14:textId="77777777" w:rsidR="00D1500C" w:rsidRPr="00D4215F" w:rsidRDefault="00795DFF" w:rsidP="00DE3168">
      <w:pPr>
        <w:pStyle w:val="paragraph"/>
      </w:pPr>
      <w:r w:rsidRPr="00D4215F">
        <w:tab/>
      </w:r>
      <w:r w:rsidR="00D1500C" w:rsidRPr="00D4215F">
        <w:t>(a)</w:t>
      </w:r>
      <w:r w:rsidRPr="00D4215F">
        <w:tab/>
      </w:r>
      <w:r w:rsidR="00D1500C" w:rsidRPr="00D4215F">
        <w:t xml:space="preserve">that is used, or intended to be used, by the Defence Force or a part of the Defence Force or is used, or intended to be used, in the Commonwealth or a Territory not forming part of the Commonwealth, by the armed forces of a country that is a proclaimed country for the purposes of </w:t>
      </w:r>
      <w:r w:rsidR="00073824" w:rsidRPr="00D4215F">
        <w:t>section 24AA</w:t>
      </w:r>
      <w:r w:rsidR="00D1500C" w:rsidRPr="00D4215F">
        <w:t>;</w:t>
      </w:r>
    </w:p>
    <w:p w14:paraId="145855A9" w14:textId="77777777" w:rsidR="00D1500C" w:rsidRPr="00D4215F" w:rsidRDefault="00795DFF" w:rsidP="00DE3168">
      <w:pPr>
        <w:pStyle w:val="paragraph"/>
      </w:pPr>
      <w:r w:rsidRPr="00D4215F">
        <w:tab/>
      </w:r>
      <w:r w:rsidR="00D1500C" w:rsidRPr="00D4215F">
        <w:t>(b)</w:t>
      </w:r>
      <w:r w:rsidRPr="00D4215F">
        <w:tab/>
      </w:r>
      <w:r w:rsidR="00D1500C" w:rsidRPr="00D4215F">
        <w:t>that is used, or intended to be used, in or in connexion with the manufacture, investigation or testing of weapons or apparatus of war;</w:t>
      </w:r>
    </w:p>
    <w:p w14:paraId="1BDAF8F5" w14:textId="77777777" w:rsidR="00D1500C" w:rsidRPr="00D4215F" w:rsidRDefault="00795DFF" w:rsidP="00DE3168">
      <w:pPr>
        <w:pStyle w:val="paragraph"/>
      </w:pPr>
      <w:r w:rsidRPr="00D4215F">
        <w:tab/>
      </w:r>
      <w:r w:rsidR="00D1500C" w:rsidRPr="00D4215F">
        <w:t>(c)</w:t>
      </w:r>
      <w:r w:rsidRPr="00D4215F">
        <w:tab/>
      </w:r>
      <w:r w:rsidR="00D1500C" w:rsidRPr="00D4215F">
        <w:t>that is used, or intended to be used, for any purpose that relates directly to the defence of the Commonwealth; or</w:t>
      </w:r>
    </w:p>
    <w:p w14:paraId="3A8D8A33" w14:textId="77777777" w:rsidR="00D1500C" w:rsidRPr="00D4215F" w:rsidRDefault="00795DFF" w:rsidP="00DE3168">
      <w:pPr>
        <w:pStyle w:val="paragraph"/>
      </w:pPr>
      <w:r w:rsidRPr="00D4215F">
        <w:tab/>
      </w:r>
      <w:r w:rsidR="00D1500C" w:rsidRPr="00D4215F">
        <w:t>(d)</w:t>
      </w:r>
      <w:r w:rsidRPr="00D4215F">
        <w:tab/>
      </w:r>
      <w:r w:rsidR="00D1500C" w:rsidRPr="00D4215F">
        <w:t xml:space="preserve">that is in or forms part of a place that is a prohibited place within the meaning of section </w:t>
      </w:r>
      <w:r w:rsidR="0063256D" w:rsidRPr="00D4215F">
        <w:t>80</w:t>
      </w:r>
      <w:r w:rsidR="00D1500C" w:rsidRPr="00D4215F">
        <w:t>;</w:t>
      </w:r>
    </w:p>
    <w:p w14:paraId="62FB8D08" w14:textId="77777777" w:rsidR="00D1500C" w:rsidRPr="00D4215F" w:rsidRDefault="00D1500C" w:rsidP="004361FF">
      <w:pPr>
        <w:pStyle w:val="Definition"/>
      </w:pPr>
      <w:r w:rsidRPr="00D4215F">
        <w:rPr>
          <w:b/>
          <w:i/>
        </w:rPr>
        <w:t>article</w:t>
      </w:r>
      <w:r w:rsidRPr="00D4215F">
        <w:t xml:space="preserve"> </w:t>
      </w:r>
      <w:r w:rsidR="00795DFF" w:rsidRPr="00D4215F">
        <w:t>i</w:t>
      </w:r>
      <w:r w:rsidRPr="00D4215F">
        <w:t>ncludes any thing, substance or material.</w:t>
      </w:r>
    </w:p>
    <w:p w14:paraId="675E692F" w14:textId="77777777" w:rsidR="00D1500C" w:rsidRPr="00D4215F" w:rsidRDefault="00795DFF" w:rsidP="00DE3168">
      <w:pPr>
        <w:pStyle w:val="subsection"/>
      </w:pPr>
      <w:r w:rsidRPr="00D4215F">
        <w:tab/>
      </w:r>
      <w:r w:rsidR="00D1500C" w:rsidRPr="00D4215F">
        <w:t>(2)</w:t>
      </w:r>
      <w:r w:rsidR="00D1500C" w:rsidRPr="00D4215F">
        <w:tab/>
        <w:t>A person who</w:t>
      </w:r>
      <w:r w:rsidR="00B84932" w:rsidRPr="00D4215F">
        <w:t>:</w:t>
      </w:r>
    </w:p>
    <w:p w14:paraId="2BF624E4" w14:textId="77777777" w:rsidR="00D1500C" w:rsidRPr="00D4215F" w:rsidRDefault="00795DFF" w:rsidP="00DE3168">
      <w:pPr>
        <w:pStyle w:val="paragraph"/>
      </w:pPr>
      <w:r w:rsidRPr="00D4215F">
        <w:tab/>
      </w:r>
      <w:r w:rsidR="00D1500C" w:rsidRPr="00D4215F">
        <w:t>(a)</w:t>
      </w:r>
      <w:r w:rsidRPr="00D4215F">
        <w:tab/>
      </w:r>
      <w:r w:rsidR="00D1500C" w:rsidRPr="00D4215F">
        <w:t>carries out an act of sabotage; or</w:t>
      </w:r>
    </w:p>
    <w:p w14:paraId="1CF1F920" w14:textId="7BB2F8E0" w:rsidR="00D1500C" w:rsidRPr="00D4215F" w:rsidRDefault="00795DFF" w:rsidP="00DE3168">
      <w:pPr>
        <w:pStyle w:val="paragraph"/>
      </w:pPr>
      <w:r w:rsidRPr="00D4215F">
        <w:tab/>
      </w:r>
      <w:r w:rsidR="00D1500C" w:rsidRPr="00D4215F">
        <w:t>(b)</w:t>
      </w:r>
      <w:r w:rsidRPr="00D4215F">
        <w:tab/>
      </w:r>
      <w:r w:rsidR="00D1500C" w:rsidRPr="00D4215F">
        <w:t>has in his possession any article that is capable of use, and which he intends for use, in carrying out an act of sabotage</w:t>
      </w:r>
      <w:r w:rsidR="00482276" w:rsidRPr="00D4215F">
        <w:t>;</w:t>
      </w:r>
    </w:p>
    <w:p w14:paraId="09EF003E" w14:textId="77777777" w:rsidR="00D1500C" w:rsidRPr="00D4215F" w:rsidRDefault="00D1500C" w:rsidP="00DE3168">
      <w:pPr>
        <w:pStyle w:val="subsection2"/>
      </w:pPr>
      <w:r w:rsidRPr="00D4215F">
        <w:t>shall be guilty of an indictable offence.</w:t>
      </w:r>
    </w:p>
    <w:p w14:paraId="30E9062B" w14:textId="77777777" w:rsidR="00D1500C" w:rsidRPr="00D4215F" w:rsidRDefault="00D1500C" w:rsidP="00126AE0">
      <w:pPr>
        <w:pStyle w:val="Penalty"/>
      </w:pPr>
      <w:r w:rsidRPr="00D4215F">
        <w:t>Penalty:</w:t>
      </w:r>
      <w:r w:rsidR="00126AE0" w:rsidRPr="00D4215F">
        <w:tab/>
      </w:r>
      <w:r w:rsidRPr="00D4215F">
        <w:t xml:space="preserve">Imprisonment for </w:t>
      </w:r>
      <w:r w:rsidR="00073824" w:rsidRPr="00D4215F">
        <w:t xml:space="preserve">15 </w:t>
      </w:r>
      <w:r w:rsidRPr="00D4215F">
        <w:t>years.</w:t>
      </w:r>
    </w:p>
    <w:p w14:paraId="769E6993" w14:textId="77777777" w:rsidR="00D1500C" w:rsidRPr="00D4215F" w:rsidRDefault="00795DFF" w:rsidP="00DE3168">
      <w:pPr>
        <w:pStyle w:val="subsection"/>
      </w:pPr>
      <w:r w:rsidRPr="00D4215F">
        <w:tab/>
      </w:r>
      <w:r w:rsidR="00D1500C" w:rsidRPr="00D4215F">
        <w:t>(3)</w:t>
      </w:r>
      <w:r w:rsidR="00D1500C" w:rsidRPr="00D4215F">
        <w:tab/>
        <w:t>On a prosecution under this section it is not necessary to show that the accused person was guilty of a particular act tending to show a purpose intended to be prejudicial to the safety or defence of the Commonwealth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w:t>
      </w:r>
    </w:p>
    <w:p w14:paraId="364510F5" w14:textId="77777777" w:rsidR="00D1500C" w:rsidRPr="00D4215F" w:rsidRDefault="00795DFF" w:rsidP="00DE3168">
      <w:pPr>
        <w:pStyle w:val="subsection"/>
      </w:pPr>
      <w:r w:rsidRPr="00D4215F">
        <w:lastRenderedPageBreak/>
        <w:tab/>
      </w:r>
      <w:r w:rsidR="00D1500C" w:rsidRPr="00D4215F">
        <w:t>(4)</w:t>
      </w:r>
      <w:r w:rsidR="00D1500C" w:rsidRPr="00D4215F">
        <w:tab/>
        <w:t>On a prosecution under this section, evidence is not admissible by virtue of</w:t>
      </w:r>
      <w:r w:rsidR="00073824" w:rsidRPr="00D4215F">
        <w:t xml:space="preserve"> subsection (3) </w:t>
      </w:r>
      <w:r w:rsidR="00D1500C" w:rsidRPr="00D4215F">
        <w:t xml:space="preserve">if the </w:t>
      </w:r>
      <w:r w:rsidR="00907634" w:rsidRPr="00D4215F">
        <w:t xml:space="preserve">magistrate </w:t>
      </w:r>
      <w:r w:rsidR="00D1500C" w:rsidRPr="00D4215F">
        <w:t xml:space="preserve">exercising jurisdiction with respect to the examination and commitment for trial of the defendant, or the </w:t>
      </w:r>
      <w:r w:rsidR="00907634" w:rsidRPr="00D4215F">
        <w:t xml:space="preserve">judge </w:t>
      </w:r>
      <w:r w:rsidR="00D1500C" w:rsidRPr="00D4215F">
        <w:t>presiding at the trial, as the case may be, is of the opinion that that evidence</w:t>
      </w:r>
      <w:r w:rsidR="00B84932" w:rsidRPr="00D4215F">
        <w:t>:</w:t>
      </w:r>
    </w:p>
    <w:p w14:paraId="12A857DB" w14:textId="77777777" w:rsidR="00D1500C" w:rsidRPr="00D4215F" w:rsidRDefault="00795DFF" w:rsidP="00DE3168">
      <w:pPr>
        <w:pStyle w:val="paragraph"/>
      </w:pPr>
      <w:r w:rsidRPr="00D4215F">
        <w:tab/>
      </w:r>
      <w:r w:rsidR="00D1500C" w:rsidRPr="00D4215F">
        <w:t>(a)</w:t>
      </w:r>
      <w:r w:rsidRPr="00D4215F">
        <w:tab/>
      </w:r>
      <w:r w:rsidR="00D1500C" w:rsidRPr="00D4215F">
        <w:t>would not tend to show that the purpose of the defendant was a purpose intended to be prejudicial to the safety or defence of the Commonwealth; or</w:t>
      </w:r>
    </w:p>
    <w:p w14:paraId="5F3F1FA8" w14:textId="77777777" w:rsidR="00D1500C" w:rsidRPr="00D4215F" w:rsidRDefault="00795DFF" w:rsidP="00DE3168">
      <w:pPr>
        <w:pStyle w:val="paragraph"/>
      </w:pPr>
      <w:r w:rsidRPr="00D4215F">
        <w:tab/>
      </w:r>
      <w:r w:rsidR="00D1500C" w:rsidRPr="00D4215F">
        <w:t>(b)</w:t>
      </w:r>
      <w:r w:rsidRPr="00D4215F">
        <w:tab/>
      </w:r>
      <w:r w:rsidR="00D1500C" w:rsidRPr="00D4215F">
        <w:t xml:space="preserve">would, having regard to all the circumstances of the case and notwithstanding </w:t>
      </w:r>
      <w:r w:rsidR="00907634" w:rsidRPr="00D4215F">
        <w:t>subsection (5)</w:t>
      </w:r>
      <w:r w:rsidR="00D1500C" w:rsidRPr="00D4215F">
        <w:t>, prejudice the fair trial of the defendant.</w:t>
      </w:r>
    </w:p>
    <w:p w14:paraId="13AE6B97" w14:textId="77777777" w:rsidR="00D1500C" w:rsidRPr="00D4215F" w:rsidRDefault="00795DFF" w:rsidP="00DE3168">
      <w:pPr>
        <w:pStyle w:val="subsection"/>
      </w:pPr>
      <w:r w:rsidRPr="00D4215F">
        <w:tab/>
      </w:r>
      <w:r w:rsidR="00D1500C" w:rsidRPr="00D4215F">
        <w:t>(5)</w:t>
      </w:r>
      <w:r w:rsidR="00D1500C" w:rsidRPr="00D4215F">
        <w:tab/>
        <w:t xml:space="preserve">If evidence referred to in </w:t>
      </w:r>
      <w:r w:rsidR="00907634" w:rsidRPr="00D4215F">
        <w:t>subsection (4)</w:t>
      </w:r>
      <w:r w:rsidR="00D1500C" w:rsidRPr="00D4215F">
        <w:t xml:space="preserve"> is admitted at the trial, the </w:t>
      </w:r>
      <w:r w:rsidR="00907634" w:rsidRPr="00D4215F">
        <w:t xml:space="preserve">judge </w:t>
      </w:r>
      <w:r w:rsidR="00D1500C" w:rsidRPr="00D4215F">
        <w:t>shall direct the jury that the evidence may be taken into account by the jury only on the question whether the purpose of the defendant was a purpose intended to be prejudicial to the safety or defence of the Commonwealth and must be disregarded by the jury in relation to any other question.</w:t>
      </w:r>
    </w:p>
    <w:p w14:paraId="2562477D" w14:textId="77777777" w:rsidR="005F3B50" w:rsidRPr="00D4215F" w:rsidRDefault="005F3B50" w:rsidP="005F3B50">
      <w:pPr>
        <w:pStyle w:val="ActHead5"/>
      </w:pPr>
      <w:bookmarkStart w:id="137" w:name="_Toc195246503"/>
      <w:r w:rsidRPr="00D4215F">
        <w:rPr>
          <w:rStyle w:val="CharSectno"/>
        </w:rPr>
        <w:t>24AC</w:t>
      </w:r>
      <w:r w:rsidRPr="00D4215F">
        <w:t xml:space="preserve">  Institution of prosecutions</w:t>
      </w:r>
      <w:bookmarkEnd w:id="137"/>
    </w:p>
    <w:p w14:paraId="465D52C3" w14:textId="49FD8C7D" w:rsidR="005F3B50" w:rsidRPr="00D4215F" w:rsidRDefault="005F3B50" w:rsidP="00DE3168">
      <w:pPr>
        <w:pStyle w:val="subsection"/>
      </w:pPr>
      <w:r w:rsidRPr="00D4215F">
        <w:tab/>
        <w:t>(1)</w:t>
      </w:r>
      <w:r w:rsidRPr="00D4215F">
        <w:tab/>
        <w:t xml:space="preserve">Proceedings for the commitment for trial of a person, or for the summary conviction of a person, in respect of an offence against </w:t>
      </w:r>
      <w:r w:rsidR="00907634" w:rsidRPr="00D4215F">
        <w:t>section 24, 24AA or 24AB</w:t>
      </w:r>
      <w:r w:rsidRPr="00D4215F">
        <w:t xml:space="preserve"> shall not be instituted except by the Attorney</w:t>
      </w:r>
      <w:r w:rsidR="00D4215F">
        <w:noBreakHyphen/>
      </w:r>
      <w:r w:rsidRPr="00D4215F">
        <w:t>General or with the consent of the Attorney</w:t>
      </w:r>
      <w:r w:rsidR="00D4215F">
        <w:noBreakHyphen/>
      </w:r>
      <w:r w:rsidRPr="00D4215F">
        <w:t xml:space="preserve">General or of a person thereto </w:t>
      </w:r>
      <w:r w:rsidR="00482276" w:rsidRPr="00D4215F">
        <w:t xml:space="preserve">authorized </w:t>
      </w:r>
      <w:r w:rsidRPr="00D4215F">
        <w:t>in writing by the Attorney</w:t>
      </w:r>
      <w:r w:rsidR="00D4215F">
        <w:noBreakHyphen/>
      </w:r>
      <w:r w:rsidRPr="00D4215F">
        <w:t>General.</w:t>
      </w:r>
    </w:p>
    <w:p w14:paraId="053CE034" w14:textId="77777777" w:rsidR="005F3B50" w:rsidRPr="00D4215F" w:rsidRDefault="005F3B50" w:rsidP="00DE3168">
      <w:pPr>
        <w:pStyle w:val="subsection"/>
      </w:pPr>
      <w:r w:rsidRPr="00D4215F">
        <w:tab/>
        <w:t>(2)</w:t>
      </w:r>
      <w:r w:rsidRPr="00D4215F">
        <w:tab/>
        <w:t xml:space="preserve">Notwithstanding that consent has not been obtained as provided by </w:t>
      </w:r>
      <w:r w:rsidR="00907634" w:rsidRPr="00D4215F">
        <w:t>subsection (1)</w:t>
      </w:r>
      <w:r w:rsidR="00B84932" w:rsidRPr="00D4215F">
        <w:t>:</w:t>
      </w:r>
    </w:p>
    <w:p w14:paraId="0B71EACF" w14:textId="77777777" w:rsidR="005F3B50" w:rsidRPr="00D4215F" w:rsidRDefault="005F3B50" w:rsidP="00DE3168">
      <w:pPr>
        <w:pStyle w:val="paragraph"/>
      </w:pPr>
      <w:r w:rsidRPr="00D4215F">
        <w:tab/>
        <w:t>(a)</w:t>
      </w:r>
      <w:r w:rsidRPr="00D4215F">
        <w:tab/>
        <w:t>a person may be arrested for an offence referred to in that subsection; or</w:t>
      </w:r>
    </w:p>
    <w:p w14:paraId="2C49B85B" w14:textId="77777777" w:rsidR="005F3B50" w:rsidRPr="00D4215F" w:rsidRDefault="005F3B50" w:rsidP="00DE3168">
      <w:pPr>
        <w:pStyle w:val="paragraph"/>
      </w:pPr>
      <w:r w:rsidRPr="00D4215F">
        <w:tab/>
        <w:t>(b)</w:t>
      </w:r>
      <w:r w:rsidRPr="00D4215F">
        <w:tab/>
        <w:t>a warrant for the arrest of a person for such an offence may be issued and executed,</w:t>
      </w:r>
    </w:p>
    <w:p w14:paraId="23323488" w14:textId="77777777" w:rsidR="005F3B50" w:rsidRPr="00D4215F" w:rsidRDefault="005F3B50" w:rsidP="00DE3168">
      <w:pPr>
        <w:pStyle w:val="subsection2"/>
      </w:pPr>
      <w:r w:rsidRPr="00D4215F">
        <w:t>and he may be charged, and may be remanded in custody or on bail, but</w:t>
      </w:r>
      <w:r w:rsidR="00B84932" w:rsidRPr="00D4215F">
        <w:t>:</w:t>
      </w:r>
    </w:p>
    <w:p w14:paraId="58160518" w14:textId="77777777" w:rsidR="005F3B50" w:rsidRPr="00D4215F" w:rsidRDefault="005F3B50" w:rsidP="00DE3168">
      <w:pPr>
        <w:pStyle w:val="paragraph"/>
      </w:pPr>
      <w:r w:rsidRPr="00D4215F">
        <w:tab/>
        <w:t>(c)</w:t>
      </w:r>
      <w:r w:rsidRPr="00D4215F">
        <w:tab/>
        <w:t>no further proceedings shall be taken until that consent has been obtained; and</w:t>
      </w:r>
    </w:p>
    <w:p w14:paraId="5FCE52B1" w14:textId="77777777" w:rsidR="005F3B50" w:rsidRPr="00D4215F" w:rsidRDefault="005F3B50" w:rsidP="00DE3168">
      <w:pPr>
        <w:pStyle w:val="paragraph"/>
      </w:pPr>
      <w:r w:rsidRPr="00D4215F">
        <w:lastRenderedPageBreak/>
        <w:tab/>
        <w:t>(d)</w:t>
      </w:r>
      <w:r w:rsidRPr="00D4215F">
        <w:tab/>
        <w:t>he shall be discharged if proceedings are not continued within a reasonable time.</w:t>
      </w:r>
    </w:p>
    <w:p w14:paraId="09473C80" w14:textId="77777777" w:rsidR="00E24908" w:rsidRPr="00D4215F" w:rsidRDefault="00E24908" w:rsidP="00E24908">
      <w:pPr>
        <w:pStyle w:val="ActHead5"/>
      </w:pPr>
      <w:bookmarkStart w:id="138" w:name="_Toc195246504"/>
      <w:r w:rsidRPr="00D4215F">
        <w:rPr>
          <w:rStyle w:val="CharSectno"/>
        </w:rPr>
        <w:t>2</w:t>
      </w:r>
      <w:r w:rsidR="000C30DF" w:rsidRPr="00D4215F">
        <w:rPr>
          <w:rStyle w:val="CharSectno"/>
        </w:rPr>
        <w:t>4A</w:t>
      </w:r>
      <w:r w:rsidRPr="00D4215F">
        <w:t xml:space="preserve">  </w:t>
      </w:r>
      <w:r w:rsidR="000C30DF" w:rsidRPr="00D4215F">
        <w:t>Definition of seditious intention</w:t>
      </w:r>
      <w:bookmarkEnd w:id="138"/>
    </w:p>
    <w:p w14:paraId="0CE8B912" w14:textId="77777777" w:rsidR="000C30DF" w:rsidRPr="00D4215F" w:rsidRDefault="000C30DF" w:rsidP="005D6709">
      <w:pPr>
        <w:pStyle w:val="subsection"/>
      </w:pPr>
      <w:r w:rsidRPr="00D4215F">
        <w:tab/>
      </w:r>
      <w:r w:rsidR="00963B21" w:rsidRPr="00D4215F">
        <w:tab/>
        <w:t>An</w:t>
      </w:r>
      <w:r w:rsidRPr="00D4215F">
        <w:t xml:space="preserve"> intention to effect any of the following purposes, that is to say</w:t>
      </w:r>
      <w:r w:rsidR="00B84932" w:rsidRPr="00D4215F">
        <w:t>:</w:t>
      </w:r>
    </w:p>
    <w:p w14:paraId="57108E5A" w14:textId="77777777" w:rsidR="000C30DF" w:rsidRPr="00D4215F" w:rsidRDefault="000C30DF" w:rsidP="005D6709">
      <w:pPr>
        <w:pStyle w:val="paragraph"/>
      </w:pPr>
      <w:r w:rsidRPr="00D4215F">
        <w:tab/>
        <w:t>(a)</w:t>
      </w:r>
      <w:r w:rsidRPr="00D4215F">
        <w:tab/>
        <w:t>to bring the Sovereign into hatred or contempt;</w:t>
      </w:r>
    </w:p>
    <w:p w14:paraId="3131EFFB" w14:textId="77777777" w:rsidR="000C30DF" w:rsidRPr="00D4215F" w:rsidRDefault="000C30DF" w:rsidP="005D6709">
      <w:pPr>
        <w:pStyle w:val="paragraph"/>
      </w:pPr>
      <w:r w:rsidRPr="00D4215F">
        <w:tab/>
        <w:t>(d)</w:t>
      </w:r>
      <w:r w:rsidRPr="00D4215F">
        <w:tab/>
        <w:t>to excite disaffection against the Government or Constitution of the Commonwealth or against either House of the Parliament of the Commonwealth;</w:t>
      </w:r>
    </w:p>
    <w:p w14:paraId="63D04F7E" w14:textId="77777777" w:rsidR="000C30DF" w:rsidRPr="00D4215F" w:rsidRDefault="000C30DF" w:rsidP="005D6709">
      <w:pPr>
        <w:pStyle w:val="paragraph"/>
      </w:pPr>
      <w:r w:rsidRPr="00D4215F">
        <w:tab/>
        <w:t>(f)</w:t>
      </w:r>
      <w:r w:rsidRPr="00D4215F">
        <w:tab/>
        <w:t xml:space="preserve">to excite </w:t>
      </w:r>
      <w:r w:rsidR="00F15EB3" w:rsidRPr="00D4215F">
        <w:t xml:space="preserve">Her </w:t>
      </w:r>
      <w:r w:rsidRPr="00D4215F">
        <w:t>Majesty’s subjects to attempt to procure the alteration, otherwise than by lawful means, of any matter in the Commonwealth established by law of the Commonwealth; or</w:t>
      </w:r>
    </w:p>
    <w:p w14:paraId="49867069" w14:textId="6033CBE8" w:rsidR="000C30DF" w:rsidRPr="00D4215F" w:rsidRDefault="000C30DF" w:rsidP="005D6709">
      <w:pPr>
        <w:pStyle w:val="paragraph"/>
      </w:pPr>
      <w:r w:rsidRPr="00D4215F">
        <w:tab/>
        <w:t>(g)</w:t>
      </w:r>
      <w:r w:rsidRPr="00D4215F">
        <w:tab/>
        <w:t>to promote feelings of ill</w:t>
      </w:r>
      <w:r w:rsidR="00D4215F">
        <w:noBreakHyphen/>
      </w:r>
      <w:r w:rsidRPr="00D4215F">
        <w:t xml:space="preserve">will and hostility between different classes of </w:t>
      </w:r>
      <w:r w:rsidR="00F15EB3" w:rsidRPr="00D4215F">
        <w:t xml:space="preserve">Her </w:t>
      </w:r>
      <w:r w:rsidRPr="00D4215F">
        <w:t>Majesty’s subjects so as to endanger the peace, order or good government of the Commonwealth</w:t>
      </w:r>
      <w:r w:rsidR="00D12C8A" w:rsidRPr="00D4215F">
        <w:t>;</w:t>
      </w:r>
    </w:p>
    <w:p w14:paraId="45934B9A" w14:textId="77777777" w:rsidR="000C30DF" w:rsidRPr="00D4215F" w:rsidRDefault="000C30DF" w:rsidP="005D6709">
      <w:pPr>
        <w:pStyle w:val="subsection2"/>
      </w:pPr>
      <w:r w:rsidRPr="00D4215F">
        <w:t>is a seditious intention.</w:t>
      </w:r>
    </w:p>
    <w:p w14:paraId="3EC83C85" w14:textId="77777777" w:rsidR="00E24908" w:rsidRPr="00D4215F" w:rsidRDefault="00E24908" w:rsidP="00E24908">
      <w:pPr>
        <w:pStyle w:val="ActHead5"/>
      </w:pPr>
      <w:bookmarkStart w:id="139" w:name="_Toc195246505"/>
      <w:r w:rsidRPr="00D4215F">
        <w:rPr>
          <w:rStyle w:val="CharSectno"/>
        </w:rPr>
        <w:t>2</w:t>
      </w:r>
      <w:r w:rsidR="000C30DF" w:rsidRPr="00D4215F">
        <w:rPr>
          <w:rStyle w:val="CharSectno"/>
        </w:rPr>
        <w:t>4B</w:t>
      </w:r>
      <w:r w:rsidRPr="00D4215F">
        <w:t xml:space="preserve">  </w:t>
      </w:r>
      <w:r w:rsidR="000C30DF" w:rsidRPr="00D4215F">
        <w:t>Definition of seditious enterprise</w:t>
      </w:r>
      <w:bookmarkEnd w:id="139"/>
    </w:p>
    <w:p w14:paraId="22C69189" w14:textId="77777777" w:rsidR="000C30DF" w:rsidRPr="00D4215F" w:rsidRDefault="000C30DF" w:rsidP="005D6709">
      <w:pPr>
        <w:pStyle w:val="subsection"/>
      </w:pPr>
      <w:r w:rsidRPr="00D4215F">
        <w:tab/>
        <w:t>(1)</w:t>
      </w:r>
      <w:r w:rsidRPr="00D4215F">
        <w:tab/>
        <w:t>A seditious enterprise is an enterprise undertaken in order to carry out a seditious intention.</w:t>
      </w:r>
    </w:p>
    <w:p w14:paraId="36C9F8BB" w14:textId="77474001" w:rsidR="000C30DF" w:rsidRPr="00D4215F" w:rsidRDefault="000C30DF" w:rsidP="005D6709">
      <w:pPr>
        <w:pStyle w:val="subsection"/>
      </w:pPr>
      <w:r w:rsidRPr="00D4215F">
        <w:tab/>
        <w:t>(2)</w:t>
      </w:r>
      <w:r w:rsidRPr="00D4215F">
        <w:tab/>
        <w:t xml:space="preserve">Seditious words are words expressive of a </w:t>
      </w:r>
      <w:r w:rsidR="00A45A44" w:rsidRPr="00D4215F">
        <w:t xml:space="preserve">seditious </w:t>
      </w:r>
      <w:r w:rsidRPr="00D4215F">
        <w:t>intention.</w:t>
      </w:r>
    </w:p>
    <w:p w14:paraId="7D57EE1A" w14:textId="77777777" w:rsidR="00E24908" w:rsidRPr="00D4215F" w:rsidRDefault="00E24908" w:rsidP="00E24908">
      <w:pPr>
        <w:pStyle w:val="ActHead5"/>
      </w:pPr>
      <w:bookmarkStart w:id="140" w:name="_Toc195246506"/>
      <w:r w:rsidRPr="00D4215F">
        <w:rPr>
          <w:rStyle w:val="CharSectno"/>
        </w:rPr>
        <w:t>2</w:t>
      </w:r>
      <w:r w:rsidR="000C30DF" w:rsidRPr="00D4215F">
        <w:rPr>
          <w:rStyle w:val="CharSectno"/>
        </w:rPr>
        <w:t>4C</w:t>
      </w:r>
      <w:r w:rsidRPr="00D4215F">
        <w:t xml:space="preserve">  </w:t>
      </w:r>
      <w:r w:rsidR="000C30DF" w:rsidRPr="00D4215F">
        <w:t>Offences</w:t>
      </w:r>
      <w:bookmarkEnd w:id="140"/>
    </w:p>
    <w:p w14:paraId="31566949" w14:textId="77777777" w:rsidR="000C30DF" w:rsidRPr="00D4215F" w:rsidRDefault="000C30DF" w:rsidP="005D6709">
      <w:pPr>
        <w:pStyle w:val="subsection"/>
      </w:pPr>
      <w:r w:rsidRPr="00D4215F">
        <w:tab/>
      </w:r>
      <w:r w:rsidRPr="00D4215F">
        <w:tab/>
        <w:t>Any person who</w:t>
      </w:r>
      <w:r w:rsidR="00B84932" w:rsidRPr="00D4215F">
        <w:t>:</w:t>
      </w:r>
    </w:p>
    <w:p w14:paraId="5B11E983" w14:textId="77777777" w:rsidR="000C30DF" w:rsidRPr="00D4215F" w:rsidRDefault="000C30DF" w:rsidP="005D6709">
      <w:pPr>
        <w:pStyle w:val="paragraph"/>
      </w:pPr>
      <w:r w:rsidRPr="00D4215F">
        <w:tab/>
        <w:t>(a)</w:t>
      </w:r>
      <w:r w:rsidRPr="00D4215F">
        <w:tab/>
        <w:t>engages in or agrees or undertakes to engage in, a seditious enterprise;</w:t>
      </w:r>
    </w:p>
    <w:p w14:paraId="5938382E" w14:textId="77777777" w:rsidR="000C30DF" w:rsidRPr="00D4215F" w:rsidRDefault="000C30DF" w:rsidP="005D6709">
      <w:pPr>
        <w:pStyle w:val="paragraph"/>
      </w:pPr>
      <w:r w:rsidRPr="00D4215F">
        <w:tab/>
        <w:t>(b)</w:t>
      </w:r>
      <w:r w:rsidRPr="00D4215F">
        <w:tab/>
        <w:t>conspires with any person to carry out a seditious enterprise;</w:t>
      </w:r>
    </w:p>
    <w:p w14:paraId="5CD024A3" w14:textId="09717EC0" w:rsidR="000C30DF" w:rsidRPr="00D4215F" w:rsidRDefault="000C30DF" w:rsidP="005D6709">
      <w:pPr>
        <w:pStyle w:val="paragraph"/>
      </w:pPr>
      <w:r w:rsidRPr="00D4215F">
        <w:tab/>
        <w:t>(c)</w:t>
      </w:r>
      <w:r w:rsidRPr="00D4215F">
        <w:tab/>
        <w:t>counsels, advises or attempts to procure the carrying out of a seditious enterprise</w:t>
      </w:r>
      <w:r w:rsidR="00A45A44" w:rsidRPr="00D4215F">
        <w:t>;</w:t>
      </w:r>
    </w:p>
    <w:p w14:paraId="381A5895" w14:textId="77777777" w:rsidR="000C30DF" w:rsidRPr="00D4215F" w:rsidRDefault="00A007C1" w:rsidP="005D6709">
      <w:pPr>
        <w:pStyle w:val="subsection2"/>
      </w:pPr>
      <w:r w:rsidRPr="00D4215F">
        <w:rPr>
          <w:color w:val="000000"/>
          <w:szCs w:val="22"/>
          <w:shd w:val="clear" w:color="auto" w:fill="FFFFFF"/>
        </w:rPr>
        <w:t xml:space="preserve">with the intention of causing violence or creating public disorder or a public disturbance, </w:t>
      </w:r>
      <w:r w:rsidR="000C30DF" w:rsidRPr="00D4215F">
        <w:t>shall be guilty of an indictable offence.</w:t>
      </w:r>
    </w:p>
    <w:p w14:paraId="65C51E06" w14:textId="77777777" w:rsidR="000C30DF" w:rsidRPr="00D4215F" w:rsidRDefault="000C30DF" w:rsidP="00126AE0">
      <w:pPr>
        <w:pStyle w:val="Penalty"/>
      </w:pPr>
      <w:r w:rsidRPr="00D4215F">
        <w:lastRenderedPageBreak/>
        <w:t>Penalty:</w:t>
      </w:r>
      <w:r w:rsidR="00126AE0" w:rsidRPr="00D4215F">
        <w:tab/>
      </w:r>
      <w:r w:rsidRPr="00D4215F">
        <w:t xml:space="preserve">Imprisonment for </w:t>
      </w:r>
      <w:r w:rsidR="00907634" w:rsidRPr="00D4215F">
        <w:t xml:space="preserve">3 </w:t>
      </w:r>
      <w:r w:rsidRPr="00D4215F">
        <w:t>years.</w:t>
      </w:r>
    </w:p>
    <w:p w14:paraId="561DBA79" w14:textId="77777777" w:rsidR="00E24908" w:rsidRPr="00D4215F" w:rsidRDefault="00E24908" w:rsidP="00E24908">
      <w:pPr>
        <w:pStyle w:val="ActHead5"/>
      </w:pPr>
      <w:bookmarkStart w:id="141" w:name="_Toc195246507"/>
      <w:r w:rsidRPr="00D4215F">
        <w:rPr>
          <w:rStyle w:val="CharSectno"/>
        </w:rPr>
        <w:t>2</w:t>
      </w:r>
      <w:r w:rsidR="000C30DF" w:rsidRPr="00D4215F">
        <w:rPr>
          <w:rStyle w:val="CharSectno"/>
        </w:rPr>
        <w:t>4D</w:t>
      </w:r>
      <w:r w:rsidRPr="00D4215F">
        <w:t xml:space="preserve">  </w:t>
      </w:r>
      <w:r w:rsidR="000C30DF" w:rsidRPr="00D4215F">
        <w:t>Seditious words</w:t>
      </w:r>
      <w:bookmarkEnd w:id="141"/>
    </w:p>
    <w:p w14:paraId="4D879C2F" w14:textId="77777777" w:rsidR="000C30DF" w:rsidRPr="00D4215F" w:rsidRDefault="000C30DF" w:rsidP="005D6709">
      <w:pPr>
        <w:pStyle w:val="subsection"/>
      </w:pPr>
      <w:r w:rsidRPr="00D4215F">
        <w:tab/>
        <w:t>(1)</w:t>
      </w:r>
      <w:r w:rsidRPr="00D4215F">
        <w:tab/>
        <w:t>Any person who</w:t>
      </w:r>
      <w:r w:rsidR="00A007C1" w:rsidRPr="00D4215F">
        <w:rPr>
          <w:color w:val="000000"/>
          <w:szCs w:val="22"/>
          <w:shd w:val="clear" w:color="auto" w:fill="FFFFFF"/>
        </w:rPr>
        <w:t>, with the intention of causing violence or creating public disorder or a public disturbance,</w:t>
      </w:r>
      <w:r w:rsidRPr="00D4215F">
        <w:t xml:space="preserve"> writes, prints, utters or publishes any seditious words shall be guilty of an indictable offence.</w:t>
      </w:r>
    </w:p>
    <w:p w14:paraId="667F83F3" w14:textId="77777777" w:rsidR="000C30DF" w:rsidRPr="00D4215F" w:rsidRDefault="000C30DF" w:rsidP="00126AE0">
      <w:pPr>
        <w:pStyle w:val="Penalty"/>
      </w:pPr>
      <w:r w:rsidRPr="00D4215F">
        <w:t>Penalty:</w:t>
      </w:r>
      <w:r w:rsidR="0047029D" w:rsidRPr="00D4215F">
        <w:tab/>
      </w:r>
      <w:r w:rsidRPr="00D4215F">
        <w:t xml:space="preserve">Imprisonment for </w:t>
      </w:r>
      <w:r w:rsidR="00907634" w:rsidRPr="00D4215F">
        <w:t xml:space="preserve">3 </w:t>
      </w:r>
      <w:r w:rsidRPr="00D4215F">
        <w:t>years.</w:t>
      </w:r>
    </w:p>
    <w:p w14:paraId="44F5E90E" w14:textId="77777777" w:rsidR="000C30DF" w:rsidRPr="00D4215F" w:rsidRDefault="000C30DF" w:rsidP="005D6709">
      <w:pPr>
        <w:pStyle w:val="subsection"/>
      </w:pPr>
      <w:r w:rsidRPr="00D4215F">
        <w:tab/>
        <w:t>(2)</w:t>
      </w:r>
      <w:r w:rsidRPr="00D4215F">
        <w:tab/>
        <w:t xml:space="preserve">A person cannot be convicted of any of the offences defined in </w:t>
      </w:r>
      <w:r w:rsidR="00907634" w:rsidRPr="00D4215F">
        <w:t>section 24C or this section</w:t>
      </w:r>
      <w:r w:rsidRPr="00D4215F">
        <w:t xml:space="preserve"> upon the uncorroborated testimony of one witness.</w:t>
      </w:r>
    </w:p>
    <w:p w14:paraId="28FA8784" w14:textId="77777777" w:rsidR="00E24908" w:rsidRPr="00D4215F" w:rsidRDefault="00E24908" w:rsidP="00E24908">
      <w:pPr>
        <w:pStyle w:val="ActHead5"/>
      </w:pPr>
      <w:bookmarkStart w:id="142" w:name="_Toc195246508"/>
      <w:r w:rsidRPr="00D4215F">
        <w:rPr>
          <w:rStyle w:val="CharSectno"/>
        </w:rPr>
        <w:t>2</w:t>
      </w:r>
      <w:r w:rsidR="000C30DF" w:rsidRPr="00D4215F">
        <w:rPr>
          <w:rStyle w:val="CharSectno"/>
        </w:rPr>
        <w:t>4E</w:t>
      </w:r>
      <w:r w:rsidRPr="00D4215F">
        <w:t xml:space="preserve">  </w:t>
      </w:r>
      <w:r w:rsidR="000C30DF" w:rsidRPr="00D4215F">
        <w:t>Punishment of offences</w:t>
      </w:r>
      <w:bookmarkEnd w:id="142"/>
    </w:p>
    <w:p w14:paraId="2E2DAD18" w14:textId="48CB2F61" w:rsidR="000C30DF" w:rsidRPr="00D4215F" w:rsidRDefault="000C30DF" w:rsidP="005D6709">
      <w:pPr>
        <w:pStyle w:val="subsection"/>
      </w:pPr>
      <w:r w:rsidRPr="00D4215F">
        <w:tab/>
        <w:t>(1)</w:t>
      </w:r>
      <w:r w:rsidRPr="00D4215F">
        <w:tab/>
        <w:t xml:space="preserve">An offence under </w:t>
      </w:r>
      <w:r w:rsidR="00907634" w:rsidRPr="00D4215F">
        <w:t>section 24C or 24D</w:t>
      </w:r>
      <w:r w:rsidRPr="00D4215F">
        <w:t xml:space="preserve"> shall be punishable either on indictment or summarily, but shall not be prosecuted summarily without the consent of the Attorney</w:t>
      </w:r>
      <w:r w:rsidR="00D4215F">
        <w:noBreakHyphen/>
      </w:r>
      <w:r w:rsidRPr="00D4215F">
        <w:t>General.</w:t>
      </w:r>
    </w:p>
    <w:p w14:paraId="295638E7" w14:textId="54BE4C63" w:rsidR="000C30DF" w:rsidRPr="00D4215F" w:rsidRDefault="000C30DF" w:rsidP="005D6709">
      <w:pPr>
        <w:pStyle w:val="subsection"/>
      </w:pPr>
      <w:r w:rsidRPr="00D4215F">
        <w:tab/>
        <w:t>(2)</w:t>
      </w:r>
      <w:r w:rsidRPr="00D4215F">
        <w:tab/>
        <w:t xml:space="preserve">If any person who is prosecuted summarily in respect of an offence against </w:t>
      </w:r>
      <w:r w:rsidR="00907634" w:rsidRPr="00D4215F">
        <w:t>section 24C or 24D</w:t>
      </w:r>
      <w:r w:rsidRPr="00D4215F">
        <w:t xml:space="preserve">, elects, immediately after pleading, to be tried upon indictment, the </w:t>
      </w:r>
      <w:r w:rsidR="00907634" w:rsidRPr="00D4215F">
        <w:t>court or magistrate</w:t>
      </w:r>
      <w:r w:rsidRPr="00D4215F">
        <w:t xml:space="preserve"> shall not proceed to summarily convict that person </w:t>
      </w:r>
      <w:r w:rsidR="00076230" w:rsidRPr="00D4215F">
        <w:t>but</w:t>
      </w:r>
      <w:r w:rsidRPr="00D4215F">
        <w:t xml:space="preserve"> may commit him for trial.</w:t>
      </w:r>
    </w:p>
    <w:p w14:paraId="6BD1BED2" w14:textId="77777777" w:rsidR="003A7FB0" w:rsidRPr="00D4215F" w:rsidRDefault="003A7FB0">
      <w:pPr>
        <w:pStyle w:val="subsection"/>
      </w:pPr>
      <w:r w:rsidRPr="00D4215F">
        <w:tab/>
        <w:t>(3)</w:t>
      </w:r>
      <w:r w:rsidRPr="00D4215F">
        <w:tab/>
        <w:t>The penalty for an offence against section 24</w:t>
      </w:r>
      <w:r w:rsidRPr="00D4215F">
        <w:rPr>
          <w:kern w:val="28"/>
          <w:sz w:val="24"/>
        </w:rPr>
        <w:t>C</w:t>
      </w:r>
      <w:r w:rsidRPr="00D4215F">
        <w:t xml:space="preserve"> or 24D shall, where the offence is prosecuted summarily, be imprisonment for a period not exceeding 12 months.</w:t>
      </w:r>
    </w:p>
    <w:p w14:paraId="68927460" w14:textId="77777777" w:rsidR="00963B21" w:rsidRPr="00D4215F" w:rsidRDefault="00963B21" w:rsidP="00963B21">
      <w:pPr>
        <w:pStyle w:val="ActHead5"/>
      </w:pPr>
      <w:bookmarkStart w:id="143" w:name="_Toc195246509"/>
      <w:r w:rsidRPr="00D4215F">
        <w:rPr>
          <w:rStyle w:val="CharSectno"/>
        </w:rPr>
        <w:t>24F</w:t>
      </w:r>
      <w:r w:rsidRPr="00D4215F">
        <w:t xml:space="preserve">  Certain acts done in good faith not unlawful</w:t>
      </w:r>
      <w:bookmarkEnd w:id="143"/>
    </w:p>
    <w:p w14:paraId="55876AE7" w14:textId="77777777" w:rsidR="00963B21" w:rsidRPr="00D4215F" w:rsidRDefault="00963B21" w:rsidP="00DE3168">
      <w:pPr>
        <w:pStyle w:val="subsection"/>
      </w:pPr>
      <w:r w:rsidRPr="00D4215F">
        <w:tab/>
        <w:t>(1)</w:t>
      </w:r>
      <w:r w:rsidRPr="00D4215F">
        <w:tab/>
        <w:t>Nothing in the preceding provisions of this Part makes it unlawful for a person</w:t>
      </w:r>
      <w:r w:rsidR="00B84932" w:rsidRPr="00D4215F">
        <w:t>:</w:t>
      </w:r>
    </w:p>
    <w:p w14:paraId="471D0C90" w14:textId="404E5F29" w:rsidR="00963B21" w:rsidRPr="00D4215F" w:rsidRDefault="00963B21" w:rsidP="00DE3168">
      <w:pPr>
        <w:pStyle w:val="paragraph"/>
      </w:pPr>
      <w:r w:rsidRPr="00D4215F">
        <w:tab/>
        <w:t>(a)</w:t>
      </w:r>
      <w:r w:rsidRPr="00D4215F">
        <w:tab/>
        <w:t>to endeavour in good faith to show that the Sovereign, the Governor</w:t>
      </w:r>
      <w:r w:rsidR="00D4215F">
        <w:noBreakHyphen/>
      </w:r>
      <w:r w:rsidRPr="00D4215F">
        <w:t xml:space="preserve">General, the Governor of a State, the Administrator of a Territory, or the advisers of any of them, or the persons responsible for the government of another </w:t>
      </w:r>
      <w:r w:rsidRPr="00D4215F">
        <w:lastRenderedPageBreak/>
        <w:t>country, has or have been, or is or are, mistaken in any of his or their counsels, policies or actions;</w:t>
      </w:r>
    </w:p>
    <w:p w14:paraId="4077D8B0" w14:textId="77777777" w:rsidR="00963B21" w:rsidRPr="00D4215F" w:rsidRDefault="00963B21" w:rsidP="00DE3168">
      <w:pPr>
        <w:pStyle w:val="paragraph"/>
      </w:pPr>
      <w:r w:rsidRPr="00D4215F">
        <w:tab/>
        <w:t>(b)</w:t>
      </w:r>
      <w:r w:rsidRPr="00D4215F">
        <w:tab/>
        <w:t>to point out in good faith errors or defects in the government, the constitution, the legislation or the administration of justice of or in the Commonwealth, a State, a Territory or another country, with a view to the reformation of those errors or defects;</w:t>
      </w:r>
    </w:p>
    <w:p w14:paraId="50C0B2C0" w14:textId="77777777" w:rsidR="00963B21" w:rsidRPr="00D4215F" w:rsidRDefault="00963B21" w:rsidP="00DE3168">
      <w:pPr>
        <w:pStyle w:val="paragraph"/>
      </w:pPr>
      <w:r w:rsidRPr="00D4215F">
        <w:tab/>
        <w:t>(c)</w:t>
      </w:r>
      <w:r w:rsidRPr="00D4215F">
        <w:tab/>
        <w:t>to excite in good faith another person to attempt to procure by lawful means the alteration of any matter established by law in the Commonwealth, a State, a Territory or another country;</w:t>
      </w:r>
    </w:p>
    <w:p w14:paraId="0B964F49" w14:textId="7CC262BA" w:rsidR="00963B21" w:rsidRPr="00D4215F" w:rsidRDefault="00963B21" w:rsidP="00DE3168">
      <w:pPr>
        <w:pStyle w:val="paragraph"/>
      </w:pPr>
      <w:r w:rsidRPr="00D4215F">
        <w:tab/>
        <w:t>(d)</w:t>
      </w:r>
      <w:r w:rsidRPr="00D4215F">
        <w:tab/>
        <w:t>to point out in good faith, in order to bring about their removal, any matters that are producing, or have a tendency to produce, feelings of ill</w:t>
      </w:r>
      <w:r w:rsidR="00D4215F">
        <w:noBreakHyphen/>
      </w:r>
      <w:r w:rsidRPr="00D4215F">
        <w:t>will or hostility between different classes of persons; or</w:t>
      </w:r>
    </w:p>
    <w:p w14:paraId="206C6DB3" w14:textId="77777777" w:rsidR="00963B21" w:rsidRPr="00D4215F" w:rsidRDefault="00963B21" w:rsidP="00DE3168">
      <w:pPr>
        <w:pStyle w:val="paragraph"/>
      </w:pPr>
      <w:r w:rsidRPr="00D4215F">
        <w:tab/>
        <w:t>(e)</w:t>
      </w:r>
      <w:r w:rsidRPr="00D4215F">
        <w:tab/>
        <w:t>to do anything in good faith in connexion with an industrial dispute or an industrial matter.</w:t>
      </w:r>
    </w:p>
    <w:p w14:paraId="7AB93F1F" w14:textId="77777777" w:rsidR="00963B21" w:rsidRPr="00D4215F" w:rsidRDefault="00963B21" w:rsidP="00DE3168">
      <w:pPr>
        <w:pStyle w:val="subsection"/>
      </w:pPr>
      <w:r w:rsidRPr="00D4215F">
        <w:tab/>
        <w:t>(2)</w:t>
      </w:r>
      <w:r w:rsidRPr="00D4215F">
        <w:tab/>
        <w:t xml:space="preserve">For the purpose of </w:t>
      </w:r>
      <w:r w:rsidR="00907634" w:rsidRPr="00D4215F">
        <w:t>subsection (1)</w:t>
      </w:r>
      <w:r w:rsidRPr="00D4215F">
        <w:t>, an act or thing done</w:t>
      </w:r>
      <w:r w:rsidR="00B84932" w:rsidRPr="00D4215F">
        <w:t>:</w:t>
      </w:r>
    </w:p>
    <w:p w14:paraId="2FB772F6" w14:textId="77777777" w:rsidR="00963B21" w:rsidRPr="00D4215F" w:rsidRDefault="00963B21" w:rsidP="00DE3168">
      <w:pPr>
        <w:pStyle w:val="paragraph"/>
      </w:pPr>
      <w:r w:rsidRPr="00D4215F">
        <w:tab/>
        <w:t>(a)</w:t>
      </w:r>
      <w:r w:rsidRPr="00D4215F">
        <w:tab/>
        <w:t>for a purpose intended to be prejudicial to the safety or defence of the Commonwealth;</w:t>
      </w:r>
    </w:p>
    <w:p w14:paraId="2BC21405" w14:textId="77777777" w:rsidR="00963B21" w:rsidRPr="00D4215F" w:rsidRDefault="00963B21" w:rsidP="00DE3168">
      <w:pPr>
        <w:pStyle w:val="paragraph"/>
      </w:pPr>
      <w:r w:rsidRPr="00D4215F">
        <w:tab/>
        <w:t>(b)</w:t>
      </w:r>
      <w:r w:rsidRPr="00D4215F">
        <w:tab/>
        <w:t>with intent to assist an enemy</w:t>
      </w:r>
      <w:r w:rsidR="00B84932" w:rsidRPr="00D4215F">
        <w:t>:</w:t>
      </w:r>
    </w:p>
    <w:p w14:paraId="4F86D6B0" w14:textId="77777777" w:rsidR="00963B21" w:rsidRPr="00D4215F" w:rsidRDefault="00963B21" w:rsidP="00DE3168">
      <w:pPr>
        <w:pStyle w:val="paragraphsub"/>
      </w:pPr>
      <w:r w:rsidRPr="00D4215F">
        <w:tab/>
        <w:t>(i)</w:t>
      </w:r>
      <w:r w:rsidRPr="00D4215F">
        <w:tab/>
        <w:t>at war with the Commonwealth; and</w:t>
      </w:r>
    </w:p>
    <w:p w14:paraId="02E6F3BC" w14:textId="77777777" w:rsidR="00963B21" w:rsidRPr="00D4215F" w:rsidRDefault="00963B21" w:rsidP="00DE3168">
      <w:pPr>
        <w:pStyle w:val="paragraphsub"/>
      </w:pPr>
      <w:r w:rsidRPr="00D4215F">
        <w:tab/>
        <w:t>(ii)</w:t>
      </w:r>
      <w:r w:rsidRPr="00D4215F">
        <w:tab/>
        <w:t xml:space="preserve"> specified by proclamation made for the purpose of paragraph </w:t>
      </w:r>
      <w:r w:rsidR="00907634" w:rsidRPr="00D4215F">
        <w:t>24(1)(d)</w:t>
      </w:r>
      <w:r w:rsidR="000840A9" w:rsidRPr="00D4215F">
        <w:t xml:space="preserve"> </w:t>
      </w:r>
      <w:r w:rsidRPr="00D4215F">
        <w:t>to be an enemy at war with the Commonwealth;</w:t>
      </w:r>
    </w:p>
    <w:p w14:paraId="712125F2" w14:textId="77777777" w:rsidR="00963B21" w:rsidRPr="00D4215F" w:rsidRDefault="00CC6229" w:rsidP="00DE3168">
      <w:pPr>
        <w:pStyle w:val="paragraph"/>
      </w:pPr>
      <w:r w:rsidRPr="00D4215F">
        <w:tab/>
      </w:r>
      <w:r w:rsidR="00963B21" w:rsidRPr="00D4215F">
        <w:t>(c)</w:t>
      </w:r>
      <w:r w:rsidRPr="00D4215F">
        <w:tab/>
      </w:r>
      <w:r w:rsidR="00963B21" w:rsidRPr="00D4215F">
        <w:t>with intent to assist a proclaimed enemy, as defined by subsection</w:t>
      </w:r>
      <w:r w:rsidRPr="00D4215F">
        <w:t> </w:t>
      </w:r>
      <w:r w:rsidR="00907634" w:rsidRPr="00D4215F">
        <w:t>24AA(4)</w:t>
      </w:r>
      <w:r w:rsidR="00963B21" w:rsidRPr="00D4215F">
        <w:t>, of a proclaimed country as so defined;</w:t>
      </w:r>
    </w:p>
    <w:p w14:paraId="1FB9AD07" w14:textId="77777777" w:rsidR="00963B21" w:rsidRPr="00D4215F" w:rsidRDefault="00CC6229" w:rsidP="00DE3168">
      <w:pPr>
        <w:pStyle w:val="paragraph"/>
      </w:pPr>
      <w:r w:rsidRPr="00D4215F">
        <w:tab/>
      </w:r>
      <w:r w:rsidR="00963B21" w:rsidRPr="00D4215F">
        <w:t>(d)</w:t>
      </w:r>
      <w:r w:rsidRPr="00D4215F">
        <w:tab/>
      </w:r>
      <w:r w:rsidR="00963B21" w:rsidRPr="00D4215F">
        <w:t>with intent to assist persons specified in paragraphs</w:t>
      </w:r>
      <w:r w:rsidRPr="00D4215F">
        <w:t> </w:t>
      </w:r>
      <w:r w:rsidR="00907634" w:rsidRPr="00D4215F">
        <w:t>24AA(2)(a) and (b)</w:t>
      </w:r>
      <w:r w:rsidR="00A007C1" w:rsidRPr="00D4215F">
        <w:t>; or</w:t>
      </w:r>
    </w:p>
    <w:p w14:paraId="312FB68B" w14:textId="15403110" w:rsidR="00A007C1" w:rsidRPr="00D4215F" w:rsidRDefault="00A007C1" w:rsidP="00DE3168">
      <w:pPr>
        <w:pStyle w:val="paragraph"/>
      </w:pPr>
      <w:r w:rsidRPr="00D4215F">
        <w:rPr>
          <w:color w:val="000000"/>
          <w:szCs w:val="22"/>
          <w:shd w:val="clear" w:color="auto" w:fill="FFFFFF"/>
        </w:rPr>
        <w:tab/>
        <w:t>(e)</w:t>
      </w:r>
      <w:r w:rsidRPr="00D4215F">
        <w:rPr>
          <w:color w:val="000000"/>
          <w:szCs w:val="22"/>
          <w:shd w:val="clear" w:color="auto" w:fill="FFFFFF"/>
        </w:rPr>
        <w:tab/>
        <w:t>with the intention of causing violence or creating public disorder or a public disturbance</w:t>
      </w:r>
      <w:r w:rsidR="00076230" w:rsidRPr="00D4215F">
        <w:rPr>
          <w:color w:val="000000"/>
          <w:szCs w:val="22"/>
          <w:shd w:val="clear" w:color="auto" w:fill="FFFFFF"/>
        </w:rPr>
        <w:t>;</w:t>
      </w:r>
    </w:p>
    <w:p w14:paraId="0E7AB38A" w14:textId="77777777" w:rsidR="00963B21" w:rsidRPr="00D4215F" w:rsidRDefault="00963B21" w:rsidP="00DE3168">
      <w:pPr>
        <w:pStyle w:val="subsection2"/>
      </w:pPr>
      <w:r w:rsidRPr="00D4215F">
        <w:t>is not an act or thing done in good faith.</w:t>
      </w:r>
    </w:p>
    <w:p w14:paraId="14465BB9" w14:textId="77777777" w:rsidR="00953A09" w:rsidRPr="00D4215F" w:rsidRDefault="00C219D3" w:rsidP="00953A09">
      <w:pPr>
        <w:pStyle w:val="ActHead5"/>
      </w:pPr>
      <w:bookmarkStart w:id="144" w:name="_Toc195246510"/>
      <w:r w:rsidRPr="00D4215F">
        <w:rPr>
          <w:rStyle w:val="CharSectno"/>
        </w:rPr>
        <w:lastRenderedPageBreak/>
        <w:t>25</w:t>
      </w:r>
      <w:r w:rsidR="00953A09" w:rsidRPr="00D4215F">
        <w:t xml:space="preserve">  </w:t>
      </w:r>
      <w:r w:rsidRPr="00D4215F">
        <w:t>Inciting to mutiny</w:t>
      </w:r>
      <w:bookmarkEnd w:id="144"/>
    </w:p>
    <w:p w14:paraId="6A399096" w14:textId="77777777" w:rsidR="00C219D3" w:rsidRPr="00D4215F" w:rsidRDefault="00C219D3" w:rsidP="00C219D3">
      <w:pPr>
        <w:pStyle w:val="subsection"/>
      </w:pPr>
      <w:r w:rsidRPr="00D4215F">
        <w:tab/>
        <w:t>(1)</w:t>
      </w:r>
      <w:r w:rsidRPr="00D4215F">
        <w:tab/>
        <w:t>Any person who knowingly attempts</w:t>
      </w:r>
      <w:r w:rsidR="00B84932" w:rsidRPr="00D4215F">
        <w:t>:</w:t>
      </w:r>
    </w:p>
    <w:p w14:paraId="3D6CB62A" w14:textId="77777777" w:rsidR="00C219D3" w:rsidRPr="00D4215F" w:rsidRDefault="00C219D3" w:rsidP="00C219D3">
      <w:pPr>
        <w:pStyle w:val="paragraph"/>
      </w:pPr>
      <w:r w:rsidRPr="00D4215F">
        <w:tab/>
        <w:t>(a)</w:t>
      </w:r>
      <w:r w:rsidRPr="00D4215F">
        <w:tab/>
        <w:t>to seduce any person serving in the</w:t>
      </w:r>
      <w:r w:rsidR="00F15EB3" w:rsidRPr="00D4215F">
        <w:t xml:space="preserve"> Queen’s</w:t>
      </w:r>
      <w:r w:rsidRPr="00D4215F">
        <w:t xml:space="preserve"> Forces from his duty and allegiance; or</w:t>
      </w:r>
    </w:p>
    <w:p w14:paraId="0E9543C6" w14:textId="77777777" w:rsidR="00C219D3" w:rsidRPr="00D4215F" w:rsidRDefault="00C219D3" w:rsidP="00C219D3">
      <w:pPr>
        <w:pStyle w:val="paragraph"/>
      </w:pPr>
      <w:r w:rsidRPr="00D4215F">
        <w:tab/>
        <w:t>(b)</w:t>
      </w:r>
      <w:r w:rsidRPr="00D4215F">
        <w:tab/>
        <w:t xml:space="preserve">to incite any person serving in the </w:t>
      </w:r>
      <w:r w:rsidR="00F15EB3" w:rsidRPr="00D4215F">
        <w:t xml:space="preserve">Queen’s </w:t>
      </w:r>
      <w:r w:rsidRPr="00D4215F">
        <w:t>Forces to commit an act of mutiny, or any traitorous or mutinous act; or</w:t>
      </w:r>
    </w:p>
    <w:p w14:paraId="0F55C698" w14:textId="618FC713" w:rsidR="00C219D3" w:rsidRPr="00D4215F" w:rsidRDefault="00C219D3" w:rsidP="00C219D3">
      <w:pPr>
        <w:pStyle w:val="paragraph"/>
      </w:pPr>
      <w:r w:rsidRPr="00D4215F">
        <w:tab/>
        <w:t>(c)</w:t>
      </w:r>
      <w:r w:rsidRPr="00D4215F">
        <w:tab/>
        <w:t xml:space="preserve">to incite any person serving in the </w:t>
      </w:r>
      <w:r w:rsidR="00F15EB3" w:rsidRPr="00D4215F">
        <w:t xml:space="preserve">Queen’s </w:t>
      </w:r>
      <w:r w:rsidRPr="00D4215F">
        <w:t>Forces to make or endeavour to make a mutinous assembly</w:t>
      </w:r>
      <w:r w:rsidR="00097D9D" w:rsidRPr="00D4215F">
        <w:t>;</w:t>
      </w:r>
    </w:p>
    <w:p w14:paraId="68B06984" w14:textId="77777777" w:rsidR="00C219D3" w:rsidRPr="00D4215F" w:rsidRDefault="00C219D3" w:rsidP="00C219D3">
      <w:pPr>
        <w:pStyle w:val="subsection2"/>
      </w:pPr>
      <w:r w:rsidRPr="00D4215F">
        <w:t>shall be guilty of an indictable offence.</w:t>
      </w:r>
    </w:p>
    <w:p w14:paraId="52CCE4EA" w14:textId="77777777" w:rsidR="00C219D3" w:rsidRPr="00D4215F" w:rsidRDefault="00C219D3" w:rsidP="00126AE0">
      <w:pPr>
        <w:pStyle w:val="Penalty"/>
      </w:pPr>
      <w:r w:rsidRPr="00D4215F">
        <w:t>Penalty:</w:t>
      </w:r>
      <w:r w:rsidR="0047029D" w:rsidRPr="00D4215F">
        <w:tab/>
      </w:r>
      <w:r w:rsidRPr="00D4215F">
        <w:t>Imprisonment for life.</w:t>
      </w:r>
    </w:p>
    <w:p w14:paraId="1976B76E" w14:textId="77777777" w:rsidR="00C219D3" w:rsidRPr="00D4215F" w:rsidRDefault="00C219D3" w:rsidP="00C219D3">
      <w:pPr>
        <w:pStyle w:val="subsection"/>
      </w:pPr>
      <w:r w:rsidRPr="00D4215F">
        <w:tab/>
        <w:t>(2)</w:t>
      </w:r>
      <w:r w:rsidRPr="00D4215F">
        <w:tab/>
        <w:t xml:space="preserve">In this section the expression </w:t>
      </w:r>
      <w:r w:rsidRPr="00D4215F">
        <w:rPr>
          <w:b/>
          <w:i/>
        </w:rPr>
        <w:t xml:space="preserve">person serving in the </w:t>
      </w:r>
      <w:r w:rsidR="00F62F64" w:rsidRPr="00D4215F">
        <w:rPr>
          <w:b/>
          <w:i/>
          <w:color w:val="000000"/>
          <w:shd w:val="clear" w:color="auto" w:fill="FFFFFF"/>
        </w:rPr>
        <w:t>Queen’s Forces</w:t>
      </w:r>
      <w:r w:rsidRPr="00D4215F">
        <w:t xml:space="preserve"> includes any person serving in </w:t>
      </w:r>
      <w:r w:rsidR="00907634" w:rsidRPr="00D4215F">
        <w:t>an arm of the Defence Force of Australia or in the armed forces of the United Kingdom</w:t>
      </w:r>
      <w:r w:rsidRPr="00D4215F">
        <w:t xml:space="preserve"> or any British </w:t>
      </w:r>
      <w:r w:rsidR="00907634" w:rsidRPr="00D4215F">
        <w:t>possession</w:t>
      </w:r>
      <w:r w:rsidRPr="00D4215F">
        <w:t>.</w:t>
      </w:r>
    </w:p>
    <w:p w14:paraId="7A67C94E" w14:textId="77777777" w:rsidR="00953A09" w:rsidRPr="00D4215F" w:rsidRDefault="00C219D3" w:rsidP="00953A09">
      <w:pPr>
        <w:pStyle w:val="ActHead5"/>
      </w:pPr>
      <w:bookmarkStart w:id="145" w:name="_Toc195246511"/>
      <w:r w:rsidRPr="00D4215F">
        <w:rPr>
          <w:rStyle w:val="CharSectno"/>
        </w:rPr>
        <w:t>26</w:t>
      </w:r>
      <w:r w:rsidR="00953A09" w:rsidRPr="00D4215F">
        <w:t xml:space="preserve">  </w:t>
      </w:r>
      <w:r w:rsidRPr="00D4215F">
        <w:t>Assisting prisoners of war to escape</w:t>
      </w:r>
      <w:bookmarkEnd w:id="145"/>
    </w:p>
    <w:p w14:paraId="7AA2A713" w14:textId="77777777" w:rsidR="005F3B50" w:rsidRPr="00D4215F" w:rsidRDefault="005F3B50" w:rsidP="00DE3168">
      <w:pPr>
        <w:pStyle w:val="subsection"/>
      </w:pPr>
      <w:r w:rsidRPr="00D4215F">
        <w:tab/>
      </w:r>
      <w:r w:rsidRPr="00D4215F">
        <w:tab/>
        <w:t>A person who knowingly aids an alien enemy who is a prisoner of war to escape, or in his escape, from a prison or place of confinement, or from the Commonwealth or a Territory not forming part of the Commonwealth, shall be guilty of an indictable offence.</w:t>
      </w:r>
    </w:p>
    <w:p w14:paraId="4CF079EA" w14:textId="77777777" w:rsidR="005F3B50" w:rsidRPr="00D4215F" w:rsidRDefault="005F3B50" w:rsidP="00126AE0">
      <w:pPr>
        <w:pStyle w:val="Penalty"/>
      </w:pPr>
      <w:r w:rsidRPr="00D4215F">
        <w:t>Penalty:</w:t>
      </w:r>
      <w:r w:rsidR="0047029D" w:rsidRPr="00D4215F">
        <w:tab/>
      </w:r>
      <w:r w:rsidRPr="00D4215F">
        <w:t>Imprisonment for life.</w:t>
      </w:r>
    </w:p>
    <w:p w14:paraId="4081E325" w14:textId="77777777" w:rsidR="00953A09" w:rsidRPr="00D4215F" w:rsidRDefault="00C219D3" w:rsidP="00953A09">
      <w:pPr>
        <w:pStyle w:val="ActHead5"/>
      </w:pPr>
      <w:bookmarkStart w:id="146" w:name="_Toc195246512"/>
      <w:r w:rsidRPr="00D4215F">
        <w:rPr>
          <w:rStyle w:val="CharSectno"/>
        </w:rPr>
        <w:t>27</w:t>
      </w:r>
      <w:r w:rsidR="00953A09" w:rsidRPr="00D4215F">
        <w:t xml:space="preserve">  </w:t>
      </w:r>
      <w:r w:rsidRPr="00D4215F">
        <w:t>Unlawful drilling</w:t>
      </w:r>
      <w:bookmarkEnd w:id="146"/>
    </w:p>
    <w:p w14:paraId="51F3D3D0" w14:textId="77777777" w:rsidR="00C219D3" w:rsidRPr="00D4215F" w:rsidRDefault="00935DCF" w:rsidP="00935DCF">
      <w:pPr>
        <w:pStyle w:val="subsection"/>
      </w:pPr>
      <w:r w:rsidRPr="00D4215F">
        <w:tab/>
      </w:r>
      <w:r w:rsidR="00C219D3" w:rsidRPr="00D4215F">
        <w:t>(1)</w:t>
      </w:r>
      <w:r w:rsidR="00C219D3" w:rsidRPr="00D4215F">
        <w:tab/>
        <w:t>Any person who</w:t>
      </w:r>
      <w:r w:rsidR="00B84932" w:rsidRPr="00D4215F">
        <w:t>:</w:t>
      </w:r>
    </w:p>
    <w:p w14:paraId="1211B672" w14:textId="1BD4D82F" w:rsidR="00C219D3" w:rsidRPr="00D4215F" w:rsidRDefault="00935DCF" w:rsidP="00935DCF">
      <w:pPr>
        <w:pStyle w:val="paragraph"/>
      </w:pPr>
      <w:r w:rsidRPr="00D4215F">
        <w:tab/>
      </w:r>
      <w:r w:rsidR="00C219D3" w:rsidRPr="00D4215F">
        <w:t>(a)</w:t>
      </w:r>
      <w:r w:rsidRPr="00D4215F">
        <w:tab/>
      </w:r>
      <w:r w:rsidR="00C219D3" w:rsidRPr="00D4215F">
        <w:t>in contravention of the directions of a proclamation by the Governor</w:t>
      </w:r>
      <w:r w:rsidR="00D4215F">
        <w:noBreakHyphen/>
      </w:r>
      <w:r w:rsidR="00C219D3" w:rsidRPr="00D4215F">
        <w:t>General in that behalf, trains or drills any other person to the use of arms or the practice of military exercises, movements, or evolutions; or</w:t>
      </w:r>
    </w:p>
    <w:p w14:paraId="4C90EBC2" w14:textId="06F1DB8F" w:rsidR="00C219D3" w:rsidRPr="00D4215F" w:rsidRDefault="00935DCF" w:rsidP="00935DCF">
      <w:pPr>
        <w:pStyle w:val="paragraph"/>
      </w:pPr>
      <w:r w:rsidRPr="00D4215F">
        <w:tab/>
      </w:r>
      <w:r w:rsidR="00C219D3" w:rsidRPr="00D4215F">
        <w:t>(b)</w:t>
      </w:r>
      <w:r w:rsidRPr="00D4215F">
        <w:tab/>
      </w:r>
      <w:r w:rsidR="00C219D3" w:rsidRPr="00D4215F">
        <w:t>is present at any meeting or assembly of persons, held in contravention of the directions of a proclamation by the Governor</w:t>
      </w:r>
      <w:r w:rsidR="00D4215F">
        <w:noBreakHyphen/>
      </w:r>
      <w:r w:rsidR="00C219D3" w:rsidRPr="00D4215F">
        <w:t xml:space="preserve">General, for the purpose of there training or </w:t>
      </w:r>
      <w:r w:rsidR="00C219D3" w:rsidRPr="00D4215F">
        <w:lastRenderedPageBreak/>
        <w:t>drilling any other person to the use of arms or the practice of military exercises, movements, or evolutions</w:t>
      </w:r>
      <w:r w:rsidR="00097D9D" w:rsidRPr="00D4215F">
        <w:t>;</w:t>
      </w:r>
    </w:p>
    <w:p w14:paraId="6EB16217" w14:textId="77777777" w:rsidR="00C219D3" w:rsidRPr="00D4215F" w:rsidRDefault="00C219D3" w:rsidP="00935DCF">
      <w:pPr>
        <w:pStyle w:val="subsection2"/>
      </w:pPr>
      <w:r w:rsidRPr="00D4215F">
        <w:t>shall be guilty of an indictable offence.</w:t>
      </w:r>
    </w:p>
    <w:p w14:paraId="260D0CC9" w14:textId="77777777" w:rsidR="00C219D3" w:rsidRPr="00D4215F" w:rsidRDefault="00C219D3" w:rsidP="00126AE0">
      <w:pPr>
        <w:pStyle w:val="Penalty"/>
      </w:pPr>
      <w:r w:rsidRPr="00D4215F">
        <w:t>Penalty:</w:t>
      </w:r>
      <w:r w:rsidR="0047029D" w:rsidRPr="00D4215F">
        <w:tab/>
      </w:r>
      <w:r w:rsidRPr="00D4215F">
        <w:t xml:space="preserve">Imprisonment for </w:t>
      </w:r>
      <w:r w:rsidR="00907634" w:rsidRPr="00D4215F">
        <w:t xml:space="preserve">5 </w:t>
      </w:r>
      <w:r w:rsidRPr="00D4215F">
        <w:t>years.</w:t>
      </w:r>
    </w:p>
    <w:p w14:paraId="5DB03B62" w14:textId="708125CF" w:rsidR="00C219D3" w:rsidRPr="00D4215F" w:rsidRDefault="00935DCF" w:rsidP="00935DCF">
      <w:pPr>
        <w:pStyle w:val="subsection"/>
      </w:pPr>
      <w:r w:rsidRPr="00D4215F">
        <w:tab/>
      </w:r>
      <w:r w:rsidR="00C219D3" w:rsidRPr="00D4215F">
        <w:t>(2)</w:t>
      </w:r>
      <w:r w:rsidR="00C219D3" w:rsidRPr="00D4215F">
        <w:tab/>
        <w:t>Any person who, at any meeting or assembly held in contravention of the directions of a proclamation by the Governor</w:t>
      </w:r>
      <w:r w:rsidR="00D4215F">
        <w:noBreakHyphen/>
      </w:r>
      <w:r w:rsidR="00C219D3" w:rsidRPr="00D4215F">
        <w:t>General in that behalf, is trained or drilled to the use of arms or the practice of military exercises, movements, or evolutions, shall be guilty of an indictable offence.</w:t>
      </w:r>
    </w:p>
    <w:p w14:paraId="4CE2F990" w14:textId="77777777" w:rsidR="00C219D3" w:rsidRPr="00D4215F" w:rsidRDefault="00C219D3" w:rsidP="00126AE0">
      <w:pPr>
        <w:pStyle w:val="Penalty"/>
      </w:pPr>
      <w:r w:rsidRPr="00D4215F">
        <w:t>Penalty:</w:t>
      </w:r>
      <w:r w:rsidR="0047029D" w:rsidRPr="00D4215F">
        <w:tab/>
      </w:r>
      <w:r w:rsidRPr="00D4215F">
        <w:t xml:space="preserve">Imprisonment for </w:t>
      </w:r>
      <w:r w:rsidR="00907634" w:rsidRPr="00D4215F">
        <w:t xml:space="preserve">2 </w:t>
      </w:r>
      <w:r w:rsidRPr="00D4215F">
        <w:t>years.</w:t>
      </w:r>
    </w:p>
    <w:p w14:paraId="3A8CF6C9" w14:textId="77777777" w:rsidR="00953A09" w:rsidRPr="00D4215F" w:rsidRDefault="00935DCF" w:rsidP="00953A09">
      <w:pPr>
        <w:pStyle w:val="ActHead5"/>
      </w:pPr>
      <w:bookmarkStart w:id="147" w:name="_Toc195246513"/>
      <w:r w:rsidRPr="00D4215F">
        <w:rPr>
          <w:rStyle w:val="CharSectno"/>
        </w:rPr>
        <w:t>28</w:t>
      </w:r>
      <w:r w:rsidR="00953A09" w:rsidRPr="00D4215F">
        <w:t xml:space="preserve">  </w:t>
      </w:r>
      <w:r w:rsidRPr="00D4215F">
        <w:t>Interfering with political liberty</w:t>
      </w:r>
      <w:bookmarkEnd w:id="147"/>
    </w:p>
    <w:p w14:paraId="4CE43EF5" w14:textId="77777777" w:rsidR="00935DCF" w:rsidRPr="00D4215F" w:rsidRDefault="00935DCF" w:rsidP="00935DCF">
      <w:pPr>
        <w:pStyle w:val="subsection"/>
      </w:pPr>
      <w:r w:rsidRPr="00D4215F">
        <w:tab/>
      </w:r>
      <w:r w:rsidRPr="00D4215F">
        <w:tab/>
        <w:t>Any person who, by violence or by threats or intimidation of any kind, hinders or interferes with the free exercise or performance, by any other person, of any political right or duty, shall be guilty of an offence.</w:t>
      </w:r>
    </w:p>
    <w:p w14:paraId="6B5010D9" w14:textId="77777777" w:rsidR="00935DCF" w:rsidRPr="00D4215F" w:rsidRDefault="00935DCF" w:rsidP="00126AE0">
      <w:pPr>
        <w:pStyle w:val="Penalty"/>
      </w:pPr>
      <w:r w:rsidRPr="00D4215F">
        <w:t>Penalty:</w:t>
      </w:r>
      <w:r w:rsidR="0047029D" w:rsidRPr="00D4215F">
        <w:tab/>
      </w:r>
      <w:r w:rsidRPr="00D4215F">
        <w:t xml:space="preserve">Imprisonment for </w:t>
      </w:r>
      <w:r w:rsidR="00907634" w:rsidRPr="00D4215F">
        <w:t xml:space="preserve">3 </w:t>
      </w:r>
      <w:r w:rsidRPr="00D4215F">
        <w:t>years.</w:t>
      </w:r>
    </w:p>
    <w:p w14:paraId="79A3387C" w14:textId="77777777" w:rsidR="00953A09" w:rsidRPr="00D4215F" w:rsidRDefault="00935DCF" w:rsidP="00953A09">
      <w:pPr>
        <w:pStyle w:val="ActHead5"/>
      </w:pPr>
      <w:bookmarkStart w:id="148" w:name="_Toc195246514"/>
      <w:r w:rsidRPr="00D4215F">
        <w:rPr>
          <w:rStyle w:val="CharSectno"/>
        </w:rPr>
        <w:t>29</w:t>
      </w:r>
      <w:r w:rsidR="00953A09" w:rsidRPr="00D4215F">
        <w:t xml:space="preserve">  </w:t>
      </w:r>
      <w:r w:rsidRPr="00D4215F">
        <w:t>Destroying or damaging Commonwealth property</w:t>
      </w:r>
      <w:bookmarkEnd w:id="148"/>
    </w:p>
    <w:p w14:paraId="05BADD5E" w14:textId="77777777" w:rsidR="00935DCF" w:rsidRPr="00D4215F" w:rsidRDefault="00935DCF" w:rsidP="00935DCF">
      <w:pPr>
        <w:pStyle w:val="subsection"/>
      </w:pPr>
      <w:r w:rsidRPr="00D4215F">
        <w:tab/>
      </w:r>
      <w:r w:rsidRPr="00D4215F">
        <w:tab/>
        <w:t>Any person who wilfully and unlawfully destroys or damages any property, whether real or personal, belonging to the Commonwealth or to any public authority under the Commonwealth, shall be guilty of an offence.</w:t>
      </w:r>
    </w:p>
    <w:p w14:paraId="6CCB1D69" w14:textId="77777777" w:rsidR="00935DCF" w:rsidRPr="00D4215F" w:rsidRDefault="00935DCF" w:rsidP="00126AE0">
      <w:pPr>
        <w:pStyle w:val="Penalty"/>
      </w:pPr>
      <w:r w:rsidRPr="00D4215F">
        <w:t>Penalty:</w:t>
      </w:r>
      <w:r w:rsidR="0047029D" w:rsidRPr="00D4215F">
        <w:tab/>
      </w:r>
      <w:r w:rsidRPr="00D4215F">
        <w:t xml:space="preserve">Imprisonment for </w:t>
      </w:r>
      <w:r w:rsidR="00470E57" w:rsidRPr="00D4215F">
        <w:t>10 years</w:t>
      </w:r>
      <w:r w:rsidRPr="00D4215F">
        <w:t>.</w:t>
      </w:r>
    </w:p>
    <w:p w14:paraId="4734432C" w14:textId="77777777" w:rsidR="00A66EC8" w:rsidRPr="00D4215F" w:rsidRDefault="00A66EC8" w:rsidP="00A66EC8">
      <w:pPr>
        <w:pStyle w:val="ActHead5"/>
      </w:pPr>
      <w:bookmarkStart w:id="149" w:name="_Toc195246515"/>
      <w:r w:rsidRPr="00D4215F">
        <w:rPr>
          <w:rStyle w:val="CharSectno"/>
        </w:rPr>
        <w:t>29A</w:t>
      </w:r>
      <w:r w:rsidRPr="00D4215F">
        <w:t xml:space="preserve">  False pretences</w:t>
      </w:r>
      <w:bookmarkEnd w:id="149"/>
    </w:p>
    <w:p w14:paraId="3B01DCE8" w14:textId="77777777" w:rsidR="00A66EC8" w:rsidRPr="00D4215F" w:rsidRDefault="00A66EC8" w:rsidP="003D11D5">
      <w:pPr>
        <w:pStyle w:val="subsection"/>
      </w:pPr>
      <w:r w:rsidRPr="00D4215F">
        <w:tab/>
        <w:t>(1)</w:t>
      </w:r>
      <w:r w:rsidRPr="00D4215F">
        <w:tab/>
        <w:t>Any person who, with intent to defraud, by any false pretence obtains from the Commonwealth or from any public authority under the Commonwealth any chattel, money, valuable security or benefit, shall be guilty of an offence.</w:t>
      </w:r>
    </w:p>
    <w:p w14:paraId="518475AA" w14:textId="77777777" w:rsidR="00A66EC8" w:rsidRPr="00D4215F" w:rsidRDefault="00A66EC8" w:rsidP="003D11D5">
      <w:pPr>
        <w:pStyle w:val="subsection"/>
      </w:pPr>
      <w:r w:rsidRPr="00D4215F">
        <w:lastRenderedPageBreak/>
        <w:tab/>
        <w:t>(2)</w:t>
      </w:r>
      <w:r w:rsidRPr="00D4215F">
        <w:tab/>
        <w:t>Any person who, with intent to defraud, by any false pretence, causes or procures any money to be paid, or any chattel, valuable security or benefit to be delivered or given, by the Commonwealth or by any public authority under the Commonwealth to any person, shall be guilty of an offence.</w:t>
      </w:r>
    </w:p>
    <w:p w14:paraId="61A2DC3D" w14:textId="77777777" w:rsidR="00A66EC8" w:rsidRPr="00D4215F" w:rsidRDefault="00A66EC8" w:rsidP="00126AE0">
      <w:pPr>
        <w:pStyle w:val="Penalty"/>
      </w:pPr>
      <w:r w:rsidRPr="00D4215F">
        <w:t>Penalty:</w:t>
      </w:r>
      <w:r w:rsidR="0047029D" w:rsidRPr="00D4215F">
        <w:tab/>
      </w:r>
      <w:r w:rsidRPr="00D4215F">
        <w:t xml:space="preserve">Imprisonment for </w:t>
      </w:r>
      <w:r w:rsidR="00907634" w:rsidRPr="00D4215F">
        <w:t xml:space="preserve">5 </w:t>
      </w:r>
      <w:r w:rsidRPr="00D4215F">
        <w:t>years.</w:t>
      </w:r>
    </w:p>
    <w:p w14:paraId="3FE7F610" w14:textId="77777777" w:rsidR="00A66EC8" w:rsidRPr="00D4215F" w:rsidRDefault="00A66EC8" w:rsidP="00A66EC8">
      <w:pPr>
        <w:pStyle w:val="ActHead5"/>
      </w:pPr>
      <w:bookmarkStart w:id="150" w:name="_Toc195246516"/>
      <w:r w:rsidRPr="00D4215F">
        <w:rPr>
          <w:rStyle w:val="CharSectno"/>
        </w:rPr>
        <w:t>29B</w:t>
      </w:r>
      <w:r w:rsidRPr="00D4215F">
        <w:t xml:space="preserve">  False representation</w:t>
      </w:r>
      <w:bookmarkEnd w:id="150"/>
    </w:p>
    <w:p w14:paraId="40D79EDA" w14:textId="59F12A98" w:rsidR="00A66EC8" w:rsidRPr="00D4215F" w:rsidRDefault="00A66EC8" w:rsidP="003D11D5">
      <w:pPr>
        <w:pStyle w:val="subsection"/>
      </w:pPr>
      <w:r w:rsidRPr="00D4215F">
        <w:tab/>
      </w:r>
      <w:r w:rsidRPr="00D4215F">
        <w:tab/>
        <w:t xml:space="preserve">Any person who imposes or endeavours to impose upon the Commonwealth or any public authority under the Commonwealth by any untrue representation, </w:t>
      </w:r>
      <w:r w:rsidR="00F8722D" w:rsidRPr="00D4215F">
        <w:t xml:space="preserve">made </w:t>
      </w:r>
      <w:r w:rsidR="00517B98" w:rsidRPr="00D4215F">
        <w:t>in any manner whatsoever</w:t>
      </w:r>
      <w:r w:rsidRPr="00D4215F">
        <w:t>, with a view to obtain money or any other benefit or advantage, shall be guilty of an offence.</w:t>
      </w:r>
    </w:p>
    <w:p w14:paraId="2AF5DF46" w14:textId="77777777" w:rsidR="00A66EC8" w:rsidRPr="00D4215F" w:rsidRDefault="00A66EC8" w:rsidP="00126AE0">
      <w:pPr>
        <w:pStyle w:val="Penalty"/>
      </w:pPr>
      <w:r w:rsidRPr="00D4215F">
        <w:t>Penalty:</w:t>
      </w:r>
      <w:r w:rsidR="0047029D" w:rsidRPr="00D4215F">
        <w:tab/>
      </w:r>
      <w:r w:rsidRPr="00D4215F">
        <w:t xml:space="preserve">Imprisonment for </w:t>
      </w:r>
      <w:r w:rsidR="00907634" w:rsidRPr="00D4215F">
        <w:t xml:space="preserve">2 </w:t>
      </w:r>
      <w:r w:rsidRPr="00D4215F">
        <w:t>years.</w:t>
      </w:r>
    </w:p>
    <w:p w14:paraId="35833E3F" w14:textId="50D48D93" w:rsidR="00A66EC8" w:rsidRPr="00D4215F" w:rsidRDefault="00A66EC8" w:rsidP="00A66EC8">
      <w:pPr>
        <w:pStyle w:val="ActHead5"/>
      </w:pPr>
      <w:bookmarkStart w:id="151" w:name="_Toc195246517"/>
      <w:r w:rsidRPr="00D4215F">
        <w:rPr>
          <w:rStyle w:val="CharSectno"/>
        </w:rPr>
        <w:t>29C</w:t>
      </w:r>
      <w:r w:rsidRPr="00D4215F">
        <w:t xml:space="preserve">  </w:t>
      </w:r>
      <w:r w:rsidR="00CC6229" w:rsidRPr="00D4215F">
        <w:t>Statements in applications for grant of money</w:t>
      </w:r>
      <w:r w:rsidR="00F8722D" w:rsidRPr="00D4215F">
        <w:t xml:space="preserve"> etc.</w:t>
      </w:r>
      <w:bookmarkEnd w:id="151"/>
    </w:p>
    <w:p w14:paraId="06F7CB1C" w14:textId="77777777" w:rsidR="00CC6229" w:rsidRPr="00D4215F" w:rsidRDefault="00CC6229" w:rsidP="00DE3168">
      <w:pPr>
        <w:pStyle w:val="subsection"/>
      </w:pPr>
      <w:r w:rsidRPr="00D4215F">
        <w:tab/>
      </w:r>
      <w:r w:rsidRPr="00D4215F">
        <w:tab/>
        <w:t>A person who, in or in connexion with or in support of, an application to the Commonwealth, to a Commonwealth officer or to a public authority under the Commonwealth for any grant, payment or allotment of money or allowance under a law of the Commonwealth makes, either orally or in writing, any untrue statement shall be guilty of an offence.</w:t>
      </w:r>
    </w:p>
    <w:p w14:paraId="6B37AAF0" w14:textId="77777777" w:rsidR="00CC6229" w:rsidRPr="00D4215F" w:rsidRDefault="00CC6229" w:rsidP="00126AE0">
      <w:pPr>
        <w:pStyle w:val="Penalty"/>
      </w:pPr>
      <w:r w:rsidRPr="00D4215F">
        <w:t>Penalty:</w:t>
      </w:r>
      <w:r w:rsidR="0047029D" w:rsidRPr="00D4215F">
        <w:tab/>
      </w:r>
      <w:r w:rsidRPr="00D4215F">
        <w:t xml:space="preserve">Imprisonment for </w:t>
      </w:r>
      <w:r w:rsidR="00907634" w:rsidRPr="00D4215F">
        <w:t xml:space="preserve">2 </w:t>
      </w:r>
      <w:r w:rsidRPr="00D4215F">
        <w:t>years.</w:t>
      </w:r>
    </w:p>
    <w:p w14:paraId="51A5BB1D" w14:textId="77777777" w:rsidR="00AD68A7" w:rsidRPr="00D4215F" w:rsidRDefault="00AD68A7" w:rsidP="00AD68A7">
      <w:pPr>
        <w:pStyle w:val="ActHead5"/>
      </w:pPr>
      <w:bookmarkStart w:id="152" w:name="_Toc195246518"/>
      <w:r w:rsidRPr="00D4215F">
        <w:rPr>
          <w:rStyle w:val="CharSectno"/>
        </w:rPr>
        <w:t>29D</w:t>
      </w:r>
      <w:r w:rsidRPr="00D4215F">
        <w:t xml:space="preserve">  Fraud</w:t>
      </w:r>
      <w:bookmarkEnd w:id="152"/>
    </w:p>
    <w:p w14:paraId="5E08202C" w14:textId="77777777" w:rsidR="00AD68A7" w:rsidRPr="00D4215F" w:rsidRDefault="00AD68A7" w:rsidP="00E54E02">
      <w:pPr>
        <w:pStyle w:val="subsection"/>
      </w:pPr>
      <w:r w:rsidRPr="00D4215F">
        <w:tab/>
      </w:r>
      <w:r w:rsidRPr="00D4215F">
        <w:tab/>
        <w:t>A person who defrauds the Commonwealth or a public authority under the Commonwealth is guilty of an indictable offence.</w:t>
      </w:r>
    </w:p>
    <w:p w14:paraId="78C7339D" w14:textId="77777777" w:rsidR="00AD68A7" w:rsidRPr="00D4215F" w:rsidRDefault="00AD68A7" w:rsidP="00126AE0">
      <w:pPr>
        <w:pStyle w:val="Penalty"/>
      </w:pPr>
      <w:r w:rsidRPr="00D4215F">
        <w:t>Penalty:</w:t>
      </w:r>
      <w:r w:rsidR="0047029D" w:rsidRPr="00D4215F">
        <w:tab/>
      </w:r>
      <w:r w:rsidR="00357A28" w:rsidRPr="00D4215F">
        <w:t>$100,000 or imprisonment for 10 years</w:t>
      </w:r>
      <w:r w:rsidRPr="00D4215F">
        <w:t>, or both.</w:t>
      </w:r>
    </w:p>
    <w:p w14:paraId="0D140300" w14:textId="77777777" w:rsidR="00953A09" w:rsidRPr="00D4215F" w:rsidRDefault="00935DCF" w:rsidP="00953A09">
      <w:pPr>
        <w:pStyle w:val="ActHead5"/>
      </w:pPr>
      <w:bookmarkStart w:id="153" w:name="_Toc195246519"/>
      <w:r w:rsidRPr="00D4215F">
        <w:rPr>
          <w:rStyle w:val="CharSectno"/>
        </w:rPr>
        <w:t>30</w:t>
      </w:r>
      <w:r w:rsidR="00953A09" w:rsidRPr="00D4215F">
        <w:t xml:space="preserve">  </w:t>
      </w:r>
      <w:r w:rsidRPr="00D4215F">
        <w:t>Seizing goods in Commonwealth custody</w:t>
      </w:r>
      <w:bookmarkEnd w:id="153"/>
    </w:p>
    <w:p w14:paraId="53C3DF4E" w14:textId="77777777" w:rsidR="00935DCF" w:rsidRPr="00D4215F" w:rsidRDefault="00935DCF" w:rsidP="00935DCF">
      <w:pPr>
        <w:pStyle w:val="subsection"/>
      </w:pPr>
      <w:r w:rsidRPr="00D4215F">
        <w:tab/>
      </w:r>
      <w:r w:rsidRPr="00D4215F">
        <w:tab/>
        <w:t xml:space="preserve">Any person who, without lawful authority, takes any goods or property out of the possession, custody, or control of the </w:t>
      </w:r>
      <w:r w:rsidRPr="00D4215F">
        <w:lastRenderedPageBreak/>
        <w:t xml:space="preserve">Commonwealth </w:t>
      </w:r>
      <w:r w:rsidR="00727D05" w:rsidRPr="00D4215F">
        <w:t>or a public authority under the Commonwealth or out of the possession, custody, or control of a Commonwealth officer</w:t>
      </w:r>
      <w:r w:rsidRPr="00D4215F">
        <w:t xml:space="preserve"> who has the possession, custody, or control thereof by virtue of his office, shall be guilty of an offence.</w:t>
      </w:r>
    </w:p>
    <w:p w14:paraId="1C5A980B" w14:textId="77777777" w:rsidR="00935DCF" w:rsidRPr="00D4215F" w:rsidRDefault="00935DCF" w:rsidP="00126AE0">
      <w:pPr>
        <w:pStyle w:val="Penalty"/>
      </w:pPr>
      <w:r w:rsidRPr="00D4215F">
        <w:t>Penalty:</w:t>
      </w:r>
      <w:r w:rsidR="0047029D" w:rsidRPr="00D4215F">
        <w:tab/>
      </w:r>
      <w:r w:rsidRPr="00D4215F">
        <w:t xml:space="preserve">Imprisonment for </w:t>
      </w:r>
      <w:r w:rsidR="00907634" w:rsidRPr="00D4215F">
        <w:t xml:space="preserve">1 </w:t>
      </w:r>
      <w:r w:rsidRPr="00D4215F">
        <w:t>year.</w:t>
      </w:r>
    </w:p>
    <w:p w14:paraId="5A879644" w14:textId="77777777" w:rsidR="00A66EC8" w:rsidRPr="00D4215F" w:rsidRDefault="00A66EC8" w:rsidP="00A66EC8">
      <w:pPr>
        <w:pStyle w:val="ActHead2"/>
        <w:pageBreakBefore/>
      </w:pPr>
      <w:bookmarkStart w:id="154" w:name="_Toc195246520"/>
      <w:r w:rsidRPr="00D4215F">
        <w:rPr>
          <w:rStyle w:val="CharPartNo"/>
        </w:rPr>
        <w:lastRenderedPageBreak/>
        <w:t>Part IIA</w:t>
      </w:r>
      <w:r w:rsidRPr="00D4215F">
        <w:t>—</w:t>
      </w:r>
      <w:r w:rsidRPr="00D4215F">
        <w:rPr>
          <w:rStyle w:val="CharPartText"/>
        </w:rPr>
        <w:t>Protection of the Constitution and of Public and other Services</w:t>
      </w:r>
      <w:bookmarkEnd w:id="154"/>
    </w:p>
    <w:p w14:paraId="4A4EE476"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1E9C985B" w14:textId="77777777" w:rsidR="00A66EC8" w:rsidRPr="00D4215F" w:rsidRDefault="00A66EC8" w:rsidP="00A66EC8">
      <w:pPr>
        <w:pStyle w:val="ActHead5"/>
      </w:pPr>
      <w:bookmarkStart w:id="155" w:name="_Toc195246521"/>
      <w:r w:rsidRPr="00D4215F">
        <w:rPr>
          <w:rStyle w:val="CharSectno"/>
        </w:rPr>
        <w:t>30A</w:t>
      </w:r>
      <w:r w:rsidRPr="00D4215F">
        <w:t xml:space="preserve">  Unlawful associations</w:t>
      </w:r>
      <w:bookmarkEnd w:id="155"/>
    </w:p>
    <w:p w14:paraId="788D92E1" w14:textId="77777777" w:rsidR="00A66EC8" w:rsidRPr="00D4215F" w:rsidRDefault="00A66EC8" w:rsidP="003D11D5">
      <w:pPr>
        <w:pStyle w:val="subsection"/>
      </w:pPr>
      <w:r w:rsidRPr="00D4215F">
        <w:tab/>
        <w:t>(1)</w:t>
      </w:r>
      <w:r w:rsidRPr="00D4215F">
        <w:tab/>
        <w:t>The following are hereby declared to be unlawful associations, namely</w:t>
      </w:r>
      <w:r w:rsidR="00B84932" w:rsidRPr="00D4215F">
        <w:t>:</w:t>
      </w:r>
    </w:p>
    <w:p w14:paraId="6A48A7F0" w14:textId="77777777" w:rsidR="00A66EC8" w:rsidRPr="00D4215F" w:rsidRDefault="00A66EC8" w:rsidP="003D11D5">
      <w:pPr>
        <w:pStyle w:val="paragraph"/>
      </w:pPr>
      <w:r w:rsidRPr="00D4215F">
        <w:tab/>
        <w:t>(a)</w:t>
      </w:r>
      <w:r w:rsidRPr="00D4215F">
        <w:tab/>
      </w:r>
      <w:r w:rsidR="00907634" w:rsidRPr="00D4215F">
        <w:t xml:space="preserve">any </w:t>
      </w:r>
      <w:r w:rsidRPr="00D4215F">
        <w:t>body of persons, incorporated or unincorporated, which by its constitution or propaganda or otherwise advocates or encourages</w:t>
      </w:r>
      <w:r w:rsidR="00B84932" w:rsidRPr="00D4215F">
        <w:t>:</w:t>
      </w:r>
    </w:p>
    <w:p w14:paraId="005F991A" w14:textId="77777777" w:rsidR="00A66EC8" w:rsidRPr="00D4215F" w:rsidRDefault="00A66EC8" w:rsidP="003D11D5">
      <w:pPr>
        <w:pStyle w:val="paragraphsub"/>
      </w:pPr>
      <w:r w:rsidRPr="00D4215F">
        <w:tab/>
        <w:t>(i)</w:t>
      </w:r>
      <w:r w:rsidRPr="00D4215F">
        <w:tab/>
        <w:t>the overthrow of the Constitution of the Commonwealth by revolution or sabotage;</w:t>
      </w:r>
    </w:p>
    <w:p w14:paraId="6E813809" w14:textId="1773766A" w:rsidR="00A66EC8" w:rsidRPr="00D4215F" w:rsidRDefault="00A66EC8" w:rsidP="003D11D5">
      <w:pPr>
        <w:pStyle w:val="paragraphsub"/>
      </w:pPr>
      <w:r w:rsidRPr="00D4215F">
        <w:tab/>
        <w:t>(ii)</w:t>
      </w:r>
      <w:r w:rsidRPr="00D4215F">
        <w:tab/>
        <w:t xml:space="preserve">the overthrow by force or violence of the established government of the Commonwealth or of a State or of any other </w:t>
      </w:r>
      <w:r w:rsidR="007A262E" w:rsidRPr="00D4215F">
        <w:t xml:space="preserve">civilized </w:t>
      </w:r>
      <w:r w:rsidRPr="00D4215F">
        <w:t xml:space="preserve">country or of </w:t>
      </w:r>
      <w:r w:rsidR="007A262E" w:rsidRPr="00D4215F">
        <w:t xml:space="preserve">organized </w:t>
      </w:r>
      <w:r w:rsidRPr="00D4215F">
        <w:t>government; or</w:t>
      </w:r>
    </w:p>
    <w:p w14:paraId="6E4F96F2" w14:textId="77777777" w:rsidR="00A66EC8" w:rsidRPr="00D4215F" w:rsidRDefault="00A66EC8" w:rsidP="003D11D5">
      <w:pPr>
        <w:pStyle w:val="paragraphsub"/>
      </w:pPr>
      <w:r w:rsidRPr="00D4215F">
        <w:tab/>
        <w:t>(iii)</w:t>
      </w:r>
      <w:r w:rsidRPr="00D4215F">
        <w:tab/>
        <w:t>the destruction or injury of property of the Commonwealth or of property used in trade or commerce with other countries or among the States,</w:t>
      </w:r>
    </w:p>
    <w:p w14:paraId="7E5EBCDE" w14:textId="18B595D1" w:rsidR="00A66EC8" w:rsidRPr="00D4215F" w:rsidRDefault="00A66EC8" w:rsidP="003D11D5">
      <w:pPr>
        <w:pStyle w:val="paragraph"/>
      </w:pPr>
      <w:r w:rsidRPr="00D4215F">
        <w:tab/>
      </w:r>
      <w:r w:rsidRPr="00D4215F">
        <w:tab/>
        <w:t xml:space="preserve">or which is, or purports to be, affiliated with any </w:t>
      </w:r>
      <w:r w:rsidR="00B24629" w:rsidRPr="00D4215F">
        <w:t xml:space="preserve">organization </w:t>
      </w:r>
      <w:r w:rsidRPr="00D4215F">
        <w:t>which advocates or encourages any of the doctrines or practices specified in this paragraph;</w:t>
      </w:r>
    </w:p>
    <w:p w14:paraId="138093B3" w14:textId="77777777" w:rsidR="00A66EC8" w:rsidRPr="00D4215F" w:rsidRDefault="00A66EC8" w:rsidP="003D11D5">
      <w:pPr>
        <w:pStyle w:val="paragraph"/>
      </w:pPr>
      <w:r w:rsidRPr="00D4215F">
        <w:tab/>
        <w:t>(b)</w:t>
      </w:r>
      <w:r w:rsidRPr="00D4215F">
        <w:tab/>
      </w:r>
      <w:r w:rsidR="00907634" w:rsidRPr="00D4215F">
        <w:t xml:space="preserve">any </w:t>
      </w:r>
      <w:r w:rsidRPr="00D4215F">
        <w:t xml:space="preserve">body of persons, incorporated or unincorporated, which by its constitution or propaganda or otherwise advocates or encourages the doing of any act having or purporting to have as an object the carrying out of a seditious intention as defined in section </w:t>
      </w:r>
      <w:r w:rsidR="0063256D" w:rsidRPr="00D4215F">
        <w:t>24</w:t>
      </w:r>
      <w:r w:rsidR="00654ADF" w:rsidRPr="00D4215F">
        <w:t>A</w:t>
      </w:r>
      <w:r w:rsidRPr="00D4215F">
        <w:t>.</w:t>
      </w:r>
    </w:p>
    <w:p w14:paraId="46AF0807" w14:textId="77777777" w:rsidR="00B40FE4" w:rsidRPr="00D4215F" w:rsidRDefault="00B40FE4" w:rsidP="003D11D5">
      <w:pPr>
        <w:pStyle w:val="subsection"/>
      </w:pPr>
      <w:r w:rsidRPr="00D4215F">
        <w:tab/>
        <w:t>(1</w:t>
      </w:r>
      <w:r w:rsidRPr="00D4215F">
        <w:rPr>
          <w:smallCaps/>
        </w:rPr>
        <w:t>A</w:t>
      </w:r>
      <w:r w:rsidRPr="00D4215F">
        <w:t>)</w:t>
      </w:r>
      <w:r w:rsidRPr="00D4215F">
        <w:tab/>
        <w:t xml:space="preserve">Without limiting the effect of the provisions of </w:t>
      </w:r>
      <w:r w:rsidR="00907634" w:rsidRPr="00D4215F">
        <w:t>subsection (1)</w:t>
      </w:r>
      <w:r w:rsidRPr="00D4215F">
        <w:t xml:space="preserve">, any body of persons, incorporated or unincorporated, which is, in pursuance of </w:t>
      </w:r>
      <w:r w:rsidR="00907634" w:rsidRPr="00D4215F">
        <w:t>section 30AA</w:t>
      </w:r>
      <w:r w:rsidRPr="00D4215F">
        <w:t xml:space="preserve">, declared by the </w:t>
      </w:r>
      <w:r w:rsidR="00C30F11" w:rsidRPr="00D4215F">
        <w:t>Federal Court of Australia</w:t>
      </w:r>
      <w:r w:rsidRPr="00D4215F">
        <w:t xml:space="preserve"> to be an unlawful association, shall be deemed to be an unlawful association for the purposes of this Act.</w:t>
      </w:r>
    </w:p>
    <w:p w14:paraId="43D3D1C1" w14:textId="77777777" w:rsidR="00A66EC8" w:rsidRPr="00D4215F" w:rsidRDefault="00B40FE4" w:rsidP="003D11D5">
      <w:pPr>
        <w:pStyle w:val="subsection"/>
      </w:pPr>
      <w:r w:rsidRPr="00D4215F">
        <w:lastRenderedPageBreak/>
        <w:tab/>
      </w:r>
      <w:r w:rsidR="00A66EC8" w:rsidRPr="00D4215F">
        <w:t>(2)</w:t>
      </w:r>
      <w:r w:rsidR="00A66EC8" w:rsidRPr="00D4215F">
        <w:tab/>
        <w:t>Any branch or committee of an unlawful association, and any institution or school conducted by or under the authority or apparent authority of an unlawful association, shall, for all the purposes of this Act, be deemed to be an unlawful association.</w:t>
      </w:r>
    </w:p>
    <w:p w14:paraId="3022B174" w14:textId="77777777" w:rsidR="00B40FE4" w:rsidRPr="00D4215F" w:rsidRDefault="00B40FE4" w:rsidP="00B40FE4">
      <w:pPr>
        <w:pStyle w:val="ActHead5"/>
      </w:pPr>
      <w:bookmarkStart w:id="156" w:name="_Toc195246522"/>
      <w:r w:rsidRPr="00D4215F">
        <w:rPr>
          <w:rStyle w:val="CharSectno"/>
        </w:rPr>
        <w:t>30AA</w:t>
      </w:r>
      <w:r w:rsidRPr="00D4215F">
        <w:t xml:space="preserve">  Application for declaration as to unlawful association</w:t>
      </w:r>
      <w:bookmarkEnd w:id="156"/>
    </w:p>
    <w:p w14:paraId="3DFE8EE6" w14:textId="489B211A" w:rsidR="00B40FE4" w:rsidRPr="00D4215F" w:rsidRDefault="00B40FE4" w:rsidP="00FD6EC1">
      <w:pPr>
        <w:pStyle w:val="subsection"/>
      </w:pPr>
      <w:r w:rsidRPr="00D4215F">
        <w:tab/>
        <w:t>(1)</w:t>
      </w:r>
      <w:r w:rsidRPr="00D4215F">
        <w:tab/>
        <w:t>The Attorney</w:t>
      </w:r>
      <w:r w:rsidR="00D4215F">
        <w:noBreakHyphen/>
      </w:r>
      <w:r w:rsidRPr="00D4215F">
        <w:t xml:space="preserve">General may apply to the </w:t>
      </w:r>
      <w:r w:rsidR="00C30F11" w:rsidRPr="00D4215F">
        <w:t>Federal Court of Australia</w:t>
      </w:r>
      <w:r w:rsidRPr="00D4215F">
        <w:t xml:space="preserve"> for an order calling upon any body of persons, incorporated or unincorporated, to show cause why it should not be declared to be an unlawful association.</w:t>
      </w:r>
    </w:p>
    <w:p w14:paraId="69BCECA3" w14:textId="77777777" w:rsidR="00B40FE4" w:rsidRPr="00D4215F" w:rsidRDefault="00B40FE4" w:rsidP="00FD6EC1">
      <w:pPr>
        <w:pStyle w:val="subsection"/>
      </w:pPr>
      <w:r w:rsidRPr="00D4215F">
        <w:tab/>
        <w:t>(2)</w:t>
      </w:r>
      <w:r w:rsidRPr="00D4215F">
        <w:tab/>
        <w:t xml:space="preserve">An application under </w:t>
      </w:r>
      <w:r w:rsidR="003F2BC9" w:rsidRPr="00D4215F">
        <w:t>subsection (1)</w:t>
      </w:r>
      <w:r w:rsidR="00B84932" w:rsidRPr="00D4215F">
        <w:t>:</w:t>
      </w:r>
    </w:p>
    <w:p w14:paraId="0FCF1650" w14:textId="77777777" w:rsidR="00B40FE4" w:rsidRPr="00D4215F" w:rsidRDefault="00B40FE4" w:rsidP="00FD6EC1">
      <w:pPr>
        <w:pStyle w:val="paragraph"/>
      </w:pPr>
      <w:r w:rsidRPr="00D4215F">
        <w:tab/>
        <w:t>(a)</w:t>
      </w:r>
      <w:r w:rsidRPr="00D4215F">
        <w:tab/>
        <w:t>shall be made on the ground that the body of persons to which it relates is one which is described in subsection</w:t>
      </w:r>
      <w:r w:rsidR="003F2BC9" w:rsidRPr="00D4215F">
        <w:t> 30A(1)</w:t>
      </w:r>
      <w:r w:rsidRPr="00D4215F">
        <w:t>; and</w:t>
      </w:r>
    </w:p>
    <w:p w14:paraId="1697C086" w14:textId="77777777" w:rsidR="00B40FE4" w:rsidRPr="00D4215F" w:rsidRDefault="00B40FE4" w:rsidP="00FD6EC1">
      <w:pPr>
        <w:pStyle w:val="paragraph"/>
      </w:pPr>
      <w:r w:rsidRPr="00D4215F">
        <w:tab/>
        <w:t>(b)</w:t>
      </w:r>
      <w:r w:rsidRPr="00D4215F">
        <w:tab/>
        <w:t>shall be by summons which may contain averments setting out the facts relied upon in support of the application.</w:t>
      </w:r>
    </w:p>
    <w:p w14:paraId="56C196C4" w14:textId="77777777" w:rsidR="00B40FE4" w:rsidRPr="00D4215F" w:rsidRDefault="00B40FE4" w:rsidP="00FD6EC1">
      <w:pPr>
        <w:pStyle w:val="subsection"/>
      </w:pPr>
      <w:r w:rsidRPr="00D4215F">
        <w:tab/>
        <w:t>(3)</w:t>
      </w:r>
      <w:r w:rsidRPr="00D4215F">
        <w:tab/>
        <w:t xml:space="preserve">The provisions of section </w:t>
      </w:r>
      <w:r w:rsidR="0063256D" w:rsidRPr="00D4215F">
        <w:t>30</w:t>
      </w:r>
      <w:r w:rsidRPr="00D4215F">
        <w:t>R shall apply in relation to averments contained in the summons as if they were averments of the prosecutor in a prosecution for an offence under this Part.</w:t>
      </w:r>
    </w:p>
    <w:p w14:paraId="5BC1BEFC" w14:textId="77777777" w:rsidR="00B40FE4" w:rsidRPr="00D4215F" w:rsidRDefault="00B40FE4" w:rsidP="00FD6EC1">
      <w:pPr>
        <w:pStyle w:val="subsection"/>
      </w:pPr>
      <w:r w:rsidRPr="00D4215F">
        <w:tab/>
        <w:t>(4)</w:t>
      </w:r>
      <w:r w:rsidRPr="00D4215F">
        <w:tab/>
        <w:t xml:space="preserve">Service of a summons under this section upon the body of persons specified in the summons may be effected by publication of the summons in the </w:t>
      </w:r>
      <w:r w:rsidRPr="00D4215F">
        <w:rPr>
          <w:i/>
        </w:rPr>
        <w:t>Gazette</w:t>
      </w:r>
      <w:r w:rsidRPr="00D4215F">
        <w:t xml:space="preserve"> and in a daily newspaper circulating in</w:t>
      </w:r>
      <w:r w:rsidR="00E400C2" w:rsidRPr="00D4215F">
        <w:t xml:space="preserve"> </w:t>
      </w:r>
      <w:r w:rsidRPr="00D4215F">
        <w:t>the city or town in which the head office in Australia of that body is stated in the summons to be situate, but the Court may order such further or other service as it thinks fit.</w:t>
      </w:r>
    </w:p>
    <w:p w14:paraId="32C8A4F6" w14:textId="77777777" w:rsidR="00B40FE4" w:rsidRPr="00D4215F" w:rsidRDefault="00B40FE4" w:rsidP="00FD6EC1">
      <w:pPr>
        <w:pStyle w:val="subsection"/>
      </w:pPr>
      <w:r w:rsidRPr="00D4215F">
        <w:tab/>
        <w:t>(5)</w:t>
      </w:r>
      <w:r w:rsidRPr="00D4215F">
        <w:tab/>
        <w:t>Any officer or member of the body of persons specified in any summons issued under this section may appear on behalf of that body to show cause.</w:t>
      </w:r>
    </w:p>
    <w:p w14:paraId="566D3BEB" w14:textId="77777777" w:rsidR="00B40FE4" w:rsidRPr="00D4215F" w:rsidRDefault="00B40FE4" w:rsidP="00FD6EC1">
      <w:pPr>
        <w:pStyle w:val="subsection"/>
      </w:pPr>
      <w:r w:rsidRPr="00D4215F">
        <w:tab/>
        <w:t>(7)</w:t>
      </w:r>
      <w:r w:rsidRPr="00D4215F">
        <w:tab/>
        <w:t>If cause to the contrary is not shown to the satisfaction of the Court, it may make an order declaring the respondent body of persons to be an unlawful association.</w:t>
      </w:r>
    </w:p>
    <w:p w14:paraId="37A09C4F" w14:textId="77777777" w:rsidR="00B40FE4" w:rsidRPr="00D4215F" w:rsidRDefault="00B40FE4" w:rsidP="00FD6EC1">
      <w:pPr>
        <w:pStyle w:val="subsection"/>
      </w:pPr>
      <w:r w:rsidRPr="00D4215F">
        <w:tab/>
        <w:t>(8)</w:t>
      </w:r>
      <w:r w:rsidRPr="00D4215F">
        <w:tab/>
        <w:t xml:space="preserve">Any person who is an interested person in relation to any declaration made under this section may, within </w:t>
      </w:r>
      <w:r w:rsidR="003F2BC9" w:rsidRPr="00D4215F">
        <w:t xml:space="preserve">14 </w:t>
      </w:r>
      <w:r w:rsidRPr="00D4215F">
        <w:t xml:space="preserve">days after the </w:t>
      </w:r>
      <w:r w:rsidRPr="00D4215F">
        <w:lastRenderedPageBreak/>
        <w:t xml:space="preserve">making of any such declaration, apply to the </w:t>
      </w:r>
      <w:r w:rsidR="00C30F11" w:rsidRPr="00D4215F">
        <w:t>Federal Court of Australia</w:t>
      </w:r>
      <w:r w:rsidRPr="00D4215F">
        <w:t xml:space="preserve"> for the setting aside of the order.</w:t>
      </w:r>
    </w:p>
    <w:p w14:paraId="279958CB" w14:textId="77777777" w:rsidR="00B40FE4" w:rsidRPr="00D4215F" w:rsidRDefault="00B40FE4" w:rsidP="00FD6EC1">
      <w:pPr>
        <w:pStyle w:val="subsection"/>
      </w:pPr>
      <w:r w:rsidRPr="00D4215F">
        <w:tab/>
        <w:t>(9)</w:t>
      </w:r>
      <w:r w:rsidRPr="00D4215F">
        <w:tab/>
        <w:t xml:space="preserve">Any application made under </w:t>
      </w:r>
      <w:r w:rsidR="003F2BC9" w:rsidRPr="00D4215F">
        <w:t>subsection (8)</w:t>
      </w:r>
      <w:r w:rsidRPr="00D4215F">
        <w:t xml:space="preserve"> shall be heard by a</w:t>
      </w:r>
      <w:r w:rsidR="00C30F11" w:rsidRPr="00D4215F">
        <w:t xml:space="preserve"> Full Court of the Federal Court of Australia</w:t>
      </w:r>
      <w:r w:rsidRPr="00D4215F">
        <w:t>, and upon the hearing of the application the Court may affirm or annul the order.</w:t>
      </w:r>
    </w:p>
    <w:p w14:paraId="40F03245" w14:textId="16129E4A" w:rsidR="00B40FE4" w:rsidRPr="00D4215F" w:rsidRDefault="00B40FE4" w:rsidP="00B40FE4">
      <w:pPr>
        <w:pStyle w:val="ActHead5"/>
      </w:pPr>
      <w:bookmarkStart w:id="157" w:name="_Toc195246523"/>
      <w:r w:rsidRPr="00D4215F">
        <w:rPr>
          <w:rStyle w:val="CharSectno"/>
        </w:rPr>
        <w:t>30AB</w:t>
      </w:r>
      <w:r w:rsidRPr="00D4215F">
        <w:t xml:space="preserve">  Attorney</w:t>
      </w:r>
      <w:r w:rsidR="00D4215F">
        <w:noBreakHyphen/>
      </w:r>
      <w:r w:rsidRPr="00D4215F">
        <w:t>General may require information</w:t>
      </w:r>
      <w:bookmarkEnd w:id="157"/>
    </w:p>
    <w:p w14:paraId="59C568B1" w14:textId="0AEFEC1D" w:rsidR="00B40FE4" w:rsidRPr="00D4215F" w:rsidRDefault="00B40FE4" w:rsidP="00FD6EC1">
      <w:pPr>
        <w:pStyle w:val="subsection"/>
      </w:pPr>
      <w:r w:rsidRPr="00D4215F">
        <w:tab/>
        <w:t>(1)</w:t>
      </w:r>
      <w:r w:rsidRPr="00D4215F">
        <w:tab/>
        <w:t>If the Attorney</w:t>
      </w:r>
      <w:r w:rsidR="00D4215F">
        <w:noBreakHyphen/>
      </w:r>
      <w:r w:rsidRPr="00D4215F">
        <w:t>General believes that any person has in his possession any information or documents relating to an unlawful association, he may require the person, or, in the case of a corporation, any person holding a specified office in the corporation</w:t>
      </w:r>
      <w:r w:rsidR="00B84932" w:rsidRPr="00D4215F">
        <w:t>:</w:t>
      </w:r>
    </w:p>
    <w:p w14:paraId="054E3029" w14:textId="77777777" w:rsidR="00B40FE4" w:rsidRPr="00D4215F" w:rsidRDefault="00B40FE4" w:rsidP="00FD6EC1">
      <w:pPr>
        <w:pStyle w:val="paragraph"/>
      </w:pPr>
      <w:r w:rsidRPr="00D4215F">
        <w:tab/>
        <w:t>(a)</w:t>
      </w:r>
      <w:r w:rsidRPr="00D4215F">
        <w:tab/>
        <w:t>to answer questions;</w:t>
      </w:r>
    </w:p>
    <w:p w14:paraId="239A50EA" w14:textId="77777777" w:rsidR="00B40FE4" w:rsidRPr="00D4215F" w:rsidRDefault="00B40FE4" w:rsidP="00FD6EC1">
      <w:pPr>
        <w:pStyle w:val="paragraph"/>
      </w:pPr>
      <w:r w:rsidRPr="00D4215F">
        <w:tab/>
        <w:t>(b)</w:t>
      </w:r>
      <w:r w:rsidRPr="00D4215F">
        <w:tab/>
        <w:t>to furnish information; and</w:t>
      </w:r>
    </w:p>
    <w:p w14:paraId="721EE770" w14:textId="0CA8DE66" w:rsidR="00B40FE4" w:rsidRPr="00D4215F" w:rsidRDefault="00B40FE4" w:rsidP="00FD6EC1">
      <w:pPr>
        <w:pStyle w:val="paragraph"/>
      </w:pPr>
      <w:r w:rsidRPr="00D4215F">
        <w:tab/>
        <w:t>(c)</w:t>
      </w:r>
      <w:r w:rsidRPr="00D4215F">
        <w:tab/>
        <w:t>allow the inspection of documents belonging to, or in the possession of, that person or that corporation, as the case may be</w:t>
      </w:r>
      <w:r w:rsidR="00B24629" w:rsidRPr="00D4215F">
        <w:t>;</w:t>
      </w:r>
    </w:p>
    <w:p w14:paraId="26A1AA00" w14:textId="77777777" w:rsidR="00B40FE4" w:rsidRPr="00D4215F" w:rsidRDefault="00B40FE4" w:rsidP="00FD6EC1">
      <w:pPr>
        <w:pStyle w:val="subsection2"/>
      </w:pPr>
      <w:r w:rsidRPr="00D4215F">
        <w:t>relating to</w:t>
      </w:r>
      <w:r w:rsidR="00B84932" w:rsidRPr="00D4215F">
        <w:t>:</w:t>
      </w:r>
    </w:p>
    <w:p w14:paraId="230394A6" w14:textId="77777777" w:rsidR="00B40FE4" w:rsidRPr="00D4215F" w:rsidRDefault="00B40FE4" w:rsidP="00FD6EC1">
      <w:pPr>
        <w:pStyle w:val="paragraph"/>
      </w:pPr>
      <w:r w:rsidRPr="00D4215F">
        <w:tab/>
        <w:t>(d)</w:t>
      </w:r>
      <w:r w:rsidRPr="00D4215F">
        <w:tab/>
        <w:t>any money, property or funds belonging to or held by or on behalf of an unlawful association, or as to which there is reasonable cause to believe that they belong to or are held by or on behalf of an unlawful association;</w:t>
      </w:r>
    </w:p>
    <w:p w14:paraId="5B6A6531" w14:textId="77777777" w:rsidR="00B40FE4" w:rsidRPr="00D4215F" w:rsidRDefault="00B40FE4" w:rsidP="00FD6EC1">
      <w:pPr>
        <w:pStyle w:val="paragraph"/>
      </w:pPr>
      <w:r w:rsidRPr="00D4215F">
        <w:tab/>
        <w:t>(e)</w:t>
      </w:r>
      <w:r w:rsidRPr="00D4215F">
        <w:tab/>
        <w:t>any payments made directly or indirectly by, to, or on behalf of, an unlawful association, or as to which there is reasonable cause to believe that they are so made; or</w:t>
      </w:r>
    </w:p>
    <w:p w14:paraId="1BB8EE2E" w14:textId="77777777" w:rsidR="00B40FE4" w:rsidRPr="00D4215F" w:rsidRDefault="00B40FE4" w:rsidP="00FD6EC1">
      <w:pPr>
        <w:pStyle w:val="paragraph"/>
      </w:pPr>
      <w:r w:rsidRPr="00D4215F">
        <w:tab/>
        <w:t>(f)</w:t>
      </w:r>
      <w:r w:rsidRPr="00D4215F">
        <w:tab/>
        <w:t>any transactions to which an unlawful association is or is reasonably believed to be a party.</w:t>
      </w:r>
    </w:p>
    <w:p w14:paraId="20962B56" w14:textId="77777777" w:rsidR="00B40FE4" w:rsidRPr="00D4215F" w:rsidRDefault="00B40FE4" w:rsidP="00FD6EC1">
      <w:pPr>
        <w:pStyle w:val="subsection"/>
      </w:pPr>
      <w:r w:rsidRPr="00D4215F">
        <w:tab/>
        <w:t>(2)</w:t>
      </w:r>
      <w:r w:rsidRPr="00D4215F">
        <w:tab/>
        <w:t>Any person failing or neglecting to answer questions, furnish information or produce documents as required in pursuance of this section, shall be guilty of an offence.</w:t>
      </w:r>
    </w:p>
    <w:p w14:paraId="3C0946CD" w14:textId="77777777" w:rsidR="00B40FE4" w:rsidRPr="00D4215F" w:rsidRDefault="00B40FE4" w:rsidP="00126AE0">
      <w:pPr>
        <w:pStyle w:val="Penalty"/>
      </w:pPr>
      <w:r w:rsidRPr="00D4215F">
        <w:t>Penalty:</w:t>
      </w:r>
      <w:r w:rsidR="0047029D" w:rsidRPr="00D4215F">
        <w:tab/>
      </w:r>
      <w:r w:rsidR="00170843" w:rsidRPr="00D4215F">
        <w:t>Imprisonment</w:t>
      </w:r>
      <w:r w:rsidRPr="00D4215F">
        <w:t xml:space="preserve"> for </w:t>
      </w:r>
      <w:r w:rsidR="003F2BC9" w:rsidRPr="00D4215F">
        <w:t xml:space="preserve">6 </w:t>
      </w:r>
      <w:r w:rsidRPr="00D4215F">
        <w:t>months.</w:t>
      </w:r>
    </w:p>
    <w:p w14:paraId="4AEE0807" w14:textId="77777777" w:rsidR="00B40FE4" w:rsidRPr="00D4215F" w:rsidRDefault="00B40FE4" w:rsidP="00B40FE4">
      <w:pPr>
        <w:pStyle w:val="ActHead5"/>
      </w:pPr>
      <w:bookmarkStart w:id="158" w:name="_Toc195246524"/>
      <w:r w:rsidRPr="00D4215F">
        <w:rPr>
          <w:rStyle w:val="CharSectno"/>
        </w:rPr>
        <w:lastRenderedPageBreak/>
        <w:t>30B</w:t>
      </w:r>
      <w:r w:rsidRPr="00D4215F">
        <w:t xml:space="preserve">  Officers of unlawful associations</w:t>
      </w:r>
      <w:bookmarkEnd w:id="158"/>
    </w:p>
    <w:p w14:paraId="28B6E16A" w14:textId="77777777" w:rsidR="00654ADF" w:rsidRPr="00D4215F" w:rsidRDefault="00654ADF" w:rsidP="003D11D5">
      <w:pPr>
        <w:pStyle w:val="subsection"/>
      </w:pPr>
      <w:r w:rsidRPr="00D4215F">
        <w:tab/>
      </w:r>
      <w:r w:rsidRPr="00D4215F">
        <w:tab/>
        <w:t xml:space="preserve">Any person over the age of </w:t>
      </w:r>
      <w:r w:rsidR="003F2BC9" w:rsidRPr="00D4215F">
        <w:t xml:space="preserve">18 </w:t>
      </w:r>
      <w:r w:rsidRPr="00D4215F">
        <w:t>years who is a member of an unlawful association, and any person who occupies or acts in any office or position in or of an unlawful association, or who acts as a representative of an unlawful association, or who acts as a teacher in any institution or school conducted by or under the authority or apparent authority of an unlawful association, shall be guilty of an offence.</w:t>
      </w:r>
    </w:p>
    <w:p w14:paraId="0AF2766E" w14:textId="77777777" w:rsidR="00654ADF" w:rsidRPr="00D4215F" w:rsidRDefault="00654ADF" w:rsidP="00126AE0">
      <w:pPr>
        <w:pStyle w:val="Penalty"/>
      </w:pPr>
      <w:r w:rsidRPr="00D4215F">
        <w:t>Penalty:</w:t>
      </w:r>
      <w:r w:rsidR="0047029D" w:rsidRPr="00D4215F">
        <w:tab/>
      </w:r>
      <w:r w:rsidRPr="00D4215F">
        <w:t xml:space="preserve">Imprisonment for </w:t>
      </w:r>
      <w:r w:rsidR="003F2BC9" w:rsidRPr="00D4215F">
        <w:t xml:space="preserve">1 </w:t>
      </w:r>
      <w:r w:rsidRPr="00D4215F">
        <w:t>year.</w:t>
      </w:r>
    </w:p>
    <w:p w14:paraId="12B6020D" w14:textId="2A517755" w:rsidR="00A66EC8" w:rsidRPr="00D4215F" w:rsidRDefault="00A66EC8" w:rsidP="00A66EC8">
      <w:pPr>
        <w:pStyle w:val="ActHead5"/>
      </w:pPr>
      <w:bookmarkStart w:id="159" w:name="_Toc195246525"/>
      <w:r w:rsidRPr="00D4215F">
        <w:rPr>
          <w:rStyle w:val="CharSectno"/>
        </w:rPr>
        <w:t>3</w:t>
      </w:r>
      <w:r w:rsidR="00654ADF" w:rsidRPr="00D4215F">
        <w:rPr>
          <w:rStyle w:val="CharSectno"/>
        </w:rPr>
        <w:t>0C</w:t>
      </w:r>
      <w:r w:rsidRPr="00D4215F">
        <w:t xml:space="preserve">  </w:t>
      </w:r>
      <w:r w:rsidR="00654ADF" w:rsidRPr="00D4215F">
        <w:t xml:space="preserve">Advocating or </w:t>
      </w:r>
      <w:r w:rsidR="00183242" w:rsidRPr="00D4215F">
        <w:t xml:space="preserve">inciting </w:t>
      </w:r>
      <w:r w:rsidR="00654ADF" w:rsidRPr="00D4215F">
        <w:t>to crime</w:t>
      </w:r>
      <w:bookmarkEnd w:id="159"/>
    </w:p>
    <w:p w14:paraId="6B796704" w14:textId="77777777" w:rsidR="00654ADF" w:rsidRPr="00D4215F" w:rsidRDefault="00654ADF" w:rsidP="003D11D5">
      <w:pPr>
        <w:pStyle w:val="subsection"/>
      </w:pPr>
      <w:r w:rsidRPr="00D4215F">
        <w:tab/>
      </w:r>
      <w:r w:rsidRPr="00D4215F">
        <w:tab/>
        <w:t>Any person who by speech or writing advocates or encourages</w:t>
      </w:r>
      <w:r w:rsidR="00B84932" w:rsidRPr="00D4215F">
        <w:t>:</w:t>
      </w:r>
    </w:p>
    <w:p w14:paraId="2B71EA6F" w14:textId="77777777" w:rsidR="00654ADF" w:rsidRPr="00D4215F" w:rsidRDefault="00654ADF" w:rsidP="003D11D5">
      <w:pPr>
        <w:pStyle w:val="paragraph"/>
      </w:pPr>
      <w:r w:rsidRPr="00D4215F">
        <w:tab/>
        <w:t>(a)</w:t>
      </w:r>
      <w:r w:rsidRPr="00D4215F">
        <w:tab/>
        <w:t>the overthrow of the Constitution of the Commonwealth by revolution or sabotage;</w:t>
      </w:r>
    </w:p>
    <w:p w14:paraId="4C3B600B" w14:textId="14BA75FE" w:rsidR="00654ADF" w:rsidRPr="00D4215F" w:rsidRDefault="00654ADF" w:rsidP="003D11D5">
      <w:pPr>
        <w:pStyle w:val="paragraph"/>
      </w:pPr>
      <w:r w:rsidRPr="00D4215F">
        <w:tab/>
        <w:t>(b)</w:t>
      </w:r>
      <w:r w:rsidRPr="00D4215F">
        <w:tab/>
        <w:t xml:space="preserve">the overthrow by force or violence of the established government of the Commonwealth or of a State or of any other </w:t>
      </w:r>
      <w:r w:rsidR="00C508CF" w:rsidRPr="00D4215F">
        <w:t xml:space="preserve">civilized </w:t>
      </w:r>
      <w:r w:rsidRPr="00D4215F">
        <w:t xml:space="preserve">country or of </w:t>
      </w:r>
      <w:r w:rsidR="00C508CF" w:rsidRPr="00D4215F">
        <w:t xml:space="preserve">organized </w:t>
      </w:r>
      <w:r w:rsidRPr="00D4215F">
        <w:t>government; or</w:t>
      </w:r>
    </w:p>
    <w:p w14:paraId="1CE056EC" w14:textId="55CB7365" w:rsidR="00654ADF" w:rsidRPr="00D4215F" w:rsidRDefault="00654ADF" w:rsidP="003D11D5">
      <w:pPr>
        <w:pStyle w:val="paragraph"/>
      </w:pPr>
      <w:r w:rsidRPr="00D4215F">
        <w:tab/>
        <w:t>(c)</w:t>
      </w:r>
      <w:r w:rsidRPr="00D4215F">
        <w:tab/>
        <w:t>the destruction or injury of property of the Commonwealth or of property used in trade or commerce with other countries or among the States</w:t>
      </w:r>
      <w:r w:rsidR="00183242" w:rsidRPr="00D4215F">
        <w:t>;</w:t>
      </w:r>
    </w:p>
    <w:p w14:paraId="657355CD" w14:textId="77777777" w:rsidR="00654ADF" w:rsidRPr="00D4215F" w:rsidRDefault="00654ADF" w:rsidP="003D11D5">
      <w:pPr>
        <w:pStyle w:val="subsection2"/>
      </w:pPr>
      <w:r w:rsidRPr="00D4215F">
        <w:t xml:space="preserve">shall be guilty of an offence and shall be liable on conviction to imprisonment for any period not exceeding </w:t>
      </w:r>
      <w:r w:rsidR="003F2BC9" w:rsidRPr="00D4215F">
        <w:t xml:space="preserve">2 </w:t>
      </w:r>
      <w:r w:rsidRPr="00D4215F">
        <w:t>years.</w:t>
      </w:r>
    </w:p>
    <w:p w14:paraId="14AF90E9" w14:textId="77777777" w:rsidR="00A66EC8" w:rsidRPr="00D4215F" w:rsidRDefault="00A66EC8" w:rsidP="00A66EC8">
      <w:pPr>
        <w:pStyle w:val="ActHead5"/>
      </w:pPr>
      <w:bookmarkStart w:id="160" w:name="_Toc195246526"/>
      <w:r w:rsidRPr="00D4215F">
        <w:rPr>
          <w:rStyle w:val="CharSectno"/>
        </w:rPr>
        <w:t>3</w:t>
      </w:r>
      <w:r w:rsidR="00654ADF" w:rsidRPr="00D4215F">
        <w:rPr>
          <w:rStyle w:val="CharSectno"/>
        </w:rPr>
        <w:t>0D</w:t>
      </w:r>
      <w:r w:rsidRPr="00D4215F">
        <w:t xml:space="preserve">  </w:t>
      </w:r>
      <w:r w:rsidR="00654ADF" w:rsidRPr="00D4215F">
        <w:t>Giving or soliciting contributions for unlawful associations</w:t>
      </w:r>
      <w:bookmarkEnd w:id="160"/>
    </w:p>
    <w:p w14:paraId="2E5702A7" w14:textId="77777777" w:rsidR="00654ADF" w:rsidRPr="00D4215F" w:rsidRDefault="00654ADF" w:rsidP="003D11D5">
      <w:pPr>
        <w:pStyle w:val="subsection"/>
      </w:pPr>
      <w:r w:rsidRPr="00D4215F">
        <w:tab/>
        <w:t>(1)</w:t>
      </w:r>
      <w:r w:rsidRPr="00D4215F">
        <w:tab/>
        <w:t>Any person who</w:t>
      </w:r>
      <w:r w:rsidR="00B84932" w:rsidRPr="00D4215F">
        <w:t>:</w:t>
      </w:r>
    </w:p>
    <w:p w14:paraId="5B0D897F" w14:textId="77777777" w:rsidR="00654ADF" w:rsidRPr="00D4215F" w:rsidRDefault="00654ADF" w:rsidP="003D11D5">
      <w:pPr>
        <w:pStyle w:val="paragraph"/>
      </w:pPr>
      <w:r w:rsidRPr="00D4215F">
        <w:tab/>
        <w:t>(a)</w:t>
      </w:r>
      <w:r w:rsidRPr="00D4215F">
        <w:tab/>
        <w:t>gives or contributes money or goods to an unlawful association; or</w:t>
      </w:r>
    </w:p>
    <w:p w14:paraId="3160BC42" w14:textId="15C6DD7F" w:rsidR="00654ADF" w:rsidRPr="00D4215F" w:rsidRDefault="00654ADF" w:rsidP="003D11D5">
      <w:pPr>
        <w:pStyle w:val="paragraph"/>
      </w:pPr>
      <w:r w:rsidRPr="00D4215F">
        <w:tab/>
        <w:t>(b)</w:t>
      </w:r>
      <w:r w:rsidRPr="00D4215F">
        <w:tab/>
        <w:t>receives or solicits subscriptions or contributions of money or goods for an unlawful association</w:t>
      </w:r>
      <w:r w:rsidR="00183242" w:rsidRPr="00D4215F">
        <w:t>;</w:t>
      </w:r>
    </w:p>
    <w:p w14:paraId="6722F1C3" w14:textId="77777777" w:rsidR="00654ADF" w:rsidRPr="00D4215F" w:rsidRDefault="00654ADF" w:rsidP="003D11D5">
      <w:pPr>
        <w:pStyle w:val="subsection2"/>
      </w:pPr>
      <w:r w:rsidRPr="00D4215F">
        <w:t>shall be guilty of an offence.</w:t>
      </w:r>
    </w:p>
    <w:p w14:paraId="42A1B21D" w14:textId="77777777" w:rsidR="00654ADF" w:rsidRPr="00D4215F" w:rsidRDefault="00654ADF" w:rsidP="00126AE0">
      <w:pPr>
        <w:pStyle w:val="Penalty"/>
      </w:pPr>
      <w:r w:rsidRPr="00D4215F">
        <w:t>Penalty:</w:t>
      </w:r>
      <w:r w:rsidR="0047029D" w:rsidRPr="00D4215F">
        <w:tab/>
      </w:r>
      <w:r w:rsidRPr="00D4215F">
        <w:t xml:space="preserve">Imprisonment for </w:t>
      </w:r>
      <w:r w:rsidR="003F2BC9" w:rsidRPr="00D4215F">
        <w:t xml:space="preserve">6 </w:t>
      </w:r>
      <w:r w:rsidRPr="00D4215F">
        <w:t>months.</w:t>
      </w:r>
    </w:p>
    <w:p w14:paraId="503AC811" w14:textId="77777777" w:rsidR="00654ADF" w:rsidRPr="00D4215F" w:rsidRDefault="00654ADF" w:rsidP="003D11D5">
      <w:pPr>
        <w:pStyle w:val="subsection"/>
      </w:pPr>
      <w:r w:rsidRPr="00D4215F">
        <w:lastRenderedPageBreak/>
        <w:tab/>
        <w:t>(2)</w:t>
      </w:r>
      <w:r w:rsidRPr="00D4215F">
        <w:tab/>
        <w:t>For the purposes of this section the printer and the publisher of a newspaper or periodical which contains any solicitation of subscriptions or contributions of money or goods for an unlawful association, or any notification or indication as to places where or persons to whom payment or delivery may be made of subscriptions or contributions of money or goods for an unlawful association, shall be deemed to solicit subscriptions or contributions of money or goods for an unlawful association.</w:t>
      </w:r>
    </w:p>
    <w:p w14:paraId="7A1A2397" w14:textId="77777777" w:rsidR="00654ADF" w:rsidRPr="00D4215F" w:rsidRDefault="00654ADF" w:rsidP="00654ADF">
      <w:pPr>
        <w:pStyle w:val="ActHead5"/>
      </w:pPr>
      <w:bookmarkStart w:id="161" w:name="_Toc195246527"/>
      <w:r w:rsidRPr="00D4215F">
        <w:rPr>
          <w:rStyle w:val="CharSectno"/>
        </w:rPr>
        <w:t>30E</w:t>
      </w:r>
      <w:r w:rsidRPr="00D4215F">
        <w:t xml:space="preserve">  </w:t>
      </w:r>
      <w:r w:rsidR="00566DFD" w:rsidRPr="00D4215F">
        <w:t>Deregistration of newspaper</w:t>
      </w:r>
      <w:bookmarkEnd w:id="161"/>
    </w:p>
    <w:p w14:paraId="57D45BE1" w14:textId="77777777" w:rsidR="00654ADF" w:rsidRPr="00D4215F" w:rsidRDefault="00654ADF" w:rsidP="003D11D5">
      <w:pPr>
        <w:pStyle w:val="subsection"/>
      </w:pPr>
      <w:r w:rsidRPr="00D4215F">
        <w:tab/>
        <w:t>(1)</w:t>
      </w:r>
      <w:r w:rsidRPr="00D4215F">
        <w:tab/>
        <w:t>No book, periodical, pamphlet, handbill, poster or newspaper issued by or on behalf or in the interests of any unlawful association shall</w:t>
      </w:r>
      <w:r w:rsidR="00B84932" w:rsidRPr="00D4215F">
        <w:t>:</w:t>
      </w:r>
    </w:p>
    <w:p w14:paraId="08D5A2AE" w14:textId="77777777" w:rsidR="00654ADF" w:rsidRPr="00D4215F" w:rsidRDefault="00654ADF" w:rsidP="003D11D5">
      <w:pPr>
        <w:pStyle w:val="paragraph"/>
      </w:pPr>
      <w:r w:rsidRPr="00D4215F">
        <w:tab/>
        <w:t>(a)</w:t>
      </w:r>
      <w:r w:rsidRPr="00D4215F">
        <w:tab/>
        <w:t>if posted in Australia, be transmitted through the post; or</w:t>
      </w:r>
    </w:p>
    <w:p w14:paraId="06CE9BD2" w14:textId="77777777" w:rsidR="00654ADF" w:rsidRPr="00D4215F" w:rsidRDefault="00654ADF" w:rsidP="003D11D5">
      <w:pPr>
        <w:pStyle w:val="paragraph"/>
      </w:pPr>
      <w:r w:rsidRPr="00D4215F">
        <w:tab/>
        <w:t>(b)</w:t>
      </w:r>
      <w:r w:rsidRPr="00D4215F">
        <w:tab/>
        <w:t xml:space="preserve">in the case of a newspaper, be registered as a newspaper under the provisions of the </w:t>
      </w:r>
      <w:r w:rsidR="00316F41" w:rsidRPr="00D4215F">
        <w:rPr>
          <w:i/>
        </w:rPr>
        <w:t>Postal Services Act 1975</w:t>
      </w:r>
      <w:r w:rsidRPr="00D4215F">
        <w:t>.</w:t>
      </w:r>
    </w:p>
    <w:p w14:paraId="3F3C7A04" w14:textId="77777777" w:rsidR="00654ADF" w:rsidRPr="00D4215F" w:rsidRDefault="00654ADF" w:rsidP="003D11D5">
      <w:pPr>
        <w:pStyle w:val="subsection"/>
      </w:pPr>
      <w:r w:rsidRPr="00D4215F">
        <w:tab/>
        <w:t>(2)</w:t>
      </w:r>
      <w:r w:rsidRPr="00D4215F">
        <w:tab/>
        <w:t>Any newspaper registered under that Act, which is issued by or on behalf or in the interests of any unlawful association, shall be removed from the register.</w:t>
      </w:r>
    </w:p>
    <w:p w14:paraId="0E21C42C" w14:textId="77777777" w:rsidR="00654ADF" w:rsidRPr="00D4215F" w:rsidRDefault="00654ADF" w:rsidP="003D11D5">
      <w:pPr>
        <w:pStyle w:val="subsection"/>
      </w:pPr>
      <w:r w:rsidRPr="00D4215F">
        <w:tab/>
        <w:t>(3)</w:t>
      </w:r>
      <w:r w:rsidRPr="00D4215F">
        <w:tab/>
        <w:t>Any book, periodical, pamphlet, handbill, poster or newspaper posted in Australia, the transmission of which would be a contravention of this Act</w:t>
      </w:r>
      <w:r w:rsidR="00316F41" w:rsidRPr="00D4215F">
        <w:t xml:space="preserve">, shall be forfeited </w:t>
      </w:r>
      <w:r w:rsidR="003F2BC9" w:rsidRPr="00D4215F">
        <w:t>to the Commonwealth</w:t>
      </w:r>
      <w:r w:rsidR="00316F41" w:rsidRPr="00D4215F">
        <w:t xml:space="preserve"> and shall be destroyed or disposed of as provided in the regulations in force under the </w:t>
      </w:r>
      <w:r w:rsidR="00316F41" w:rsidRPr="00D4215F">
        <w:rPr>
          <w:i/>
          <w:iCs/>
        </w:rPr>
        <w:t>Postal Services Act 1</w:t>
      </w:r>
      <w:r w:rsidR="00316F41" w:rsidRPr="00D4215F">
        <w:rPr>
          <w:i/>
        </w:rPr>
        <w:t>975</w:t>
      </w:r>
      <w:r w:rsidRPr="00D4215F">
        <w:t>.</w:t>
      </w:r>
    </w:p>
    <w:p w14:paraId="406F81DC" w14:textId="55E130B5" w:rsidR="00654ADF" w:rsidRPr="00D4215F" w:rsidRDefault="00654ADF" w:rsidP="00654ADF">
      <w:pPr>
        <w:pStyle w:val="ActHead5"/>
      </w:pPr>
      <w:bookmarkStart w:id="162" w:name="_Toc195246528"/>
      <w:r w:rsidRPr="00D4215F">
        <w:rPr>
          <w:rStyle w:val="CharSectno"/>
        </w:rPr>
        <w:t>30F</w:t>
      </w:r>
      <w:r w:rsidRPr="00D4215F">
        <w:t xml:space="preserve">  </w:t>
      </w:r>
      <w:r w:rsidR="002869FA" w:rsidRPr="00D4215F">
        <w:t>Sale or distribution of books</w:t>
      </w:r>
      <w:r w:rsidR="00D91651" w:rsidRPr="00D4215F">
        <w:t xml:space="preserve"> etc.</w:t>
      </w:r>
      <w:bookmarkEnd w:id="162"/>
    </w:p>
    <w:p w14:paraId="10D59F67" w14:textId="77777777" w:rsidR="00654ADF" w:rsidRPr="00D4215F" w:rsidRDefault="00654ADF" w:rsidP="003D11D5">
      <w:pPr>
        <w:pStyle w:val="subsection"/>
      </w:pPr>
      <w:r w:rsidRPr="00D4215F">
        <w:tab/>
      </w:r>
      <w:r w:rsidRPr="00D4215F">
        <w:tab/>
        <w:t xml:space="preserve">Any person who knowingly prints, publishes, sells or exposes for sale </w:t>
      </w:r>
      <w:r w:rsidR="009C6314" w:rsidRPr="00D4215F">
        <w:t xml:space="preserve">or who circulates or distributes </w:t>
      </w:r>
      <w:r w:rsidRPr="00D4215F">
        <w:t>any book, periodical, pamphlet, handbill, poster or newspaper for or in the interests of or issued by any unlawful association shall be guilty of an offence.</w:t>
      </w:r>
    </w:p>
    <w:p w14:paraId="6E50FB05" w14:textId="77777777" w:rsidR="00654ADF" w:rsidRPr="00D4215F" w:rsidRDefault="00654ADF" w:rsidP="00126AE0">
      <w:pPr>
        <w:pStyle w:val="Penalty"/>
      </w:pPr>
      <w:r w:rsidRPr="00D4215F">
        <w:t>Penalty:</w:t>
      </w:r>
      <w:r w:rsidR="0047029D" w:rsidRPr="00D4215F">
        <w:tab/>
      </w:r>
      <w:r w:rsidRPr="00D4215F">
        <w:t xml:space="preserve">Imprisonment for </w:t>
      </w:r>
      <w:r w:rsidR="003F2BC9" w:rsidRPr="00D4215F">
        <w:t xml:space="preserve">6 </w:t>
      </w:r>
      <w:r w:rsidRPr="00D4215F">
        <w:t>months.</w:t>
      </w:r>
    </w:p>
    <w:p w14:paraId="33BAEF65" w14:textId="77777777" w:rsidR="009C6314" w:rsidRPr="00D4215F" w:rsidRDefault="009C6314" w:rsidP="009C6314">
      <w:pPr>
        <w:pStyle w:val="ActHead5"/>
      </w:pPr>
      <w:bookmarkStart w:id="163" w:name="_Toc195246529"/>
      <w:r w:rsidRPr="00D4215F">
        <w:rPr>
          <w:rStyle w:val="CharSectno"/>
        </w:rPr>
        <w:lastRenderedPageBreak/>
        <w:t>30FA</w:t>
      </w:r>
      <w:r w:rsidRPr="00D4215F">
        <w:t xml:space="preserve">  Imprints on publications</w:t>
      </w:r>
      <w:bookmarkEnd w:id="163"/>
    </w:p>
    <w:p w14:paraId="257EC3D8" w14:textId="77777777" w:rsidR="009C6314" w:rsidRPr="00D4215F" w:rsidRDefault="009C6314" w:rsidP="00FD6EC1">
      <w:pPr>
        <w:pStyle w:val="subsection"/>
      </w:pPr>
      <w:r w:rsidRPr="00D4215F">
        <w:tab/>
        <w:t>(1)</w:t>
      </w:r>
      <w:r w:rsidRPr="00D4215F">
        <w:tab/>
        <w:t xml:space="preserve">The imprint appearing upon any book, periodical, pamphlet, handbill, poster or newspaper shall, in any proceedings under this Part, be </w:t>
      </w:r>
      <w:r w:rsidRPr="00D4215F">
        <w:rPr>
          <w:i/>
        </w:rPr>
        <w:t>prima facie</w:t>
      </w:r>
      <w:r w:rsidRPr="00D4215F">
        <w:t xml:space="preserve"> evidence that the book, periodical, pamphlet, handbill, poster or newspaper was printed or published by or on behalf of, or in the interests of, the person or body of persons specified in the imprint.</w:t>
      </w:r>
    </w:p>
    <w:p w14:paraId="0B2BFA42" w14:textId="77777777" w:rsidR="009C6314" w:rsidRPr="00D4215F" w:rsidRDefault="009C6314" w:rsidP="00FD6EC1">
      <w:pPr>
        <w:pStyle w:val="subsection"/>
      </w:pPr>
      <w:r w:rsidRPr="00D4215F">
        <w:tab/>
        <w:t>(2)</w:t>
      </w:r>
      <w:r w:rsidRPr="00D4215F">
        <w:tab/>
        <w:t xml:space="preserve">For the purposes of this section, </w:t>
      </w:r>
      <w:r w:rsidRPr="00D4215F">
        <w:rPr>
          <w:b/>
          <w:i/>
        </w:rPr>
        <w:t>imprint</w:t>
      </w:r>
      <w:r w:rsidRPr="00D4215F">
        <w:t xml:space="preserve"> means a statement of the name and address of the printer or of the publisher of the book, periodical, pamphlet, handbill, poster or newspaper with or without a description of the place where it is printed.</w:t>
      </w:r>
    </w:p>
    <w:p w14:paraId="312C5FB6" w14:textId="4AE23C11" w:rsidR="009C6314" w:rsidRPr="00D4215F" w:rsidRDefault="009C6314" w:rsidP="009C6314">
      <w:pPr>
        <w:pStyle w:val="ActHead5"/>
      </w:pPr>
      <w:bookmarkStart w:id="164" w:name="_Toc195246530"/>
      <w:r w:rsidRPr="00D4215F">
        <w:rPr>
          <w:rStyle w:val="CharSectno"/>
        </w:rPr>
        <w:t>30FC</w:t>
      </w:r>
      <w:r w:rsidRPr="00D4215F">
        <w:t xml:space="preserve">  Owner</w:t>
      </w:r>
      <w:r w:rsidR="00D91651" w:rsidRPr="00D4215F">
        <w:t xml:space="preserve"> etc.</w:t>
      </w:r>
      <w:r w:rsidRPr="00D4215F">
        <w:t xml:space="preserve"> of building knowingly permitting meeting of unlawful association</w:t>
      </w:r>
      <w:bookmarkEnd w:id="164"/>
    </w:p>
    <w:p w14:paraId="0E60A9A1" w14:textId="77777777" w:rsidR="009C6314" w:rsidRPr="00D4215F" w:rsidRDefault="009C6314" w:rsidP="00FD6EC1">
      <w:pPr>
        <w:pStyle w:val="subsection"/>
      </w:pPr>
      <w:r w:rsidRPr="00D4215F">
        <w:tab/>
      </w:r>
      <w:r w:rsidRPr="00D4215F">
        <w:tab/>
        <w:t>Any person who, being the owner, lessee, agent or superintendent of any building, room, premises or place, knowingly permits therein any meeting of an unlawful association or of any branch or committee thereof, shall be guilty of an offence.</w:t>
      </w:r>
    </w:p>
    <w:p w14:paraId="2D58372B" w14:textId="77777777" w:rsidR="009C6314" w:rsidRPr="00D4215F" w:rsidRDefault="009C6314" w:rsidP="00126AE0">
      <w:pPr>
        <w:pStyle w:val="Penalty"/>
      </w:pPr>
      <w:r w:rsidRPr="00D4215F">
        <w:t>Penalty:</w:t>
      </w:r>
      <w:r w:rsidR="0047029D" w:rsidRPr="00D4215F">
        <w:tab/>
      </w:r>
      <w:r w:rsidR="00170843" w:rsidRPr="00D4215F">
        <w:t>Imprisonment</w:t>
      </w:r>
      <w:r w:rsidRPr="00D4215F">
        <w:t xml:space="preserve"> for </w:t>
      </w:r>
      <w:r w:rsidR="003F2BC9" w:rsidRPr="00D4215F">
        <w:t xml:space="preserve">6 </w:t>
      </w:r>
      <w:r w:rsidRPr="00D4215F">
        <w:t>months.</w:t>
      </w:r>
    </w:p>
    <w:p w14:paraId="2C493082" w14:textId="77777777" w:rsidR="009C6314" w:rsidRPr="00D4215F" w:rsidRDefault="009C6314" w:rsidP="009C6314">
      <w:pPr>
        <w:pStyle w:val="ActHead5"/>
      </w:pPr>
      <w:bookmarkStart w:id="165" w:name="_Toc195246531"/>
      <w:r w:rsidRPr="00D4215F">
        <w:rPr>
          <w:rStyle w:val="CharSectno"/>
        </w:rPr>
        <w:t>30FD</w:t>
      </w:r>
      <w:r w:rsidRPr="00D4215F">
        <w:t xml:space="preserve">  Disqualification from voting of member of unlawful association</w:t>
      </w:r>
      <w:bookmarkEnd w:id="165"/>
    </w:p>
    <w:p w14:paraId="0ED6B46F" w14:textId="77777777" w:rsidR="009C6314" w:rsidRPr="00D4215F" w:rsidRDefault="009C6314" w:rsidP="00FD6EC1">
      <w:pPr>
        <w:pStyle w:val="subsection"/>
      </w:pPr>
      <w:r w:rsidRPr="00D4215F">
        <w:tab/>
      </w:r>
      <w:r w:rsidRPr="00D4215F">
        <w:tab/>
        <w:t xml:space="preserve">Any person who, at the date of any declaration made by </w:t>
      </w:r>
      <w:r w:rsidR="00C30F11" w:rsidRPr="00D4215F">
        <w:t xml:space="preserve">a court </w:t>
      </w:r>
      <w:r w:rsidRPr="00D4215F">
        <w:t xml:space="preserve">under this Part declaring any body of persons to be an unlawful association, is a member of the Committee or Executive of that association, shall not for a period of </w:t>
      </w:r>
      <w:r w:rsidR="003F2BC9" w:rsidRPr="00D4215F">
        <w:t xml:space="preserve">7 </w:t>
      </w:r>
      <w:r w:rsidRPr="00D4215F">
        <w:t>years from that date be entitled to have his name placed on or retained on any roll of electors for the Senate or House of Representatives, or to vote at any Senate election or House of Representatives election unless so entitled under section</w:t>
      </w:r>
      <w:r w:rsidR="00C30F11" w:rsidRPr="00D4215F">
        <w:t> </w:t>
      </w:r>
      <w:r w:rsidR="000840A9" w:rsidRPr="00D4215F">
        <w:t>41</w:t>
      </w:r>
      <w:r w:rsidRPr="00D4215F">
        <w:t xml:space="preserve"> of the Constitution.</w:t>
      </w:r>
    </w:p>
    <w:p w14:paraId="5DD4CB8E" w14:textId="77777777" w:rsidR="00654ADF" w:rsidRPr="00D4215F" w:rsidRDefault="00654ADF" w:rsidP="00654ADF">
      <w:pPr>
        <w:pStyle w:val="ActHead5"/>
      </w:pPr>
      <w:bookmarkStart w:id="166" w:name="_Toc195246532"/>
      <w:r w:rsidRPr="00D4215F">
        <w:rPr>
          <w:rStyle w:val="CharSectno"/>
        </w:rPr>
        <w:lastRenderedPageBreak/>
        <w:t>30G</w:t>
      </w:r>
      <w:r w:rsidRPr="00D4215F">
        <w:t xml:space="preserve">  Forfeiture of property held by an unlawful association</w:t>
      </w:r>
      <w:bookmarkEnd w:id="166"/>
    </w:p>
    <w:p w14:paraId="4792007E" w14:textId="77777777" w:rsidR="00654ADF" w:rsidRPr="00D4215F" w:rsidRDefault="00654ADF" w:rsidP="003D11D5">
      <w:pPr>
        <w:pStyle w:val="subsection"/>
      </w:pPr>
      <w:r w:rsidRPr="00D4215F">
        <w:tab/>
      </w:r>
      <w:r w:rsidRPr="00D4215F">
        <w:tab/>
        <w:t xml:space="preserve">All goods and chattels belonging to an unlawful association, or held by any person for or on behalf of an unlawful association, and all books, periodicals, pamphlets, handbills, posters or newspapers issued by or on behalf of, or in the interests of, an unlawful association shall be forfeited to the </w:t>
      </w:r>
      <w:r w:rsidR="00F15EB3" w:rsidRPr="00D4215F">
        <w:t>Commonwealth</w:t>
      </w:r>
      <w:r w:rsidRPr="00D4215F">
        <w:t>.</w:t>
      </w:r>
    </w:p>
    <w:p w14:paraId="4729CFEB" w14:textId="77777777" w:rsidR="00654ADF" w:rsidRPr="00D4215F" w:rsidRDefault="00654ADF" w:rsidP="00654ADF">
      <w:pPr>
        <w:pStyle w:val="ActHead5"/>
      </w:pPr>
      <w:bookmarkStart w:id="167" w:name="_Toc195246533"/>
      <w:r w:rsidRPr="00D4215F">
        <w:rPr>
          <w:rStyle w:val="CharSectno"/>
        </w:rPr>
        <w:t>30H</w:t>
      </w:r>
      <w:r w:rsidRPr="00D4215F">
        <w:t xml:space="preserve">  Proof of membership of an association</w:t>
      </w:r>
      <w:bookmarkEnd w:id="167"/>
    </w:p>
    <w:p w14:paraId="2A1A44A9" w14:textId="77777777" w:rsidR="00654ADF" w:rsidRPr="00D4215F" w:rsidRDefault="00654ADF" w:rsidP="003D11D5">
      <w:pPr>
        <w:pStyle w:val="subsection"/>
      </w:pPr>
      <w:r w:rsidRPr="00D4215F">
        <w:tab/>
      </w:r>
      <w:r w:rsidRPr="00D4215F">
        <w:tab/>
        <w:t>In any prosecution under this Act, proof that the defendant has, at any time since the commencement of this section</w:t>
      </w:r>
      <w:r w:rsidR="00B84932" w:rsidRPr="00D4215F">
        <w:t>:</w:t>
      </w:r>
    </w:p>
    <w:p w14:paraId="4CC8DC83" w14:textId="77777777" w:rsidR="00654ADF" w:rsidRPr="00D4215F" w:rsidRDefault="00654ADF" w:rsidP="003D11D5">
      <w:pPr>
        <w:pStyle w:val="paragraph"/>
      </w:pPr>
      <w:r w:rsidRPr="00D4215F">
        <w:tab/>
        <w:t>(a)</w:t>
      </w:r>
      <w:r w:rsidRPr="00D4215F">
        <w:tab/>
        <w:t>been a member of an association;</w:t>
      </w:r>
    </w:p>
    <w:p w14:paraId="50C0749E" w14:textId="77777777" w:rsidR="00654ADF" w:rsidRPr="00D4215F" w:rsidRDefault="00654ADF" w:rsidP="003D11D5">
      <w:pPr>
        <w:pStyle w:val="paragraph"/>
      </w:pPr>
      <w:r w:rsidRPr="00D4215F">
        <w:tab/>
        <w:t>(b)</w:t>
      </w:r>
      <w:r w:rsidRPr="00D4215F">
        <w:tab/>
        <w:t>attended a meeting, of an association;</w:t>
      </w:r>
    </w:p>
    <w:p w14:paraId="0246A1E0" w14:textId="77777777" w:rsidR="00654ADF" w:rsidRPr="00D4215F" w:rsidRDefault="00654ADF" w:rsidP="003D11D5">
      <w:pPr>
        <w:pStyle w:val="paragraph"/>
      </w:pPr>
      <w:r w:rsidRPr="00D4215F">
        <w:tab/>
        <w:t>(c)</w:t>
      </w:r>
      <w:r w:rsidRPr="00D4215F">
        <w:tab/>
        <w:t>spoken publicly in advocacy of an association or its objects; or</w:t>
      </w:r>
    </w:p>
    <w:p w14:paraId="6ABCC4FF" w14:textId="678DC981" w:rsidR="00654ADF" w:rsidRPr="00D4215F" w:rsidRDefault="00654ADF" w:rsidP="003D11D5">
      <w:pPr>
        <w:pStyle w:val="paragraph"/>
      </w:pPr>
      <w:r w:rsidRPr="00D4215F">
        <w:tab/>
        <w:t>(d)</w:t>
      </w:r>
      <w:r w:rsidRPr="00D4215F">
        <w:tab/>
        <w:t>distributed literature of an association</w:t>
      </w:r>
      <w:r w:rsidR="00A008EC" w:rsidRPr="00D4215F">
        <w:t>;</w:t>
      </w:r>
    </w:p>
    <w:p w14:paraId="66DE5470" w14:textId="77777777" w:rsidR="00654ADF" w:rsidRPr="00D4215F" w:rsidRDefault="00654ADF" w:rsidP="003D11D5">
      <w:pPr>
        <w:pStyle w:val="subsection2"/>
      </w:pPr>
      <w:r w:rsidRPr="00D4215F">
        <w:t>shall, in the absence of proof to the contrary, be evidence that at all times material to the case he was a member of the association.</w:t>
      </w:r>
    </w:p>
    <w:p w14:paraId="7A5A2972" w14:textId="41D42195" w:rsidR="00654ADF" w:rsidRPr="00D4215F" w:rsidRDefault="00654ADF" w:rsidP="00654ADF">
      <w:pPr>
        <w:pStyle w:val="ActHead5"/>
      </w:pPr>
      <w:bookmarkStart w:id="168" w:name="_Toc195246534"/>
      <w:r w:rsidRPr="00D4215F">
        <w:rPr>
          <w:rStyle w:val="CharSectno"/>
        </w:rPr>
        <w:t>30J</w:t>
      </w:r>
      <w:r w:rsidRPr="00D4215F">
        <w:t xml:space="preserve">  Industrial disturbances, lock</w:t>
      </w:r>
      <w:r w:rsidR="00D4215F">
        <w:noBreakHyphen/>
      </w:r>
      <w:r w:rsidRPr="00D4215F">
        <w:t>out</w:t>
      </w:r>
      <w:r w:rsidR="00A008EC" w:rsidRPr="00D4215F">
        <w:t>s</w:t>
      </w:r>
      <w:r w:rsidRPr="00D4215F">
        <w:t xml:space="preserve"> and strikes</w:t>
      </w:r>
      <w:bookmarkEnd w:id="168"/>
    </w:p>
    <w:p w14:paraId="6FF4F5AB" w14:textId="3723BE8B" w:rsidR="00654ADF" w:rsidRPr="00D4215F" w:rsidRDefault="00654ADF" w:rsidP="003D11D5">
      <w:pPr>
        <w:pStyle w:val="subsection"/>
      </w:pPr>
      <w:r w:rsidRPr="00D4215F">
        <w:tab/>
        <w:t>(1)</w:t>
      </w:r>
      <w:r w:rsidRPr="00D4215F">
        <w:tab/>
        <w:t>If at any time the Governor</w:t>
      </w:r>
      <w:r w:rsidR="00D4215F">
        <w:noBreakHyphen/>
      </w:r>
      <w:r w:rsidRPr="00D4215F">
        <w:t>General is of opinion that there exists in Australia a serious industrial disturbance prejudicing or threatening trade or commerce with other countries or among the States, he may make a Proclamation to that effect, which Proclamation shall be and remain in operation for the purposes of this section until it is revoked.</w:t>
      </w:r>
    </w:p>
    <w:p w14:paraId="238199AF" w14:textId="634CDDC5" w:rsidR="00654ADF" w:rsidRPr="00D4215F" w:rsidRDefault="00654ADF" w:rsidP="003D11D5">
      <w:pPr>
        <w:pStyle w:val="subsection"/>
      </w:pPr>
      <w:r w:rsidRPr="00D4215F">
        <w:tab/>
        <w:t>(2)</w:t>
      </w:r>
      <w:r w:rsidRPr="00D4215F">
        <w:tab/>
        <w:t>Any person who, during the operation of such Proclamation, takes part in or continues, or incites to, urges, aids or encourages the taking part in, or continuance of, a lock</w:t>
      </w:r>
      <w:r w:rsidR="00D4215F">
        <w:noBreakHyphen/>
      </w:r>
      <w:r w:rsidRPr="00D4215F">
        <w:t>out or strike</w:t>
      </w:r>
      <w:r w:rsidR="00B84932" w:rsidRPr="00D4215F">
        <w:t>:</w:t>
      </w:r>
    </w:p>
    <w:p w14:paraId="3DF18C17" w14:textId="77777777" w:rsidR="00654ADF" w:rsidRPr="00D4215F" w:rsidRDefault="00654ADF" w:rsidP="003D11D5">
      <w:pPr>
        <w:pStyle w:val="paragraph"/>
      </w:pPr>
      <w:r w:rsidRPr="00D4215F">
        <w:tab/>
        <w:t>(a)</w:t>
      </w:r>
      <w:r w:rsidRPr="00D4215F">
        <w:tab/>
        <w:t>in relation to employment in or in connexion with the transport of goods or the conveyance of passengers in trade or commerce with other countries or among the States; or</w:t>
      </w:r>
    </w:p>
    <w:p w14:paraId="76982D10" w14:textId="3BE03B6C" w:rsidR="00654ADF" w:rsidRPr="00D4215F" w:rsidRDefault="00654ADF" w:rsidP="003D11D5">
      <w:pPr>
        <w:pStyle w:val="paragraph"/>
      </w:pPr>
      <w:r w:rsidRPr="00D4215F">
        <w:tab/>
        <w:t>(b)</w:t>
      </w:r>
      <w:r w:rsidRPr="00D4215F">
        <w:tab/>
        <w:t xml:space="preserve">in relation to employment in, or in connexion with, the provision of any public service by the Commonwealth or by </w:t>
      </w:r>
      <w:r w:rsidRPr="00D4215F">
        <w:lastRenderedPageBreak/>
        <w:t>any Department or public authority under the Commonwealth</w:t>
      </w:r>
      <w:r w:rsidR="00A008EC" w:rsidRPr="00D4215F">
        <w:t>;</w:t>
      </w:r>
    </w:p>
    <w:p w14:paraId="4705AF6E" w14:textId="77777777" w:rsidR="00654ADF" w:rsidRPr="00D4215F" w:rsidRDefault="00654ADF" w:rsidP="003D11D5">
      <w:pPr>
        <w:pStyle w:val="subsection2"/>
      </w:pPr>
      <w:r w:rsidRPr="00D4215F">
        <w:t>shall be guilty of an offence, and shall be liable on conviction to imprisonment for any period not exceeding one yea</w:t>
      </w:r>
      <w:r w:rsidR="00F37952" w:rsidRPr="00D4215F">
        <w:t>r</w:t>
      </w:r>
      <w:r w:rsidRPr="00D4215F">
        <w:t>.</w:t>
      </w:r>
    </w:p>
    <w:p w14:paraId="4027E91A" w14:textId="77777777" w:rsidR="00654ADF" w:rsidRPr="00D4215F" w:rsidRDefault="00654ADF" w:rsidP="00BD7D6D">
      <w:pPr>
        <w:pStyle w:val="subsection"/>
      </w:pPr>
      <w:r w:rsidRPr="00D4215F">
        <w:tab/>
        <w:t>(3)</w:t>
      </w:r>
      <w:r w:rsidRPr="00D4215F">
        <w:tab/>
        <w:t>For the purposes of this section</w:t>
      </w:r>
      <w:r w:rsidR="00B84932" w:rsidRPr="00D4215F">
        <w:t>:</w:t>
      </w:r>
    </w:p>
    <w:p w14:paraId="562651A0" w14:textId="77777777" w:rsidR="00654ADF" w:rsidRPr="00D4215F" w:rsidRDefault="00654ADF" w:rsidP="00BD7D6D">
      <w:pPr>
        <w:pStyle w:val="Definition"/>
      </w:pPr>
      <w:r w:rsidRPr="00D4215F">
        <w:rPr>
          <w:b/>
          <w:i/>
        </w:rPr>
        <w:t>employee</w:t>
      </w:r>
      <w:r w:rsidRPr="00D4215F">
        <w:t xml:space="preserve"> includes any person whose usual occupation is as an employee;</w:t>
      </w:r>
    </w:p>
    <w:p w14:paraId="17165665" w14:textId="77777777" w:rsidR="00654ADF" w:rsidRPr="00D4215F" w:rsidRDefault="00654ADF" w:rsidP="00BD7D6D">
      <w:pPr>
        <w:pStyle w:val="Definition"/>
      </w:pPr>
      <w:r w:rsidRPr="00D4215F">
        <w:rPr>
          <w:b/>
          <w:i/>
        </w:rPr>
        <w:t>employer</w:t>
      </w:r>
      <w:r w:rsidRPr="00D4215F">
        <w:t xml:space="preserve"> includes any person whose usual occupation is as an employer;</w:t>
      </w:r>
    </w:p>
    <w:p w14:paraId="4EFD306A" w14:textId="6098875C" w:rsidR="00654ADF" w:rsidRPr="00D4215F" w:rsidRDefault="00654ADF" w:rsidP="00BD7D6D">
      <w:pPr>
        <w:pStyle w:val="Definition"/>
      </w:pPr>
      <w:r w:rsidRPr="00D4215F">
        <w:rPr>
          <w:b/>
          <w:i/>
        </w:rPr>
        <w:t>lock</w:t>
      </w:r>
      <w:r w:rsidR="00D4215F">
        <w:rPr>
          <w:b/>
          <w:i/>
        </w:rPr>
        <w:noBreakHyphen/>
      </w:r>
      <w:r w:rsidRPr="00D4215F">
        <w:rPr>
          <w:b/>
          <w:i/>
        </w:rPr>
        <w:t>out</w:t>
      </w:r>
      <w:r w:rsidRPr="00D4215F">
        <w:t xml:space="preserve"> includes the closing of a place or part of a place of employment, if the closing is unreasonable, and the total or partial refusal of employers, acting in combination, to give work, if the refusal is unreasonable, or the total or partial suspension of work by an employer, if the suspension is unreasonable, with a view to compel his employees, or to aid another employer in compelling his employees, to accept any term or condition of employment;</w:t>
      </w:r>
    </w:p>
    <w:p w14:paraId="62373689" w14:textId="53717A2D" w:rsidR="00654ADF" w:rsidRPr="00D4215F" w:rsidRDefault="00654ADF" w:rsidP="00BD7D6D">
      <w:pPr>
        <w:pStyle w:val="Definition"/>
      </w:pPr>
      <w:r w:rsidRPr="00D4215F">
        <w:rPr>
          <w:b/>
          <w:i/>
        </w:rPr>
        <w:t>strike</w:t>
      </w:r>
      <w:r w:rsidRPr="00D4215F">
        <w:t xml:space="preserve"> includes the total or partial cessation of work by employees, acting in combination, if the cessation is unreasonable, as a means of enforcing compliance with demands made by them or by other employees on employers, and the total or partial refusal of employees, acting in combination, to accept work, if the refusal is unreasonable, and also includes job control.</w:t>
      </w:r>
    </w:p>
    <w:p w14:paraId="7B34126A" w14:textId="77777777" w:rsidR="00654ADF" w:rsidRPr="00D4215F" w:rsidRDefault="00654ADF" w:rsidP="00654ADF">
      <w:pPr>
        <w:pStyle w:val="ActHead5"/>
      </w:pPr>
      <w:bookmarkStart w:id="169" w:name="_Toc195246535"/>
      <w:r w:rsidRPr="00D4215F">
        <w:rPr>
          <w:rStyle w:val="CharSectno"/>
        </w:rPr>
        <w:t>3</w:t>
      </w:r>
      <w:r w:rsidR="00A93D44" w:rsidRPr="00D4215F">
        <w:rPr>
          <w:rStyle w:val="CharSectno"/>
        </w:rPr>
        <w:t>0K</w:t>
      </w:r>
      <w:r w:rsidRPr="00D4215F">
        <w:t xml:space="preserve">  </w:t>
      </w:r>
      <w:r w:rsidR="00A93D44" w:rsidRPr="00D4215F">
        <w:t>Obstructing or hindering the performance of services</w:t>
      </w:r>
      <w:bookmarkEnd w:id="169"/>
    </w:p>
    <w:p w14:paraId="17B354E3" w14:textId="77777777" w:rsidR="00A93D44" w:rsidRPr="00D4215F" w:rsidRDefault="00A93D44" w:rsidP="003D11D5">
      <w:pPr>
        <w:pStyle w:val="subsection"/>
      </w:pPr>
      <w:r w:rsidRPr="00D4215F">
        <w:tab/>
      </w:r>
      <w:r w:rsidRPr="00D4215F">
        <w:tab/>
        <w:t>Whoever, by violence to the person or property of another person, or by spoken or written threat or intimidation of any kind to whomsoever directed, or, without reasonable cause or excuse, by boycott or threat of boycott of person or property</w:t>
      </w:r>
      <w:r w:rsidR="00B84932" w:rsidRPr="00D4215F">
        <w:t>:</w:t>
      </w:r>
    </w:p>
    <w:p w14:paraId="55CC3CFD" w14:textId="77777777" w:rsidR="00A93D44" w:rsidRPr="00D4215F" w:rsidRDefault="00A93D44" w:rsidP="003D11D5">
      <w:pPr>
        <w:pStyle w:val="paragraph"/>
      </w:pPr>
      <w:r w:rsidRPr="00D4215F">
        <w:tab/>
        <w:t>(a)</w:t>
      </w:r>
      <w:r w:rsidRPr="00D4215F">
        <w:tab/>
        <w:t>obstructs or hinders the provision of any public service by the Commonwealth or by any Department or public authority under the Commonwealth;</w:t>
      </w:r>
    </w:p>
    <w:p w14:paraId="174C9C6A" w14:textId="77777777" w:rsidR="00A93D44" w:rsidRPr="00D4215F" w:rsidRDefault="00A93D44" w:rsidP="003D11D5">
      <w:pPr>
        <w:pStyle w:val="paragraph"/>
      </w:pPr>
      <w:r w:rsidRPr="00D4215F">
        <w:tab/>
        <w:t>(b)</w:t>
      </w:r>
      <w:r w:rsidRPr="00D4215F">
        <w:tab/>
        <w:t xml:space="preserve">compels or induces any person employed in or in connexion with the provision of any public service by the </w:t>
      </w:r>
      <w:r w:rsidRPr="00D4215F">
        <w:lastRenderedPageBreak/>
        <w:t>Commonwealth or by any Department or public authority under the Commonwealth to surrender or depart from his employment;</w:t>
      </w:r>
    </w:p>
    <w:p w14:paraId="71195490" w14:textId="77777777" w:rsidR="00A93D44" w:rsidRPr="00D4215F" w:rsidRDefault="00A93D44" w:rsidP="003D11D5">
      <w:pPr>
        <w:pStyle w:val="paragraph"/>
      </w:pPr>
      <w:r w:rsidRPr="00D4215F">
        <w:tab/>
        <w:t>(c)</w:t>
      </w:r>
      <w:r w:rsidRPr="00D4215F">
        <w:tab/>
        <w:t>prevents any person from offering or accepting employment in or in connexion with the provision of any public service by the Commonwealth or by any Department or public authority under the Commonwealth;</w:t>
      </w:r>
    </w:p>
    <w:p w14:paraId="73CE1225" w14:textId="77777777" w:rsidR="00A93D44" w:rsidRPr="00D4215F" w:rsidRDefault="00A93D44" w:rsidP="003D11D5">
      <w:pPr>
        <w:pStyle w:val="paragraph"/>
      </w:pPr>
      <w:r w:rsidRPr="00D4215F">
        <w:tab/>
        <w:t>(d)</w:t>
      </w:r>
      <w:r w:rsidRPr="00D4215F">
        <w:tab/>
        <w:t>obstructs or hinders the transport of goods or the conveyance of passengers in trade or commerce with other countries or among the States;</w:t>
      </w:r>
    </w:p>
    <w:p w14:paraId="439AFCC5" w14:textId="77777777" w:rsidR="00A93D44" w:rsidRPr="00D4215F" w:rsidRDefault="00A93D44" w:rsidP="003D11D5">
      <w:pPr>
        <w:pStyle w:val="paragraph"/>
      </w:pPr>
      <w:r w:rsidRPr="00D4215F">
        <w:tab/>
        <w:t>(e)</w:t>
      </w:r>
      <w:r w:rsidRPr="00D4215F">
        <w:tab/>
        <w:t>compels or induces any person employed in or in connexion with the transport of goods or the conveyance of passengers in trade or commerce with other countries or among the States to surrender or depart from his employment; or</w:t>
      </w:r>
    </w:p>
    <w:p w14:paraId="2BDFD7A0" w14:textId="56511499" w:rsidR="00A93D44" w:rsidRPr="00D4215F" w:rsidRDefault="00A93D44" w:rsidP="003D11D5">
      <w:pPr>
        <w:pStyle w:val="paragraph"/>
      </w:pPr>
      <w:r w:rsidRPr="00D4215F">
        <w:tab/>
        <w:t>(f)</w:t>
      </w:r>
      <w:r w:rsidRPr="00D4215F">
        <w:tab/>
        <w:t>prevents any person from offering or accepting employment in or in connexion with the transport of goods or the conveyance of passengers in trade or commerce with other countries or among the States</w:t>
      </w:r>
      <w:r w:rsidR="00A008EC" w:rsidRPr="00D4215F">
        <w:t>;</w:t>
      </w:r>
    </w:p>
    <w:p w14:paraId="455FE898" w14:textId="77777777" w:rsidR="00A93D44" w:rsidRPr="00D4215F" w:rsidRDefault="00A93D44" w:rsidP="003D11D5">
      <w:pPr>
        <w:pStyle w:val="subsection2"/>
      </w:pPr>
      <w:r w:rsidRPr="00D4215F">
        <w:t>shall be guilty of an offence.</w:t>
      </w:r>
    </w:p>
    <w:p w14:paraId="0B6AF666" w14:textId="77777777" w:rsidR="00A93D44" w:rsidRPr="00D4215F" w:rsidRDefault="00A93D44" w:rsidP="00126AE0">
      <w:pPr>
        <w:pStyle w:val="Penalty"/>
      </w:pPr>
      <w:r w:rsidRPr="00D4215F">
        <w:t>Penalty:</w:t>
      </w:r>
      <w:r w:rsidR="0047029D" w:rsidRPr="00D4215F">
        <w:tab/>
      </w:r>
      <w:r w:rsidRPr="00D4215F">
        <w:t xml:space="preserve">Imprisonment for </w:t>
      </w:r>
      <w:r w:rsidR="003F2BC9" w:rsidRPr="00D4215F">
        <w:t xml:space="preserve">1 </w:t>
      </w:r>
      <w:r w:rsidRPr="00D4215F">
        <w:t>year.</w:t>
      </w:r>
    </w:p>
    <w:p w14:paraId="217B5F1A" w14:textId="77777777" w:rsidR="00654ADF" w:rsidRPr="00D4215F" w:rsidRDefault="00654ADF" w:rsidP="00654ADF">
      <w:pPr>
        <w:pStyle w:val="ActHead5"/>
      </w:pPr>
      <w:bookmarkStart w:id="170" w:name="_Toc195246536"/>
      <w:r w:rsidRPr="00D4215F">
        <w:rPr>
          <w:rStyle w:val="CharSectno"/>
        </w:rPr>
        <w:t>3</w:t>
      </w:r>
      <w:r w:rsidR="00A93D44" w:rsidRPr="00D4215F">
        <w:rPr>
          <w:rStyle w:val="CharSectno"/>
        </w:rPr>
        <w:t>0R</w:t>
      </w:r>
      <w:r w:rsidRPr="00D4215F">
        <w:t xml:space="preserve">  </w:t>
      </w:r>
      <w:r w:rsidR="00A93D44" w:rsidRPr="00D4215F">
        <w:t>Effect of averments of prosecutor</w:t>
      </w:r>
      <w:bookmarkEnd w:id="170"/>
    </w:p>
    <w:p w14:paraId="14FC3D31" w14:textId="77777777" w:rsidR="00A93D44" w:rsidRPr="00D4215F" w:rsidRDefault="00A93D44" w:rsidP="003D11D5">
      <w:pPr>
        <w:pStyle w:val="subsection"/>
      </w:pPr>
      <w:r w:rsidRPr="00D4215F">
        <w:tab/>
        <w:t>(1)</w:t>
      </w:r>
      <w:r w:rsidRPr="00D4215F">
        <w:tab/>
        <w:t xml:space="preserve">In any prosecution for an offence under this Part, or for an offence to which any provision of this Part is material, the averments of the prosecutor contained in the information or indictment shall be </w:t>
      </w:r>
      <w:r w:rsidRPr="00D4215F">
        <w:rPr>
          <w:i/>
        </w:rPr>
        <w:t>prima facie</w:t>
      </w:r>
      <w:r w:rsidRPr="00D4215F">
        <w:t xml:space="preserve"> evidence of the matter or matters averred.</w:t>
      </w:r>
    </w:p>
    <w:p w14:paraId="2BC444FD" w14:textId="77777777" w:rsidR="00A93D44" w:rsidRPr="00D4215F" w:rsidRDefault="00A93D44" w:rsidP="003D11D5">
      <w:pPr>
        <w:pStyle w:val="subsection"/>
      </w:pPr>
      <w:r w:rsidRPr="00D4215F">
        <w:tab/>
        <w:t>(2)</w:t>
      </w:r>
      <w:r w:rsidRPr="00D4215F">
        <w:tab/>
      </w:r>
      <w:r w:rsidR="004C4A64" w:rsidRPr="00D4215F">
        <w:t>S</w:t>
      </w:r>
      <w:r w:rsidR="003F2BC9" w:rsidRPr="00D4215F">
        <w:t>ubsection (1)</w:t>
      </w:r>
      <w:r w:rsidRPr="00D4215F">
        <w:t xml:space="preserve"> shall apply to any matter so averred although</w:t>
      </w:r>
      <w:r w:rsidR="00B84932" w:rsidRPr="00D4215F">
        <w:t>:</w:t>
      </w:r>
    </w:p>
    <w:p w14:paraId="23975CA1" w14:textId="77777777" w:rsidR="00A93D44" w:rsidRPr="00D4215F" w:rsidRDefault="00A93D44" w:rsidP="003D11D5">
      <w:pPr>
        <w:pStyle w:val="paragraph"/>
      </w:pPr>
      <w:r w:rsidRPr="00D4215F">
        <w:tab/>
        <w:t>(a)</w:t>
      </w:r>
      <w:r w:rsidRPr="00D4215F">
        <w:tab/>
        <w:t>evidence in support or rebuttal of the matter averred or of any other matter is given by witnesses; or</w:t>
      </w:r>
    </w:p>
    <w:p w14:paraId="00C9413E" w14:textId="77777777" w:rsidR="00A93D44" w:rsidRPr="00D4215F" w:rsidRDefault="00A93D44" w:rsidP="003D11D5">
      <w:pPr>
        <w:pStyle w:val="paragraph"/>
      </w:pPr>
      <w:r w:rsidRPr="00D4215F">
        <w:tab/>
        <w:t>(b)</w:t>
      </w:r>
      <w:r w:rsidRPr="00D4215F">
        <w:tab/>
        <w:t xml:space="preserve">the matter averred is a mixed question of law and fact, but in that case the averment shall be </w:t>
      </w:r>
      <w:r w:rsidRPr="00D4215F">
        <w:rPr>
          <w:i/>
        </w:rPr>
        <w:t xml:space="preserve">prima facie </w:t>
      </w:r>
      <w:r w:rsidRPr="00D4215F">
        <w:t>evidence of the fact only.</w:t>
      </w:r>
    </w:p>
    <w:p w14:paraId="43D89634" w14:textId="77777777" w:rsidR="00A93D44" w:rsidRPr="00D4215F" w:rsidRDefault="00A93D44" w:rsidP="003D11D5">
      <w:pPr>
        <w:pStyle w:val="subsection"/>
      </w:pPr>
      <w:r w:rsidRPr="00D4215F">
        <w:tab/>
        <w:t>(3)</w:t>
      </w:r>
      <w:r w:rsidRPr="00D4215F">
        <w:tab/>
        <w:t xml:space="preserve">Any evidence given by witnesses in support or rebuttal of a matter so averred shall be considered on its merits and the credibility and </w:t>
      </w:r>
      <w:r w:rsidRPr="00D4215F">
        <w:lastRenderedPageBreak/>
        <w:t>probative value of such evidence shall be neither increased nor diminished by reason of this section.</w:t>
      </w:r>
    </w:p>
    <w:p w14:paraId="670728F3" w14:textId="77777777" w:rsidR="00A93D44" w:rsidRPr="00D4215F" w:rsidRDefault="00A93D44" w:rsidP="003D11D5">
      <w:pPr>
        <w:pStyle w:val="subsection"/>
      </w:pPr>
      <w:r w:rsidRPr="00D4215F">
        <w:tab/>
        <w:t>(4)</w:t>
      </w:r>
      <w:r w:rsidRPr="00D4215F">
        <w:tab/>
        <w:t>This section shall not lessen or affect any onus of proof otherwise falling on the defendant.</w:t>
      </w:r>
    </w:p>
    <w:p w14:paraId="18BAD257" w14:textId="77777777" w:rsidR="00A93D44" w:rsidRPr="00D4215F" w:rsidRDefault="00A93D44" w:rsidP="003D11D5">
      <w:pPr>
        <w:pStyle w:val="subsection"/>
      </w:pPr>
      <w:r w:rsidRPr="00D4215F">
        <w:tab/>
        <w:t>(5)</w:t>
      </w:r>
      <w:r w:rsidRPr="00D4215F">
        <w:tab/>
        <w:t>Any book, periodical, pamphlet, handbill, poster or newspaper purporting to be issued by or on behalf of, or in the interests of, an association shall, unless the contrary is proved, be deemed to be so issued.</w:t>
      </w:r>
    </w:p>
    <w:p w14:paraId="522401D6" w14:textId="77777777" w:rsidR="00935DCF" w:rsidRPr="00D4215F" w:rsidRDefault="00935DCF" w:rsidP="00935DCF">
      <w:pPr>
        <w:pStyle w:val="ActHead2"/>
        <w:pageBreakBefore/>
      </w:pPr>
      <w:bookmarkStart w:id="171" w:name="_Toc195246537"/>
      <w:r w:rsidRPr="00D4215F">
        <w:rPr>
          <w:rStyle w:val="CharPartNo"/>
        </w:rPr>
        <w:lastRenderedPageBreak/>
        <w:t>Part III</w:t>
      </w:r>
      <w:r w:rsidRPr="00D4215F">
        <w:t>—</w:t>
      </w:r>
      <w:r w:rsidRPr="00D4215F">
        <w:rPr>
          <w:rStyle w:val="CharPartText"/>
        </w:rPr>
        <w:t>Offences relating to the Administration of Justice</w:t>
      </w:r>
      <w:bookmarkEnd w:id="171"/>
    </w:p>
    <w:p w14:paraId="75E5C4F3"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4A674B5A" w14:textId="77777777" w:rsidR="00953A09" w:rsidRPr="00D4215F" w:rsidRDefault="00935DCF" w:rsidP="00953A09">
      <w:pPr>
        <w:pStyle w:val="ActHead5"/>
      </w:pPr>
      <w:bookmarkStart w:id="172" w:name="_Toc195246538"/>
      <w:r w:rsidRPr="00D4215F">
        <w:rPr>
          <w:rStyle w:val="CharSectno"/>
        </w:rPr>
        <w:t>3</w:t>
      </w:r>
      <w:r w:rsidR="00953A09" w:rsidRPr="00D4215F">
        <w:rPr>
          <w:rStyle w:val="CharSectno"/>
        </w:rPr>
        <w:t>1</w:t>
      </w:r>
      <w:r w:rsidR="00953A09" w:rsidRPr="00D4215F">
        <w:t xml:space="preserve">  </w:t>
      </w:r>
      <w:r w:rsidRPr="00D4215F">
        <w:t>Definitions</w:t>
      </w:r>
      <w:bookmarkEnd w:id="172"/>
    </w:p>
    <w:p w14:paraId="77C2A903" w14:textId="77777777" w:rsidR="00935DCF" w:rsidRPr="00D4215F" w:rsidRDefault="00935DCF" w:rsidP="00935DCF">
      <w:pPr>
        <w:pStyle w:val="subsection"/>
      </w:pPr>
      <w:r w:rsidRPr="00D4215F">
        <w:tab/>
      </w:r>
      <w:r w:rsidRPr="00D4215F">
        <w:tab/>
        <w:t>In this Part, unless the contrary intention appears</w:t>
      </w:r>
      <w:r w:rsidR="00B84932" w:rsidRPr="00D4215F">
        <w:t>:</w:t>
      </w:r>
    </w:p>
    <w:p w14:paraId="01DAD8D2" w14:textId="72A49E3E" w:rsidR="00935DCF" w:rsidRPr="00D4215F" w:rsidRDefault="00935DCF" w:rsidP="004361FF">
      <w:pPr>
        <w:pStyle w:val="Definition"/>
      </w:pPr>
      <w:r w:rsidRPr="00D4215F">
        <w:rPr>
          <w:b/>
          <w:i/>
        </w:rPr>
        <w:t>holder of a judicial office</w:t>
      </w:r>
      <w:r w:rsidRPr="00D4215F">
        <w:t xml:space="preserve"> means the holder of a judicial office under the Commonwealth, or the </w:t>
      </w:r>
      <w:bookmarkStart w:id="173" w:name="_Hlk167806464"/>
      <w:bookmarkStart w:id="174" w:name="_Hlk190163803"/>
      <w:bookmarkStart w:id="175" w:name="_Hlk191472450"/>
      <w:r w:rsidR="00F941A3" w:rsidRPr="00D4215F">
        <w:rPr>
          <w:szCs w:val="22"/>
        </w:rPr>
        <w:t xml:space="preserve">holder of a judicial office </w:t>
      </w:r>
      <w:bookmarkEnd w:id="173"/>
      <w:r w:rsidR="00F941A3" w:rsidRPr="00D4215F">
        <w:rPr>
          <w:szCs w:val="22"/>
        </w:rPr>
        <w:t>acting in the exercise of</w:t>
      </w:r>
      <w:r w:rsidR="00F941A3" w:rsidRPr="001E1ACC">
        <w:rPr>
          <w:szCs w:val="22"/>
        </w:rPr>
        <w:t xml:space="preserve"> f</w:t>
      </w:r>
      <w:r w:rsidR="00F941A3" w:rsidRPr="00D4215F">
        <w:rPr>
          <w:szCs w:val="22"/>
        </w:rPr>
        <w:t>ederal jurisdiction</w:t>
      </w:r>
      <w:bookmarkEnd w:id="174"/>
      <w:r w:rsidR="00F941A3" w:rsidRPr="00D4215F">
        <w:rPr>
          <w:szCs w:val="22"/>
        </w:rPr>
        <w:t>, and includes an arbitrator or umpire under any law of the Commonwealth or of a Territory</w:t>
      </w:r>
      <w:bookmarkEnd w:id="175"/>
      <w:r w:rsidRPr="00D4215F">
        <w:t>;</w:t>
      </w:r>
    </w:p>
    <w:p w14:paraId="43BCA62A" w14:textId="77777777" w:rsidR="00935DCF" w:rsidRPr="00D4215F" w:rsidRDefault="00935DCF" w:rsidP="004361FF">
      <w:pPr>
        <w:pStyle w:val="Definition"/>
      </w:pPr>
      <w:r w:rsidRPr="00D4215F">
        <w:rPr>
          <w:b/>
          <w:i/>
        </w:rPr>
        <w:t>judicial proceeding</w:t>
      </w:r>
      <w:r w:rsidRPr="00D4215F">
        <w:t xml:space="preserve"> means a proceeding in or before a </w:t>
      </w:r>
      <w:r w:rsidR="003F2BC9" w:rsidRPr="00D4215F">
        <w:t>federal court, court exercising federal jurisdiction or court of a Territory</w:t>
      </w:r>
      <w:r w:rsidRPr="00D4215F">
        <w:t>, and includes a proceeding before a body or person acting under the law of the Commonwealth</w:t>
      </w:r>
      <w:r w:rsidR="00727D05" w:rsidRPr="00D4215F">
        <w:t xml:space="preserve">, or of a Territory, </w:t>
      </w:r>
      <w:r w:rsidRPr="00D4215F">
        <w:t>in which evidence may be taken on oath.</w:t>
      </w:r>
    </w:p>
    <w:p w14:paraId="373F63BD" w14:textId="77777777" w:rsidR="00953A09" w:rsidRPr="00D4215F" w:rsidRDefault="00935DCF" w:rsidP="00953A09">
      <w:pPr>
        <w:pStyle w:val="ActHead5"/>
      </w:pPr>
      <w:bookmarkStart w:id="176" w:name="_Toc195246539"/>
      <w:r w:rsidRPr="00D4215F">
        <w:rPr>
          <w:rStyle w:val="CharSectno"/>
        </w:rPr>
        <w:t>32</w:t>
      </w:r>
      <w:r w:rsidR="00953A09" w:rsidRPr="00D4215F">
        <w:t xml:space="preserve">  </w:t>
      </w:r>
      <w:r w:rsidRPr="00D4215F">
        <w:t>Judicial corruption</w:t>
      </w:r>
      <w:bookmarkEnd w:id="176"/>
    </w:p>
    <w:p w14:paraId="15E22946" w14:textId="77777777" w:rsidR="00935DCF" w:rsidRPr="00D4215F" w:rsidRDefault="00935DCF" w:rsidP="00935DCF">
      <w:pPr>
        <w:pStyle w:val="subsection"/>
      </w:pPr>
      <w:r w:rsidRPr="00D4215F">
        <w:tab/>
      </w:r>
      <w:r w:rsidRPr="00D4215F">
        <w:tab/>
        <w:t>Any person who</w:t>
      </w:r>
      <w:r w:rsidR="00B84932" w:rsidRPr="00D4215F">
        <w:t>:</w:t>
      </w:r>
    </w:p>
    <w:p w14:paraId="20560D37" w14:textId="77777777" w:rsidR="00935DCF" w:rsidRPr="00D4215F" w:rsidRDefault="00935DCF" w:rsidP="00935DCF">
      <w:pPr>
        <w:pStyle w:val="paragraph"/>
      </w:pPr>
      <w:r w:rsidRPr="00D4215F">
        <w:tab/>
        <w:t>(a)</w:t>
      </w:r>
      <w:r w:rsidRPr="00D4215F">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14:paraId="2045C5F5" w14:textId="3BE7473B" w:rsidR="00935DCF" w:rsidRPr="00D4215F" w:rsidRDefault="00935DCF" w:rsidP="00935DCF">
      <w:pPr>
        <w:pStyle w:val="paragraph"/>
      </w:pPr>
      <w:r w:rsidRPr="00D4215F">
        <w:tab/>
        <w:t>(b)</w:t>
      </w:r>
      <w:r w:rsidRPr="00D4215F">
        <w:tab/>
        <w:t>corruptly gives, confers, or procures, or promises or offers to give, confer, procure, or attempt to procure, to, upon, or for, any person holding a judicial office, any property or benefit of any kind on account of any such act or omission on the part of the person holding the judicial office</w:t>
      </w:r>
      <w:r w:rsidR="00393790" w:rsidRPr="00D4215F">
        <w:t>;</w:t>
      </w:r>
    </w:p>
    <w:p w14:paraId="2FC80CB7" w14:textId="77777777" w:rsidR="00935DCF" w:rsidRPr="00D4215F" w:rsidRDefault="00935DCF" w:rsidP="00935DCF">
      <w:pPr>
        <w:pStyle w:val="subsection2"/>
      </w:pPr>
      <w:r w:rsidRPr="00D4215F">
        <w:t>shall be guilty of an indictable offence.</w:t>
      </w:r>
    </w:p>
    <w:p w14:paraId="289C919D" w14:textId="77777777" w:rsidR="00935DCF" w:rsidRPr="00D4215F" w:rsidRDefault="00935DCF" w:rsidP="00126AE0">
      <w:pPr>
        <w:pStyle w:val="Penalty"/>
      </w:pPr>
      <w:r w:rsidRPr="00D4215F">
        <w:t>Penalty:</w:t>
      </w:r>
      <w:r w:rsidR="0047029D" w:rsidRPr="00D4215F">
        <w:tab/>
      </w:r>
      <w:r w:rsidRPr="00D4215F">
        <w:t xml:space="preserve">Imprisonment for </w:t>
      </w:r>
      <w:r w:rsidR="003F2BC9" w:rsidRPr="00D4215F">
        <w:t xml:space="preserve">10 </w:t>
      </w:r>
      <w:r w:rsidRPr="00D4215F">
        <w:t>years.</w:t>
      </w:r>
    </w:p>
    <w:p w14:paraId="198AF24E" w14:textId="77777777" w:rsidR="00953A09" w:rsidRPr="00D4215F" w:rsidRDefault="00935DCF" w:rsidP="00953A09">
      <w:pPr>
        <w:pStyle w:val="ActHead5"/>
      </w:pPr>
      <w:bookmarkStart w:id="177" w:name="_Toc195246540"/>
      <w:r w:rsidRPr="00D4215F">
        <w:rPr>
          <w:rStyle w:val="CharSectno"/>
        </w:rPr>
        <w:lastRenderedPageBreak/>
        <w:t>33</w:t>
      </w:r>
      <w:r w:rsidR="00953A09" w:rsidRPr="00D4215F">
        <w:t xml:space="preserve">  </w:t>
      </w:r>
      <w:r w:rsidRPr="00D4215F">
        <w:t>Official corruption in relation to offences</w:t>
      </w:r>
      <w:bookmarkEnd w:id="177"/>
    </w:p>
    <w:p w14:paraId="027E4BA5" w14:textId="77777777" w:rsidR="00935DCF" w:rsidRPr="00D4215F" w:rsidRDefault="00935DCF" w:rsidP="00935DCF">
      <w:pPr>
        <w:pStyle w:val="subsection"/>
      </w:pPr>
      <w:r w:rsidRPr="00D4215F">
        <w:tab/>
      </w:r>
      <w:r w:rsidRPr="00D4215F">
        <w:tab/>
        <w:t>Any person who</w:t>
      </w:r>
      <w:r w:rsidR="00B84932" w:rsidRPr="00D4215F">
        <w:t>:</w:t>
      </w:r>
    </w:p>
    <w:p w14:paraId="422899FC" w14:textId="77777777" w:rsidR="00935DCF" w:rsidRPr="00D4215F" w:rsidRDefault="00935DCF" w:rsidP="00935DCF">
      <w:pPr>
        <w:pStyle w:val="paragraph"/>
      </w:pPr>
      <w:r w:rsidRPr="00D4215F">
        <w:tab/>
        <w:t>(a)</w:t>
      </w:r>
      <w:r w:rsidRPr="00D4215F">
        <w:tab/>
        <w:t>being a judge or magistrate not acting judicially, or being a Commonwealth officer employed in a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under the law of the Commonwealth</w:t>
      </w:r>
      <w:r w:rsidR="00727D05" w:rsidRPr="00D4215F">
        <w:t xml:space="preserve"> or of a Territory</w:t>
      </w:r>
      <w:r w:rsidRPr="00D4215F">
        <w:t>, or the procurement or facilitation of the commission of any offence against the law of the Commonwealth</w:t>
      </w:r>
      <w:r w:rsidR="00727D05" w:rsidRPr="00D4215F">
        <w:t xml:space="preserve"> or of a Territory</w:t>
      </w:r>
      <w:r w:rsidRPr="00D4215F">
        <w:t>, or the protection of an offender or intending offender against the law of the Commonwealth</w:t>
      </w:r>
      <w:r w:rsidR="00727D05" w:rsidRPr="00D4215F">
        <w:t xml:space="preserve"> or of a Territory</w:t>
      </w:r>
      <w:r w:rsidRPr="00D4215F">
        <w:t xml:space="preserve"> from detection or punishment; or</w:t>
      </w:r>
    </w:p>
    <w:p w14:paraId="2AA8365C" w14:textId="16BAAA22" w:rsidR="00935DCF" w:rsidRPr="00D4215F" w:rsidRDefault="00935DCF" w:rsidP="00935DCF">
      <w:pPr>
        <w:pStyle w:val="paragraph"/>
      </w:pPr>
      <w:r w:rsidRPr="00D4215F">
        <w:tab/>
        <w:t>(b)</w:t>
      </w:r>
      <w:r w:rsidRPr="00D4215F">
        <w:tab/>
        <w:t>corruptly gives, confers, or procures, or promises or offers to give, confer, procure, or attempt to procure to, upon, or for, any such judge, magistrate, or Commonwealth officer, any property or benefit of any kind, on account of any such act or omission on the part of the judge, magistrate, or officer</w:t>
      </w:r>
      <w:r w:rsidR="00393790" w:rsidRPr="00D4215F">
        <w:t>;</w:t>
      </w:r>
    </w:p>
    <w:p w14:paraId="123A41CA" w14:textId="77777777" w:rsidR="00935DCF" w:rsidRPr="00D4215F" w:rsidRDefault="00935DCF" w:rsidP="00935DCF">
      <w:pPr>
        <w:pStyle w:val="subsection2"/>
      </w:pPr>
      <w:r w:rsidRPr="00D4215F">
        <w:t>shall be guilty of an indictable offence.</w:t>
      </w:r>
    </w:p>
    <w:p w14:paraId="5FFA981B" w14:textId="77777777" w:rsidR="00935DCF" w:rsidRPr="00D4215F" w:rsidRDefault="00935DCF" w:rsidP="00126AE0">
      <w:pPr>
        <w:pStyle w:val="Penalty"/>
      </w:pPr>
      <w:r w:rsidRPr="00D4215F">
        <w:t>Penalty:</w:t>
      </w:r>
      <w:r w:rsidR="0047029D" w:rsidRPr="00D4215F">
        <w:tab/>
      </w:r>
      <w:r w:rsidRPr="00D4215F">
        <w:t xml:space="preserve">Imprisonment for </w:t>
      </w:r>
      <w:r w:rsidR="003F2BC9" w:rsidRPr="00D4215F">
        <w:t xml:space="preserve">10 </w:t>
      </w:r>
      <w:r w:rsidRPr="00D4215F">
        <w:t>years.</w:t>
      </w:r>
    </w:p>
    <w:p w14:paraId="2BAA26B7" w14:textId="77777777" w:rsidR="00953A09" w:rsidRPr="00D4215F" w:rsidRDefault="00935DCF" w:rsidP="00953A09">
      <w:pPr>
        <w:pStyle w:val="ActHead5"/>
      </w:pPr>
      <w:bookmarkStart w:id="178" w:name="_Toc195246541"/>
      <w:r w:rsidRPr="00D4215F">
        <w:rPr>
          <w:rStyle w:val="CharSectno"/>
        </w:rPr>
        <w:t>34</w:t>
      </w:r>
      <w:r w:rsidR="00953A09" w:rsidRPr="00D4215F">
        <w:t xml:space="preserve">  </w:t>
      </w:r>
      <w:r w:rsidRPr="00D4215F">
        <w:t>Judge or magistrate acting oppressively or when interested</w:t>
      </w:r>
      <w:bookmarkEnd w:id="178"/>
    </w:p>
    <w:p w14:paraId="399C0B54" w14:textId="77777777" w:rsidR="00935DCF" w:rsidRPr="00D4215F" w:rsidRDefault="00935DCF" w:rsidP="00935DCF">
      <w:pPr>
        <w:pStyle w:val="subsection"/>
      </w:pPr>
      <w:r w:rsidRPr="00D4215F">
        <w:tab/>
      </w:r>
      <w:r w:rsidRPr="00D4215F">
        <w:tab/>
        <w:t>Any person who</w:t>
      </w:r>
      <w:r w:rsidR="00B84932" w:rsidRPr="00D4215F">
        <w:t>:</w:t>
      </w:r>
    </w:p>
    <w:p w14:paraId="326B6EFB" w14:textId="30F4A1C2" w:rsidR="00935DCF" w:rsidRPr="00D4215F" w:rsidRDefault="00935DCF" w:rsidP="00935DCF">
      <w:pPr>
        <w:pStyle w:val="paragraph"/>
      </w:pPr>
      <w:r w:rsidRPr="00D4215F">
        <w:tab/>
        <w:t>(a)</w:t>
      </w:r>
      <w:r w:rsidRPr="00D4215F">
        <w:tab/>
        <w:t xml:space="preserve">being a judge or magistrate and being required or </w:t>
      </w:r>
      <w:r w:rsidR="00902D4E" w:rsidRPr="00D4215F">
        <w:t xml:space="preserve">authorized </w:t>
      </w:r>
      <w:r w:rsidRPr="00D4215F">
        <w:t>by law to admit any person accused of an offence against the law of the Commonwealth to bail, without reasonable excuse, and in abuse of his office, requires excessive and unreasonable bail</w:t>
      </w:r>
      <w:r w:rsidR="00057753" w:rsidRPr="00D4215F">
        <w:t xml:space="preserve">; </w:t>
      </w:r>
      <w:r w:rsidRPr="00D4215F">
        <w:t>or</w:t>
      </w:r>
    </w:p>
    <w:p w14:paraId="5E8D6860" w14:textId="5C9B9FFC" w:rsidR="00935DCF" w:rsidRPr="00D4215F" w:rsidRDefault="00935DCF" w:rsidP="00935DCF">
      <w:pPr>
        <w:pStyle w:val="paragraph"/>
      </w:pPr>
      <w:r w:rsidRPr="00D4215F">
        <w:tab/>
        <w:t>(b)</w:t>
      </w:r>
      <w:r w:rsidRPr="00D4215F">
        <w:tab/>
        <w:t xml:space="preserve">being a judge or magistrate, wilfully and perversely exercises </w:t>
      </w:r>
      <w:r w:rsidR="003F2BC9" w:rsidRPr="00D4215F">
        <w:t xml:space="preserve">federal </w:t>
      </w:r>
      <w:r w:rsidRPr="00D4215F">
        <w:t>jurisdiction in any matter in which he has a personal interest</w:t>
      </w:r>
      <w:r w:rsidR="00057753" w:rsidRPr="00D4215F">
        <w:t>;</w:t>
      </w:r>
    </w:p>
    <w:p w14:paraId="71EA18DE" w14:textId="77777777" w:rsidR="00935DCF" w:rsidRPr="00D4215F" w:rsidRDefault="00935DCF" w:rsidP="00935DCF">
      <w:pPr>
        <w:pStyle w:val="subsection2"/>
      </w:pPr>
      <w:r w:rsidRPr="00D4215F">
        <w:lastRenderedPageBreak/>
        <w:t>shall be guilty of an offence.</w:t>
      </w:r>
    </w:p>
    <w:p w14:paraId="3CC8EF5D" w14:textId="77777777" w:rsidR="00935DCF" w:rsidRPr="00D4215F" w:rsidRDefault="00935DCF" w:rsidP="00126AE0">
      <w:pPr>
        <w:pStyle w:val="Penalty"/>
      </w:pPr>
      <w:r w:rsidRPr="00D4215F">
        <w:t>Penalty:</w:t>
      </w:r>
      <w:r w:rsidR="0047029D" w:rsidRPr="00D4215F">
        <w:tab/>
      </w:r>
      <w:r w:rsidRPr="00D4215F">
        <w:t xml:space="preserve">Imprisonment for </w:t>
      </w:r>
      <w:r w:rsidR="003F2BC9" w:rsidRPr="00D4215F">
        <w:t xml:space="preserve">2 </w:t>
      </w:r>
      <w:r w:rsidRPr="00D4215F">
        <w:t>years.</w:t>
      </w:r>
    </w:p>
    <w:p w14:paraId="0393A03A" w14:textId="77777777" w:rsidR="00953A09" w:rsidRPr="00D4215F" w:rsidRDefault="00935DCF" w:rsidP="00953A09">
      <w:pPr>
        <w:pStyle w:val="ActHead5"/>
      </w:pPr>
      <w:bookmarkStart w:id="179" w:name="_Toc195246542"/>
      <w:r w:rsidRPr="00D4215F">
        <w:rPr>
          <w:rStyle w:val="CharSectno"/>
        </w:rPr>
        <w:t>35</w:t>
      </w:r>
      <w:r w:rsidR="00953A09" w:rsidRPr="00D4215F">
        <w:t xml:space="preserve">  </w:t>
      </w:r>
      <w:r w:rsidRPr="00D4215F">
        <w:t>Giving false testimony</w:t>
      </w:r>
      <w:bookmarkEnd w:id="179"/>
    </w:p>
    <w:p w14:paraId="51767197" w14:textId="77777777" w:rsidR="00935DCF" w:rsidRPr="00D4215F" w:rsidRDefault="00935DCF" w:rsidP="00935DCF">
      <w:pPr>
        <w:pStyle w:val="subsection"/>
      </w:pPr>
      <w:r w:rsidRPr="00D4215F">
        <w:tab/>
        <w:t>(1)</w:t>
      </w:r>
      <w:r w:rsidRPr="00D4215F">
        <w:tab/>
        <w:t xml:space="preserve">Any person </w:t>
      </w:r>
      <w:r w:rsidR="0025293D" w:rsidRPr="00D4215F">
        <w:t>who, in</w:t>
      </w:r>
      <w:r w:rsidRPr="00D4215F">
        <w:t xml:space="preserve"> any judicial proceeding, or for the purpose of instituting any judicial proceeding, knowingly gives false testimony touching any matter, material in that proceeding, shall be guilty of an indictable offence.</w:t>
      </w:r>
    </w:p>
    <w:p w14:paraId="47F08140" w14:textId="77777777" w:rsidR="00935DCF" w:rsidRPr="00D4215F" w:rsidRDefault="00935DCF" w:rsidP="00126AE0">
      <w:pPr>
        <w:pStyle w:val="Penalty"/>
      </w:pPr>
      <w:r w:rsidRPr="00D4215F">
        <w:t>Penalty:</w:t>
      </w:r>
      <w:r w:rsidR="0047029D" w:rsidRPr="00D4215F">
        <w:tab/>
      </w:r>
      <w:r w:rsidRPr="00D4215F">
        <w:t xml:space="preserve">Imprisonment for </w:t>
      </w:r>
      <w:r w:rsidR="003F2BC9" w:rsidRPr="00D4215F">
        <w:t xml:space="preserve">5 </w:t>
      </w:r>
      <w:r w:rsidRPr="00D4215F">
        <w:t>years.</w:t>
      </w:r>
    </w:p>
    <w:p w14:paraId="709B5475" w14:textId="77777777" w:rsidR="00935DCF" w:rsidRPr="00D4215F" w:rsidRDefault="00935DCF" w:rsidP="00935DCF">
      <w:pPr>
        <w:pStyle w:val="subsection"/>
      </w:pPr>
      <w:r w:rsidRPr="00D4215F">
        <w:tab/>
        <w:t>(2)</w:t>
      </w:r>
      <w:r w:rsidRPr="00D4215F">
        <w:tab/>
        <w:t xml:space="preserve">For the purpose of this section it is immaterial whether the testimony was given on oath or not on oath, or was given orally or in writing, or whether </w:t>
      </w:r>
      <w:r w:rsidR="00A923BB" w:rsidRPr="00D4215F">
        <w:t>the court</w:t>
      </w:r>
      <w:r w:rsidRPr="00D4215F">
        <w:t xml:space="preserve"> or tribunal to which it was given was properly constituted or was held in the proper place, or whether the person who gave the testimony was a competent witness or not, or whether the testimony was admissible or not.</w:t>
      </w:r>
    </w:p>
    <w:p w14:paraId="1203EF0A" w14:textId="77777777" w:rsidR="00953A09" w:rsidRPr="00D4215F" w:rsidRDefault="00935DCF" w:rsidP="00953A09">
      <w:pPr>
        <w:pStyle w:val="ActHead5"/>
      </w:pPr>
      <w:bookmarkStart w:id="180" w:name="_Toc195246543"/>
      <w:r w:rsidRPr="00D4215F">
        <w:rPr>
          <w:rStyle w:val="CharSectno"/>
        </w:rPr>
        <w:t>36</w:t>
      </w:r>
      <w:r w:rsidR="00953A09" w:rsidRPr="00D4215F">
        <w:t xml:space="preserve">  </w:t>
      </w:r>
      <w:r w:rsidRPr="00D4215F">
        <w:t>Fabricating evidence</w:t>
      </w:r>
      <w:bookmarkEnd w:id="180"/>
    </w:p>
    <w:p w14:paraId="3BF600B7" w14:textId="77777777" w:rsidR="00935DCF" w:rsidRPr="00D4215F" w:rsidRDefault="00935DCF" w:rsidP="00935DCF">
      <w:pPr>
        <w:pStyle w:val="subsection"/>
      </w:pPr>
      <w:r w:rsidRPr="00D4215F">
        <w:tab/>
      </w:r>
      <w:r w:rsidRPr="00D4215F">
        <w:tab/>
        <w:t>Any person who, with intent to mislead any tribunal in any judicial proceeding</w:t>
      </w:r>
      <w:r w:rsidR="00B84932" w:rsidRPr="00D4215F">
        <w:t>:</w:t>
      </w:r>
    </w:p>
    <w:p w14:paraId="67863B27" w14:textId="77777777" w:rsidR="00935DCF" w:rsidRPr="00D4215F" w:rsidRDefault="006E0544" w:rsidP="006E0544">
      <w:pPr>
        <w:pStyle w:val="paragraph"/>
      </w:pPr>
      <w:r w:rsidRPr="00D4215F">
        <w:tab/>
      </w:r>
      <w:r w:rsidR="00935DCF" w:rsidRPr="00D4215F">
        <w:t>(a)</w:t>
      </w:r>
      <w:r w:rsidRPr="00D4215F">
        <w:tab/>
      </w:r>
      <w:r w:rsidR="00935DCF" w:rsidRPr="00D4215F">
        <w:t>fabricates evidence, or</w:t>
      </w:r>
    </w:p>
    <w:p w14:paraId="23983CBC" w14:textId="029D109C" w:rsidR="00935DCF" w:rsidRPr="00D4215F" w:rsidRDefault="006E0544" w:rsidP="006E0544">
      <w:pPr>
        <w:pStyle w:val="paragraph"/>
      </w:pPr>
      <w:r w:rsidRPr="00D4215F">
        <w:tab/>
      </w:r>
      <w:r w:rsidR="00935DCF" w:rsidRPr="00D4215F">
        <w:t>(b)</w:t>
      </w:r>
      <w:r w:rsidRPr="00D4215F">
        <w:tab/>
      </w:r>
      <w:r w:rsidR="00935DCF" w:rsidRPr="00D4215F">
        <w:t>knowingly makes use of fabricated evidence</w:t>
      </w:r>
      <w:r w:rsidR="00057753" w:rsidRPr="00D4215F">
        <w:t>;</w:t>
      </w:r>
    </w:p>
    <w:p w14:paraId="225EAB8D" w14:textId="77777777" w:rsidR="00935DCF" w:rsidRPr="00D4215F" w:rsidRDefault="00935DCF" w:rsidP="006E0544">
      <w:pPr>
        <w:pStyle w:val="subsection2"/>
      </w:pPr>
      <w:r w:rsidRPr="00D4215F">
        <w:t>shall be guilty of an offence.</w:t>
      </w:r>
    </w:p>
    <w:p w14:paraId="24E7FCFE" w14:textId="77777777" w:rsidR="00935DCF" w:rsidRPr="00D4215F" w:rsidRDefault="00935DCF" w:rsidP="00126AE0">
      <w:pPr>
        <w:pStyle w:val="Penalty"/>
      </w:pPr>
      <w:r w:rsidRPr="00D4215F">
        <w:t>Penalty:</w:t>
      </w:r>
      <w:r w:rsidR="0047029D" w:rsidRPr="00D4215F">
        <w:tab/>
      </w:r>
      <w:r w:rsidRPr="00D4215F">
        <w:t xml:space="preserve">Imprisonment for </w:t>
      </w:r>
      <w:r w:rsidR="000E7D84" w:rsidRPr="00D4215F">
        <w:t xml:space="preserve">5 </w:t>
      </w:r>
      <w:r w:rsidRPr="00D4215F">
        <w:t>years.</w:t>
      </w:r>
    </w:p>
    <w:p w14:paraId="72E15BA9" w14:textId="2FF84FAC" w:rsidR="00727D05" w:rsidRPr="00D4215F" w:rsidRDefault="00727D05" w:rsidP="00727D05">
      <w:pPr>
        <w:pStyle w:val="ActHead5"/>
      </w:pPr>
      <w:bookmarkStart w:id="181" w:name="_Toc195246544"/>
      <w:r w:rsidRPr="00D4215F">
        <w:rPr>
          <w:rStyle w:val="CharSectno"/>
        </w:rPr>
        <w:t>36A</w:t>
      </w:r>
      <w:r w:rsidRPr="00D4215F">
        <w:t xml:space="preserve">  Intimidation of witnesses</w:t>
      </w:r>
      <w:r w:rsidR="00057753" w:rsidRPr="00D4215F">
        <w:t xml:space="preserve"> etc.</w:t>
      </w:r>
      <w:bookmarkEnd w:id="181"/>
    </w:p>
    <w:p w14:paraId="4A8655DC" w14:textId="77777777" w:rsidR="00727D05" w:rsidRPr="00D4215F" w:rsidRDefault="00727D05" w:rsidP="00DE3168">
      <w:pPr>
        <w:pStyle w:val="subsection"/>
      </w:pPr>
      <w:r w:rsidRPr="00D4215F">
        <w:tab/>
      </w:r>
      <w:r w:rsidRPr="00D4215F">
        <w:tab/>
        <w:t>A person who</w:t>
      </w:r>
      <w:r w:rsidR="00B84932" w:rsidRPr="00D4215F">
        <w:t>:</w:t>
      </w:r>
    </w:p>
    <w:p w14:paraId="1E98AF51" w14:textId="77777777" w:rsidR="00727D05" w:rsidRPr="00D4215F" w:rsidRDefault="00727D05" w:rsidP="00DE3168">
      <w:pPr>
        <w:pStyle w:val="paragraph"/>
      </w:pPr>
      <w:r w:rsidRPr="00D4215F">
        <w:tab/>
        <w:t>(a)</w:t>
      </w:r>
      <w:r w:rsidRPr="00D4215F">
        <w:tab/>
        <w:t>threatens, intimidates or restrains;</w:t>
      </w:r>
    </w:p>
    <w:p w14:paraId="628A7A75" w14:textId="77777777" w:rsidR="00727D05" w:rsidRPr="00D4215F" w:rsidRDefault="00727D05" w:rsidP="00DE3168">
      <w:pPr>
        <w:pStyle w:val="paragraph"/>
      </w:pPr>
      <w:r w:rsidRPr="00D4215F">
        <w:tab/>
        <w:t>(b)</w:t>
      </w:r>
      <w:r w:rsidRPr="00D4215F">
        <w:tab/>
        <w:t>uses violence to or inflicts an injury on;</w:t>
      </w:r>
    </w:p>
    <w:p w14:paraId="7588D801" w14:textId="77777777" w:rsidR="00727D05" w:rsidRPr="00D4215F" w:rsidRDefault="00727D05" w:rsidP="00DE3168">
      <w:pPr>
        <w:pStyle w:val="paragraph"/>
      </w:pPr>
      <w:r w:rsidRPr="00D4215F">
        <w:tab/>
        <w:t>(c)</w:t>
      </w:r>
      <w:r w:rsidRPr="00D4215F">
        <w:tab/>
        <w:t>causes or procures violence, damage, loss or disadvantage to; or</w:t>
      </w:r>
    </w:p>
    <w:p w14:paraId="1DD3A815" w14:textId="32A6E0EC" w:rsidR="00727D05" w:rsidRPr="00D4215F" w:rsidRDefault="00727D05" w:rsidP="00DE3168">
      <w:pPr>
        <w:pStyle w:val="paragraph"/>
      </w:pPr>
      <w:r w:rsidRPr="00D4215F">
        <w:tab/>
        <w:t>(d)</w:t>
      </w:r>
      <w:r w:rsidRPr="00D4215F">
        <w:tab/>
        <w:t>causes or procures the punishment of</w:t>
      </w:r>
      <w:r w:rsidR="00902D4E" w:rsidRPr="00D4215F">
        <w:t>;</w:t>
      </w:r>
    </w:p>
    <w:p w14:paraId="5BE40212" w14:textId="77777777" w:rsidR="00727D05" w:rsidRPr="00D4215F" w:rsidRDefault="00727D05" w:rsidP="00DE3168">
      <w:pPr>
        <w:pStyle w:val="subsection2"/>
      </w:pPr>
      <w:r w:rsidRPr="00D4215F">
        <w:lastRenderedPageBreak/>
        <w:t>a person for or on account of his having appeared, or being about to appear, as a witness in a judicial proceeding shall be guilty of an indictable offence.</w:t>
      </w:r>
    </w:p>
    <w:p w14:paraId="55306193" w14:textId="77777777" w:rsidR="00727D05" w:rsidRPr="00D4215F" w:rsidRDefault="00727D05" w:rsidP="00126AE0">
      <w:pPr>
        <w:pStyle w:val="Penalty"/>
      </w:pPr>
      <w:r w:rsidRPr="00D4215F">
        <w:t>Penalty:</w:t>
      </w:r>
      <w:r w:rsidR="0047029D" w:rsidRPr="00D4215F">
        <w:tab/>
      </w:r>
      <w:r w:rsidRPr="00D4215F">
        <w:t xml:space="preserve">Imprisonment for </w:t>
      </w:r>
      <w:r w:rsidR="003F2BC9" w:rsidRPr="00D4215F">
        <w:t xml:space="preserve">5 </w:t>
      </w:r>
      <w:r w:rsidRPr="00D4215F">
        <w:t>years.</w:t>
      </w:r>
    </w:p>
    <w:p w14:paraId="3C1C39F7" w14:textId="77777777" w:rsidR="00953A09" w:rsidRPr="00D4215F" w:rsidRDefault="006E0544" w:rsidP="00953A09">
      <w:pPr>
        <w:pStyle w:val="ActHead5"/>
      </w:pPr>
      <w:bookmarkStart w:id="182" w:name="_Toc195246545"/>
      <w:r w:rsidRPr="00D4215F">
        <w:rPr>
          <w:rStyle w:val="CharSectno"/>
        </w:rPr>
        <w:t>37</w:t>
      </w:r>
      <w:r w:rsidR="00953A09" w:rsidRPr="00D4215F">
        <w:t xml:space="preserve">  </w:t>
      </w:r>
      <w:r w:rsidRPr="00D4215F">
        <w:t>Corruption of witnesses</w:t>
      </w:r>
      <w:bookmarkEnd w:id="182"/>
    </w:p>
    <w:p w14:paraId="21E89259" w14:textId="77777777" w:rsidR="006E0544" w:rsidRPr="00D4215F" w:rsidRDefault="006E0544" w:rsidP="006E0544">
      <w:pPr>
        <w:pStyle w:val="subsection"/>
      </w:pPr>
      <w:r w:rsidRPr="00D4215F">
        <w:tab/>
      </w:r>
      <w:r w:rsidRPr="00D4215F">
        <w:tab/>
        <w:t>Any person who</w:t>
      </w:r>
      <w:r w:rsidR="00B84932" w:rsidRPr="00D4215F">
        <w:t>:</w:t>
      </w:r>
    </w:p>
    <w:p w14:paraId="72431D19" w14:textId="77777777" w:rsidR="006E0544" w:rsidRPr="00D4215F" w:rsidRDefault="006E0544" w:rsidP="006E0544">
      <w:pPr>
        <w:pStyle w:val="paragraph"/>
      </w:pPr>
      <w:r w:rsidRPr="00D4215F">
        <w:tab/>
        <w:t>(a)</w:t>
      </w:r>
      <w:r w:rsidRPr="00D4215F">
        <w:tab/>
        <w:t>gives, confers, or procures, or promises or offers to give, confer, procure, or attempt to procure, any property or benefit of any kind to, upon, or for, any person, upon any agreement or understanding that any person called or to be called as a witness in any judicial proceeding shall give false testimony or withhold true testimony, or</w:t>
      </w:r>
    </w:p>
    <w:p w14:paraId="13C02DD6" w14:textId="77777777" w:rsidR="006E0544" w:rsidRPr="00D4215F" w:rsidRDefault="006E0544" w:rsidP="006E0544">
      <w:pPr>
        <w:pStyle w:val="paragraph"/>
      </w:pPr>
      <w:r w:rsidRPr="00D4215F">
        <w:tab/>
        <w:t>(b)</w:t>
      </w:r>
      <w:r w:rsidRPr="00D4215F">
        <w:tab/>
        <w:t>attempts by any means to induce a person called or to be called as a witness in any judicial proceeding to give false testimony, or to withhold true testimony, or</w:t>
      </w:r>
    </w:p>
    <w:p w14:paraId="4EAB37FE" w14:textId="4CEE1825" w:rsidR="006E0544" w:rsidRPr="00D4215F" w:rsidRDefault="006E0544" w:rsidP="006E0544">
      <w:pPr>
        <w:pStyle w:val="paragraph"/>
      </w:pPr>
      <w:r w:rsidRPr="00D4215F">
        <w:tab/>
        <w:t>(c)</w:t>
      </w:r>
      <w:r w:rsidRPr="00D4215F">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r w:rsidR="00902D4E" w:rsidRPr="00D4215F">
        <w:t>;</w:t>
      </w:r>
    </w:p>
    <w:p w14:paraId="198FEF88" w14:textId="77777777" w:rsidR="006E0544" w:rsidRPr="00D4215F" w:rsidRDefault="006E0544" w:rsidP="006E0544">
      <w:pPr>
        <w:pStyle w:val="subsection2"/>
      </w:pPr>
      <w:r w:rsidRPr="00D4215F">
        <w:t>shall be guilty of an indictable offence.</w:t>
      </w:r>
    </w:p>
    <w:p w14:paraId="41E4E93B" w14:textId="77777777" w:rsidR="006E0544" w:rsidRPr="00D4215F" w:rsidRDefault="006E0544" w:rsidP="00126AE0">
      <w:pPr>
        <w:pStyle w:val="Penalty"/>
      </w:pPr>
      <w:r w:rsidRPr="00D4215F">
        <w:t>Penalty:</w:t>
      </w:r>
      <w:r w:rsidR="0047029D" w:rsidRPr="00D4215F">
        <w:tab/>
      </w:r>
      <w:r w:rsidRPr="00D4215F">
        <w:t xml:space="preserve">Imprisonment for </w:t>
      </w:r>
      <w:r w:rsidR="003F2BC9" w:rsidRPr="00D4215F">
        <w:t xml:space="preserve">5 </w:t>
      </w:r>
      <w:r w:rsidRPr="00D4215F">
        <w:t>years.</w:t>
      </w:r>
    </w:p>
    <w:p w14:paraId="05D45873" w14:textId="77777777" w:rsidR="00953A09" w:rsidRPr="00D4215F" w:rsidRDefault="006E0544" w:rsidP="00953A09">
      <w:pPr>
        <w:pStyle w:val="ActHead5"/>
      </w:pPr>
      <w:bookmarkStart w:id="183" w:name="_Toc195246546"/>
      <w:r w:rsidRPr="00D4215F">
        <w:rPr>
          <w:rStyle w:val="CharSectno"/>
        </w:rPr>
        <w:t>38</w:t>
      </w:r>
      <w:r w:rsidR="00953A09" w:rsidRPr="00D4215F">
        <w:t xml:space="preserve">  </w:t>
      </w:r>
      <w:r w:rsidRPr="00D4215F">
        <w:t>Deceiving witnesses</w:t>
      </w:r>
      <w:bookmarkEnd w:id="183"/>
    </w:p>
    <w:p w14:paraId="3E51E95A" w14:textId="77777777" w:rsidR="006E0544" w:rsidRPr="00D4215F" w:rsidRDefault="006E0544" w:rsidP="006E0544">
      <w:pPr>
        <w:pStyle w:val="subsection"/>
      </w:pPr>
      <w:r w:rsidRPr="00D4215F">
        <w:tab/>
      </w:r>
      <w:r w:rsidRPr="00D4215F">
        <w:tab/>
        <w:t>Any person who practises any fraud or deceit, or knowingly makes or exhibits any false statement, representation, token, or writing, to any person called or to be called as a witness in any judicial proceeding, with intent to affect the testimony of that person as a witness, shall be guilty of an offence.</w:t>
      </w:r>
    </w:p>
    <w:p w14:paraId="6771F6A9" w14:textId="77777777" w:rsidR="006E0544" w:rsidRPr="00D4215F" w:rsidRDefault="006E0544" w:rsidP="00126AE0">
      <w:pPr>
        <w:pStyle w:val="Penalty"/>
      </w:pPr>
      <w:r w:rsidRPr="00D4215F">
        <w:t>Penalty:</w:t>
      </w:r>
      <w:r w:rsidR="0047029D" w:rsidRPr="00D4215F">
        <w:tab/>
      </w:r>
      <w:r w:rsidRPr="00D4215F">
        <w:t xml:space="preserve">Imprisonment for </w:t>
      </w:r>
      <w:r w:rsidR="003F2BC9" w:rsidRPr="00D4215F">
        <w:t xml:space="preserve">2 </w:t>
      </w:r>
      <w:r w:rsidRPr="00D4215F">
        <w:t>years.</w:t>
      </w:r>
    </w:p>
    <w:p w14:paraId="1A10B0DA" w14:textId="77777777" w:rsidR="00953A09" w:rsidRPr="00D4215F" w:rsidRDefault="006E0544" w:rsidP="00953A09">
      <w:pPr>
        <w:pStyle w:val="ActHead5"/>
      </w:pPr>
      <w:bookmarkStart w:id="184" w:name="_Toc195246547"/>
      <w:r w:rsidRPr="00D4215F">
        <w:rPr>
          <w:rStyle w:val="CharSectno"/>
        </w:rPr>
        <w:lastRenderedPageBreak/>
        <w:t>39</w:t>
      </w:r>
      <w:r w:rsidR="00953A09" w:rsidRPr="00D4215F">
        <w:t xml:space="preserve">  </w:t>
      </w:r>
      <w:r w:rsidRPr="00D4215F">
        <w:t>Destroying evidence</w:t>
      </w:r>
      <w:bookmarkEnd w:id="184"/>
    </w:p>
    <w:p w14:paraId="0D5D4D8D" w14:textId="77777777" w:rsidR="006E0544" w:rsidRPr="00D4215F" w:rsidRDefault="006E0544" w:rsidP="006E0544">
      <w:pPr>
        <w:pStyle w:val="subsection"/>
      </w:pPr>
      <w:r w:rsidRPr="00D4215F">
        <w:tab/>
      </w:r>
      <w:r w:rsidRPr="00D4215F">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shall be guilty of an offence.</w:t>
      </w:r>
    </w:p>
    <w:p w14:paraId="4F74D018" w14:textId="77777777" w:rsidR="006E0544" w:rsidRPr="00D4215F" w:rsidRDefault="006E0544" w:rsidP="00126AE0">
      <w:pPr>
        <w:pStyle w:val="Penalty"/>
      </w:pPr>
      <w:r w:rsidRPr="00D4215F">
        <w:t>Penalty:</w:t>
      </w:r>
      <w:r w:rsidR="0047029D" w:rsidRPr="00D4215F">
        <w:tab/>
      </w:r>
      <w:r w:rsidRPr="00D4215F">
        <w:t xml:space="preserve">Imprisonment for </w:t>
      </w:r>
      <w:r w:rsidR="000E7D84" w:rsidRPr="00D4215F">
        <w:t xml:space="preserve">5 </w:t>
      </w:r>
      <w:r w:rsidRPr="00D4215F">
        <w:t>years.</w:t>
      </w:r>
    </w:p>
    <w:p w14:paraId="4F60198F" w14:textId="77777777" w:rsidR="00953A09" w:rsidRPr="00D4215F" w:rsidRDefault="006E0544" w:rsidP="00953A09">
      <w:pPr>
        <w:pStyle w:val="ActHead5"/>
      </w:pPr>
      <w:bookmarkStart w:id="185" w:name="_Toc195246548"/>
      <w:r w:rsidRPr="00D4215F">
        <w:rPr>
          <w:rStyle w:val="CharSectno"/>
        </w:rPr>
        <w:t>40</w:t>
      </w:r>
      <w:r w:rsidR="00953A09" w:rsidRPr="00D4215F">
        <w:t xml:space="preserve">  </w:t>
      </w:r>
      <w:r w:rsidRPr="00D4215F">
        <w:t>Preventing witnesses from attending Court</w:t>
      </w:r>
      <w:bookmarkEnd w:id="185"/>
    </w:p>
    <w:p w14:paraId="34C171EB" w14:textId="77777777" w:rsidR="00727D05" w:rsidRPr="00D4215F" w:rsidRDefault="00727D05" w:rsidP="00DE3168">
      <w:pPr>
        <w:pStyle w:val="subsection"/>
      </w:pPr>
      <w:r w:rsidRPr="00D4215F">
        <w:tab/>
      </w:r>
      <w:r w:rsidRPr="00D4215F">
        <w:tab/>
        <w:t>A person who wilfully prevents or wilfully endeavours to prevent another person who has been summoned to attend as a witness in a judicial proceeding from attending as a witness or from producing anything in evidence pursuant to the subpoena or summons shall be guilty of an offence.</w:t>
      </w:r>
    </w:p>
    <w:p w14:paraId="7C3C1E95" w14:textId="77777777" w:rsidR="00727D05" w:rsidRPr="00D4215F" w:rsidRDefault="00727D05" w:rsidP="00126AE0">
      <w:pPr>
        <w:pStyle w:val="Penalty"/>
      </w:pPr>
      <w:r w:rsidRPr="00D4215F">
        <w:t>Penalty:</w:t>
      </w:r>
      <w:r w:rsidR="0047029D" w:rsidRPr="00D4215F">
        <w:tab/>
      </w:r>
      <w:r w:rsidRPr="00D4215F">
        <w:t xml:space="preserve">Imprisonment for </w:t>
      </w:r>
      <w:r w:rsidR="003F2BC9" w:rsidRPr="00D4215F">
        <w:t xml:space="preserve">1 </w:t>
      </w:r>
      <w:r w:rsidRPr="00D4215F">
        <w:t>year.</w:t>
      </w:r>
    </w:p>
    <w:p w14:paraId="296E2EA5" w14:textId="77777777" w:rsidR="00953A09" w:rsidRPr="00D4215F" w:rsidRDefault="006E0544" w:rsidP="00953A09">
      <w:pPr>
        <w:pStyle w:val="ActHead5"/>
      </w:pPr>
      <w:bookmarkStart w:id="186" w:name="_Toc195246549"/>
      <w:r w:rsidRPr="00D4215F">
        <w:rPr>
          <w:rStyle w:val="CharSectno"/>
        </w:rPr>
        <w:t>4</w:t>
      </w:r>
      <w:r w:rsidR="00953A09" w:rsidRPr="00D4215F">
        <w:rPr>
          <w:rStyle w:val="CharSectno"/>
        </w:rPr>
        <w:t>1</w:t>
      </w:r>
      <w:r w:rsidR="00953A09" w:rsidRPr="00D4215F">
        <w:t xml:space="preserve">  </w:t>
      </w:r>
      <w:r w:rsidRPr="00D4215F">
        <w:t>Conspiracy to bring false accusation</w:t>
      </w:r>
      <w:bookmarkEnd w:id="186"/>
    </w:p>
    <w:p w14:paraId="030034CE" w14:textId="77777777" w:rsidR="006E0544" w:rsidRPr="00D4215F" w:rsidRDefault="006E0544" w:rsidP="006E0544">
      <w:pPr>
        <w:pStyle w:val="subsection"/>
      </w:pPr>
      <w:r w:rsidRPr="00D4215F">
        <w:tab/>
      </w:r>
      <w:r w:rsidRPr="00D4215F">
        <w:tab/>
        <w:t>Any person who conspires with another to charge any person falsely or cause any person to be falsely charged with any offence against the law of the Commonwealth</w:t>
      </w:r>
      <w:r w:rsidR="00727D05" w:rsidRPr="00D4215F">
        <w:t xml:space="preserve"> or of a Territory</w:t>
      </w:r>
      <w:r w:rsidRPr="00D4215F">
        <w:t>, shall be guilty of an indictable offence.</w:t>
      </w:r>
    </w:p>
    <w:p w14:paraId="39F6738A" w14:textId="77777777" w:rsidR="006E0544" w:rsidRPr="00D4215F" w:rsidRDefault="006E0544" w:rsidP="00126AE0">
      <w:pPr>
        <w:pStyle w:val="Penalty"/>
      </w:pPr>
      <w:r w:rsidRPr="00D4215F">
        <w:t>Penalty:</w:t>
      </w:r>
      <w:r w:rsidR="0047029D" w:rsidRPr="00D4215F">
        <w:tab/>
      </w:r>
      <w:r w:rsidRPr="00D4215F">
        <w:t xml:space="preserve">Imprisonment for </w:t>
      </w:r>
      <w:r w:rsidR="003F2BC9" w:rsidRPr="00D4215F">
        <w:t xml:space="preserve">10 </w:t>
      </w:r>
      <w:r w:rsidRPr="00D4215F">
        <w:t>years.</w:t>
      </w:r>
    </w:p>
    <w:p w14:paraId="3EBB5186" w14:textId="77777777" w:rsidR="00953A09" w:rsidRPr="00D4215F" w:rsidRDefault="006E0544" w:rsidP="00953A09">
      <w:pPr>
        <w:pStyle w:val="ActHead5"/>
      </w:pPr>
      <w:bookmarkStart w:id="187" w:name="_Toc195246550"/>
      <w:r w:rsidRPr="00D4215F">
        <w:rPr>
          <w:rStyle w:val="CharSectno"/>
        </w:rPr>
        <w:t>42</w:t>
      </w:r>
      <w:r w:rsidR="00953A09" w:rsidRPr="00D4215F">
        <w:t xml:space="preserve">  </w:t>
      </w:r>
      <w:r w:rsidRPr="00D4215F">
        <w:t>Conspiracy to defeat justice</w:t>
      </w:r>
      <w:bookmarkEnd w:id="187"/>
    </w:p>
    <w:p w14:paraId="33334ABC" w14:textId="77777777" w:rsidR="006E0544" w:rsidRPr="00D4215F" w:rsidRDefault="006E0544" w:rsidP="006E0544">
      <w:pPr>
        <w:pStyle w:val="subsection"/>
      </w:pPr>
      <w:r w:rsidRPr="00D4215F">
        <w:tab/>
      </w:r>
      <w:r w:rsidRPr="00D4215F">
        <w:tab/>
        <w:t>Any person who conspires with another to obstruct, prevent, pervert, or defeat, the course of justice in relation to the judicial power of the Commonwealth, shall be guilty of an indictable offence.</w:t>
      </w:r>
    </w:p>
    <w:p w14:paraId="51C6EBF5" w14:textId="77777777" w:rsidR="006E0544" w:rsidRPr="00D4215F" w:rsidRDefault="006E0544" w:rsidP="00126AE0">
      <w:pPr>
        <w:pStyle w:val="Penalty"/>
      </w:pPr>
      <w:r w:rsidRPr="00D4215F">
        <w:t>Penalty:</w:t>
      </w:r>
      <w:r w:rsidR="0047029D" w:rsidRPr="00D4215F">
        <w:tab/>
      </w:r>
      <w:r w:rsidRPr="00D4215F">
        <w:t xml:space="preserve">Imprisonment for </w:t>
      </w:r>
      <w:r w:rsidR="003F2BC9" w:rsidRPr="00D4215F">
        <w:t xml:space="preserve">5 </w:t>
      </w:r>
      <w:r w:rsidRPr="00D4215F">
        <w:t>years.</w:t>
      </w:r>
    </w:p>
    <w:p w14:paraId="5756F1CA" w14:textId="77777777" w:rsidR="00953A09" w:rsidRPr="00D4215F" w:rsidRDefault="006E0544" w:rsidP="00953A09">
      <w:pPr>
        <w:pStyle w:val="ActHead5"/>
      </w:pPr>
      <w:bookmarkStart w:id="188" w:name="_Toc195246551"/>
      <w:r w:rsidRPr="00D4215F">
        <w:rPr>
          <w:rStyle w:val="CharSectno"/>
        </w:rPr>
        <w:lastRenderedPageBreak/>
        <w:t>43</w:t>
      </w:r>
      <w:r w:rsidR="00953A09" w:rsidRPr="00D4215F">
        <w:t xml:space="preserve">  </w:t>
      </w:r>
      <w:r w:rsidRPr="00D4215F">
        <w:t>Attempting to pervert justice</w:t>
      </w:r>
      <w:bookmarkEnd w:id="188"/>
    </w:p>
    <w:p w14:paraId="3D86BFC7" w14:textId="77777777" w:rsidR="006E0544" w:rsidRPr="00D4215F" w:rsidRDefault="006E0544" w:rsidP="006E0544">
      <w:pPr>
        <w:pStyle w:val="subsection"/>
      </w:pPr>
      <w:r w:rsidRPr="00D4215F">
        <w:tab/>
      </w:r>
      <w:r w:rsidRPr="00D4215F">
        <w:tab/>
        <w:t>Any person who attempts, in any way not specially defined in this Act, to obstruct, prevent, pervert, or defeat, the course of justice in relation to the judicial power of the Commonwealth, shall be guilty of an offence.</w:t>
      </w:r>
    </w:p>
    <w:p w14:paraId="7578169F" w14:textId="77777777" w:rsidR="006E0544" w:rsidRPr="00D4215F" w:rsidRDefault="006E0544" w:rsidP="00126AE0">
      <w:pPr>
        <w:pStyle w:val="Penalty"/>
      </w:pPr>
      <w:r w:rsidRPr="00D4215F">
        <w:t>Penalty:</w:t>
      </w:r>
      <w:r w:rsidR="0047029D" w:rsidRPr="00D4215F">
        <w:tab/>
      </w:r>
      <w:r w:rsidRPr="00D4215F">
        <w:t xml:space="preserve">Imprisonment for </w:t>
      </w:r>
      <w:r w:rsidR="000E7D84" w:rsidRPr="00D4215F">
        <w:t xml:space="preserve">5 </w:t>
      </w:r>
      <w:r w:rsidRPr="00D4215F">
        <w:t>years.</w:t>
      </w:r>
    </w:p>
    <w:p w14:paraId="1B08D018" w14:textId="77777777" w:rsidR="00953A09" w:rsidRPr="00D4215F" w:rsidRDefault="006E0544" w:rsidP="00953A09">
      <w:pPr>
        <w:pStyle w:val="ActHead5"/>
      </w:pPr>
      <w:bookmarkStart w:id="189" w:name="_Toc195246552"/>
      <w:r w:rsidRPr="00D4215F">
        <w:rPr>
          <w:rStyle w:val="CharSectno"/>
        </w:rPr>
        <w:t>44</w:t>
      </w:r>
      <w:r w:rsidR="00953A09" w:rsidRPr="00D4215F">
        <w:t xml:space="preserve">  </w:t>
      </w:r>
      <w:r w:rsidRPr="00D4215F">
        <w:t>Compounding offences</w:t>
      </w:r>
      <w:bookmarkEnd w:id="189"/>
    </w:p>
    <w:p w14:paraId="3C23E5C9" w14:textId="003DC688" w:rsidR="006E0544" w:rsidRPr="00D4215F" w:rsidRDefault="006E0544" w:rsidP="006E0544">
      <w:pPr>
        <w:pStyle w:val="subsection"/>
      </w:pPr>
      <w:r w:rsidRPr="00D4215F">
        <w:tab/>
      </w:r>
      <w:r w:rsidRPr="00D4215F">
        <w:tab/>
        <w:t>Any person who asks receives or obtains, or agrees or attempt</w:t>
      </w:r>
      <w:r w:rsidR="00AC1962" w:rsidRPr="00D4215F">
        <w:t>s</w:t>
      </w:r>
      <w:r w:rsidRPr="00D4215F">
        <w:t xml:space="preserve"> to receive or obtain, any property or benefit of any kind for himself or any other person, upon any agreement or understanding that he will compound or conceal any indictable offence against the law of the Commonwealth</w:t>
      </w:r>
      <w:r w:rsidR="00727D05" w:rsidRPr="00D4215F">
        <w:t xml:space="preserve"> or of a Territory</w:t>
      </w:r>
      <w:r w:rsidRPr="00D4215F">
        <w:t>, or will abstain from, discontinue, or delay any prosecution for any such offence, or will withhold any evidence thereof, shall be guilty of an offence.</w:t>
      </w:r>
    </w:p>
    <w:p w14:paraId="48332B48" w14:textId="77777777" w:rsidR="006E0544" w:rsidRPr="00D4215F" w:rsidRDefault="006E0544" w:rsidP="00126AE0">
      <w:pPr>
        <w:pStyle w:val="Penalty"/>
      </w:pPr>
      <w:r w:rsidRPr="00D4215F">
        <w:t>Penalty:</w:t>
      </w:r>
      <w:r w:rsidR="0047029D" w:rsidRPr="00D4215F">
        <w:tab/>
      </w:r>
      <w:r w:rsidRPr="00D4215F">
        <w:t xml:space="preserve">Imprisonment for </w:t>
      </w:r>
      <w:r w:rsidR="003F2BC9" w:rsidRPr="00D4215F">
        <w:t xml:space="preserve">3 </w:t>
      </w:r>
      <w:r w:rsidRPr="00D4215F">
        <w:t>years.</w:t>
      </w:r>
    </w:p>
    <w:p w14:paraId="6E104C22" w14:textId="00CD2861" w:rsidR="00953A09" w:rsidRPr="00D4215F" w:rsidRDefault="006E0544" w:rsidP="00953A09">
      <w:pPr>
        <w:pStyle w:val="ActHead5"/>
      </w:pPr>
      <w:bookmarkStart w:id="190" w:name="_Toc195246553"/>
      <w:r w:rsidRPr="00D4215F">
        <w:rPr>
          <w:rStyle w:val="CharSectno"/>
        </w:rPr>
        <w:t>45</w:t>
      </w:r>
      <w:r w:rsidR="00953A09" w:rsidRPr="00D4215F">
        <w:t xml:space="preserve">  </w:t>
      </w:r>
      <w:r w:rsidRPr="00D4215F">
        <w:t>Inserting advertisement</w:t>
      </w:r>
      <w:r w:rsidR="00727D05" w:rsidRPr="00D4215F">
        <w:t>s</w:t>
      </w:r>
      <w:r w:rsidRPr="00D4215F">
        <w:t xml:space="preserve"> without authority of Court</w:t>
      </w:r>
      <w:bookmarkEnd w:id="190"/>
    </w:p>
    <w:p w14:paraId="0245B289" w14:textId="77777777" w:rsidR="006E0544" w:rsidRPr="00D4215F" w:rsidRDefault="006E0544" w:rsidP="006E0544">
      <w:pPr>
        <w:pStyle w:val="subsection"/>
      </w:pPr>
      <w:r w:rsidRPr="00D4215F">
        <w:tab/>
      </w:r>
      <w:r w:rsidRPr="00D4215F">
        <w:tab/>
        <w:t xml:space="preserve">Any person who, without authority, or knowing the advertisement to be false in any material particular, inserts in the </w:t>
      </w:r>
      <w:r w:rsidRPr="00D4215F">
        <w:rPr>
          <w:i/>
        </w:rPr>
        <w:t>Gazette</w:t>
      </w:r>
      <w:r w:rsidRPr="00D4215F">
        <w:t xml:space="preserve"> or in any newspaper an advertisement purporting to be published under the authority of any </w:t>
      </w:r>
      <w:r w:rsidR="003F2BC9" w:rsidRPr="00D4215F">
        <w:t>federal court, any court in the exercise of federal jurisdiction or any court of a T</w:t>
      </w:r>
      <w:r w:rsidR="00862768" w:rsidRPr="00D4215F">
        <w:t>erritory</w:t>
      </w:r>
      <w:r w:rsidRPr="00D4215F">
        <w:t>, shall be guilty of an offence.</w:t>
      </w:r>
    </w:p>
    <w:p w14:paraId="46DEE0C0" w14:textId="77777777" w:rsidR="006E0544" w:rsidRPr="00D4215F" w:rsidRDefault="006E0544" w:rsidP="00126AE0">
      <w:pPr>
        <w:pStyle w:val="Penalty"/>
      </w:pPr>
      <w:r w:rsidRPr="00D4215F">
        <w:t>Penalty:</w:t>
      </w:r>
      <w:r w:rsidR="0047029D" w:rsidRPr="00D4215F">
        <w:tab/>
      </w:r>
      <w:r w:rsidRPr="00D4215F">
        <w:t xml:space="preserve">Imprisonment for </w:t>
      </w:r>
      <w:r w:rsidR="00862768" w:rsidRPr="00D4215F">
        <w:t xml:space="preserve">2 </w:t>
      </w:r>
      <w:r w:rsidRPr="00D4215F">
        <w:t>years.</w:t>
      </w:r>
    </w:p>
    <w:p w14:paraId="6F60FB51" w14:textId="77777777" w:rsidR="00953A09" w:rsidRPr="00D4215F" w:rsidRDefault="006E0544" w:rsidP="00953A09">
      <w:pPr>
        <w:pStyle w:val="ActHead5"/>
      </w:pPr>
      <w:bookmarkStart w:id="191" w:name="_Toc195246554"/>
      <w:r w:rsidRPr="00D4215F">
        <w:rPr>
          <w:rStyle w:val="CharSectno"/>
        </w:rPr>
        <w:t>46</w:t>
      </w:r>
      <w:r w:rsidR="00953A09" w:rsidRPr="00D4215F">
        <w:t xml:space="preserve">  A</w:t>
      </w:r>
      <w:r w:rsidRPr="00D4215F">
        <w:t>iding prisoner to escape</w:t>
      </w:r>
      <w:bookmarkEnd w:id="191"/>
    </w:p>
    <w:p w14:paraId="769653E6" w14:textId="77777777" w:rsidR="006E0544" w:rsidRPr="00D4215F" w:rsidRDefault="006E0544" w:rsidP="006E0544">
      <w:pPr>
        <w:pStyle w:val="subsection"/>
      </w:pPr>
      <w:r w:rsidRPr="00D4215F">
        <w:tab/>
      </w:r>
      <w:r w:rsidRPr="00D4215F">
        <w:tab/>
        <w:t>Any person who</w:t>
      </w:r>
      <w:r w:rsidR="00B84932" w:rsidRPr="00D4215F">
        <w:t>:</w:t>
      </w:r>
    </w:p>
    <w:p w14:paraId="001D99F7" w14:textId="77777777" w:rsidR="006E0544" w:rsidRPr="00D4215F" w:rsidRDefault="006E0544" w:rsidP="006E0544">
      <w:pPr>
        <w:pStyle w:val="paragraph"/>
      </w:pPr>
      <w:r w:rsidRPr="00D4215F">
        <w:tab/>
        <w:t>(a)</w:t>
      </w:r>
      <w:r w:rsidRPr="00D4215F">
        <w:tab/>
        <w:t xml:space="preserve">aids a person in escaping, or attempting to escape, from lawful custody in respect of any offence against the law of the </w:t>
      </w:r>
      <w:r w:rsidR="006B6634" w:rsidRPr="00D4215F">
        <w:t>Commonwealth or of a Territory;</w:t>
      </w:r>
    </w:p>
    <w:p w14:paraId="0AA85281" w14:textId="77777777" w:rsidR="006B6634" w:rsidRPr="00D4215F" w:rsidRDefault="006B6634" w:rsidP="00501E06">
      <w:pPr>
        <w:pStyle w:val="paragraph"/>
      </w:pPr>
      <w:r w:rsidRPr="00D4215F">
        <w:lastRenderedPageBreak/>
        <w:tab/>
        <w:t>(aa)</w:t>
      </w:r>
      <w:r w:rsidRPr="00D4215F">
        <w:tab/>
        <w:t>aids a person who has been lawfully arrested in respect of any offence against a law of the Commonwealth or of a Territory to escape, or to attempt to escape, from that arrest;</w:t>
      </w:r>
    </w:p>
    <w:p w14:paraId="7671D410" w14:textId="1856E47E" w:rsidR="006B6634" w:rsidRPr="00D4215F" w:rsidRDefault="006B6634" w:rsidP="006B6634">
      <w:pPr>
        <w:pStyle w:val="paragraph"/>
      </w:pPr>
      <w:r w:rsidRPr="00D4215F">
        <w:tab/>
        <w:t>(ab)</w:t>
      </w:r>
      <w:r w:rsidRPr="00D4215F">
        <w:tab/>
        <w:t>aids a person who is lawfully detained during the Governor</w:t>
      </w:r>
      <w:r w:rsidR="00D4215F">
        <w:noBreakHyphen/>
      </w:r>
      <w:r w:rsidRPr="00D4215F">
        <w:t>General’s pleasure in respect of any offence against the law of the Commonwealth or of a Territory to escape, or to attempt to escape, from that detention; or</w:t>
      </w:r>
    </w:p>
    <w:p w14:paraId="07E150AF" w14:textId="053D4249" w:rsidR="006E0544" w:rsidRPr="00D4215F" w:rsidRDefault="006E0544" w:rsidP="006E0544">
      <w:pPr>
        <w:pStyle w:val="paragraph"/>
      </w:pPr>
      <w:r w:rsidRPr="00D4215F">
        <w:tab/>
        <w:t>(b)</w:t>
      </w:r>
      <w:r w:rsidRPr="00D4215F">
        <w:tab/>
        <w:t>conveys anything into a prison</w:t>
      </w:r>
      <w:r w:rsidR="006B6634" w:rsidRPr="00D4215F">
        <w:t>, lock</w:t>
      </w:r>
      <w:r w:rsidR="00D4215F">
        <w:noBreakHyphen/>
      </w:r>
      <w:r w:rsidR="006B6634" w:rsidRPr="00D4215F">
        <w:t>up or other place of lawful detention</w:t>
      </w:r>
      <w:r w:rsidRPr="00D4215F">
        <w:t xml:space="preserve"> with intent to facilitate the escape therefrom of a prisoner who is in custody in respect of an offence against the law of the </w:t>
      </w:r>
      <w:r w:rsidR="006B6634" w:rsidRPr="00D4215F">
        <w:t>Commonwealth or of a Territory;</w:t>
      </w:r>
    </w:p>
    <w:p w14:paraId="69E0FCE6" w14:textId="77777777" w:rsidR="006E0544" w:rsidRPr="00D4215F" w:rsidRDefault="006E0544" w:rsidP="006E0544">
      <w:pPr>
        <w:pStyle w:val="subsection2"/>
      </w:pPr>
      <w:r w:rsidRPr="00D4215F">
        <w:t>shall be guilty of an indictable offence.</w:t>
      </w:r>
    </w:p>
    <w:p w14:paraId="7752EDA6" w14:textId="77777777" w:rsidR="006E0544" w:rsidRPr="00D4215F" w:rsidRDefault="006E0544" w:rsidP="005E25D5">
      <w:pPr>
        <w:pStyle w:val="Penalty"/>
      </w:pPr>
      <w:r w:rsidRPr="00D4215F">
        <w:t>Penalty:</w:t>
      </w:r>
      <w:r w:rsidR="0047029D" w:rsidRPr="00D4215F">
        <w:tab/>
      </w:r>
      <w:r w:rsidR="003A7FB0" w:rsidRPr="00D4215F">
        <w:t>Imprisonment for 5 years</w:t>
      </w:r>
      <w:r w:rsidR="006B6634" w:rsidRPr="00D4215F">
        <w:t>.</w:t>
      </w:r>
    </w:p>
    <w:p w14:paraId="4374014D" w14:textId="77777777" w:rsidR="00953A09" w:rsidRPr="00D4215F" w:rsidRDefault="006E0544" w:rsidP="00953A09">
      <w:pPr>
        <w:pStyle w:val="ActHead5"/>
      </w:pPr>
      <w:bookmarkStart w:id="192" w:name="_Toc195246555"/>
      <w:r w:rsidRPr="00D4215F">
        <w:rPr>
          <w:rStyle w:val="CharSectno"/>
        </w:rPr>
        <w:t>47</w:t>
      </w:r>
      <w:r w:rsidR="00953A09" w:rsidRPr="00D4215F">
        <w:t xml:space="preserve">  </w:t>
      </w:r>
      <w:r w:rsidRPr="00D4215F">
        <w:t>Escaping</w:t>
      </w:r>
      <w:bookmarkEnd w:id="192"/>
    </w:p>
    <w:p w14:paraId="5462B486" w14:textId="0BA57C1A" w:rsidR="006B6634" w:rsidRPr="00D4215F" w:rsidRDefault="006B6634" w:rsidP="00501E06">
      <w:pPr>
        <w:pStyle w:val="subsection"/>
      </w:pPr>
      <w:r w:rsidRPr="00D4215F">
        <w:tab/>
      </w:r>
      <w:r w:rsidRPr="00D4215F">
        <w:tab/>
        <w:t>A person who has been lawfully arrested, is in lawful custody, or is lawfully detained during the Governor</w:t>
      </w:r>
      <w:r w:rsidR="00D4215F">
        <w:noBreakHyphen/>
      </w:r>
      <w:r w:rsidRPr="00D4215F">
        <w:t>General’s pleasure, in respect of any offence against a law of the Commonwealth or of a Territory and who escapes from that arrest, custody or detention is guilty of an offence.</w:t>
      </w:r>
    </w:p>
    <w:p w14:paraId="69B45271" w14:textId="77777777" w:rsidR="006B6634" w:rsidRPr="00D4215F" w:rsidRDefault="006B6634" w:rsidP="003A7FB0">
      <w:pPr>
        <w:pStyle w:val="Penalty"/>
      </w:pPr>
      <w:r w:rsidRPr="00D4215F">
        <w:t>Penalty:</w:t>
      </w:r>
      <w:r w:rsidR="0047029D" w:rsidRPr="00D4215F">
        <w:tab/>
      </w:r>
      <w:r w:rsidR="003A7FB0" w:rsidRPr="00D4215F">
        <w:t>Imprisonment for 5 years</w:t>
      </w:r>
      <w:r w:rsidRPr="00D4215F">
        <w:t>.</w:t>
      </w:r>
    </w:p>
    <w:p w14:paraId="45CBAA1E" w14:textId="77777777" w:rsidR="006B6634" w:rsidRPr="00D4215F" w:rsidRDefault="006B6634" w:rsidP="006B6634">
      <w:pPr>
        <w:pStyle w:val="ActHead5"/>
      </w:pPr>
      <w:bookmarkStart w:id="193" w:name="_Toc195246556"/>
      <w:r w:rsidRPr="00D4215F">
        <w:rPr>
          <w:rStyle w:val="CharSectno"/>
        </w:rPr>
        <w:t>47A</w:t>
      </w:r>
      <w:r w:rsidRPr="00D4215F">
        <w:t xml:space="preserve">  Rescuing a prisoner from custody etc.</w:t>
      </w:r>
      <w:bookmarkEnd w:id="193"/>
    </w:p>
    <w:p w14:paraId="314A1E69" w14:textId="77777777" w:rsidR="006B6634" w:rsidRPr="00D4215F" w:rsidRDefault="006B6634" w:rsidP="00501E06">
      <w:pPr>
        <w:pStyle w:val="subsection"/>
      </w:pPr>
      <w:r w:rsidRPr="00D4215F">
        <w:tab/>
      </w:r>
      <w:r w:rsidRPr="00D4215F">
        <w:tab/>
        <w:t>A person who:</w:t>
      </w:r>
    </w:p>
    <w:p w14:paraId="037D7000" w14:textId="77777777" w:rsidR="006B6634" w:rsidRPr="00D4215F" w:rsidRDefault="006B6634" w:rsidP="00501E06">
      <w:pPr>
        <w:pStyle w:val="paragraph"/>
      </w:pPr>
      <w:r w:rsidRPr="00D4215F">
        <w:tab/>
        <w:t>(a)</w:t>
      </w:r>
      <w:r w:rsidRPr="00D4215F">
        <w:tab/>
        <w:t>rescues by force a person (other than a person referred to in paragraph (c) or (d)) from lawful custody in respect of any offence against a law of the Commonwealth or of a Territory with which the person has been charged;</w:t>
      </w:r>
    </w:p>
    <w:p w14:paraId="7E3E58E8" w14:textId="77777777" w:rsidR="006B6634" w:rsidRPr="00D4215F" w:rsidRDefault="006B6634" w:rsidP="00501E06">
      <w:pPr>
        <w:pStyle w:val="paragraph"/>
      </w:pPr>
      <w:r w:rsidRPr="00D4215F">
        <w:tab/>
        <w:t>(b)</w:t>
      </w:r>
      <w:r w:rsidRPr="00D4215F">
        <w:tab/>
        <w:t>rescues by force a person who has been lawfully arrested in respect of any offence against a law of the Commonwealth or of a Territory with which the person has not been charged;</w:t>
      </w:r>
    </w:p>
    <w:p w14:paraId="38E5C33A" w14:textId="791E5ABB" w:rsidR="006B6634" w:rsidRPr="00D4215F" w:rsidRDefault="006B6634" w:rsidP="00501E06">
      <w:pPr>
        <w:pStyle w:val="paragraph"/>
      </w:pPr>
      <w:r w:rsidRPr="00D4215F">
        <w:tab/>
        <w:t>(c)</w:t>
      </w:r>
      <w:r w:rsidRPr="00D4215F">
        <w:tab/>
        <w:t>rescues by force a prisoner who is in lawful custody in any prison, lock</w:t>
      </w:r>
      <w:r w:rsidR="00D4215F">
        <w:noBreakHyphen/>
      </w:r>
      <w:r w:rsidRPr="00D4215F">
        <w:t xml:space="preserve">up or other place of lawful detention in respect </w:t>
      </w:r>
      <w:r w:rsidRPr="00D4215F">
        <w:lastRenderedPageBreak/>
        <w:t>of any offence against a law of the Commonwealth or of a Territory from that prison, lock</w:t>
      </w:r>
      <w:r w:rsidR="00D4215F">
        <w:noBreakHyphen/>
      </w:r>
      <w:r w:rsidRPr="00D4215F">
        <w:t>up or place; or</w:t>
      </w:r>
    </w:p>
    <w:p w14:paraId="617F6727" w14:textId="383D9BCA" w:rsidR="006B6634" w:rsidRPr="00D4215F" w:rsidRDefault="006B6634" w:rsidP="00501E06">
      <w:pPr>
        <w:pStyle w:val="paragraph"/>
      </w:pPr>
      <w:r w:rsidRPr="00D4215F">
        <w:tab/>
        <w:t>(d)</w:t>
      </w:r>
      <w:r w:rsidRPr="00D4215F">
        <w:tab/>
        <w:t>rescues by force a person who is lawfully detained during the Governor</w:t>
      </w:r>
      <w:r w:rsidR="00D4215F">
        <w:noBreakHyphen/>
      </w:r>
      <w:r w:rsidRPr="00D4215F">
        <w:t>General’s pleasure in respect of any offence against a law of the Commonwealth or of a Territory from that detention;</w:t>
      </w:r>
    </w:p>
    <w:p w14:paraId="6FA53043" w14:textId="77777777" w:rsidR="006B6634" w:rsidRPr="00D4215F" w:rsidRDefault="006B6634" w:rsidP="00501E06">
      <w:pPr>
        <w:pStyle w:val="subsection2"/>
      </w:pPr>
      <w:r w:rsidRPr="00D4215F">
        <w:t>is guilty of an offence.</w:t>
      </w:r>
    </w:p>
    <w:p w14:paraId="2F39662A" w14:textId="77777777" w:rsidR="006B6634" w:rsidRPr="00D4215F" w:rsidRDefault="006B6634" w:rsidP="00126AE0">
      <w:pPr>
        <w:pStyle w:val="Penalty"/>
      </w:pPr>
      <w:r w:rsidRPr="00D4215F">
        <w:t>Penalty:</w:t>
      </w:r>
      <w:r w:rsidR="0047029D" w:rsidRPr="00D4215F">
        <w:tab/>
      </w:r>
      <w:r w:rsidRPr="00D4215F">
        <w:t>Imprisonment for 14 years.</w:t>
      </w:r>
    </w:p>
    <w:p w14:paraId="48111B6B" w14:textId="77777777" w:rsidR="006B6634" w:rsidRPr="00D4215F" w:rsidRDefault="006B6634" w:rsidP="006B6634">
      <w:pPr>
        <w:pStyle w:val="ActHead5"/>
      </w:pPr>
      <w:bookmarkStart w:id="194" w:name="_Toc195246557"/>
      <w:r w:rsidRPr="00D4215F">
        <w:rPr>
          <w:rStyle w:val="CharSectno"/>
        </w:rPr>
        <w:t>47B</w:t>
      </w:r>
      <w:r w:rsidRPr="00D4215F">
        <w:t xml:space="preserve">  Person unlawfully at large</w:t>
      </w:r>
      <w:bookmarkEnd w:id="194"/>
    </w:p>
    <w:p w14:paraId="5355C09F" w14:textId="77777777" w:rsidR="006B6634" w:rsidRPr="00D4215F" w:rsidRDefault="006B6634" w:rsidP="00501E06">
      <w:pPr>
        <w:pStyle w:val="subsection"/>
      </w:pPr>
      <w:r w:rsidRPr="00D4215F">
        <w:tab/>
      </w:r>
      <w:r w:rsidRPr="00D4215F">
        <w:tab/>
        <w:t>A person who:</w:t>
      </w:r>
    </w:p>
    <w:p w14:paraId="1BCB6B0E" w14:textId="2E7F959C" w:rsidR="006B6634" w:rsidRPr="00D4215F" w:rsidRDefault="006B6634" w:rsidP="00501E06">
      <w:pPr>
        <w:pStyle w:val="paragraph"/>
      </w:pPr>
      <w:r w:rsidRPr="00D4215F">
        <w:tab/>
        <w:t>(a)</w:t>
      </w:r>
      <w:r w:rsidRPr="00D4215F">
        <w:tab/>
        <w:t>in accordance with a permission given under a law of a State or Territory, leaves a prison, lock</w:t>
      </w:r>
      <w:r w:rsidR="00D4215F">
        <w:noBreakHyphen/>
      </w:r>
      <w:r w:rsidRPr="00D4215F">
        <w:t>up or other place of lawful detention where the person is in custody, or is detained during the Governor</w:t>
      </w:r>
      <w:r w:rsidR="00D4215F">
        <w:noBreakHyphen/>
      </w:r>
      <w:r w:rsidRPr="00D4215F">
        <w:t>General’s pleasure, in respect of any offence against a law of the Commonwealth or of a Territory; and</w:t>
      </w:r>
    </w:p>
    <w:p w14:paraId="65D6C303" w14:textId="32CE07E6" w:rsidR="006B6634" w:rsidRPr="00D4215F" w:rsidRDefault="006B6634" w:rsidP="00501E06">
      <w:pPr>
        <w:pStyle w:val="paragraph"/>
      </w:pPr>
      <w:r w:rsidRPr="00D4215F">
        <w:tab/>
        <w:t>(b)</w:t>
      </w:r>
      <w:r w:rsidRPr="00D4215F">
        <w:tab/>
        <w:t>refuses or fails, without reasonable excuse, to return to that prison, lock</w:t>
      </w:r>
      <w:r w:rsidR="00D4215F">
        <w:noBreakHyphen/>
      </w:r>
      <w:r w:rsidRPr="00D4215F">
        <w:t>up or other place in accordance with that permission;</w:t>
      </w:r>
    </w:p>
    <w:p w14:paraId="7B043C81" w14:textId="77777777" w:rsidR="006B6634" w:rsidRPr="00D4215F" w:rsidRDefault="006B6634" w:rsidP="00501E06">
      <w:pPr>
        <w:pStyle w:val="subsection2"/>
      </w:pPr>
      <w:r w:rsidRPr="00D4215F">
        <w:t>is guilty of an offence.</w:t>
      </w:r>
    </w:p>
    <w:p w14:paraId="6C9208B6" w14:textId="77777777" w:rsidR="006B6634" w:rsidRPr="00D4215F" w:rsidRDefault="006B6634" w:rsidP="005E25D5">
      <w:pPr>
        <w:pStyle w:val="Penalty"/>
      </w:pPr>
      <w:r w:rsidRPr="00D4215F">
        <w:t>Penalty:</w:t>
      </w:r>
      <w:r w:rsidR="0047029D" w:rsidRPr="00D4215F">
        <w:tab/>
      </w:r>
      <w:r w:rsidR="003A7FB0" w:rsidRPr="00D4215F">
        <w:t>Imprisonment for 5 years</w:t>
      </w:r>
      <w:r w:rsidRPr="00D4215F">
        <w:t>.</w:t>
      </w:r>
    </w:p>
    <w:p w14:paraId="39652507" w14:textId="77777777" w:rsidR="006B6634" w:rsidRPr="00D4215F" w:rsidRDefault="006B6634" w:rsidP="006B6634">
      <w:pPr>
        <w:pStyle w:val="ActHead5"/>
      </w:pPr>
      <w:bookmarkStart w:id="195" w:name="_Toc195246558"/>
      <w:r w:rsidRPr="00D4215F">
        <w:rPr>
          <w:rStyle w:val="CharSectno"/>
        </w:rPr>
        <w:t>47C</w:t>
      </w:r>
      <w:r w:rsidRPr="00D4215F">
        <w:t xml:space="preserve">  Permitting escape</w:t>
      </w:r>
      <w:bookmarkEnd w:id="195"/>
    </w:p>
    <w:p w14:paraId="784A6192" w14:textId="77777777" w:rsidR="006B6634" w:rsidRPr="00D4215F" w:rsidRDefault="006B6634" w:rsidP="00501E06">
      <w:pPr>
        <w:pStyle w:val="subsection"/>
      </w:pPr>
      <w:r w:rsidRPr="00D4215F">
        <w:tab/>
        <w:t>(1)</w:t>
      </w:r>
      <w:r w:rsidRPr="00D4215F">
        <w:tab/>
        <w:t>A person who:</w:t>
      </w:r>
    </w:p>
    <w:p w14:paraId="588E0AAF" w14:textId="34F11206" w:rsidR="006B6634" w:rsidRPr="00D4215F" w:rsidRDefault="006B6634" w:rsidP="00501E06">
      <w:pPr>
        <w:pStyle w:val="paragraph"/>
      </w:pPr>
      <w:r w:rsidRPr="00D4215F">
        <w:tab/>
        <w:t>(a)</w:t>
      </w:r>
      <w:r w:rsidRPr="00D4215F">
        <w:tab/>
        <w:t>is an officer of a prison, lock</w:t>
      </w:r>
      <w:r w:rsidR="00D4215F">
        <w:noBreakHyphen/>
      </w:r>
      <w:r w:rsidRPr="00D4215F">
        <w:t>up or other place of lawful detention, a constable or a Commonwealth officer;</w:t>
      </w:r>
    </w:p>
    <w:p w14:paraId="5C3CC419" w14:textId="747C23B5" w:rsidR="006B6634" w:rsidRPr="00D4215F" w:rsidRDefault="006B6634" w:rsidP="00501E06">
      <w:pPr>
        <w:pStyle w:val="paragraph"/>
      </w:pPr>
      <w:r w:rsidRPr="00D4215F">
        <w:tab/>
        <w:t>(b)</w:t>
      </w:r>
      <w:r w:rsidRPr="00D4215F">
        <w:tab/>
        <w:t>is charged for the time being with the custody or detention of another person (including a person detained during the Governor</w:t>
      </w:r>
      <w:r w:rsidR="00D4215F">
        <w:noBreakHyphen/>
      </w:r>
      <w:r w:rsidRPr="00D4215F">
        <w:t>General’s pleasure) in respect of any offence against a law of the Commonwealth or of a Territory; and</w:t>
      </w:r>
    </w:p>
    <w:p w14:paraId="223BDBD5" w14:textId="77777777" w:rsidR="006B6634" w:rsidRPr="00D4215F" w:rsidRDefault="006B6634" w:rsidP="00501E06">
      <w:pPr>
        <w:pStyle w:val="paragraph"/>
      </w:pPr>
      <w:r w:rsidRPr="00D4215F">
        <w:tab/>
        <w:t>(c)</w:t>
      </w:r>
      <w:r w:rsidRPr="00D4215F">
        <w:tab/>
        <w:t>wilfully or negligently permits the other person to escape from that custody or detention;</w:t>
      </w:r>
    </w:p>
    <w:p w14:paraId="6D6D51AB" w14:textId="77777777" w:rsidR="006B6634" w:rsidRPr="00D4215F" w:rsidRDefault="006B6634" w:rsidP="00501E06">
      <w:pPr>
        <w:pStyle w:val="subsection2"/>
      </w:pPr>
      <w:r w:rsidRPr="00D4215F">
        <w:lastRenderedPageBreak/>
        <w:t>is guilty of an offence.</w:t>
      </w:r>
    </w:p>
    <w:p w14:paraId="15E2FE6A" w14:textId="77777777" w:rsidR="006B6634" w:rsidRPr="00D4215F" w:rsidRDefault="006B6634" w:rsidP="00501E06">
      <w:pPr>
        <w:pStyle w:val="subsection"/>
      </w:pPr>
      <w:r w:rsidRPr="00D4215F">
        <w:tab/>
        <w:t>(2)</w:t>
      </w:r>
      <w:r w:rsidRPr="00D4215F">
        <w:tab/>
        <w:t>A constable or a Commonwealth officer, who wilfully or negligently permits a person who has been lawfully arrested in respect of any offence against a law of the Commonwealth or of a Territory to escape from that arrest, is guilty of an offence.</w:t>
      </w:r>
    </w:p>
    <w:p w14:paraId="4046F48F" w14:textId="77777777" w:rsidR="006B6634" w:rsidRPr="00D4215F" w:rsidRDefault="006B6634" w:rsidP="005E25D5">
      <w:pPr>
        <w:pStyle w:val="Penalty"/>
      </w:pPr>
      <w:r w:rsidRPr="00D4215F">
        <w:t>Penalty:</w:t>
      </w:r>
      <w:r w:rsidR="0047029D" w:rsidRPr="00D4215F">
        <w:tab/>
      </w:r>
      <w:r w:rsidR="003A7FB0" w:rsidRPr="00D4215F">
        <w:t>Imprisonment for 5 years</w:t>
      </w:r>
      <w:r w:rsidRPr="00D4215F">
        <w:t>.</w:t>
      </w:r>
    </w:p>
    <w:p w14:paraId="7D20F9CC" w14:textId="77777777" w:rsidR="006B6634" w:rsidRPr="00D4215F" w:rsidRDefault="006B6634" w:rsidP="006B6634">
      <w:pPr>
        <w:pStyle w:val="ActHead5"/>
      </w:pPr>
      <w:bookmarkStart w:id="196" w:name="_Toc195246559"/>
      <w:r w:rsidRPr="00D4215F">
        <w:rPr>
          <w:rStyle w:val="CharSectno"/>
        </w:rPr>
        <w:t>48</w:t>
      </w:r>
      <w:r w:rsidRPr="00D4215F">
        <w:t xml:space="preserve">  Harbouring etc. an escapee</w:t>
      </w:r>
      <w:bookmarkEnd w:id="196"/>
    </w:p>
    <w:p w14:paraId="751BFDDE" w14:textId="77777777" w:rsidR="006B6634" w:rsidRPr="00D4215F" w:rsidRDefault="006B6634" w:rsidP="00501E06">
      <w:pPr>
        <w:pStyle w:val="subsection"/>
      </w:pPr>
      <w:r w:rsidRPr="00D4215F">
        <w:tab/>
      </w:r>
      <w:r w:rsidRPr="00D4215F">
        <w:tab/>
        <w:t>A person who harbours, maintains or employs another person knowing the other person to have escaped from a place where the person is held in lawful custody or detention in respect of any offence against a law of the Commonwealth or of a Territory is guilty of an offence.</w:t>
      </w:r>
    </w:p>
    <w:p w14:paraId="4DE72A1B" w14:textId="77777777" w:rsidR="006B6634" w:rsidRPr="00D4215F" w:rsidRDefault="006B6634" w:rsidP="005E25D5">
      <w:pPr>
        <w:pStyle w:val="Penalty"/>
      </w:pPr>
      <w:r w:rsidRPr="00D4215F">
        <w:t>Penalty:</w:t>
      </w:r>
      <w:r w:rsidR="0047029D" w:rsidRPr="00D4215F">
        <w:tab/>
      </w:r>
      <w:r w:rsidR="003A7FB0" w:rsidRPr="00D4215F">
        <w:t>Imprisonment for 5 years</w:t>
      </w:r>
      <w:r w:rsidRPr="00D4215F">
        <w:t>.</w:t>
      </w:r>
    </w:p>
    <w:p w14:paraId="38471C69" w14:textId="542C08BC" w:rsidR="005E47CF" w:rsidRPr="00D4215F" w:rsidRDefault="005E47CF" w:rsidP="005E47CF">
      <w:pPr>
        <w:pStyle w:val="ActHead5"/>
      </w:pPr>
      <w:bookmarkStart w:id="197" w:name="_Toc195246560"/>
      <w:r w:rsidRPr="00D4215F">
        <w:rPr>
          <w:rStyle w:val="CharSectno"/>
        </w:rPr>
        <w:t>48A</w:t>
      </w:r>
      <w:r w:rsidRPr="00D4215F">
        <w:t xml:space="preserve">  Sentence ceases to run while escaped prisoner at large</w:t>
      </w:r>
      <w:bookmarkEnd w:id="197"/>
    </w:p>
    <w:p w14:paraId="1B19B061" w14:textId="77777777" w:rsidR="005E47CF" w:rsidRPr="00D4215F" w:rsidRDefault="005E47CF" w:rsidP="00E6247B">
      <w:pPr>
        <w:pStyle w:val="subsection"/>
      </w:pPr>
      <w:r w:rsidRPr="00D4215F">
        <w:tab/>
      </w:r>
      <w:r w:rsidRPr="00D4215F">
        <w:tab/>
        <w:t>A person who commits an offence against section 47 shall, upon being returned to lawful custody, undergo, in addition to any punishment imposed for that offence, the punishment that the person would have undergone if the person had not escaped.</w:t>
      </w:r>
    </w:p>
    <w:p w14:paraId="4390309C" w14:textId="77777777" w:rsidR="005E47CF" w:rsidRPr="00D4215F" w:rsidRDefault="005E47CF" w:rsidP="005E47CF">
      <w:pPr>
        <w:pStyle w:val="ActHead5"/>
      </w:pPr>
      <w:bookmarkStart w:id="198" w:name="_Toc195246561"/>
      <w:r w:rsidRPr="00D4215F">
        <w:rPr>
          <w:rStyle w:val="CharSectno"/>
        </w:rPr>
        <w:t>48B</w:t>
      </w:r>
      <w:r w:rsidRPr="00D4215F">
        <w:t xml:space="preserve">  Arrest of prisoner unlawfully at large</w:t>
      </w:r>
      <w:bookmarkEnd w:id="198"/>
    </w:p>
    <w:p w14:paraId="0DA5B36E" w14:textId="77777777" w:rsidR="005E47CF" w:rsidRPr="00D4215F" w:rsidRDefault="005E47CF" w:rsidP="00E6247B">
      <w:pPr>
        <w:pStyle w:val="subsection"/>
      </w:pPr>
      <w:r w:rsidRPr="00D4215F">
        <w:tab/>
        <w:t>(1)</w:t>
      </w:r>
      <w:r w:rsidRPr="00D4215F">
        <w:tab/>
        <w:t>A constable may, without warrant, apprehend a person whom the constable, with reasonable cause, suspects is a prisoner unlawfully at large.</w:t>
      </w:r>
    </w:p>
    <w:p w14:paraId="28E145E0" w14:textId="77777777" w:rsidR="005E47CF" w:rsidRPr="00D4215F" w:rsidRDefault="005E47CF" w:rsidP="00E6247B">
      <w:pPr>
        <w:pStyle w:val="subsection"/>
      </w:pPr>
      <w:r w:rsidRPr="00D4215F">
        <w:tab/>
        <w:t>(2)</w:t>
      </w:r>
      <w:r w:rsidRPr="00D4215F">
        <w:tab/>
        <w:t>The constable shall forthwith take the person before a Magistrate.</w:t>
      </w:r>
    </w:p>
    <w:p w14:paraId="65425DB7" w14:textId="77777777" w:rsidR="005E47CF" w:rsidRPr="00D4215F" w:rsidRDefault="005E47CF" w:rsidP="00E6247B">
      <w:pPr>
        <w:pStyle w:val="subsection"/>
      </w:pPr>
      <w:r w:rsidRPr="00D4215F">
        <w:tab/>
        <w:t>(3)</w:t>
      </w:r>
      <w:r w:rsidRPr="00D4215F">
        <w:tab/>
        <w:t>If the Magistrate is satisfied that the person is a prisoner unlawfully at large, the Magistrate may issue a warrant:</w:t>
      </w:r>
    </w:p>
    <w:p w14:paraId="3E12304A" w14:textId="77777777" w:rsidR="005E47CF" w:rsidRPr="00D4215F" w:rsidRDefault="005E47CF" w:rsidP="00E6247B">
      <w:pPr>
        <w:pStyle w:val="paragraph"/>
      </w:pPr>
      <w:r w:rsidRPr="00D4215F">
        <w:tab/>
        <w:t>(a)</w:t>
      </w:r>
      <w:r w:rsidRPr="00D4215F">
        <w:tab/>
        <w:t>authorising any constable to convey the person to a prison specified in the warrant; and</w:t>
      </w:r>
    </w:p>
    <w:p w14:paraId="5AD3558E" w14:textId="77777777" w:rsidR="005E47CF" w:rsidRPr="00D4215F" w:rsidRDefault="005E47CF" w:rsidP="00E6247B">
      <w:pPr>
        <w:pStyle w:val="paragraph"/>
      </w:pPr>
      <w:r w:rsidRPr="00D4215F">
        <w:lastRenderedPageBreak/>
        <w:tab/>
        <w:t>(b)</w:t>
      </w:r>
      <w:r w:rsidRPr="00D4215F">
        <w:tab/>
        <w:t>directing that the person, having been conveyed to that prison in accordance with the warrant, be detained in prison to undergo the term of imprisonment or other detention that the person is required by law to undergo.</w:t>
      </w:r>
    </w:p>
    <w:p w14:paraId="78861E25" w14:textId="77777777" w:rsidR="005E47CF" w:rsidRPr="00D4215F" w:rsidRDefault="005E47CF" w:rsidP="00E6247B">
      <w:pPr>
        <w:pStyle w:val="subsection"/>
      </w:pPr>
      <w:r w:rsidRPr="00D4215F">
        <w:tab/>
        <w:t>(4)</w:t>
      </w:r>
      <w:r w:rsidRPr="00D4215F">
        <w:tab/>
        <w:t xml:space="preserve">In this section, </w:t>
      </w:r>
      <w:r w:rsidRPr="00D4215F">
        <w:rPr>
          <w:b/>
          <w:i/>
        </w:rPr>
        <w:t>prisoner unlawfully at large</w:t>
      </w:r>
      <w:r w:rsidRPr="00D4215F">
        <w:t xml:space="preserve"> means a person who is at large (otherwise than by reason of having escaped from lawful custody) at a time when the person is required by law to be in custody for an offence against the law of the Commonwealth.</w:t>
      </w:r>
    </w:p>
    <w:p w14:paraId="4C3F716B" w14:textId="77777777" w:rsidR="00953A09" w:rsidRPr="00D4215F" w:rsidRDefault="006E0544" w:rsidP="00953A09">
      <w:pPr>
        <w:pStyle w:val="ActHead5"/>
      </w:pPr>
      <w:bookmarkStart w:id="199" w:name="_Toc195246562"/>
      <w:r w:rsidRPr="00D4215F">
        <w:rPr>
          <w:rStyle w:val="CharSectno"/>
        </w:rPr>
        <w:t>49</w:t>
      </w:r>
      <w:r w:rsidR="00953A09" w:rsidRPr="00D4215F">
        <w:t xml:space="preserve">  </w:t>
      </w:r>
      <w:r w:rsidRPr="00D4215F">
        <w:t>Removing property under seizure</w:t>
      </w:r>
      <w:bookmarkEnd w:id="199"/>
    </w:p>
    <w:p w14:paraId="38EEF901" w14:textId="77777777" w:rsidR="006E0544" w:rsidRPr="00D4215F" w:rsidRDefault="006E0544" w:rsidP="006E0544">
      <w:pPr>
        <w:pStyle w:val="subsection"/>
      </w:pPr>
      <w:r w:rsidRPr="00D4215F">
        <w:tab/>
      </w:r>
      <w:r w:rsidRPr="00D4215F">
        <w:tab/>
        <w:t xml:space="preserve">Any person who, when any property has been attached or taken under the process or authority of any </w:t>
      </w:r>
      <w:r w:rsidR="00862768" w:rsidRPr="00D4215F">
        <w:t>federal court, court acting in the exercise of federal jurisdiction or any court of a Territory</w:t>
      </w:r>
      <w:r w:rsidRPr="00D4215F">
        <w:t>, knowingly and with intent to hinder or defeat the attachment or process, receives, removes, retains, conceals, or disposes of the property, shall be guilty of an offence.</w:t>
      </w:r>
    </w:p>
    <w:p w14:paraId="42D35AC1" w14:textId="77777777" w:rsidR="006E0544" w:rsidRPr="00D4215F" w:rsidRDefault="006E0544" w:rsidP="00126AE0">
      <w:pPr>
        <w:pStyle w:val="Penalty"/>
      </w:pPr>
      <w:r w:rsidRPr="00D4215F">
        <w:t>Penalty:</w:t>
      </w:r>
      <w:r w:rsidR="0047029D" w:rsidRPr="00D4215F">
        <w:tab/>
      </w:r>
      <w:r w:rsidRPr="00D4215F">
        <w:t xml:space="preserve">Imprisonment for </w:t>
      </w:r>
      <w:r w:rsidR="00862768" w:rsidRPr="00D4215F">
        <w:t xml:space="preserve">2 </w:t>
      </w:r>
      <w:r w:rsidRPr="00D4215F">
        <w:t>years.</w:t>
      </w:r>
    </w:p>
    <w:p w14:paraId="414D6B37" w14:textId="77777777" w:rsidR="00953A09" w:rsidRPr="00D4215F" w:rsidRDefault="006E0544" w:rsidP="00953A09">
      <w:pPr>
        <w:pStyle w:val="ActHead5"/>
      </w:pPr>
      <w:bookmarkStart w:id="200" w:name="_Toc195246563"/>
      <w:r w:rsidRPr="00D4215F">
        <w:rPr>
          <w:rStyle w:val="CharSectno"/>
        </w:rPr>
        <w:t>50</w:t>
      </w:r>
      <w:r w:rsidR="00953A09" w:rsidRPr="00D4215F">
        <w:t xml:space="preserve">  </w:t>
      </w:r>
      <w:r w:rsidRPr="00D4215F">
        <w:t>Obstructing officers of Courts</w:t>
      </w:r>
      <w:bookmarkEnd w:id="200"/>
    </w:p>
    <w:p w14:paraId="5216F34C" w14:textId="77777777" w:rsidR="006E0544" w:rsidRPr="00D4215F" w:rsidRDefault="006E0544" w:rsidP="006E0544">
      <w:pPr>
        <w:pStyle w:val="subsection"/>
      </w:pPr>
      <w:r w:rsidRPr="00D4215F">
        <w:tab/>
      </w:r>
      <w:r w:rsidRPr="00D4215F">
        <w:tab/>
        <w:t xml:space="preserve">Any person who wilfully obstructs or resists any person lawfully charged with the execution of an order or warrant of any </w:t>
      </w:r>
      <w:r w:rsidR="00862768" w:rsidRPr="00D4215F">
        <w:t>federal court, court acting in the exercise of a federal jurisdiction or any court of a Territory</w:t>
      </w:r>
      <w:r w:rsidRPr="00D4215F">
        <w:t>, shall be guilty of an offence.</w:t>
      </w:r>
    </w:p>
    <w:p w14:paraId="55808E0A" w14:textId="77777777" w:rsidR="006E0544" w:rsidRPr="00D4215F" w:rsidRDefault="006E0544" w:rsidP="00126AE0">
      <w:pPr>
        <w:pStyle w:val="Penalty"/>
      </w:pPr>
      <w:r w:rsidRPr="00D4215F">
        <w:t>Penalty:</w:t>
      </w:r>
      <w:r w:rsidR="0047029D" w:rsidRPr="00D4215F">
        <w:tab/>
      </w:r>
      <w:r w:rsidRPr="00D4215F">
        <w:t xml:space="preserve">Imprisonment for </w:t>
      </w:r>
      <w:r w:rsidR="00862768" w:rsidRPr="00D4215F">
        <w:t xml:space="preserve">1 </w:t>
      </w:r>
      <w:r w:rsidRPr="00D4215F">
        <w:t>year.</w:t>
      </w:r>
    </w:p>
    <w:p w14:paraId="3FD5F0E5" w14:textId="77777777" w:rsidR="000652FB" w:rsidRPr="00D4215F" w:rsidRDefault="000652FB" w:rsidP="000652FB">
      <w:pPr>
        <w:pStyle w:val="ActHead2"/>
        <w:pageBreakBefore/>
      </w:pPr>
      <w:bookmarkStart w:id="201" w:name="_Toc195246564"/>
      <w:r w:rsidRPr="00D4215F">
        <w:rPr>
          <w:rStyle w:val="CharPartNo"/>
        </w:rPr>
        <w:lastRenderedPageBreak/>
        <w:t>Part V</w:t>
      </w:r>
      <w:r w:rsidRPr="00D4215F">
        <w:t>—</w:t>
      </w:r>
      <w:r w:rsidRPr="00D4215F">
        <w:rPr>
          <w:rStyle w:val="CharPartText"/>
        </w:rPr>
        <w:t>Forgery</w:t>
      </w:r>
      <w:bookmarkEnd w:id="201"/>
    </w:p>
    <w:p w14:paraId="78D5D81D"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0D87642D" w14:textId="77777777" w:rsidR="00953A09" w:rsidRPr="00D4215F" w:rsidRDefault="000652FB" w:rsidP="00953A09">
      <w:pPr>
        <w:pStyle w:val="ActHead5"/>
      </w:pPr>
      <w:bookmarkStart w:id="202" w:name="_Toc195246565"/>
      <w:r w:rsidRPr="00D4215F">
        <w:rPr>
          <w:rStyle w:val="CharSectno"/>
        </w:rPr>
        <w:t>63</w:t>
      </w:r>
      <w:r w:rsidR="00953A09" w:rsidRPr="00D4215F">
        <w:t xml:space="preserve">  </w:t>
      </w:r>
      <w:r w:rsidRPr="00D4215F">
        <w:t>What amounts to forgery</w:t>
      </w:r>
      <w:bookmarkEnd w:id="202"/>
    </w:p>
    <w:p w14:paraId="1E1AC3CD" w14:textId="77777777" w:rsidR="000652FB" w:rsidRPr="00D4215F" w:rsidRDefault="000652FB" w:rsidP="000652FB">
      <w:pPr>
        <w:pStyle w:val="subsection"/>
      </w:pPr>
      <w:r w:rsidRPr="00D4215F">
        <w:tab/>
        <w:t>(1)</w:t>
      </w:r>
      <w:r w:rsidRPr="00D4215F">
        <w:tab/>
        <w:t>A person shall be deemed to forge a seal, signature, document, register, or record, as the case may be</w:t>
      </w:r>
      <w:r w:rsidR="00B84932" w:rsidRPr="00D4215F">
        <w:t>:</w:t>
      </w:r>
    </w:p>
    <w:p w14:paraId="03D664D2" w14:textId="77777777" w:rsidR="000652FB" w:rsidRPr="00D4215F" w:rsidRDefault="000652FB" w:rsidP="000652FB">
      <w:pPr>
        <w:pStyle w:val="paragraph"/>
      </w:pPr>
      <w:r w:rsidRPr="00D4215F">
        <w:tab/>
        <w:t>(a)</w:t>
      </w:r>
      <w:r w:rsidRPr="00D4215F">
        <w:tab/>
        <w:t>if he makes a counterfeit of the seal, or of the impression of the seal;</w:t>
      </w:r>
    </w:p>
    <w:p w14:paraId="52E67B7E" w14:textId="77777777" w:rsidR="000652FB" w:rsidRPr="00D4215F" w:rsidRDefault="000652FB" w:rsidP="000652FB">
      <w:pPr>
        <w:pStyle w:val="paragraph"/>
      </w:pPr>
      <w:r w:rsidRPr="00D4215F">
        <w:tab/>
        <w:t>(b)</w:t>
      </w:r>
      <w:r w:rsidRPr="00D4215F">
        <w:tab/>
        <w:t>if he makes a counterfeit of the signature;</w:t>
      </w:r>
    </w:p>
    <w:p w14:paraId="6F1C7B3E" w14:textId="77777777" w:rsidR="000652FB" w:rsidRPr="00D4215F" w:rsidRDefault="000652FB" w:rsidP="000652FB">
      <w:pPr>
        <w:pStyle w:val="paragraph"/>
      </w:pPr>
      <w:r w:rsidRPr="00D4215F">
        <w:tab/>
        <w:t>(c)</w:t>
      </w:r>
      <w:r w:rsidRPr="00D4215F">
        <w:tab/>
        <w:t>if he makes a document, register, or record, which is false, knowing it to be false; or</w:t>
      </w:r>
    </w:p>
    <w:p w14:paraId="1204F5F7" w14:textId="5DD1DBB2" w:rsidR="001C0727" w:rsidRPr="00D4215F" w:rsidRDefault="000652FB" w:rsidP="000652FB">
      <w:pPr>
        <w:pStyle w:val="paragraph"/>
      </w:pPr>
      <w:r w:rsidRPr="00D4215F">
        <w:tab/>
        <w:t>(d)</w:t>
      </w:r>
      <w:r w:rsidRPr="00D4215F">
        <w:tab/>
        <w:t>if he, without authority, by any means whatever, alters a genuine document, register, or record, in any material particular</w:t>
      </w:r>
      <w:r w:rsidR="00901FDB" w:rsidRPr="00D4215F">
        <w:t>;</w:t>
      </w:r>
      <w:r w:rsidRPr="00D4215F">
        <w:t xml:space="preserve"> </w:t>
      </w:r>
    </w:p>
    <w:p w14:paraId="32B0FDFF" w14:textId="7B73515A" w:rsidR="000652FB" w:rsidRPr="00D4215F" w:rsidRDefault="000652FB" w:rsidP="00C022E4">
      <w:pPr>
        <w:pStyle w:val="subsection2"/>
      </w:pPr>
      <w:r w:rsidRPr="00D4215F">
        <w:t>with intent that the counterfeit seal</w:t>
      </w:r>
      <w:r w:rsidR="00E249E6" w:rsidRPr="00D4215F">
        <w:t xml:space="preserve"> or impression of a seal</w:t>
      </w:r>
      <w:r w:rsidRPr="00D4215F">
        <w:t xml:space="preserve"> or signature, or the false or altered document, register, or record, may be used, acted on, or accepted, as genuine, to the prejudice of the Commonwealth, or of any State or person, or with intent that the Commonwealth, or any State or person, may, in the belief that it is genuine, be induced to do or refrain from doing any act whether in Australia or elsewhere.</w:t>
      </w:r>
    </w:p>
    <w:p w14:paraId="4B0CFEDF" w14:textId="77777777" w:rsidR="000652FB" w:rsidRPr="00D4215F" w:rsidRDefault="000652FB" w:rsidP="000652FB">
      <w:pPr>
        <w:pStyle w:val="subsection"/>
      </w:pPr>
      <w:r w:rsidRPr="00D4215F">
        <w:tab/>
        <w:t>(2)</w:t>
      </w:r>
      <w:r w:rsidRPr="00D4215F">
        <w:tab/>
        <w:t>A person shall be deemed to make a counterfeit of a seal, or of an impression of a seal, or of a signature, if he, without authority</w:t>
      </w:r>
      <w:r w:rsidR="00B84932" w:rsidRPr="00D4215F">
        <w:t>:</w:t>
      </w:r>
    </w:p>
    <w:p w14:paraId="4C9A85AE" w14:textId="77777777" w:rsidR="000652FB" w:rsidRPr="00D4215F" w:rsidRDefault="000652FB" w:rsidP="000652FB">
      <w:pPr>
        <w:pStyle w:val="paragraph"/>
      </w:pPr>
      <w:r w:rsidRPr="00D4215F">
        <w:tab/>
        <w:t>(a)</w:t>
      </w:r>
      <w:r w:rsidRPr="00D4215F">
        <w:tab/>
        <w:t>in the case of a seal, makes a seal in the form of the genuine seal, or in a form resembling or apparently intended to resemble or pass for the genuine seal</w:t>
      </w:r>
      <w:r w:rsidR="001E1CED" w:rsidRPr="00D4215F">
        <w:t>;</w:t>
      </w:r>
    </w:p>
    <w:p w14:paraId="5F0747CA" w14:textId="77777777" w:rsidR="000652FB" w:rsidRPr="00D4215F" w:rsidRDefault="000652FB" w:rsidP="000652FB">
      <w:pPr>
        <w:pStyle w:val="paragraph"/>
      </w:pPr>
      <w:r w:rsidRPr="00D4215F">
        <w:tab/>
        <w:t>(b)</w:t>
      </w:r>
      <w:r w:rsidRPr="00D4215F">
        <w:tab/>
        <w:t>in the case of an impression of a seal, makes an impression of the genuine seal, or an impression, resembling or apparently intended to resemble or pass for the impression of the genuine seal</w:t>
      </w:r>
      <w:r w:rsidR="001E1CED" w:rsidRPr="00D4215F">
        <w:t>;</w:t>
      </w:r>
      <w:r w:rsidRPr="00D4215F">
        <w:t xml:space="preserve"> or</w:t>
      </w:r>
    </w:p>
    <w:p w14:paraId="3559F995" w14:textId="77777777" w:rsidR="000652FB" w:rsidRPr="00D4215F" w:rsidRDefault="000652FB" w:rsidP="000652FB">
      <w:pPr>
        <w:pStyle w:val="paragraph"/>
      </w:pPr>
      <w:r w:rsidRPr="00D4215F">
        <w:tab/>
        <w:t>(c)</w:t>
      </w:r>
      <w:r w:rsidRPr="00D4215F">
        <w:tab/>
        <w:t>in the case of a signature, makes a signature in the form of the genuine signature, or in a form resembling or apparently intended to resemble or pass for the genuine signature.</w:t>
      </w:r>
    </w:p>
    <w:p w14:paraId="57C8A3DE" w14:textId="77777777" w:rsidR="00E507F0" w:rsidRPr="00D4215F" w:rsidRDefault="00E507F0" w:rsidP="005E25D5">
      <w:pPr>
        <w:pStyle w:val="subsection"/>
      </w:pPr>
      <w:r w:rsidRPr="00D4215F">
        <w:lastRenderedPageBreak/>
        <w:tab/>
        <w:t>(3)</w:t>
      </w:r>
      <w:r w:rsidRPr="00D4215F">
        <w:tab/>
        <w:t>Where a person does an act referred to in a paragraph of subsection (1) with intent that a computer, a machine or other device should respond to the counterfeit seal or impression of a seal or signature, or to the false or altered document, register or record, as if it were genuine:</w:t>
      </w:r>
    </w:p>
    <w:p w14:paraId="47435437" w14:textId="77777777" w:rsidR="00E507F0" w:rsidRPr="00D4215F" w:rsidRDefault="00E507F0" w:rsidP="005E25D5">
      <w:pPr>
        <w:pStyle w:val="paragraph"/>
      </w:pPr>
      <w:r w:rsidRPr="00D4215F">
        <w:tab/>
        <w:t>(a)</w:t>
      </w:r>
      <w:r w:rsidRPr="00D4215F">
        <w:tab/>
        <w:t>to the prejudice of the Commonwealth or of any State or person; or</w:t>
      </w:r>
    </w:p>
    <w:p w14:paraId="7D029047" w14:textId="77777777" w:rsidR="00E507F0" w:rsidRPr="00D4215F" w:rsidRDefault="00E507F0" w:rsidP="005E25D5">
      <w:pPr>
        <w:pStyle w:val="paragraph"/>
      </w:pPr>
      <w:r w:rsidRPr="00D4215F">
        <w:tab/>
        <w:t>(b)</w:t>
      </w:r>
      <w:r w:rsidRPr="00D4215F">
        <w:tab/>
        <w:t>with the result that the Commonwealth or any State or person would be induced to do or refrain from doing any act, whether in Australia or elsewhere;</w:t>
      </w:r>
    </w:p>
    <w:p w14:paraId="6665ECE0" w14:textId="77777777" w:rsidR="00E507F0" w:rsidRPr="00D4215F" w:rsidRDefault="00E507F0" w:rsidP="005E25D5">
      <w:pPr>
        <w:pStyle w:val="subsection2"/>
      </w:pPr>
      <w:r w:rsidRPr="00D4215F">
        <w:t>the person shall be taken to have forged the seal, signature, document, register or record, as the case may be.</w:t>
      </w:r>
    </w:p>
    <w:p w14:paraId="6F3D3B98" w14:textId="77777777" w:rsidR="00953A09" w:rsidRPr="00D4215F" w:rsidRDefault="007914AC" w:rsidP="00953A09">
      <w:pPr>
        <w:pStyle w:val="ActHead5"/>
      </w:pPr>
      <w:bookmarkStart w:id="203" w:name="_Toc195246566"/>
      <w:r w:rsidRPr="00D4215F">
        <w:rPr>
          <w:rStyle w:val="CharSectno"/>
        </w:rPr>
        <w:t>64</w:t>
      </w:r>
      <w:r w:rsidR="00953A09" w:rsidRPr="00D4215F">
        <w:t xml:space="preserve">  </w:t>
      </w:r>
      <w:r w:rsidRPr="00D4215F">
        <w:t>What amounts to uttering</w:t>
      </w:r>
      <w:bookmarkEnd w:id="203"/>
    </w:p>
    <w:p w14:paraId="1B24177A" w14:textId="77777777" w:rsidR="007914AC" w:rsidRPr="00D4215F" w:rsidRDefault="007914AC" w:rsidP="007914AC">
      <w:pPr>
        <w:pStyle w:val="subsection"/>
      </w:pPr>
      <w:r w:rsidRPr="00D4215F">
        <w:tab/>
      </w:r>
      <w:r w:rsidRPr="00D4215F">
        <w:tab/>
        <w:t>A person shall be deemed to utter a forged seal, signature, document; register, or record, if he tenders or puts it off, or attempts to tender or put it off, or uses or deals with it, or attempts to use or deal with it, or attempts to induce any person to use, deal with, act upon, or accept it.</w:t>
      </w:r>
    </w:p>
    <w:p w14:paraId="52A57478" w14:textId="77777777" w:rsidR="00953A09" w:rsidRPr="00D4215F" w:rsidRDefault="007914AC" w:rsidP="00953A09">
      <w:pPr>
        <w:pStyle w:val="ActHead5"/>
      </w:pPr>
      <w:bookmarkStart w:id="204" w:name="_Toc195246567"/>
      <w:r w:rsidRPr="00D4215F">
        <w:rPr>
          <w:rStyle w:val="CharSectno"/>
        </w:rPr>
        <w:t>65</w:t>
      </w:r>
      <w:r w:rsidR="00953A09" w:rsidRPr="00D4215F">
        <w:t xml:space="preserve">  </w:t>
      </w:r>
      <w:r w:rsidRPr="00D4215F">
        <w:t>Forgery of seals</w:t>
      </w:r>
      <w:bookmarkEnd w:id="204"/>
    </w:p>
    <w:p w14:paraId="3071EE92" w14:textId="77777777" w:rsidR="007914AC" w:rsidRPr="00D4215F" w:rsidRDefault="000A0AF1" w:rsidP="000A0AF1">
      <w:pPr>
        <w:pStyle w:val="subsection"/>
      </w:pPr>
      <w:r w:rsidRPr="00D4215F">
        <w:tab/>
      </w:r>
      <w:r w:rsidR="007914AC" w:rsidRPr="00D4215F">
        <w:t>(1)</w:t>
      </w:r>
      <w:r w:rsidR="007914AC" w:rsidRPr="00D4215F">
        <w:tab/>
        <w:t>Any person who forges, or utters knowing it to be forged</w:t>
      </w:r>
      <w:r w:rsidR="00B84932" w:rsidRPr="00D4215F">
        <w:t>:</w:t>
      </w:r>
    </w:p>
    <w:p w14:paraId="1DDA1BC0" w14:textId="77777777" w:rsidR="00D21AC1" w:rsidRPr="00D4215F" w:rsidRDefault="00D21AC1">
      <w:pPr>
        <w:pStyle w:val="paragraph"/>
      </w:pPr>
      <w:r w:rsidRPr="00D4215F">
        <w:tab/>
        <w:t>(a)</w:t>
      </w:r>
      <w:r w:rsidRPr="00D4215F">
        <w:tab/>
        <w:t xml:space="preserve">the </w:t>
      </w:r>
      <w:r w:rsidR="0025293D" w:rsidRPr="00D4215F">
        <w:t xml:space="preserve">Great Seal of Australia </w:t>
      </w:r>
      <w:r w:rsidRPr="00D4215F">
        <w:t xml:space="preserve">or the </w:t>
      </w:r>
      <w:r w:rsidR="001E1CED" w:rsidRPr="00D4215F">
        <w:t>public seal</w:t>
      </w:r>
      <w:r w:rsidRPr="00D4215F">
        <w:t xml:space="preserve"> of a Territory;</w:t>
      </w:r>
    </w:p>
    <w:p w14:paraId="53675DE1" w14:textId="77777777" w:rsidR="007914AC" w:rsidRPr="00D4215F" w:rsidRDefault="000A0AF1" w:rsidP="000A0AF1">
      <w:pPr>
        <w:pStyle w:val="paragraph"/>
      </w:pPr>
      <w:r w:rsidRPr="00D4215F">
        <w:tab/>
      </w:r>
      <w:r w:rsidR="007914AC" w:rsidRPr="00D4215F">
        <w:t>(b)</w:t>
      </w:r>
      <w:r w:rsidRPr="00D4215F">
        <w:tab/>
      </w:r>
      <w:r w:rsidR="001E1CED" w:rsidRPr="00D4215F">
        <w:t>the seal</w:t>
      </w:r>
      <w:r w:rsidR="007914AC" w:rsidRPr="00D4215F">
        <w:t xml:space="preserve"> of the High Court or </w:t>
      </w:r>
      <w:r w:rsidR="001E1CED" w:rsidRPr="00D4215F">
        <w:t>any other federal court, or</w:t>
      </w:r>
      <w:r w:rsidR="007914AC" w:rsidRPr="00D4215F">
        <w:t xml:space="preserve"> </w:t>
      </w:r>
      <w:r w:rsidR="004C47BA" w:rsidRPr="00D4215F">
        <w:t xml:space="preserve"> </w:t>
      </w:r>
      <w:r w:rsidR="001E1CED" w:rsidRPr="00D4215F">
        <w:t>any seal</w:t>
      </w:r>
      <w:r w:rsidR="007914AC" w:rsidRPr="00D4215F">
        <w:t xml:space="preserve"> used by the High Court or</w:t>
      </w:r>
      <w:r w:rsidR="001E1CED" w:rsidRPr="00D4215F">
        <w:t xml:space="preserve"> any other federal court;</w:t>
      </w:r>
    </w:p>
    <w:p w14:paraId="3F89655E" w14:textId="77777777" w:rsidR="007914AC" w:rsidRPr="00D4215F" w:rsidRDefault="000A0AF1" w:rsidP="000A0AF1">
      <w:pPr>
        <w:pStyle w:val="paragraph"/>
      </w:pPr>
      <w:r w:rsidRPr="00D4215F">
        <w:tab/>
      </w:r>
      <w:r w:rsidR="007914AC" w:rsidRPr="00D4215F">
        <w:t>(c)</w:t>
      </w:r>
      <w:r w:rsidRPr="00D4215F">
        <w:tab/>
      </w:r>
      <w:r w:rsidR="007914AC" w:rsidRPr="00D4215F">
        <w:t xml:space="preserve">the </w:t>
      </w:r>
      <w:r w:rsidR="001E1CED" w:rsidRPr="00D4215F">
        <w:t>official seal</w:t>
      </w:r>
      <w:r w:rsidR="007914AC" w:rsidRPr="00D4215F">
        <w:t xml:space="preserve"> of </w:t>
      </w:r>
      <w:r w:rsidR="00F15EB3" w:rsidRPr="00D4215F">
        <w:t>a Minister of State</w:t>
      </w:r>
      <w:r w:rsidR="007914AC" w:rsidRPr="00D4215F">
        <w:t>;</w:t>
      </w:r>
    </w:p>
    <w:p w14:paraId="15029ED1" w14:textId="77777777" w:rsidR="007914AC" w:rsidRPr="00D4215F" w:rsidRDefault="000A0AF1" w:rsidP="000A0AF1">
      <w:pPr>
        <w:pStyle w:val="paragraph"/>
      </w:pPr>
      <w:r w:rsidRPr="00D4215F">
        <w:tab/>
      </w:r>
      <w:r w:rsidR="007914AC" w:rsidRPr="00D4215F">
        <w:t>(d)</w:t>
      </w:r>
      <w:r w:rsidRPr="00D4215F">
        <w:tab/>
      </w:r>
      <w:r w:rsidR="007914AC" w:rsidRPr="00D4215F">
        <w:t xml:space="preserve">any </w:t>
      </w:r>
      <w:r w:rsidR="001E1CED" w:rsidRPr="00D4215F">
        <w:t>official seal</w:t>
      </w:r>
      <w:r w:rsidR="007914AC" w:rsidRPr="00D4215F">
        <w:t xml:space="preserve"> used by any Department of the Commonwealth, or any public authority under the Commonwealth</w:t>
      </w:r>
      <w:r w:rsidR="00D21AC1" w:rsidRPr="00D4215F">
        <w:t>; or</w:t>
      </w:r>
    </w:p>
    <w:p w14:paraId="20937F56" w14:textId="1D5402F4" w:rsidR="00D21AC1" w:rsidRPr="00D4215F" w:rsidRDefault="00D21AC1" w:rsidP="000A0AF1">
      <w:pPr>
        <w:pStyle w:val="paragraph"/>
      </w:pPr>
      <w:r w:rsidRPr="00D4215F">
        <w:tab/>
        <w:t>(e)</w:t>
      </w:r>
      <w:r w:rsidRPr="00D4215F">
        <w:tab/>
        <w:t xml:space="preserve">an </w:t>
      </w:r>
      <w:r w:rsidR="001E1CED" w:rsidRPr="00D4215F">
        <w:t>official seal</w:t>
      </w:r>
      <w:r w:rsidRPr="00D4215F">
        <w:t xml:space="preserve"> of which, under a law of the Commonwealth or a Territory, judicial notice is to be taken</w:t>
      </w:r>
      <w:r w:rsidR="002A181F" w:rsidRPr="00D4215F">
        <w:t>;</w:t>
      </w:r>
    </w:p>
    <w:p w14:paraId="5588BDB0" w14:textId="77777777" w:rsidR="007914AC" w:rsidRPr="00D4215F" w:rsidRDefault="007914AC" w:rsidP="000A0AF1">
      <w:pPr>
        <w:pStyle w:val="subsection2"/>
      </w:pPr>
      <w:r w:rsidRPr="00D4215F">
        <w:t>shall be guilty of an indictable offence.</w:t>
      </w:r>
    </w:p>
    <w:p w14:paraId="79E1F2A8" w14:textId="77777777" w:rsidR="007914AC" w:rsidRPr="00D4215F" w:rsidRDefault="007914AC" w:rsidP="00126AE0">
      <w:pPr>
        <w:pStyle w:val="Penalty"/>
      </w:pPr>
      <w:r w:rsidRPr="00D4215F">
        <w:t>Penalty:</w:t>
      </w:r>
      <w:r w:rsidR="0047029D" w:rsidRPr="00D4215F">
        <w:tab/>
      </w:r>
      <w:r w:rsidRPr="00D4215F">
        <w:t xml:space="preserve">Imprisonment for </w:t>
      </w:r>
      <w:r w:rsidR="001E1CED" w:rsidRPr="00D4215F">
        <w:t xml:space="preserve">10 </w:t>
      </w:r>
      <w:r w:rsidRPr="00D4215F">
        <w:t>years.</w:t>
      </w:r>
    </w:p>
    <w:p w14:paraId="6C27228C" w14:textId="77777777" w:rsidR="007914AC" w:rsidRPr="00D4215F" w:rsidRDefault="000A0AF1" w:rsidP="000A0AF1">
      <w:pPr>
        <w:pStyle w:val="subsection"/>
      </w:pPr>
      <w:r w:rsidRPr="00D4215F">
        <w:lastRenderedPageBreak/>
        <w:tab/>
      </w:r>
      <w:r w:rsidR="007914AC" w:rsidRPr="00D4215F">
        <w:t>(2)</w:t>
      </w:r>
      <w:r w:rsidR="007914AC" w:rsidRPr="00D4215F">
        <w:tab/>
        <w:t>Any person who, without lawful authority (proof whereof shall lie upon him), makes, or has in possession, any die or stamp capable of making an impression, in the form of any of the seals referred</w:t>
      </w:r>
      <w:r w:rsidRPr="00D4215F">
        <w:t xml:space="preserve"> </w:t>
      </w:r>
      <w:r w:rsidR="007914AC" w:rsidRPr="00D4215F">
        <w:t>to in this section, or resembling, or apparently intended to resemble or pass for any of those seals, shall be guilty of an offence.</w:t>
      </w:r>
    </w:p>
    <w:p w14:paraId="34653717" w14:textId="77777777" w:rsidR="007914AC" w:rsidRPr="00D4215F" w:rsidRDefault="007914AC" w:rsidP="00126AE0">
      <w:pPr>
        <w:pStyle w:val="Penalty"/>
      </w:pPr>
      <w:r w:rsidRPr="00D4215F">
        <w:t>Penalty:</w:t>
      </w:r>
      <w:r w:rsidR="0047029D" w:rsidRPr="00D4215F">
        <w:tab/>
      </w:r>
      <w:r w:rsidRPr="00D4215F">
        <w:t xml:space="preserve">Imprisonment for </w:t>
      </w:r>
      <w:r w:rsidR="001E1CED" w:rsidRPr="00D4215F">
        <w:t xml:space="preserve">2 </w:t>
      </w:r>
      <w:r w:rsidRPr="00D4215F">
        <w:t>years.</w:t>
      </w:r>
    </w:p>
    <w:p w14:paraId="29FF4C4B" w14:textId="77777777" w:rsidR="007914AC" w:rsidRPr="00D4215F" w:rsidRDefault="000A0AF1" w:rsidP="000A0AF1">
      <w:pPr>
        <w:pStyle w:val="subsection"/>
      </w:pPr>
      <w:r w:rsidRPr="00D4215F">
        <w:tab/>
      </w:r>
      <w:r w:rsidR="007914AC" w:rsidRPr="00D4215F">
        <w:t>(3)</w:t>
      </w:r>
      <w:r w:rsidR="007914AC" w:rsidRPr="00D4215F">
        <w:tab/>
        <w:t xml:space="preserve">Every die or stamp made or had in possession in contravention of this section shall be forfeited to the </w:t>
      </w:r>
      <w:r w:rsidR="00F15EB3" w:rsidRPr="00D4215F">
        <w:t>Commonwealth</w:t>
      </w:r>
      <w:r w:rsidR="007914AC" w:rsidRPr="00D4215F">
        <w:t>.</w:t>
      </w:r>
    </w:p>
    <w:p w14:paraId="421E920B" w14:textId="77777777" w:rsidR="00953A09" w:rsidRPr="00D4215F" w:rsidRDefault="000A0AF1" w:rsidP="00953A09">
      <w:pPr>
        <w:pStyle w:val="ActHead5"/>
      </w:pPr>
      <w:bookmarkStart w:id="205" w:name="_Toc195246568"/>
      <w:r w:rsidRPr="00D4215F">
        <w:rPr>
          <w:rStyle w:val="CharSectno"/>
        </w:rPr>
        <w:t>66</w:t>
      </w:r>
      <w:r w:rsidR="00953A09" w:rsidRPr="00D4215F">
        <w:t xml:space="preserve">  </w:t>
      </w:r>
      <w:r w:rsidRPr="00D4215F">
        <w:t xml:space="preserve">Forgery of </w:t>
      </w:r>
      <w:r w:rsidR="00EC23F6" w:rsidRPr="00D4215F">
        <w:t>official</w:t>
      </w:r>
      <w:r w:rsidRPr="00D4215F">
        <w:t xml:space="preserve"> signatures</w:t>
      </w:r>
      <w:bookmarkEnd w:id="205"/>
    </w:p>
    <w:p w14:paraId="29D57DB3" w14:textId="77777777" w:rsidR="000A0AF1" w:rsidRPr="00D4215F" w:rsidRDefault="000A0AF1" w:rsidP="000A0AF1">
      <w:pPr>
        <w:pStyle w:val="subsection"/>
      </w:pPr>
      <w:r w:rsidRPr="00D4215F">
        <w:tab/>
      </w:r>
      <w:r w:rsidRPr="00D4215F">
        <w:tab/>
        <w:t>Any person who forges, or utters knowing it to be forged, the signature of</w:t>
      </w:r>
      <w:r w:rsidR="00B84932" w:rsidRPr="00D4215F">
        <w:t>:</w:t>
      </w:r>
    </w:p>
    <w:p w14:paraId="7E43FD5D" w14:textId="2500CE83" w:rsidR="000A0AF1" w:rsidRPr="00D4215F" w:rsidRDefault="000A0AF1" w:rsidP="000A0AF1">
      <w:pPr>
        <w:pStyle w:val="paragraph"/>
      </w:pPr>
      <w:r w:rsidRPr="00D4215F">
        <w:tab/>
        <w:t>(a)</w:t>
      </w:r>
      <w:r w:rsidRPr="00D4215F">
        <w:tab/>
        <w:t>the Governor</w:t>
      </w:r>
      <w:r w:rsidR="00D4215F">
        <w:noBreakHyphen/>
      </w:r>
      <w:r w:rsidRPr="00D4215F">
        <w:t>General;</w:t>
      </w:r>
    </w:p>
    <w:p w14:paraId="115BC19D" w14:textId="77777777" w:rsidR="000A0AF1" w:rsidRPr="00D4215F" w:rsidRDefault="000A0AF1" w:rsidP="000A0AF1">
      <w:pPr>
        <w:pStyle w:val="paragraph"/>
      </w:pPr>
      <w:r w:rsidRPr="00D4215F">
        <w:tab/>
        <w:t>(b)</w:t>
      </w:r>
      <w:r w:rsidRPr="00D4215F">
        <w:tab/>
        <w:t xml:space="preserve">any Justice of the High Court, or any Justice or Judge of any </w:t>
      </w:r>
      <w:r w:rsidR="001E1CED" w:rsidRPr="00D4215F">
        <w:t>other federal court;</w:t>
      </w:r>
    </w:p>
    <w:p w14:paraId="081F5C03" w14:textId="77777777" w:rsidR="000A0AF1" w:rsidRPr="00D4215F" w:rsidRDefault="000A0AF1" w:rsidP="000A0AF1">
      <w:pPr>
        <w:pStyle w:val="paragraph"/>
      </w:pPr>
      <w:r w:rsidRPr="00D4215F">
        <w:tab/>
        <w:t>(c)</w:t>
      </w:r>
      <w:r w:rsidRPr="00D4215F">
        <w:tab/>
      </w:r>
      <w:r w:rsidR="009421A9" w:rsidRPr="00D4215F">
        <w:rPr>
          <w:color w:val="000000"/>
          <w:szCs w:val="22"/>
          <w:shd w:val="clear" w:color="auto" w:fill="FFFFFF"/>
        </w:rPr>
        <w:t>a Minister of State</w:t>
      </w:r>
      <w:r w:rsidRPr="00D4215F">
        <w:t>;</w:t>
      </w:r>
    </w:p>
    <w:p w14:paraId="36198681" w14:textId="77777777" w:rsidR="000A0AF1" w:rsidRPr="00D4215F" w:rsidRDefault="000A0AF1" w:rsidP="000A0AF1">
      <w:pPr>
        <w:pStyle w:val="paragraph"/>
      </w:pPr>
      <w:r w:rsidRPr="00D4215F">
        <w:tab/>
        <w:t>(d)</w:t>
      </w:r>
      <w:r w:rsidRPr="00D4215F">
        <w:tab/>
        <w:t xml:space="preserve">the President of the Senate, or the Speaker of the House of Representatives, or the </w:t>
      </w:r>
      <w:r w:rsidR="001E1CED" w:rsidRPr="00D4215F">
        <w:t xml:space="preserve">chairman </w:t>
      </w:r>
      <w:r w:rsidRPr="00D4215F">
        <w:t xml:space="preserve">of any </w:t>
      </w:r>
      <w:r w:rsidR="001E1CED" w:rsidRPr="00D4215F">
        <w:t xml:space="preserve">committee </w:t>
      </w:r>
      <w:r w:rsidRPr="00D4215F">
        <w:t>of either House; or</w:t>
      </w:r>
    </w:p>
    <w:p w14:paraId="0C49CB2C" w14:textId="57CF6A65" w:rsidR="00D21AC1" w:rsidRPr="00D4215F" w:rsidRDefault="00D21AC1">
      <w:pPr>
        <w:pStyle w:val="paragraph"/>
      </w:pPr>
      <w:r w:rsidRPr="00D4215F">
        <w:tab/>
        <w:t>(e)</w:t>
      </w:r>
      <w:r w:rsidRPr="00D4215F">
        <w:tab/>
        <w:t>a person of whose signature, under a law of the Commonwealth or a Territory, judicial notice is to be taken</w:t>
      </w:r>
      <w:r w:rsidR="002A181F" w:rsidRPr="00D4215F">
        <w:t>;</w:t>
      </w:r>
    </w:p>
    <w:p w14:paraId="06041554" w14:textId="77777777" w:rsidR="000A0AF1" w:rsidRPr="00D4215F" w:rsidRDefault="000A0AF1">
      <w:pPr>
        <w:pStyle w:val="subsection2"/>
      </w:pPr>
      <w:r w:rsidRPr="00D4215F">
        <w:t>shall be guilty of an indictable offence.</w:t>
      </w:r>
    </w:p>
    <w:p w14:paraId="65B2EFC9" w14:textId="77777777" w:rsidR="000A0AF1" w:rsidRPr="00D4215F" w:rsidRDefault="000A0AF1" w:rsidP="00126AE0">
      <w:pPr>
        <w:pStyle w:val="Penalty"/>
      </w:pPr>
      <w:r w:rsidRPr="00D4215F">
        <w:t>Penalty:</w:t>
      </w:r>
      <w:r w:rsidR="0047029D" w:rsidRPr="00D4215F">
        <w:tab/>
      </w:r>
      <w:r w:rsidRPr="00D4215F">
        <w:t xml:space="preserve">Imprisonment for </w:t>
      </w:r>
      <w:r w:rsidR="00CB2B8B" w:rsidRPr="00D4215F">
        <w:t xml:space="preserve">10 </w:t>
      </w:r>
      <w:r w:rsidRPr="00D4215F">
        <w:t>years.</w:t>
      </w:r>
    </w:p>
    <w:p w14:paraId="1CA5DBAC" w14:textId="77777777" w:rsidR="00953A09" w:rsidRPr="00D4215F" w:rsidRDefault="000A0AF1" w:rsidP="00953A09">
      <w:pPr>
        <w:pStyle w:val="ActHead5"/>
      </w:pPr>
      <w:bookmarkStart w:id="206" w:name="_Toc195246569"/>
      <w:r w:rsidRPr="00D4215F">
        <w:rPr>
          <w:rStyle w:val="CharSectno"/>
        </w:rPr>
        <w:t>67</w:t>
      </w:r>
      <w:r w:rsidR="00953A09" w:rsidRPr="00D4215F">
        <w:t xml:space="preserve">  </w:t>
      </w:r>
      <w:r w:rsidRPr="00D4215F">
        <w:t>Forgery of Commonwealth documents</w:t>
      </w:r>
      <w:r w:rsidR="00980C6C" w:rsidRPr="00D4215F">
        <w:t xml:space="preserve"> etc.</w:t>
      </w:r>
      <w:bookmarkEnd w:id="206"/>
    </w:p>
    <w:p w14:paraId="21E90D4F" w14:textId="77777777" w:rsidR="000A0AF1" w:rsidRPr="00D4215F" w:rsidRDefault="000A0AF1" w:rsidP="000A0AF1">
      <w:pPr>
        <w:pStyle w:val="subsection"/>
      </w:pPr>
      <w:r w:rsidRPr="00D4215F">
        <w:tab/>
      </w:r>
      <w:r w:rsidRPr="00D4215F">
        <w:tab/>
        <w:t>Any person who forges, or utters knowing it to be forged</w:t>
      </w:r>
      <w:r w:rsidR="00B84932" w:rsidRPr="00D4215F">
        <w:t>:</w:t>
      </w:r>
    </w:p>
    <w:p w14:paraId="04B04F8B" w14:textId="77777777" w:rsidR="000A0AF1" w:rsidRPr="00D4215F" w:rsidRDefault="000A0AF1" w:rsidP="000A0AF1">
      <w:pPr>
        <w:pStyle w:val="paragraph"/>
      </w:pPr>
      <w:r w:rsidRPr="00D4215F">
        <w:tab/>
        <w:t>(a)</w:t>
      </w:r>
      <w:r w:rsidRPr="00D4215F">
        <w:tab/>
        <w:t>any document issuable by, or deliverable to, the Senate or the House of Representatives, or any officer thereof;</w:t>
      </w:r>
    </w:p>
    <w:p w14:paraId="7AE831AD" w14:textId="77777777" w:rsidR="005F2668" w:rsidRPr="00D4215F" w:rsidRDefault="005F2668" w:rsidP="000A0AF1">
      <w:pPr>
        <w:pStyle w:val="paragraph"/>
      </w:pPr>
      <w:r w:rsidRPr="00D4215F">
        <w:tab/>
        <w:t>(b)</w:t>
      </w:r>
      <w:r w:rsidRPr="00D4215F">
        <w:tab/>
        <w:t>any document issuable by, or deliverable to, any Department of the Commonwealth or any public authority under the  Commonwealth, or any Commonwealth officer;</w:t>
      </w:r>
    </w:p>
    <w:p w14:paraId="38C6C42B" w14:textId="70D9C362" w:rsidR="000A0AF1" w:rsidRPr="00D4215F" w:rsidRDefault="000A0AF1" w:rsidP="000A0AF1">
      <w:pPr>
        <w:pStyle w:val="paragraph"/>
      </w:pPr>
      <w:r w:rsidRPr="00D4215F">
        <w:lastRenderedPageBreak/>
        <w:tab/>
        <w:t>(c)</w:t>
      </w:r>
      <w:r w:rsidRPr="00D4215F">
        <w:tab/>
        <w:t xml:space="preserve">any document issuable by, or deliverable to, the High Court, or any </w:t>
      </w:r>
      <w:r w:rsidR="00CB2B8B" w:rsidRPr="00D4215F">
        <w:t>other federal court</w:t>
      </w:r>
      <w:r w:rsidRPr="00D4215F">
        <w:t>, or any Justice</w:t>
      </w:r>
      <w:r w:rsidR="006405D8" w:rsidRPr="00D4215F">
        <w:t>, judge</w:t>
      </w:r>
      <w:r w:rsidRPr="00D4215F">
        <w:t xml:space="preserve"> or officer thereof;</w:t>
      </w:r>
    </w:p>
    <w:p w14:paraId="3C606516" w14:textId="77777777" w:rsidR="000A0AF1" w:rsidRPr="00D4215F" w:rsidRDefault="000A0AF1" w:rsidP="000A0AF1">
      <w:pPr>
        <w:pStyle w:val="paragraph"/>
      </w:pPr>
      <w:r w:rsidRPr="00D4215F">
        <w:tab/>
        <w:t>(d)</w:t>
      </w:r>
      <w:r w:rsidRPr="00D4215F">
        <w:tab/>
        <w:t>any register or record kept by the Senate or the House of Representatives, or any officer thereof;</w:t>
      </w:r>
    </w:p>
    <w:p w14:paraId="5912D10F" w14:textId="71B26152" w:rsidR="00CB2B8B" w:rsidRPr="00D4215F" w:rsidRDefault="005F2668" w:rsidP="00CB2B8B">
      <w:pPr>
        <w:pStyle w:val="paragraph"/>
      </w:pPr>
      <w:r w:rsidRPr="00D4215F">
        <w:tab/>
        <w:t>(e)</w:t>
      </w:r>
      <w:r w:rsidRPr="00D4215F">
        <w:tab/>
        <w:t xml:space="preserve">any register, book, </w:t>
      </w:r>
      <w:r w:rsidR="00980C6C" w:rsidRPr="00D4215F">
        <w:t>document or other record</w:t>
      </w:r>
      <w:r w:rsidRPr="00D4215F">
        <w:t xml:space="preserve"> kept by any Department of the Commonwealth or any public authority under the Commonwealth or any Commonwealth officer; or</w:t>
      </w:r>
    </w:p>
    <w:p w14:paraId="41EB2502" w14:textId="7D7D2B88" w:rsidR="000A0AF1" w:rsidRPr="00D4215F" w:rsidRDefault="000A0AF1">
      <w:pPr>
        <w:pStyle w:val="paragraph"/>
      </w:pPr>
      <w:r w:rsidRPr="00D4215F">
        <w:tab/>
        <w:t>(f)</w:t>
      </w:r>
      <w:r w:rsidRPr="00D4215F">
        <w:tab/>
        <w:t xml:space="preserve">any register or record kept by the High Court or any </w:t>
      </w:r>
      <w:r w:rsidR="00054B13" w:rsidRPr="00D4215F">
        <w:t>other federal court</w:t>
      </w:r>
      <w:r w:rsidRPr="00D4215F">
        <w:t>, or any officer thereof</w:t>
      </w:r>
      <w:r w:rsidR="002A181F" w:rsidRPr="00D4215F">
        <w:t>;</w:t>
      </w:r>
    </w:p>
    <w:p w14:paraId="74F7A187" w14:textId="77777777" w:rsidR="000A0AF1" w:rsidRPr="00D4215F" w:rsidRDefault="000A0AF1" w:rsidP="000A0AF1">
      <w:pPr>
        <w:pStyle w:val="subsection2"/>
      </w:pPr>
      <w:r w:rsidRPr="00D4215F">
        <w:t>shall be guilty of an indictable offence.</w:t>
      </w:r>
    </w:p>
    <w:p w14:paraId="5AFCB625" w14:textId="77777777" w:rsidR="000A0AF1" w:rsidRPr="00D4215F" w:rsidRDefault="000A0AF1" w:rsidP="00126AE0">
      <w:pPr>
        <w:pStyle w:val="Penalty"/>
      </w:pPr>
      <w:r w:rsidRPr="00D4215F">
        <w:t>Penalty:</w:t>
      </w:r>
      <w:r w:rsidR="0047029D" w:rsidRPr="00D4215F">
        <w:tab/>
      </w:r>
      <w:r w:rsidRPr="00D4215F">
        <w:t xml:space="preserve">Imprisonment for </w:t>
      </w:r>
      <w:r w:rsidR="00054B13" w:rsidRPr="00D4215F">
        <w:t xml:space="preserve">10 </w:t>
      </w:r>
      <w:r w:rsidRPr="00D4215F">
        <w:t>years.</w:t>
      </w:r>
    </w:p>
    <w:p w14:paraId="2BE49E42" w14:textId="77777777" w:rsidR="00953A09" w:rsidRPr="00D4215F" w:rsidRDefault="000A0AF1" w:rsidP="00953A09">
      <w:pPr>
        <w:pStyle w:val="ActHead5"/>
      </w:pPr>
      <w:bookmarkStart w:id="207" w:name="_Toc195246570"/>
      <w:r w:rsidRPr="00D4215F">
        <w:rPr>
          <w:rStyle w:val="CharSectno"/>
        </w:rPr>
        <w:t>68</w:t>
      </w:r>
      <w:r w:rsidR="00953A09" w:rsidRPr="00D4215F">
        <w:t xml:space="preserve">  </w:t>
      </w:r>
      <w:r w:rsidRPr="00D4215F">
        <w:t>Forging official marks</w:t>
      </w:r>
      <w:bookmarkEnd w:id="207"/>
    </w:p>
    <w:p w14:paraId="7C980444" w14:textId="6A3DD9BD" w:rsidR="000A0AF1" w:rsidRPr="00D4215F" w:rsidRDefault="000A0AF1" w:rsidP="000A0AF1">
      <w:pPr>
        <w:pStyle w:val="subsection"/>
      </w:pPr>
      <w:r w:rsidRPr="00D4215F">
        <w:tab/>
      </w:r>
      <w:r w:rsidRPr="00D4215F">
        <w:tab/>
        <w:t xml:space="preserve">Any person who, without lawful authority (proof whereof shall lie upon him) and with intent to deceive, makes any mark resembling, or apparently intended to resemble or pass for, any </w:t>
      </w:r>
      <w:r w:rsidR="002A225D" w:rsidRPr="00D4215F">
        <w:t xml:space="preserve">authorized </w:t>
      </w:r>
      <w:r w:rsidRPr="00D4215F">
        <w:t>official stamp or mark of any Department of the Commonwealth or of any public authority under the Commonwealth, shall be guilty of an offence.</w:t>
      </w:r>
    </w:p>
    <w:p w14:paraId="6EE8B10B" w14:textId="77777777" w:rsidR="000A0AF1" w:rsidRPr="00D4215F" w:rsidRDefault="000A0AF1" w:rsidP="00126AE0">
      <w:pPr>
        <w:pStyle w:val="Penalty"/>
      </w:pPr>
      <w:r w:rsidRPr="00D4215F">
        <w:t>Penalty:</w:t>
      </w:r>
      <w:r w:rsidR="0047029D" w:rsidRPr="00D4215F">
        <w:tab/>
      </w:r>
      <w:r w:rsidRPr="00D4215F">
        <w:t xml:space="preserve">Imprisonment for </w:t>
      </w:r>
      <w:r w:rsidR="00054B13" w:rsidRPr="00D4215F">
        <w:t xml:space="preserve">2 </w:t>
      </w:r>
      <w:r w:rsidRPr="00D4215F">
        <w:t>years.</w:t>
      </w:r>
    </w:p>
    <w:p w14:paraId="6FDCD513" w14:textId="7343B1F6" w:rsidR="00953A09" w:rsidRPr="00D4215F" w:rsidRDefault="000A0AF1" w:rsidP="00953A09">
      <w:pPr>
        <w:pStyle w:val="ActHead5"/>
      </w:pPr>
      <w:bookmarkStart w:id="208" w:name="_Toc195246571"/>
      <w:r w:rsidRPr="00D4215F">
        <w:rPr>
          <w:rStyle w:val="CharSectno"/>
        </w:rPr>
        <w:t>69</w:t>
      </w:r>
      <w:r w:rsidR="00953A09" w:rsidRPr="00D4215F">
        <w:t xml:space="preserve">  </w:t>
      </w:r>
      <w:r w:rsidRPr="00D4215F">
        <w:t>Making special paper</w:t>
      </w:r>
      <w:r w:rsidR="002A181F" w:rsidRPr="00D4215F">
        <w:t xml:space="preserve"> etc.</w:t>
      </w:r>
      <w:r w:rsidRPr="00D4215F">
        <w:t xml:space="preserve"> for</w:t>
      </w:r>
      <w:bookmarkEnd w:id="208"/>
    </w:p>
    <w:p w14:paraId="05E73144" w14:textId="77777777" w:rsidR="000A0AF1" w:rsidRPr="00D4215F" w:rsidRDefault="000A0AF1" w:rsidP="000A0AF1">
      <w:pPr>
        <w:pStyle w:val="subsection"/>
      </w:pPr>
      <w:r w:rsidRPr="00D4215F">
        <w:tab/>
        <w:t>(1)</w:t>
      </w:r>
      <w:r w:rsidRPr="00D4215F">
        <w:tab/>
        <w:t>Any person who, without lawful authority or excuse (proof whereof shall lie upon him)</w:t>
      </w:r>
      <w:r w:rsidR="00B84932" w:rsidRPr="00D4215F">
        <w:t>:</w:t>
      </w:r>
    </w:p>
    <w:p w14:paraId="1159BED2" w14:textId="77777777" w:rsidR="000A0AF1" w:rsidRPr="00D4215F" w:rsidRDefault="000A0AF1" w:rsidP="000A0AF1">
      <w:pPr>
        <w:pStyle w:val="paragraph"/>
      </w:pPr>
      <w:r w:rsidRPr="00D4215F">
        <w:tab/>
        <w:t>(a)</w:t>
      </w:r>
      <w:r w:rsidRPr="00D4215F">
        <w:tab/>
        <w:t>knowingly makes, uses, has in possession, or disposes of, paper resembling, or apparently intended to resemble or pass for, paper which is specially provided by proper authority for the purposes of any Commonwealth document; or</w:t>
      </w:r>
    </w:p>
    <w:p w14:paraId="3AFA2BD9" w14:textId="77777777" w:rsidR="000A0AF1" w:rsidRPr="00D4215F" w:rsidRDefault="000A0AF1" w:rsidP="000A0AF1">
      <w:pPr>
        <w:pStyle w:val="paragraph"/>
      </w:pPr>
      <w:r w:rsidRPr="00D4215F">
        <w:tab/>
        <w:t>(b)</w:t>
      </w:r>
      <w:r w:rsidRPr="00D4215F">
        <w:tab/>
        <w:t>knowingly makes, uses, or has in possession or disposes of, any instrument or thing for making any mark resembling, or apparently intended to resemble or pass for, any distinctive mark used in or on any paper specially provided by proper authority for the purpose of any Commonwealth document,</w:t>
      </w:r>
    </w:p>
    <w:p w14:paraId="2A70E818" w14:textId="77777777" w:rsidR="000A0AF1" w:rsidRPr="00D4215F" w:rsidRDefault="000A0AF1" w:rsidP="000A0AF1">
      <w:pPr>
        <w:pStyle w:val="subsection2"/>
      </w:pPr>
      <w:r w:rsidRPr="00D4215F">
        <w:lastRenderedPageBreak/>
        <w:t>shall be guilty of an indictable offence.</w:t>
      </w:r>
    </w:p>
    <w:p w14:paraId="4884A667" w14:textId="77777777" w:rsidR="000A0AF1" w:rsidRPr="00D4215F" w:rsidRDefault="000A0AF1" w:rsidP="00126AE0">
      <w:pPr>
        <w:pStyle w:val="Penalty"/>
      </w:pPr>
      <w:r w:rsidRPr="00D4215F">
        <w:t>Penalty:</w:t>
      </w:r>
      <w:r w:rsidR="0047029D" w:rsidRPr="00D4215F">
        <w:tab/>
      </w:r>
      <w:r w:rsidRPr="00D4215F">
        <w:t xml:space="preserve">Imprisonment for </w:t>
      </w:r>
      <w:r w:rsidR="00054B13" w:rsidRPr="00D4215F">
        <w:t xml:space="preserve">4 </w:t>
      </w:r>
      <w:r w:rsidRPr="00D4215F">
        <w:t>years.</w:t>
      </w:r>
    </w:p>
    <w:p w14:paraId="23F09469" w14:textId="77777777" w:rsidR="000A0AF1" w:rsidRPr="00D4215F" w:rsidRDefault="000A0AF1" w:rsidP="000A0AF1">
      <w:pPr>
        <w:pStyle w:val="subsection"/>
      </w:pPr>
      <w:r w:rsidRPr="00D4215F">
        <w:tab/>
        <w:t>(2)</w:t>
      </w:r>
      <w:r w:rsidRPr="00D4215F">
        <w:tab/>
        <w:t xml:space="preserve">Any paper, instrument, or thing made or used in contravention of this section shall be forfeited to the </w:t>
      </w:r>
      <w:r w:rsidR="00F15EB3" w:rsidRPr="00D4215F">
        <w:t>Commonwealth</w:t>
      </w:r>
      <w:r w:rsidRPr="00D4215F">
        <w:t>.</w:t>
      </w:r>
    </w:p>
    <w:p w14:paraId="5F7A5590" w14:textId="77777777" w:rsidR="000A0AF1" w:rsidRPr="00D4215F" w:rsidRDefault="000A0AF1" w:rsidP="000A0AF1">
      <w:pPr>
        <w:pStyle w:val="ActHead2"/>
        <w:pageBreakBefore/>
      </w:pPr>
      <w:bookmarkStart w:id="209" w:name="_Toc195246572"/>
      <w:r w:rsidRPr="00D4215F">
        <w:rPr>
          <w:rStyle w:val="CharPartNo"/>
        </w:rPr>
        <w:lastRenderedPageBreak/>
        <w:t>Part VI</w:t>
      </w:r>
      <w:r w:rsidRPr="00D4215F">
        <w:t>—</w:t>
      </w:r>
      <w:r w:rsidRPr="00D4215F">
        <w:rPr>
          <w:rStyle w:val="CharPartText"/>
        </w:rPr>
        <w:t>Offences by and against Public Officers</w:t>
      </w:r>
      <w:bookmarkEnd w:id="209"/>
    </w:p>
    <w:p w14:paraId="36011EFB"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733151D9" w14:textId="77777777" w:rsidR="00953A09" w:rsidRPr="00D4215F" w:rsidRDefault="000A0AF1" w:rsidP="00953A09">
      <w:pPr>
        <w:pStyle w:val="ActHead5"/>
      </w:pPr>
      <w:bookmarkStart w:id="210" w:name="_Toc195246573"/>
      <w:r w:rsidRPr="00D4215F">
        <w:rPr>
          <w:rStyle w:val="CharSectno"/>
        </w:rPr>
        <w:t>70</w:t>
      </w:r>
      <w:r w:rsidR="00953A09" w:rsidRPr="00D4215F">
        <w:t xml:space="preserve">  </w:t>
      </w:r>
      <w:r w:rsidRPr="00D4215F">
        <w:t xml:space="preserve">Disclosure of </w:t>
      </w:r>
      <w:r w:rsidR="00D21AC1" w:rsidRPr="00D4215F">
        <w:t>information by Commonwealth officers</w:t>
      </w:r>
      <w:bookmarkEnd w:id="210"/>
    </w:p>
    <w:p w14:paraId="461DD82F" w14:textId="11EFA4EF" w:rsidR="00D21AC1" w:rsidRPr="00D4215F" w:rsidRDefault="00D21AC1" w:rsidP="00DE3168">
      <w:pPr>
        <w:pStyle w:val="subsection"/>
      </w:pPr>
      <w:r w:rsidRPr="00D4215F">
        <w:tab/>
        <w:t>(1)</w:t>
      </w:r>
      <w:r w:rsidRPr="00D4215F">
        <w:tab/>
        <w:t xml:space="preserve">A person who, being a Commonwealth officer, publishes or communicates, except to some person to whom he is </w:t>
      </w:r>
      <w:r w:rsidR="002A225D" w:rsidRPr="00D4215F">
        <w:t xml:space="preserve">authorized </w:t>
      </w:r>
      <w:r w:rsidRPr="00D4215F">
        <w:t xml:space="preserve">to publish or communicate it, any fact or document which comes to his knowledge, or into his possession, by virtue of </w:t>
      </w:r>
      <w:r w:rsidR="005E47CF" w:rsidRPr="00D4215F">
        <w:t>being a Commonwealth officer</w:t>
      </w:r>
      <w:r w:rsidRPr="00D4215F">
        <w:t>, and which it is his duty not to disclose, shall be guilty of an offence.</w:t>
      </w:r>
    </w:p>
    <w:p w14:paraId="01FB61B6" w14:textId="77777777" w:rsidR="00D21AC1" w:rsidRPr="00D4215F" w:rsidRDefault="00D21AC1" w:rsidP="00DE3168">
      <w:pPr>
        <w:pStyle w:val="subsection"/>
      </w:pPr>
      <w:r w:rsidRPr="00D4215F">
        <w:tab/>
        <w:t>(2)</w:t>
      </w:r>
      <w:r w:rsidRPr="00D4215F">
        <w:tab/>
        <w:t xml:space="preserve">A person who, having been a Commonwealth officer, publishes or communicates, without lawful authority or excuse (proof whereof shall lie upon him), any fact or document which came to his knowledge, or into his possession, by virtue of </w:t>
      </w:r>
      <w:r w:rsidR="005E47CF" w:rsidRPr="00D4215F">
        <w:t>having been a Commonwealth officer</w:t>
      </w:r>
      <w:r w:rsidRPr="00D4215F">
        <w:t>, and which, at the time when he ceased to be a Commonwealth officer, it was his duty not to disclose, shall be guilty of an offence.</w:t>
      </w:r>
    </w:p>
    <w:p w14:paraId="23E04668" w14:textId="77777777" w:rsidR="00D21AC1" w:rsidRPr="00D4215F" w:rsidRDefault="00D21AC1" w:rsidP="00126AE0">
      <w:pPr>
        <w:pStyle w:val="Penalty"/>
      </w:pPr>
      <w:r w:rsidRPr="00D4215F">
        <w:t>Penalty:</w:t>
      </w:r>
      <w:r w:rsidR="0047029D" w:rsidRPr="00D4215F">
        <w:tab/>
      </w:r>
      <w:r w:rsidRPr="00D4215F">
        <w:t xml:space="preserve">Imprisonment for </w:t>
      </w:r>
      <w:r w:rsidR="00054B13" w:rsidRPr="00D4215F">
        <w:t xml:space="preserve">2 </w:t>
      </w:r>
      <w:r w:rsidRPr="00D4215F">
        <w:t>years.</w:t>
      </w:r>
    </w:p>
    <w:p w14:paraId="6DF9BB9A" w14:textId="77777777" w:rsidR="005F2668" w:rsidRPr="00D4215F" w:rsidRDefault="005F2668" w:rsidP="005F2668">
      <w:pPr>
        <w:pStyle w:val="ActHead5"/>
      </w:pPr>
      <w:bookmarkStart w:id="211" w:name="_Toc195246574"/>
      <w:r w:rsidRPr="00D4215F">
        <w:rPr>
          <w:rStyle w:val="CharSectno"/>
        </w:rPr>
        <w:t>71</w:t>
      </w:r>
      <w:r w:rsidRPr="00D4215F">
        <w:t xml:space="preserve">  Stealing property of the Commonwealth</w:t>
      </w:r>
      <w:bookmarkEnd w:id="211"/>
    </w:p>
    <w:p w14:paraId="209F0027" w14:textId="77777777" w:rsidR="005F2668" w:rsidRPr="00D4215F" w:rsidRDefault="00A16385" w:rsidP="003D11D5">
      <w:pPr>
        <w:pStyle w:val="subsection"/>
      </w:pPr>
      <w:r w:rsidRPr="00D4215F">
        <w:tab/>
      </w:r>
      <w:r w:rsidR="005F2668" w:rsidRPr="00D4215F">
        <w:t>(1)</w:t>
      </w:r>
      <w:r w:rsidR="005F2668" w:rsidRPr="00D4215F">
        <w:tab/>
        <w:t>Any person who steals or fraudulently misappropriates or fraudulently converts to his own use any property belonging to the Commonwealth, or to any public authority under the Commonwealth, shall be guilty of an offence.</w:t>
      </w:r>
    </w:p>
    <w:p w14:paraId="0ED59FBA" w14:textId="77777777" w:rsidR="005F2668" w:rsidRPr="00D4215F" w:rsidRDefault="005F2668" w:rsidP="00126AE0">
      <w:pPr>
        <w:pStyle w:val="Penalty"/>
      </w:pPr>
      <w:r w:rsidRPr="00D4215F">
        <w:t>Penalty:</w:t>
      </w:r>
      <w:r w:rsidR="0047029D" w:rsidRPr="00D4215F">
        <w:tab/>
      </w:r>
      <w:r w:rsidRPr="00D4215F">
        <w:t xml:space="preserve">Imprisonment for </w:t>
      </w:r>
      <w:r w:rsidR="00054B13" w:rsidRPr="00D4215F">
        <w:t xml:space="preserve">7 </w:t>
      </w:r>
      <w:r w:rsidRPr="00D4215F">
        <w:t>years.</w:t>
      </w:r>
    </w:p>
    <w:p w14:paraId="345D67F4" w14:textId="3A3784FA" w:rsidR="005F2668" w:rsidRPr="00D4215F" w:rsidRDefault="005F2668" w:rsidP="003D11D5">
      <w:pPr>
        <w:pStyle w:val="subsection"/>
      </w:pPr>
      <w:r w:rsidRPr="00D4215F">
        <w:tab/>
        <w:t>(2)</w:t>
      </w:r>
      <w:r w:rsidRPr="00D4215F">
        <w:tab/>
        <w:t>Any property which comes into the possession of any Commonwealth officer by reason of the fact that he is a Commonwealth officer shall, for the purposes of this Act, be deemed to be the property of the Commonwealth</w:t>
      </w:r>
      <w:r w:rsidR="00951FD4" w:rsidRPr="00D4215F">
        <w:t>, or, if the officer is employed in the service of a public authority under the Commonwealth, of that authority,</w:t>
      </w:r>
      <w:r w:rsidRPr="00D4215F">
        <w:t xml:space="preserve"> notwithstanding that the officer was not </w:t>
      </w:r>
      <w:r w:rsidR="00903705" w:rsidRPr="00D4215F">
        <w:t xml:space="preserve">authorized </w:t>
      </w:r>
      <w:r w:rsidRPr="00D4215F">
        <w:t>to receive it.</w:t>
      </w:r>
    </w:p>
    <w:p w14:paraId="7E69DD1E" w14:textId="77777777" w:rsidR="00951FD4" w:rsidRPr="00D4215F" w:rsidRDefault="00951FD4" w:rsidP="00DE3168">
      <w:pPr>
        <w:pStyle w:val="subsection"/>
      </w:pPr>
      <w:r w:rsidRPr="00D4215F">
        <w:lastRenderedPageBreak/>
        <w:tab/>
        <w:t>(3)</w:t>
      </w:r>
      <w:r w:rsidRPr="00D4215F">
        <w:tab/>
        <w:t>A person who receives property belonging to the Commonwealth or to a public authority under the Commonwealth knowing the property to have been stolen or obtained in circumstances that amount to an offence against a law of the Commonwealth shall be guilty of an offence.</w:t>
      </w:r>
    </w:p>
    <w:p w14:paraId="3E54D42A" w14:textId="77777777" w:rsidR="00951FD4" w:rsidRPr="00D4215F" w:rsidRDefault="00951FD4" w:rsidP="00126AE0">
      <w:pPr>
        <w:pStyle w:val="Penalty"/>
      </w:pPr>
      <w:r w:rsidRPr="00D4215F">
        <w:t>Penalty:</w:t>
      </w:r>
      <w:r w:rsidR="0047029D" w:rsidRPr="00D4215F">
        <w:tab/>
      </w:r>
      <w:r w:rsidRPr="00D4215F">
        <w:t xml:space="preserve">Imprisonment for </w:t>
      </w:r>
      <w:r w:rsidR="00054B13" w:rsidRPr="00D4215F">
        <w:t xml:space="preserve">7 </w:t>
      </w:r>
      <w:r w:rsidRPr="00D4215F">
        <w:t>years.</w:t>
      </w:r>
    </w:p>
    <w:p w14:paraId="575C2A4B" w14:textId="77777777" w:rsidR="00951FD4" w:rsidRPr="00D4215F" w:rsidRDefault="00951FD4">
      <w:pPr>
        <w:pStyle w:val="subsection"/>
      </w:pPr>
      <w:r w:rsidRPr="00D4215F">
        <w:tab/>
        <w:t>(4)</w:t>
      </w:r>
      <w:r w:rsidRPr="00D4215F">
        <w:tab/>
        <w:t>For the purposes of this section, property in the possession, custody or control of the Commonwealth or of a public authority under the Commonwealth shall be deemed to belong to the Commonwealth or to that authority, as the case may be.</w:t>
      </w:r>
    </w:p>
    <w:p w14:paraId="05CF73B0" w14:textId="77777777" w:rsidR="005F2668" w:rsidRPr="00D4215F" w:rsidRDefault="005F2668" w:rsidP="005F2668">
      <w:pPr>
        <w:pStyle w:val="ActHead5"/>
      </w:pPr>
      <w:bookmarkStart w:id="212" w:name="_Toc195246575"/>
      <w:r w:rsidRPr="00D4215F">
        <w:rPr>
          <w:rStyle w:val="CharSectno"/>
        </w:rPr>
        <w:t>71A</w:t>
      </w:r>
      <w:r w:rsidRPr="00D4215F">
        <w:t xml:space="preserve">  Proof of general deficiency sufficient</w:t>
      </w:r>
      <w:bookmarkEnd w:id="212"/>
    </w:p>
    <w:p w14:paraId="0295E4C2" w14:textId="77777777" w:rsidR="005F2668" w:rsidRPr="00D4215F" w:rsidRDefault="005F2668" w:rsidP="003D11D5">
      <w:pPr>
        <w:pStyle w:val="subsection"/>
      </w:pPr>
      <w:r w:rsidRPr="00D4215F">
        <w:tab/>
      </w:r>
      <w:r w:rsidRPr="00D4215F">
        <w:tab/>
        <w:t>In any prosecution under</w:t>
      </w:r>
      <w:r w:rsidR="00054B13" w:rsidRPr="00D4215F">
        <w:t xml:space="preserve"> section 71</w:t>
      </w:r>
      <w:r w:rsidRPr="00D4215F">
        <w:t xml:space="preserve">, it shall not be necessary to prove the stealing, fraudulent misappropriation or conversion of any specific sum of money or other property if there is proof of a general deficiency on the examination of the books of account or entries kept or made by the defendant or otherwise and </w:t>
      </w:r>
      <w:r w:rsidR="00A923BB" w:rsidRPr="00D4215F">
        <w:t>the court</w:t>
      </w:r>
      <w:r w:rsidRPr="00D4215F">
        <w:t xml:space="preserve"> or jury is satisfied that the accused stole, fraudulently misappropriated or converted to his own use the deficient money or other property or any part thereof.</w:t>
      </w:r>
    </w:p>
    <w:p w14:paraId="4B759455" w14:textId="2DB18821" w:rsidR="00953A09" w:rsidRPr="00D4215F" w:rsidRDefault="004D5101" w:rsidP="00953A09">
      <w:pPr>
        <w:pStyle w:val="ActHead5"/>
      </w:pPr>
      <w:bookmarkStart w:id="213" w:name="_Toc195246576"/>
      <w:r w:rsidRPr="00D4215F">
        <w:rPr>
          <w:rStyle w:val="CharSectno"/>
        </w:rPr>
        <w:t>72</w:t>
      </w:r>
      <w:r w:rsidR="00953A09" w:rsidRPr="00D4215F">
        <w:t xml:space="preserve">  </w:t>
      </w:r>
      <w:r w:rsidRPr="00D4215F">
        <w:t>Falsification of books or record</w:t>
      </w:r>
      <w:r w:rsidR="00827412" w:rsidRPr="00D4215F">
        <w:t>s</w:t>
      </w:r>
      <w:r w:rsidRPr="00D4215F">
        <w:t xml:space="preserve"> by officers</w:t>
      </w:r>
      <w:bookmarkEnd w:id="213"/>
    </w:p>
    <w:p w14:paraId="78C86103" w14:textId="77777777" w:rsidR="004D5101" w:rsidRPr="00D4215F" w:rsidRDefault="004D5101" w:rsidP="004D5101">
      <w:pPr>
        <w:pStyle w:val="subsection"/>
      </w:pPr>
      <w:r w:rsidRPr="00D4215F">
        <w:tab/>
      </w:r>
      <w:r w:rsidRPr="00D4215F">
        <w:tab/>
        <w:t>Any person who, being a Commonwealth officer, fraudulently and in breach of his duty</w:t>
      </w:r>
      <w:r w:rsidR="00B84932" w:rsidRPr="00D4215F">
        <w:t>:</w:t>
      </w:r>
    </w:p>
    <w:p w14:paraId="3A3EA2A8" w14:textId="77777777" w:rsidR="004D5101" w:rsidRPr="00D4215F" w:rsidRDefault="004D5101" w:rsidP="004D5101">
      <w:pPr>
        <w:pStyle w:val="paragraph"/>
      </w:pPr>
      <w:r w:rsidRPr="00D4215F">
        <w:tab/>
        <w:t>(a)</w:t>
      </w:r>
      <w:r w:rsidRPr="00D4215F">
        <w:tab/>
        <w:t xml:space="preserve">makes any false entry in any </w:t>
      </w:r>
      <w:r w:rsidR="005F2668" w:rsidRPr="00D4215F">
        <w:t>book, record or document</w:t>
      </w:r>
      <w:r w:rsidR="00054B13" w:rsidRPr="00D4215F">
        <w:t>;</w:t>
      </w:r>
    </w:p>
    <w:p w14:paraId="0FF2D689" w14:textId="77777777" w:rsidR="004D5101" w:rsidRPr="00D4215F" w:rsidRDefault="004D5101" w:rsidP="004D5101">
      <w:pPr>
        <w:pStyle w:val="paragraph"/>
      </w:pPr>
      <w:r w:rsidRPr="00D4215F">
        <w:tab/>
        <w:t>(b)</w:t>
      </w:r>
      <w:r w:rsidRPr="00D4215F">
        <w:tab/>
        <w:t xml:space="preserve">omits to make any entry in any </w:t>
      </w:r>
      <w:r w:rsidR="005F2668" w:rsidRPr="00D4215F">
        <w:t>book, record or document</w:t>
      </w:r>
      <w:r w:rsidR="00054B13" w:rsidRPr="00D4215F">
        <w:t>;</w:t>
      </w:r>
    </w:p>
    <w:p w14:paraId="721CEE87" w14:textId="77777777" w:rsidR="004D5101" w:rsidRPr="00D4215F" w:rsidRDefault="004D5101" w:rsidP="004D5101">
      <w:pPr>
        <w:pStyle w:val="paragraph"/>
      </w:pPr>
      <w:r w:rsidRPr="00D4215F">
        <w:tab/>
        <w:t>(c)</w:t>
      </w:r>
      <w:r w:rsidRPr="00D4215F">
        <w:tab/>
        <w:t xml:space="preserve">by act or omission falsifies any </w:t>
      </w:r>
      <w:r w:rsidR="005F2668" w:rsidRPr="00D4215F">
        <w:t>book, record or document</w:t>
      </w:r>
      <w:r w:rsidR="00054B13" w:rsidRPr="00D4215F">
        <w:t>;</w:t>
      </w:r>
    </w:p>
    <w:p w14:paraId="5AF7AA0D" w14:textId="77777777" w:rsidR="004D5101" w:rsidRPr="00D4215F" w:rsidRDefault="004D5101" w:rsidP="004D5101">
      <w:pPr>
        <w:pStyle w:val="paragraph"/>
      </w:pPr>
      <w:r w:rsidRPr="00D4215F">
        <w:tab/>
        <w:t>(d)</w:t>
      </w:r>
      <w:r w:rsidRPr="00D4215F">
        <w:tab/>
        <w:t xml:space="preserve">destroys or damages any </w:t>
      </w:r>
      <w:r w:rsidR="005F2668" w:rsidRPr="00D4215F">
        <w:t>book, record or document</w:t>
      </w:r>
      <w:r w:rsidR="00054B13" w:rsidRPr="00D4215F">
        <w:t>;</w:t>
      </w:r>
    </w:p>
    <w:p w14:paraId="6A439C0C" w14:textId="77777777" w:rsidR="004D5101" w:rsidRPr="00D4215F" w:rsidRDefault="004D5101" w:rsidP="004D5101">
      <w:pPr>
        <w:pStyle w:val="paragraph"/>
      </w:pPr>
      <w:r w:rsidRPr="00D4215F">
        <w:tab/>
        <w:t>(e)</w:t>
      </w:r>
      <w:r w:rsidRPr="00D4215F">
        <w:tab/>
        <w:t xml:space="preserve">furnishes any false return of any </w:t>
      </w:r>
      <w:r w:rsidR="00504B51" w:rsidRPr="00D4215F">
        <w:t>property; or</w:t>
      </w:r>
    </w:p>
    <w:p w14:paraId="3EC664B5" w14:textId="6BE18A20" w:rsidR="004D5101" w:rsidRPr="00D4215F" w:rsidRDefault="004D5101" w:rsidP="004D5101">
      <w:pPr>
        <w:pStyle w:val="paragraph"/>
      </w:pPr>
      <w:r w:rsidRPr="00D4215F">
        <w:tab/>
        <w:t>(f)</w:t>
      </w:r>
      <w:r w:rsidRPr="00D4215F">
        <w:tab/>
        <w:t>omits to furnish any return of any property</w:t>
      </w:r>
      <w:r w:rsidR="007019DC" w:rsidRPr="00D4215F">
        <w:t>;</w:t>
      </w:r>
    </w:p>
    <w:p w14:paraId="5C124041" w14:textId="77777777" w:rsidR="004D5101" w:rsidRPr="00D4215F" w:rsidRDefault="004D5101" w:rsidP="004D5101">
      <w:pPr>
        <w:pStyle w:val="subsection2"/>
      </w:pPr>
      <w:r w:rsidRPr="00D4215F">
        <w:t>shall be guilty of an indictable offence.</w:t>
      </w:r>
    </w:p>
    <w:p w14:paraId="4337E8E9" w14:textId="77777777" w:rsidR="004D5101" w:rsidRPr="00D4215F" w:rsidRDefault="004D5101" w:rsidP="00126AE0">
      <w:pPr>
        <w:pStyle w:val="Penalty"/>
      </w:pPr>
      <w:r w:rsidRPr="00D4215F">
        <w:t>Penalty:</w:t>
      </w:r>
      <w:r w:rsidR="0047029D" w:rsidRPr="00D4215F">
        <w:tab/>
      </w:r>
      <w:r w:rsidRPr="00D4215F">
        <w:t xml:space="preserve">Imprisonment for </w:t>
      </w:r>
      <w:r w:rsidR="00054B13" w:rsidRPr="00D4215F">
        <w:t xml:space="preserve">7 </w:t>
      </w:r>
      <w:r w:rsidRPr="00D4215F">
        <w:t>years.</w:t>
      </w:r>
    </w:p>
    <w:p w14:paraId="52EF10AE" w14:textId="77777777" w:rsidR="00953A09" w:rsidRPr="00D4215F" w:rsidRDefault="004D5101" w:rsidP="00953A09">
      <w:pPr>
        <w:pStyle w:val="ActHead5"/>
      </w:pPr>
      <w:bookmarkStart w:id="214" w:name="_Toc195246577"/>
      <w:r w:rsidRPr="00D4215F">
        <w:rPr>
          <w:rStyle w:val="CharSectno"/>
        </w:rPr>
        <w:lastRenderedPageBreak/>
        <w:t>73</w:t>
      </w:r>
      <w:r w:rsidR="00953A09" w:rsidRPr="00D4215F">
        <w:t xml:space="preserve">  </w:t>
      </w:r>
      <w:r w:rsidR="00170843" w:rsidRPr="00D4215F">
        <w:t>Corruption and bribery of Commonwealth officers</w:t>
      </w:r>
      <w:bookmarkEnd w:id="214"/>
    </w:p>
    <w:p w14:paraId="385FBB7A" w14:textId="77777777" w:rsidR="00170843" w:rsidRPr="00D4215F" w:rsidRDefault="00170843" w:rsidP="000F39EF">
      <w:pPr>
        <w:pStyle w:val="subsection"/>
      </w:pPr>
      <w:r w:rsidRPr="00D4215F">
        <w:tab/>
        <w:t>(2)</w:t>
      </w:r>
      <w:r w:rsidRPr="00D4215F">
        <w:tab/>
        <w:t>A Commonwealth officer who asks for or receives or obtains, or offers or agrees to ask for or receive or obtain, any property or benefit of any kind for himself or any other person, on an understanding that the exercise by him of his duty or authority as a Commonwealth officer will, in any manner, be influenced or affected, is guilty of an offence.</w:t>
      </w:r>
    </w:p>
    <w:p w14:paraId="4BA8101C" w14:textId="77777777" w:rsidR="00170843" w:rsidRPr="00D4215F" w:rsidRDefault="00170843" w:rsidP="000F39EF">
      <w:pPr>
        <w:pStyle w:val="subsection"/>
      </w:pPr>
      <w:r w:rsidRPr="00D4215F">
        <w:tab/>
        <w:t>(3)</w:t>
      </w:r>
      <w:r w:rsidRPr="00D4215F">
        <w:tab/>
        <w:t>A person who, in order to influence or affect a Commonwealth officer in the exercise of his duty or authority as a Commonwealth officer, gives or confers, or promises or offers to give or confer, any property or benefit of any kind to or on the Commonwealth officer or any other person is guilty of an offence.</w:t>
      </w:r>
    </w:p>
    <w:p w14:paraId="097EE561" w14:textId="77777777" w:rsidR="00170843" w:rsidRPr="00D4215F" w:rsidRDefault="00170843" w:rsidP="00126AE0">
      <w:pPr>
        <w:pStyle w:val="Penalty"/>
      </w:pPr>
      <w:r w:rsidRPr="00D4215F">
        <w:t>Penalty:</w:t>
      </w:r>
      <w:r w:rsidR="0047029D" w:rsidRPr="00D4215F">
        <w:tab/>
      </w:r>
      <w:r w:rsidRPr="00D4215F">
        <w:t>Imprisonment for 2 years.</w:t>
      </w:r>
    </w:p>
    <w:p w14:paraId="64328098" w14:textId="77777777" w:rsidR="00170843" w:rsidRPr="00D4215F" w:rsidRDefault="00170843" w:rsidP="00170843">
      <w:pPr>
        <w:pStyle w:val="ActHead5"/>
      </w:pPr>
      <w:bookmarkStart w:id="215" w:name="_Toc195246578"/>
      <w:r w:rsidRPr="00D4215F">
        <w:rPr>
          <w:rStyle w:val="CharSectno"/>
        </w:rPr>
        <w:t>73A</w:t>
      </w:r>
      <w:r w:rsidRPr="00D4215F">
        <w:t xml:space="preserve">  Corruption and bribery of members of the Parliament</w:t>
      </w:r>
      <w:bookmarkEnd w:id="215"/>
    </w:p>
    <w:p w14:paraId="007C3691" w14:textId="77777777" w:rsidR="00170843" w:rsidRPr="00D4215F" w:rsidRDefault="00170843" w:rsidP="000F39EF">
      <w:pPr>
        <w:pStyle w:val="subsection"/>
      </w:pPr>
      <w:r w:rsidRPr="00D4215F">
        <w:tab/>
        <w:t>(1)</w:t>
      </w:r>
      <w:r w:rsidRPr="00D4215F">
        <w:tab/>
        <w:t>A member of either House of the Parliament who asks for or receives or obtains, or offers or agrees to ask for or receive or obtain, any property or benefit of any kind for himself or any other person, on an understanding that the exercise by him of his duty or authority as such a member will, in any manner, be influenced or affected, is guilty of an offence.</w:t>
      </w:r>
    </w:p>
    <w:p w14:paraId="38460901" w14:textId="77777777" w:rsidR="00170843" w:rsidRPr="00D4215F" w:rsidRDefault="00170843" w:rsidP="000F39EF">
      <w:pPr>
        <w:pStyle w:val="subsection"/>
      </w:pPr>
      <w:r w:rsidRPr="00D4215F">
        <w:tab/>
        <w:t>(2)</w:t>
      </w:r>
      <w:r w:rsidRPr="00D4215F">
        <w:tab/>
        <w:t>A person who, in order to influence or affect a member of either House of the Parliament in the exercise of his duty or authority as such a member or to induce him to absent himself from the House of which he is a member, any committee of that House or from any committee of both Houses of the Parliament, gives or confers, or promises or offers to give or confer, any property or benefit of any kind to or on the member or any other person is guilty of an offence.</w:t>
      </w:r>
    </w:p>
    <w:p w14:paraId="71D44B45" w14:textId="77777777" w:rsidR="00170843" w:rsidRPr="00D4215F" w:rsidRDefault="00170843" w:rsidP="00126AE0">
      <w:pPr>
        <w:pStyle w:val="Penalty"/>
      </w:pPr>
      <w:r w:rsidRPr="00D4215F">
        <w:t>Penalty:</w:t>
      </w:r>
      <w:r w:rsidR="0047029D" w:rsidRPr="00D4215F">
        <w:tab/>
      </w:r>
      <w:r w:rsidRPr="00D4215F">
        <w:t>Imprisonment for 2 years.</w:t>
      </w:r>
    </w:p>
    <w:p w14:paraId="78588E8C" w14:textId="77777777" w:rsidR="00953A09" w:rsidRPr="00D4215F" w:rsidRDefault="004D5101" w:rsidP="00953A09">
      <w:pPr>
        <w:pStyle w:val="ActHead5"/>
      </w:pPr>
      <w:bookmarkStart w:id="216" w:name="_Toc195246579"/>
      <w:r w:rsidRPr="00D4215F">
        <w:rPr>
          <w:rStyle w:val="CharSectno"/>
        </w:rPr>
        <w:lastRenderedPageBreak/>
        <w:t>74</w:t>
      </w:r>
      <w:r w:rsidR="00953A09" w:rsidRPr="00D4215F">
        <w:t xml:space="preserve">  </w:t>
      </w:r>
      <w:r w:rsidRPr="00D4215F">
        <w:t>False returns or certificates by officers</w:t>
      </w:r>
      <w:bookmarkEnd w:id="216"/>
    </w:p>
    <w:p w14:paraId="7861940E" w14:textId="77777777" w:rsidR="004D5101" w:rsidRPr="00D4215F" w:rsidRDefault="004D5101" w:rsidP="004D5101">
      <w:pPr>
        <w:pStyle w:val="subsection"/>
      </w:pPr>
      <w:r w:rsidRPr="00D4215F">
        <w:tab/>
      </w:r>
      <w:r w:rsidRPr="00D4215F">
        <w:tab/>
        <w:t>Any person who, being a Commonwealth officer, and employed in a capacity in which he is required or enabled to furnish returns or statements touching</w:t>
      </w:r>
      <w:r w:rsidR="00B84932" w:rsidRPr="00D4215F">
        <w:t>:</w:t>
      </w:r>
    </w:p>
    <w:p w14:paraId="5279DF63" w14:textId="6D96B993" w:rsidR="004D5101" w:rsidRPr="00D4215F" w:rsidRDefault="004D5101" w:rsidP="004D5101">
      <w:pPr>
        <w:pStyle w:val="paragraph"/>
      </w:pPr>
      <w:r w:rsidRPr="00D4215F">
        <w:tab/>
        <w:t>(a)</w:t>
      </w:r>
      <w:r w:rsidRPr="00D4215F">
        <w:tab/>
        <w:t>any remuneration payable or claimed to be payable to himself or to any other person</w:t>
      </w:r>
      <w:r w:rsidR="007019DC" w:rsidRPr="00D4215F">
        <w:t xml:space="preserve">; </w:t>
      </w:r>
      <w:r w:rsidRPr="00D4215F">
        <w:t>or</w:t>
      </w:r>
    </w:p>
    <w:p w14:paraId="287BAE03" w14:textId="3DBF8E35" w:rsidR="004D5101" w:rsidRPr="00D4215F" w:rsidRDefault="004D5101" w:rsidP="004D5101">
      <w:pPr>
        <w:pStyle w:val="paragraph"/>
      </w:pPr>
      <w:r w:rsidRPr="00D4215F">
        <w:tab/>
        <w:t>(b)</w:t>
      </w:r>
      <w:r w:rsidRPr="00D4215F">
        <w:tab/>
        <w:t>any other matter required by law to be certified for the purpose of any payment of money or delivery of goods to be made to any person</w:t>
      </w:r>
      <w:r w:rsidR="007019DC" w:rsidRPr="00D4215F">
        <w:t>;</w:t>
      </w:r>
    </w:p>
    <w:p w14:paraId="2BCF62C9" w14:textId="77777777" w:rsidR="004D5101" w:rsidRPr="00D4215F" w:rsidRDefault="004D5101" w:rsidP="004D5101">
      <w:pPr>
        <w:pStyle w:val="subsection2"/>
      </w:pPr>
      <w:r w:rsidRPr="00D4215F">
        <w:t>makes a return or statement touching any such matter which is, to his knowledge, false in any material particular, shall be guilty of an offence.</w:t>
      </w:r>
    </w:p>
    <w:p w14:paraId="4E0D8D9D" w14:textId="77777777" w:rsidR="004D5101" w:rsidRPr="00D4215F" w:rsidRDefault="004D5101" w:rsidP="00126AE0">
      <w:pPr>
        <w:pStyle w:val="Penalty"/>
      </w:pPr>
      <w:r w:rsidRPr="00D4215F">
        <w:t>Penalty:</w:t>
      </w:r>
      <w:r w:rsidR="0047029D" w:rsidRPr="00D4215F">
        <w:tab/>
      </w:r>
      <w:r w:rsidRPr="00D4215F">
        <w:t xml:space="preserve">Imprisonment for </w:t>
      </w:r>
      <w:r w:rsidR="00054B13" w:rsidRPr="00D4215F">
        <w:t xml:space="preserve">2 </w:t>
      </w:r>
      <w:r w:rsidRPr="00D4215F">
        <w:t>years.</w:t>
      </w:r>
    </w:p>
    <w:p w14:paraId="78FE9CA5" w14:textId="77777777" w:rsidR="00953A09" w:rsidRPr="00D4215F" w:rsidRDefault="004D5101" w:rsidP="00953A09">
      <w:pPr>
        <w:pStyle w:val="ActHead5"/>
      </w:pPr>
      <w:bookmarkStart w:id="217" w:name="_Toc195246580"/>
      <w:r w:rsidRPr="00D4215F">
        <w:rPr>
          <w:rStyle w:val="CharSectno"/>
        </w:rPr>
        <w:t>75</w:t>
      </w:r>
      <w:r w:rsidR="00953A09" w:rsidRPr="00D4215F">
        <w:t xml:space="preserve">  </w:t>
      </w:r>
      <w:r w:rsidRPr="00D4215F">
        <w:t>Personating public officers</w:t>
      </w:r>
      <w:bookmarkEnd w:id="217"/>
    </w:p>
    <w:p w14:paraId="5ACC5343" w14:textId="77777777" w:rsidR="004D5101" w:rsidRPr="00D4215F" w:rsidRDefault="004D5101" w:rsidP="004D5101">
      <w:pPr>
        <w:pStyle w:val="subsection"/>
      </w:pPr>
      <w:r w:rsidRPr="00D4215F">
        <w:tab/>
      </w:r>
      <w:r w:rsidRPr="00D4215F">
        <w:tab/>
        <w:t>Any person who</w:t>
      </w:r>
      <w:r w:rsidR="00B84932" w:rsidRPr="00D4215F">
        <w:t>:</w:t>
      </w:r>
    </w:p>
    <w:p w14:paraId="6BA30BC7" w14:textId="77777777" w:rsidR="004D5101" w:rsidRPr="00D4215F" w:rsidRDefault="004D5101" w:rsidP="004D5101">
      <w:pPr>
        <w:pStyle w:val="paragraph"/>
      </w:pPr>
      <w:r w:rsidRPr="00D4215F">
        <w:tab/>
        <w:t>(a)</w:t>
      </w:r>
      <w:r w:rsidRPr="00D4215F">
        <w:tab/>
        <w:t xml:space="preserve">personates any Commonwealth officer on an occasion when the latter is required to do any act or attend in any place by virtue of </w:t>
      </w:r>
      <w:r w:rsidR="005E47CF" w:rsidRPr="00D4215F">
        <w:t>being a Commonwealth officer</w:t>
      </w:r>
      <w:r w:rsidRPr="00D4215F">
        <w:t>; or</w:t>
      </w:r>
    </w:p>
    <w:p w14:paraId="6907B459" w14:textId="65F519AE" w:rsidR="004D5101" w:rsidRPr="00D4215F" w:rsidRDefault="004D5101" w:rsidP="004D5101">
      <w:pPr>
        <w:pStyle w:val="paragraph"/>
      </w:pPr>
      <w:r w:rsidRPr="00D4215F">
        <w:tab/>
        <w:t>(b)</w:t>
      </w:r>
      <w:r w:rsidRPr="00D4215F">
        <w:tab/>
        <w:t xml:space="preserve">falsely represents himself to be a Commonwealth officer, and assumes to do any act or attend in any place for the purpose of doing any act by virtue of </w:t>
      </w:r>
      <w:r w:rsidR="005E47CF" w:rsidRPr="00D4215F">
        <w:t>pretending to be a Commonwealth officer</w:t>
      </w:r>
      <w:r w:rsidR="00214282" w:rsidRPr="00D4215F">
        <w:t>;</w:t>
      </w:r>
    </w:p>
    <w:p w14:paraId="679E9944" w14:textId="77777777" w:rsidR="004D5101" w:rsidRPr="00D4215F" w:rsidRDefault="004D5101" w:rsidP="004D5101">
      <w:pPr>
        <w:pStyle w:val="subsection2"/>
      </w:pPr>
      <w:r w:rsidRPr="00D4215F">
        <w:t>shall be guilty of an offence.</w:t>
      </w:r>
    </w:p>
    <w:p w14:paraId="4A6AA4DD" w14:textId="77777777" w:rsidR="004D5101" w:rsidRPr="00D4215F" w:rsidRDefault="004D5101" w:rsidP="00126AE0">
      <w:pPr>
        <w:pStyle w:val="Penalty"/>
      </w:pPr>
      <w:r w:rsidRPr="00D4215F">
        <w:t>Penalty:</w:t>
      </w:r>
      <w:r w:rsidR="0047029D" w:rsidRPr="00D4215F">
        <w:tab/>
      </w:r>
      <w:r w:rsidRPr="00D4215F">
        <w:t xml:space="preserve">Imprisonment for </w:t>
      </w:r>
      <w:r w:rsidR="00054B13" w:rsidRPr="00D4215F">
        <w:t xml:space="preserve">2 </w:t>
      </w:r>
      <w:r w:rsidRPr="00D4215F">
        <w:t>years.</w:t>
      </w:r>
    </w:p>
    <w:p w14:paraId="78437FFC" w14:textId="77777777" w:rsidR="00953A09" w:rsidRPr="00D4215F" w:rsidRDefault="004D5101" w:rsidP="00953A09">
      <w:pPr>
        <w:pStyle w:val="ActHead5"/>
      </w:pPr>
      <w:bookmarkStart w:id="218" w:name="_Toc195246581"/>
      <w:r w:rsidRPr="00D4215F">
        <w:rPr>
          <w:rStyle w:val="CharSectno"/>
        </w:rPr>
        <w:t>76</w:t>
      </w:r>
      <w:r w:rsidR="00953A09" w:rsidRPr="00D4215F">
        <w:t xml:space="preserve">  </w:t>
      </w:r>
      <w:r w:rsidR="00B96FDB" w:rsidRPr="00D4215F">
        <w:t>Obstructing etc. public officers</w:t>
      </w:r>
      <w:bookmarkEnd w:id="218"/>
    </w:p>
    <w:p w14:paraId="5091CE3F" w14:textId="77777777" w:rsidR="00B96FDB" w:rsidRPr="00D4215F" w:rsidRDefault="00B96FDB" w:rsidP="007E06C1">
      <w:pPr>
        <w:pStyle w:val="subsection"/>
      </w:pPr>
      <w:r w:rsidRPr="00D4215F">
        <w:tab/>
        <w:t>(1)</w:t>
      </w:r>
      <w:r w:rsidRPr="00D4215F">
        <w:tab/>
        <w:t>A person must not intentionally and knowingly obstruct, resist, hinder, use violence against, threaten or intimidate:</w:t>
      </w:r>
    </w:p>
    <w:p w14:paraId="04A22FB7" w14:textId="77777777" w:rsidR="00B96FDB" w:rsidRPr="00D4215F" w:rsidRDefault="00B96FDB" w:rsidP="007E06C1">
      <w:pPr>
        <w:pStyle w:val="paragraph"/>
      </w:pPr>
      <w:r w:rsidRPr="00D4215F">
        <w:tab/>
        <w:t>(a)</w:t>
      </w:r>
      <w:r w:rsidRPr="00D4215F">
        <w:tab/>
        <w:t>a Commonwealth officer who is carrying out, or attempting to carry out, a function or duty of such an officer; or</w:t>
      </w:r>
    </w:p>
    <w:p w14:paraId="5D0D3760" w14:textId="77777777" w:rsidR="00B96FDB" w:rsidRPr="00D4215F" w:rsidRDefault="00B96FDB" w:rsidP="007E06C1">
      <w:pPr>
        <w:pStyle w:val="paragraph"/>
      </w:pPr>
      <w:r w:rsidRPr="00D4215F">
        <w:tab/>
        <w:t>(b)</w:t>
      </w:r>
      <w:r w:rsidRPr="00D4215F">
        <w:tab/>
        <w:t>a person who is exercising a power, or carrying out a function or duty:</w:t>
      </w:r>
    </w:p>
    <w:p w14:paraId="5F124B0B" w14:textId="77777777" w:rsidR="00B96FDB" w:rsidRPr="00D4215F" w:rsidRDefault="00B96FDB" w:rsidP="007E06C1">
      <w:pPr>
        <w:pStyle w:val="paragraphsub"/>
      </w:pPr>
      <w:r w:rsidRPr="00D4215F">
        <w:lastRenderedPageBreak/>
        <w:tab/>
        <w:t>(i)</w:t>
      </w:r>
      <w:r w:rsidRPr="00D4215F">
        <w:tab/>
        <w:t>under a law of the Commonwealth; or</w:t>
      </w:r>
    </w:p>
    <w:p w14:paraId="5BD5D7C9" w14:textId="77777777" w:rsidR="00B96FDB" w:rsidRPr="00D4215F" w:rsidRDefault="00B96FDB" w:rsidP="007E06C1">
      <w:pPr>
        <w:pStyle w:val="paragraphsub"/>
      </w:pPr>
      <w:r w:rsidRPr="00D4215F">
        <w:tab/>
        <w:t>(ii)</w:t>
      </w:r>
      <w:r w:rsidRPr="00D4215F">
        <w:tab/>
        <w:t>on behalf of the Commonwealth or a public authority under the Commonwealth;</w:t>
      </w:r>
    </w:p>
    <w:p w14:paraId="35C41E59" w14:textId="77777777" w:rsidR="00B96FDB" w:rsidRPr="00D4215F" w:rsidRDefault="00B96FDB" w:rsidP="007E06C1">
      <w:pPr>
        <w:pStyle w:val="paragraph"/>
      </w:pPr>
      <w:r w:rsidRPr="00D4215F">
        <w:tab/>
      </w:r>
      <w:r w:rsidRPr="00D4215F">
        <w:tab/>
        <w:t>or who is attempting to exercise such a power or carry out such a function or duty.</w:t>
      </w:r>
    </w:p>
    <w:p w14:paraId="3FCD1E7D" w14:textId="77777777" w:rsidR="00B96FDB" w:rsidRPr="00D4215F" w:rsidRDefault="00B96FDB" w:rsidP="007E06C1">
      <w:pPr>
        <w:pStyle w:val="Penalty"/>
      </w:pPr>
      <w:r w:rsidRPr="00D4215F">
        <w:t>Penalty:</w:t>
      </w:r>
      <w:r w:rsidRPr="00D4215F">
        <w:tab/>
        <w:t>Imprisonment for 2 years.</w:t>
      </w:r>
    </w:p>
    <w:p w14:paraId="3B17794D" w14:textId="0405686D" w:rsidR="004D5101" w:rsidRPr="00D4215F" w:rsidRDefault="00B96FDB" w:rsidP="007E06C1">
      <w:pPr>
        <w:pStyle w:val="subsection"/>
      </w:pPr>
      <w:r w:rsidRPr="00D4215F">
        <w:tab/>
        <w:t>(2)</w:t>
      </w:r>
      <w:r w:rsidRPr="00D4215F">
        <w:tab/>
        <w:t>This section does not limit the power of a court to punish a contempt of the court</w:t>
      </w:r>
      <w:r w:rsidR="00B36D9E" w:rsidRPr="00D4215F">
        <w:t>.</w:t>
      </w:r>
    </w:p>
    <w:p w14:paraId="0E955B4A" w14:textId="77777777" w:rsidR="00980C6C" w:rsidRPr="00D4215F" w:rsidRDefault="00980C6C" w:rsidP="00980C6C">
      <w:pPr>
        <w:pStyle w:val="ActHead2"/>
        <w:pageBreakBefore/>
        <w:rPr>
          <w:rStyle w:val="CharPartText"/>
        </w:rPr>
      </w:pPr>
      <w:bookmarkStart w:id="219" w:name="_Toc195246582"/>
      <w:r w:rsidRPr="00D4215F">
        <w:rPr>
          <w:rStyle w:val="CharPartNo"/>
        </w:rPr>
        <w:lastRenderedPageBreak/>
        <w:t>Part VIA</w:t>
      </w:r>
      <w:r w:rsidRPr="00D4215F">
        <w:t>—</w:t>
      </w:r>
      <w:r w:rsidRPr="00D4215F">
        <w:rPr>
          <w:rStyle w:val="CharPartText"/>
        </w:rPr>
        <w:t>Offences relating to computers</w:t>
      </w:r>
      <w:bookmarkEnd w:id="219"/>
    </w:p>
    <w:p w14:paraId="7AA22CDB"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12DBD0F8" w14:textId="77777777" w:rsidR="00980C6C" w:rsidRPr="00D4215F" w:rsidRDefault="00980C6C" w:rsidP="00980C6C">
      <w:pPr>
        <w:pStyle w:val="ActHead5"/>
      </w:pPr>
      <w:bookmarkStart w:id="220" w:name="_Toc195246583"/>
      <w:r w:rsidRPr="00D4215F">
        <w:rPr>
          <w:rStyle w:val="CharSectno"/>
        </w:rPr>
        <w:t>76A</w:t>
      </w:r>
      <w:r w:rsidRPr="00D4215F">
        <w:t xml:space="preserve">  Interpretation</w:t>
      </w:r>
      <w:bookmarkEnd w:id="220"/>
    </w:p>
    <w:p w14:paraId="15EC7E95" w14:textId="77777777" w:rsidR="00980C6C" w:rsidRPr="00D4215F" w:rsidRDefault="00980C6C" w:rsidP="005E25D5">
      <w:pPr>
        <w:pStyle w:val="subsection"/>
      </w:pPr>
      <w:r w:rsidRPr="00D4215F">
        <w:tab/>
        <w:t>(1)</w:t>
      </w:r>
      <w:r w:rsidRPr="00D4215F">
        <w:tab/>
        <w:t>In this Part, unless the contrary intention appears:</w:t>
      </w:r>
    </w:p>
    <w:p w14:paraId="2CC0CE5B" w14:textId="77777777" w:rsidR="001A42C1" w:rsidRPr="00D4215F" w:rsidRDefault="001A42C1" w:rsidP="00F051CB">
      <w:pPr>
        <w:pStyle w:val="Definition"/>
        <w:rPr>
          <w:b/>
          <w:i/>
        </w:rPr>
      </w:pPr>
      <w:r w:rsidRPr="00D4215F">
        <w:rPr>
          <w:b/>
          <w:i/>
        </w:rPr>
        <w:t>carrier</w:t>
      </w:r>
      <w:r w:rsidRPr="00D4215F">
        <w:t xml:space="preserve"> means:</w:t>
      </w:r>
    </w:p>
    <w:p w14:paraId="7BB943AF" w14:textId="77777777" w:rsidR="0098291B" w:rsidRPr="00D4215F" w:rsidRDefault="0098291B" w:rsidP="005E77F6">
      <w:pPr>
        <w:pStyle w:val="paragraph"/>
      </w:pPr>
      <w:r w:rsidRPr="00D4215F">
        <w:tab/>
        <w:t>(a)</w:t>
      </w:r>
      <w:r w:rsidRPr="00D4215F">
        <w:tab/>
        <w:t xml:space="preserve">a general carrier within the meaning of the </w:t>
      </w:r>
      <w:r w:rsidRPr="00D4215F">
        <w:rPr>
          <w:i/>
        </w:rPr>
        <w:t>Telecommunications Act 1991</w:t>
      </w:r>
      <w:r w:rsidRPr="00D4215F">
        <w:t>; or</w:t>
      </w:r>
    </w:p>
    <w:p w14:paraId="0D668D7C" w14:textId="77777777" w:rsidR="0098291B" w:rsidRPr="00D4215F" w:rsidRDefault="0098291B" w:rsidP="005E77F6">
      <w:pPr>
        <w:pStyle w:val="paragraph"/>
      </w:pPr>
      <w:r w:rsidRPr="00D4215F">
        <w:tab/>
        <w:t>(b)</w:t>
      </w:r>
      <w:r w:rsidRPr="00D4215F">
        <w:tab/>
        <w:t>a mobile carrier within the meaning of that Act; or</w:t>
      </w:r>
    </w:p>
    <w:p w14:paraId="324E79BB" w14:textId="77777777" w:rsidR="001A42C1" w:rsidRPr="00D4215F" w:rsidRDefault="005E77F6" w:rsidP="005E77F6">
      <w:pPr>
        <w:pStyle w:val="paragraph"/>
      </w:pPr>
      <w:r w:rsidRPr="00D4215F">
        <w:tab/>
      </w:r>
      <w:r w:rsidR="001A42C1" w:rsidRPr="00D4215F">
        <w:t>(c)</w:t>
      </w:r>
      <w:r w:rsidR="001A42C1" w:rsidRPr="00D4215F">
        <w:tab/>
        <w:t>a person who supplies eligible services within the meaning of that Act under a class licence issued under section 209 of that Act;</w:t>
      </w:r>
    </w:p>
    <w:p w14:paraId="07A0D0CE" w14:textId="77777777" w:rsidR="00980C6C" w:rsidRPr="00D4215F" w:rsidRDefault="00980C6C" w:rsidP="001A42C1">
      <w:pPr>
        <w:pStyle w:val="Definition"/>
      </w:pPr>
      <w:r w:rsidRPr="00D4215F">
        <w:rPr>
          <w:b/>
          <w:i/>
        </w:rPr>
        <w:t>Commonwealth</w:t>
      </w:r>
      <w:r w:rsidRPr="00D4215F">
        <w:t xml:space="preserve"> includes a public authority under the Commonwealth;</w:t>
      </w:r>
    </w:p>
    <w:p w14:paraId="3F772875" w14:textId="77777777" w:rsidR="00980C6C" w:rsidRPr="00D4215F" w:rsidRDefault="00980C6C" w:rsidP="005E25D5">
      <w:pPr>
        <w:pStyle w:val="Definition"/>
      </w:pPr>
      <w:r w:rsidRPr="00D4215F">
        <w:rPr>
          <w:b/>
          <w:i/>
        </w:rPr>
        <w:t>Commonwealth computer</w:t>
      </w:r>
      <w:r w:rsidRPr="00D4215F">
        <w:t xml:space="preserve"> means a computer, a computer system or a part of a computer system, owned, leased or operated by the Commonwealth;</w:t>
      </w:r>
    </w:p>
    <w:p w14:paraId="5957DE21" w14:textId="77777777" w:rsidR="00980C6C" w:rsidRPr="00D4215F" w:rsidRDefault="00980C6C" w:rsidP="005E25D5">
      <w:pPr>
        <w:pStyle w:val="Definition"/>
      </w:pPr>
      <w:r w:rsidRPr="00D4215F">
        <w:rPr>
          <w:b/>
          <w:i/>
        </w:rPr>
        <w:t>data</w:t>
      </w:r>
      <w:r w:rsidRPr="00D4215F">
        <w:t xml:space="preserve"> includes information, a computer program or part of a computer program.</w:t>
      </w:r>
    </w:p>
    <w:p w14:paraId="1AF178B9" w14:textId="77777777" w:rsidR="00980C6C" w:rsidRPr="00D4215F" w:rsidRDefault="00980C6C" w:rsidP="005E25D5">
      <w:pPr>
        <w:pStyle w:val="subsection"/>
      </w:pPr>
      <w:r w:rsidRPr="00D4215F">
        <w:tab/>
        <w:t>(2)</w:t>
      </w:r>
      <w:r w:rsidRPr="00D4215F">
        <w:tab/>
        <w:t>In this Part:</w:t>
      </w:r>
    </w:p>
    <w:p w14:paraId="3CB117CA" w14:textId="77777777" w:rsidR="00980C6C" w:rsidRPr="00D4215F" w:rsidRDefault="00980C6C" w:rsidP="005E25D5">
      <w:pPr>
        <w:pStyle w:val="paragraph"/>
      </w:pPr>
      <w:r w:rsidRPr="00D4215F">
        <w:tab/>
        <w:t>(a)</w:t>
      </w:r>
      <w:r w:rsidRPr="00D4215F">
        <w:tab/>
        <w:t>a reference to data stored in a computer includes a reference to data entered or copied into the computer; and</w:t>
      </w:r>
    </w:p>
    <w:p w14:paraId="70EA7E44" w14:textId="77777777" w:rsidR="00980C6C" w:rsidRPr="00D4215F" w:rsidRDefault="00980C6C" w:rsidP="005E25D5">
      <w:pPr>
        <w:pStyle w:val="paragraph"/>
      </w:pPr>
      <w:r w:rsidRPr="00D4215F">
        <w:tab/>
        <w:t>(b)</w:t>
      </w:r>
      <w:r w:rsidRPr="00D4215F">
        <w:tab/>
        <w:t>a reference to data stored on behalf of the Commonwealth in a computer includes a reference to:</w:t>
      </w:r>
    </w:p>
    <w:p w14:paraId="6EFAE765" w14:textId="77777777" w:rsidR="00980C6C" w:rsidRPr="00D4215F" w:rsidRDefault="00980C6C" w:rsidP="005E25D5">
      <w:pPr>
        <w:pStyle w:val="paragraphsub"/>
      </w:pPr>
      <w:r w:rsidRPr="00D4215F">
        <w:tab/>
        <w:t>(i)</w:t>
      </w:r>
      <w:r w:rsidRPr="00D4215F">
        <w:tab/>
        <w:t>data stored in the computer at the direction or request of the Commonwealth; and</w:t>
      </w:r>
    </w:p>
    <w:p w14:paraId="2A8BEEBA" w14:textId="77777777" w:rsidR="00980C6C" w:rsidRPr="00D4215F" w:rsidRDefault="00980C6C" w:rsidP="005E25D5">
      <w:pPr>
        <w:pStyle w:val="paragraphsub"/>
      </w:pPr>
      <w:r w:rsidRPr="00D4215F">
        <w:tab/>
        <w:t>(ii)</w:t>
      </w:r>
      <w:r w:rsidRPr="00D4215F">
        <w:tab/>
        <w:t>data supplied by the Commonwealth that is stored in the computer under, or in the course of performing, a contract with the Commonwealth.</w:t>
      </w:r>
    </w:p>
    <w:p w14:paraId="555211BD" w14:textId="77777777" w:rsidR="00980C6C" w:rsidRPr="00D4215F" w:rsidRDefault="00980C6C" w:rsidP="00980C6C">
      <w:pPr>
        <w:pStyle w:val="ActHead5"/>
      </w:pPr>
      <w:bookmarkStart w:id="221" w:name="_Toc195246584"/>
      <w:r w:rsidRPr="00D4215F">
        <w:rPr>
          <w:rStyle w:val="CharSectno"/>
        </w:rPr>
        <w:lastRenderedPageBreak/>
        <w:t>76B</w:t>
      </w:r>
      <w:r w:rsidRPr="00D4215F">
        <w:t xml:space="preserve">  Unlawful access to data in Commonwealth and other computers</w:t>
      </w:r>
      <w:bookmarkEnd w:id="221"/>
    </w:p>
    <w:p w14:paraId="487F5407" w14:textId="77777777" w:rsidR="00980C6C" w:rsidRPr="00D4215F" w:rsidRDefault="00980C6C" w:rsidP="005E25D5">
      <w:pPr>
        <w:pStyle w:val="subsection"/>
      </w:pPr>
      <w:r w:rsidRPr="00D4215F">
        <w:tab/>
        <w:t>(1)</w:t>
      </w:r>
      <w:r w:rsidRPr="00D4215F">
        <w:tab/>
        <w:t>A person who intentionally and without authority obtains access to:</w:t>
      </w:r>
    </w:p>
    <w:p w14:paraId="57C77E9D" w14:textId="77777777" w:rsidR="00980C6C" w:rsidRPr="00D4215F" w:rsidRDefault="00980C6C" w:rsidP="005E25D5">
      <w:pPr>
        <w:pStyle w:val="paragraph"/>
      </w:pPr>
      <w:r w:rsidRPr="00D4215F">
        <w:tab/>
        <w:t>(a)</w:t>
      </w:r>
      <w:r w:rsidRPr="00D4215F">
        <w:tab/>
        <w:t>data stored in a Commonwealth computer; or</w:t>
      </w:r>
    </w:p>
    <w:p w14:paraId="1B51205C" w14:textId="77777777" w:rsidR="00980C6C" w:rsidRPr="00D4215F" w:rsidRDefault="00980C6C" w:rsidP="005E25D5">
      <w:pPr>
        <w:pStyle w:val="paragraph"/>
      </w:pPr>
      <w:r w:rsidRPr="00D4215F">
        <w:tab/>
        <w:t>(b)</w:t>
      </w:r>
      <w:r w:rsidRPr="00D4215F">
        <w:tab/>
        <w:t>data stored on behalf of the Commonwealth in a computer that is not a Commonwealth computer;</w:t>
      </w:r>
    </w:p>
    <w:p w14:paraId="12531C4D" w14:textId="77777777" w:rsidR="00980C6C" w:rsidRPr="00D4215F" w:rsidRDefault="00980C6C" w:rsidP="005E25D5">
      <w:pPr>
        <w:pStyle w:val="subsection2"/>
      </w:pPr>
      <w:r w:rsidRPr="00D4215F">
        <w:t>is guilty of an offence.</w:t>
      </w:r>
    </w:p>
    <w:p w14:paraId="19717644" w14:textId="77777777" w:rsidR="00980C6C" w:rsidRPr="00D4215F" w:rsidRDefault="00980C6C" w:rsidP="005E25D5">
      <w:pPr>
        <w:pStyle w:val="Penalty"/>
      </w:pPr>
      <w:r w:rsidRPr="00D4215F">
        <w:t>Penalty:</w:t>
      </w:r>
      <w:r w:rsidR="0047029D" w:rsidRPr="00D4215F">
        <w:tab/>
      </w:r>
      <w:r w:rsidRPr="00D4215F">
        <w:t>Imprisonment for 6 months.</w:t>
      </w:r>
    </w:p>
    <w:p w14:paraId="30D2BC56" w14:textId="77777777" w:rsidR="00980C6C" w:rsidRPr="00D4215F" w:rsidRDefault="00980C6C" w:rsidP="005E25D5">
      <w:pPr>
        <w:pStyle w:val="subsection"/>
      </w:pPr>
      <w:r w:rsidRPr="00D4215F">
        <w:tab/>
        <w:t>(2)</w:t>
      </w:r>
      <w:r w:rsidRPr="00D4215F">
        <w:tab/>
        <w:t>A person who:</w:t>
      </w:r>
    </w:p>
    <w:p w14:paraId="1F8FFA79" w14:textId="77777777" w:rsidR="00980C6C" w:rsidRPr="00D4215F" w:rsidRDefault="00980C6C" w:rsidP="005E25D5">
      <w:pPr>
        <w:pStyle w:val="paragraph"/>
      </w:pPr>
      <w:r w:rsidRPr="00D4215F">
        <w:tab/>
        <w:t>(a)</w:t>
      </w:r>
      <w:r w:rsidRPr="00D4215F">
        <w:tab/>
        <w:t>with intent to defraud any person and without authority obtains access to data stored in a Commonwealth computer, or to data stored on behalf of the Commonwealth in a computer that is not a Commonwealth computer; or</w:t>
      </w:r>
    </w:p>
    <w:p w14:paraId="7188B584" w14:textId="77777777" w:rsidR="00980C6C" w:rsidRPr="00D4215F" w:rsidRDefault="00980C6C" w:rsidP="005E25D5">
      <w:pPr>
        <w:pStyle w:val="paragraph"/>
      </w:pPr>
      <w:r w:rsidRPr="00D4215F">
        <w:tab/>
        <w:t>(b)</w:t>
      </w:r>
      <w:r w:rsidRPr="00D4215F">
        <w:tab/>
        <w:t>intentionally and without authority obtains access to data stored in a Commonwealth computer, or to data stored on behalf of the Commonwealth in a computer that is not a Commonwealth computer, being data that the person knows or ought reasonably to know relates to:</w:t>
      </w:r>
    </w:p>
    <w:p w14:paraId="24A886AF" w14:textId="77777777" w:rsidR="00980C6C" w:rsidRPr="00D4215F" w:rsidRDefault="00980C6C" w:rsidP="005E25D5">
      <w:pPr>
        <w:pStyle w:val="paragraphsub"/>
      </w:pPr>
      <w:r w:rsidRPr="00D4215F">
        <w:tab/>
        <w:t>(i)</w:t>
      </w:r>
      <w:r w:rsidRPr="00D4215F">
        <w:tab/>
        <w:t>the security, defence or international relations of Australia;</w:t>
      </w:r>
    </w:p>
    <w:p w14:paraId="7043B99E" w14:textId="77777777" w:rsidR="00980C6C" w:rsidRPr="00D4215F" w:rsidRDefault="00980C6C" w:rsidP="005E25D5">
      <w:pPr>
        <w:pStyle w:val="paragraphsub"/>
      </w:pPr>
      <w:r w:rsidRPr="00D4215F">
        <w:tab/>
        <w:t>(ii)</w:t>
      </w:r>
      <w:r w:rsidRPr="00D4215F">
        <w:tab/>
        <w:t>the existence or identity of a confidential source of information relating to the enforcement of a criminal law of the Commonwealth or of a State or Territory;</w:t>
      </w:r>
    </w:p>
    <w:p w14:paraId="7134DEA0" w14:textId="77777777" w:rsidR="00980C6C" w:rsidRPr="00D4215F" w:rsidRDefault="00980C6C" w:rsidP="005E25D5">
      <w:pPr>
        <w:pStyle w:val="paragraphsub"/>
      </w:pPr>
      <w:r w:rsidRPr="00D4215F">
        <w:tab/>
        <w:t>(iii)</w:t>
      </w:r>
      <w:r w:rsidRPr="00D4215F">
        <w:tab/>
        <w:t>the enforcement of a law of the Commonwealth or of a State or Territory;</w:t>
      </w:r>
    </w:p>
    <w:p w14:paraId="144DA6A0" w14:textId="77777777" w:rsidR="00980C6C" w:rsidRPr="00D4215F" w:rsidRDefault="00980C6C" w:rsidP="005E25D5">
      <w:pPr>
        <w:pStyle w:val="paragraphsub"/>
      </w:pPr>
      <w:r w:rsidRPr="00D4215F">
        <w:tab/>
        <w:t>(iv)</w:t>
      </w:r>
      <w:r w:rsidRPr="00D4215F">
        <w:tab/>
        <w:t>the protection of public safety;</w:t>
      </w:r>
    </w:p>
    <w:p w14:paraId="01FDFD67" w14:textId="77777777" w:rsidR="00980C6C" w:rsidRPr="00D4215F" w:rsidRDefault="00980C6C" w:rsidP="005E25D5">
      <w:pPr>
        <w:pStyle w:val="paragraphsub"/>
      </w:pPr>
      <w:r w:rsidRPr="00D4215F">
        <w:tab/>
        <w:t>(v)</w:t>
      </w:r>
      <w:r w:rsidRPr="00D4215F">
        <w:tab/>
        <w:t>the personal affairs of any person;</w:t>
      </w:r>
    </w:p>
    <w:p w14:paraId="07EF1184" w14:textId="77777777" w:rsidR="00980C6C" w:rsidRPr="00D4215F" w:rsidRDefault="00980C6C" w:rsidP="005E25D5">
      <w:pPr>
        <w:pStyle w:val="paragraphsub"/>
      </w:pPr>
      <w:r w:rsidRPr="00D4215F">
        <w:tab/>
        <w:t>(vi)</w:t>
      </w:r>
      <w:r w:rsidRPr="00D4215F">
        <w:tab/>
        <w:t>trade secrets;</w:t>
      </w:r>
    </w:p>
    <w:p w14:paraId="797FB82A" w14:textId="77777777" w:rsidR="00980C6C" w:rsidRPr="00D4215F" w:rsidRDefault="00980C6C" w:rsidP="005E25D5">
      <w:pPr>
        <w:pStyle w:val="paragraphsub"/>
      </w:pPr>
      <w:r w:rsidRPr="00D4215F">
        <w:tab/>
        <w:t>(vii)</w:t>
      </w:r>
      <w:r w:rsidRPr="00D4215F">
        <w:tab/>
        <w:t>records of a financial institution; or</w:t>
      </w:r>
    </w:p>
    <w:p w14:paraId="33C91178" w14:textId="77777777" w:rsidR="00980C6C" w:rsidRPr="00D4215F" w:rsidRDefault="00980C6C" w:rsidP="005E25D5">
      <w:pPr>
        <w:pStyle w:val="paragraphsub"/>
      </w:pPr>
      <w:r w:rsidRPr="00D4215F">
        <w:tab/>
        <w:t>(viii)</w:t>
      </w:r>
      <w:r w:rsidRPr="00D4215F">
        <w:tab/>
        <w:t>commercial information the disclosure of which could cause advantage or disadvantage to any person;</w:t>
      </w:r>
    </w:p>
    <w:p w14:paraId="43AFFAA4" w14:textId="77777777" w:rsidR="00980C6C" w:rsidRPr="00D4215F" w:rsidRDefault="00980C6C" w:rsidP="005E25D5">
      <w:pPr>
        <w:pStyle w:val="subsection2"/>
      </w:pPr>
      <w:r w:rsidRPr="00D4215F">
        <w:t>is guilty of an offence.</w:t>
      </w:r>
    </w:p>
    <w:p w14:paraId="512F3B72" w14:textId="77777777" w:rsidR="00980C6C" w:rsidRPr="00D4215F" w:rsidRDefault="00980C6C" w:rsidP="005E25D5">
      <w:pPr>
        <w:pStyle w:val="Penalty"/>
      </w:pPr>
      <w:r w:rsidRPr="00D4215F">
        <w:t>Penalty:</w:t>
      </w:r>
      <w:r w:rsidR="0047029D" w:rsidRPr="00D4215F">
        <w:tab/>
      </w:r>
      <w:r w:rsidRPr="00D4215F">
        <w:t>Imprisonment for 2 years.</w:t>
      </w:r>
    </w:p>
    <w:p w14:paraId="1C086466" w14:textId="77777777" w:rsidR="00980C6C" w:rsidRPr="00D4215F" w:rsidRDefault="00980C6C" w:rsidP="005E25D5">
      <w:pPr>
        <w:pStyle w:val="subsection"/>
      </w:pPr>
      <w:r w:rsidRPr="00D4215F">
        <w:lastRenderedPageBreak/>
        <w:tab/>
        <w:t>(3)</w:t>
      </w:r>
      <w:r w:rsidRPr="00D4215F">
        <w:tab/>
        <w:t>A person who:</w:t>
      </w:r>
    </w:p>
    <w:p w14:paraId="09006AAF" w14:textId="77777777" w:rsidR="00980C6C" w:rsidRPr="00D4215F" w:rsidRDefault="00980C6C" w:rsidP="005E25D5">
      <w:pPr>
        <w:pStyle w:val="paragraph"/>
      </w:pPr>
      <w:r w:rsidRPr="00D4215F">
        <w:tab/>
        <w:t>(a)</w:t>
      </w:r>
      <w:r w:rsidRPr="00D4215F">
        <w:tab/>
        <w:t>has intentionally and without authority obtained access to data stored in a Commonwealth computer, or to data stored on behalf of the Commonwealth in a computer that is not a Commonwealth computer;</w:t>
      </w:r>
    </w:p>
    <w:p w14:paraId="700975F1" w14:textId="77777777" w:rsidR="00980C6C" w:rsidRPr="00D4215F" w:rsidRDefault="00980C6C" w:rsidP="005E25D5">
      <w:pPr>
        <w:pStyle w:val="paragraph"/>
      </w:pPr>
      <w:r w:rsidRPr="00D4215F">
        <w:tab/>
        <w:t>(b)</w:t>
      </w:r>
      <w:r w:rsidRPr="00D4215F">
        <w:tab/>
        <w:t>after examining part of that data, knows or ought reasonably to know that the part of the data which the person examined relates wholly or partly to any of the matters referred to in paragraph (2)(b); and</w:t>
      </w:r>
    </w:p>
    <w:p w14:paraId="35FE8B7F" w14:textId="77777777" w:rsidR="00980C6C" w:rsidRPr="00D4215F" w:rsidRDefault="00980C6C" w:rsidP="005E25D5">
      <w:pPr>
        <w:pStyle w:val="paragraph"/>
      </w:pPr>
      <w:r w:rsidRPr="00D4215F">
        <w:tab/>
        <w:t>(c)</w:t>
      </w:r>
      <w:r w:rsidRPr="00D4215F">
        <w:tab/>
        <w:t>continues to examine that data;</w:t>
      </w:r>
    </w:p>
    <w:p w14:paraId="013A652D" w14:textId="77777777" w:rsidR="00980C6C" w:rsidRPr="00D4215F" w:rsidRDefault="00980C6C" w:rsidP="005E25D5">
      <w:pPr>
        <w:pStyle w:val="subsection2"/>
      </w:pPr>
      <w:r w:rsidRPr="00D4215F">
        <w:t>is guilty of an offence.</w:t>
      </w:r>
    </w:p>
    <w:p w14:paraId="38482140" w14:textId="77777777" w:rsidR="00980C6C" w:rsidRPr="00D4215F" w:rsidRDefault="00980C6C" w:rsidP="005E25D5">
      <w:pPr>
        <w:pStyle w:val="Penalty"/>
      </w:pPr>
      <w:r w:rsidRPr="00D4215F">
        <w:t>Penalty</w:t>
      </w:r>
      <w:r w:rsidR="0047029D" w:rsidRPr="00D4215F">
        <w:t xml:space="preserve"> </w:t>
      </w:r>
      <w:r w:rsidRPr="00D4215F">
        <w:t>for a contravention of this subsection:</w:t>
      </w:r>
      <w:r w:rsidR="0047029D" w:rsidRPr="00D4215F">
        <w:t xml:space="preserve"> </w:t>
      </w:r>
      <w:r w:rsidRPr="00D4215F">
        <w:t>Imprisonment for 2 years.</w:t>
      </w:r>
    </w:p>
    <w:p w14:paraId="42306D0B" w14:textId="77777777" w:rsidR="00980C6C" w:rsidRPr="00D4215F" w:rsidRDefault="00980C6C" w:rsidP="00980C6C">
      <w:pPr>
        <w:pStyle w:val="ActHead5"/>
      </w:pPr>
      <w:bookmarkStart w:id="222" w:name="_Toc195246585"/>
      <w:r w:rsidRPr="00D4215F">
        <w:rPr>
          <w:rStyle w:val="CharSectno"/>
        </w:rPr>
        <w:t>76C</w:t>
      </w:r>
      <w:r w:rsidRPr="00D4215F">
        <w:t xml:space="preserve">  Damaging data in Commonwealth and other computers</w:t>
      </w:r>
      <w:bookmarkEnd w:id="222"/>
    </w:p>
    <w:p w14:paraId="56D4074D" w14:textId="77777777" w:rsidR="00980C6C" w:rsidRPr="00D4215F" w:rsidRDefault="00980C6C" w:rsidP="005E25D5">
      <w:pPr>
        <w:pStyle w:val="subsection"/>
      </w:pPr>
      <w:r w:rsidRPr="00D4215F">
        <w:tab/>
      </w:r>
      <w:r w:rsidRPr="00D4215F">
        <w:tab/>
        <w:t>A person who intentionally and without authority or lawful excuse:</w:t>
      </w:r>
    </w:p>
    <w:p w14:paraId="1F28F9AE" w14:textId="77777777" w:rsidR="00980C6C" w:rsidRPr="00D4215F" w:rsidRDefault="00980C6C" w:rsidP="005E25D5">
      <w:pPr>
        <w:pStyle w:val="paragraph"/>
      </w:pPr>
      <w:r w:rsidRPr="00D4215F">
        <w:tab/>
        <w:t>(a)</w:t>
      </w:r>
      <w:r w:rsidRPr="00D4215F">
        <w:tab/>
        <w:t>destroys, erases or alters data stored in, or inserts data into, a Commonwealth computer;</w:t>
      </w:r>
    </w:p>
    <w:p w14:paraId="01FF407C" w14:textId="77777777" w:rsidR="00980C6C" w:rsidRPr="00D4215F" w:rsidRDefault="00980C6C" w:rsidP="005E25D5">
      <w:pPr>
        <w:pStyle w:val="paragraph"/>
      </w:pPr>
      <w:r w:rsidRPr="00D4215F">
        <w:tab/>
        <w:t>(b)</w:t>
      </w:r>
      <w:r w:rsidRPr="00D4215F">
        <w:tab/>
        <w:t>interferes with, or interrupts or obstructs the lawful use of, a Commonwealth computer;</w:t>
      </w:r>
    </w:p>
    <w:p w14:paraId="38599855" w14:textId="77777777" w:rsidR="00980C6C" w:rsidRPr="00D4215F" w:rsidRDefault="00980C6C" w:rsidP="005E25D5">
      <w:pPr>
        <w:pStyle w:val="paragraph"/>
      </w:pPr>
      <w:r w:rsidRPr="00D4215F">
        <w:tab/>
        <w:t>(c)</w:t>
      </w:r>
      <w:r w:rsidRPr="00D4215F">
        <w:tab/>
        <w:t>destroys, erases, alters or adds to data stored on behalf of the Commonwealth in a computer that is not a Commonwealth computer; or</w:t>
      </w:r>
    </w:p>
    <w:p w14:paraId="6035D311" w14:textId="77777777" w:rsidR="00980C6C" w:rsidRPr="00D4215F" w:rsidRDefault="00980C6C" w:rsidP="005E25D5">
      <w:pPr>
        <w:pStyle w:val="paragraph"/>
      </w:pPr>
      <w:r w:rsidRPr="00D4215F">
        <w:tab/>
        <w:t>(d)</w:t>
      </w:r>
      <w:r w:rsidRPr="00D4215F">
        <w:tab/>
        <w:t>impedes or prevents access to, or impairs the usefulness or effectiveness of, data stored in a Commonwealth computer or data stored on behalf of the Commonwealth in a computer that is not a Commonwealth computer;</w:t>
      </w:r>
    </w:p>
    <w:p w14:paraId="0BEF0A05" w14:textId="77777777" w:rsidR="00980C6C" w:rsidRPr="00D4215F" w:rsidRDefault="00980C6C" w:rsidP="005E25D5">
      <w:pPr>
        <w:pStyle w:val="subsection2"/>
      </w:pPr>
      <w:r w:rsidRPr="00D4215F">
        <w:t>is guilty of an offence.</w:t>
      </w:r>
    </w:p>
    <w:p w14:paraId="6C60294C" w14:textId="77777777" w:rsidR="00980C6C" w:rsidRPr="00D4215F" w:rsidRDefault="00980C6C" w:rsidP="005E25D5">
      <w:pPr>
        <w:pStyle w:val="Penalty"/>
      </w:pPr>
      <w:r w:rsidRPr="00D4215F">
        <w:t>Penalty:</w:t>
      </w:r>
      <w:r w:rsidR="0047029D" w:rsidRPr="00D4215F">
        <w:tab/>
      </w:r>
      <w:r w:rsidRPr="00D4215F">
        <w:t>Imprisonment for 10 years.</w:t>
      </w:r>
    </w:p>
    <w:p w14:paraId="401D2D63" w14:textId="77777777" w:rsidR="00980C6C" w:rsidRPr="00D4215F" w:rsidRDefault="00980C6C" w:rsidP="00980C6C">
      <w:pPr>
        <w:pStyle w:val="ActHead5"/>
      </w:pPr>
      <w:bookmarkStart w:id="223" w:name="_Toc195246586"/>
      <w:r w:rsidRPr="00D4215F">
        <w:rPr>
          <w:rStyle w:val="CharSectno"/>
        </w:rPr>
        <w:lastRenderedPageBreak/>
        <w:t>76D</w:t>
      </w:r>
      <w:r w:rsidRPr="00D4215F">
        <w:t xml:space="preserve">  Unlawful access to data in Commonwealth and other computers by means of </w:t>
      </w:r>
      <w:r w:rsidR="00AB551C" w:rsidRPr="00D4215F">
        <w:rPr>
          <w:szCs w:val="22"/>
        </w:rPr>
        <w:t>certain facilities</w:t>
      </w:r>
      <w:bookmarkEnd w:id="223"/>
    </w:p>
    <w:p w14:paraId="3A6314A5" w14:textId="77777777" w:rsidR="00980C6C" w:rsidRPr="00D4215F" w:rsidRDefault="00980C6C" w:rsidP="005E25D5">
      <w:pPr>
        <w:pStyle w:val="subsection"/>
      </w:pPr>
      <w:r w:rsidRPr="00D4215F">
        <w:tab/>
        <w:t>(1)</w:t>
      </w:r>
      <w:r w:rsidRPr="00D4215F">
        <w:tab/>
        <w:t>A person who, by means of a facility operated or provided by the Commonwealth</w:t>
      </w:r>
      <w:r w:rsidR="001A42C1" w:rsidRPr="00D4215F">
        <w:t xml:space="preserve"> or by a carrier</w:t>
      </w:r>
      <w:r w:rsidRPr="00D4215F">
        <w:t>, intentionally and without authority obtains access to data stored in a computer, is guilty of an offence.</w:t>
      </w:r>
    </w:p>
    <w:p w14:paraId="061BC414" w14:textId="77777777" w:rsidR="00980C6C" w:rsidRPr="00D4215F" w:rsidRDefault="00980C6C" w:rsidP="005E25D5">
      <w:pPr>
        <w:pStyle w:val="Penalty"/>
      </w:pPr>
      <w:r w:rsidRPr="00D4215F">
        <w:t>Penalty:</w:t>
      </w:r>
      <w:r w:rsidR="0047029D" w:rsidRPr="00D4215F">
        <w:tab/>
      </w:r>
      <w:r w:rsidRPr="00D4215F">
        <w:t>Imprisonment for 6 months.</w:t>
      </w:r>
    </w:p>
    <w:p w14:paraId="723DE757" w14:textId="77777777" w:rsidR="00980C6C" w:rsidRPr="00D4215F" w:rsidRDefault="00980C6C" w:rsidP="005E25D5">
      <w:pPr>
        <w:pStyle w:val="subsection"/>
      </w:pPr>
      <w:r w:rsidRPr="00D4215F">
        <w:tab/>
        <w:t>(2)</w:t>
      </w:r>
      <w:r w:rsidRPr="00D4215F">
        <w:tab/>
        <w:t>A person who:</w:t>
      </w:r>
    </w:p>
    <w:p w14:paraId="4BE0D7A9" w14:textId="77777777" w:rsidR="00980C6C" w:rsidRPr="00D4215F" w:rsidRDefault="00980C6C" w:rsidP="005E25D5">
      <w:pPr>
        <w:pStyle w:val="paragraph"/>
      </w:pPr>
      <w:r w:rsidRPr="00D4215F">
        <w:tab/>
        <w:t>(a)</w:t>
      </w:r>
      <w:r w:rsidRPr="00D4215F">
        <w:tab/>
        <w:t>by means of a facility operated or provided by the Commonwealth</w:t>
      </w:r>
      <w:r w:rsidR="001A42C1" w:rsidRPr="00D4215F">
        <w:t xml:space="preserve"> or by a carrier</w:t>
      </w:r>
      <w:r w:rsidRPr="00D4215F">
        <w:t>, with intent to defraud any person and without authority obtains access to data stored in a computer; or</w:t>
      </w:r>
    </w:p>
    <w:p w14:paraId="0BBE4D55" w14:textId="77777777" w:rsidR="00980C6C" w:rsidRPr="00D4215F" w:rsidRDefault="00980C6C" w:rsidP="005E25D5">
      <w:pPr>
        <w:pStyle w:val="paragraph"/>
      </w:pPr>
      <w:r w:rsidRPr="00D4215F">
        <w:tab/>
        <w:t>(b)</w:t>
      </w:r>
      <w:r w:rsidRPr="00D4215F">
        <w:tab/>
        <w:t>by means of such a facility, intentionally and without authority obtains access to data stored in a computer, being data that the person knows or ought reasonably to know relates to:</w:t>
      </w:r>
    </w:p>
    <w:p w14:paraId="1EA96EAD" w14:textId="77777777" w:rsidR="00980C6C" w:rsidRPr="00D4215F" w:rsidRDefault="00980C6C" w:rsidP="005E25D5">
      <w:pPr>
        <w:pStyle w:val="paragraphsub"/>
      </w:pPr>
      <w:r w:rsidRPr="00D4215F">
        <w:tab/>
        <w:t>(i)</w:t>
      </w:r>
      <w:r w:rsidRPr="00D4215F">
        <w:tab/>
        <w:t>the security, defence or international relations of Australia;</w:t>
      </w:r>
    </w:p>
    <w:p w14:paraId="6507B08C" w14:textId="77777777" w:rsidR="00980C6C" w:rsidRPr="00D4215F" w:rsidRDefault="00980C6C" w:rsidP="005E25D5">
      <w:pPr>
        <w:pStyle w:val="paragraphsub"/>
      </w:pPr>
      <w:r w:rsidRPr="00D4215F">
        <w:tab/>
        <w:t>(ii)</w:t>
      </w:r>
      <w:r w:rsidRPr="00D4215F">
        <w:tab/>
        <w:t>the existence or identity of a confidential source of information relating to the enforcement of a criminal law of the Commonwealth or of a State or Territory;</w:t>
      </w:r>
    </w:p>
    <w:p w14:paraId="730CD28F" w14:textId="77777777" w:rsidR="00980C6C" w:rsidRPr="00D4215F" w:rsidRDefault="00980C6C" w:rsidP="005E25D5">
      <w:pPr>
        <w:pStyle w:val="paragraphsub"/>
      </w:pPr>
      <w:r w:rsidRPr="00D4215F">
        <w:tab/>
        <w:t>(iii)</w:t>
      </w:r>
      <w:r w:rsidRPr="00D4215F">
        <w:tab/>
        <w:t>the enforcement of a law of the Commonwealth or of a State or Territory;</w:t>
      </w:r>
    </w:p>
    <w:p w14:paraId="4DF6A0C6" w14:textId="77777777" w:rsidR="00980C6C" w:rsidRPr="00D4215F" w:rsidRDefault="00980C6C" w:rsidP="005E25D5">
      <w:pPr>
        <w:pStyle w:val="paragraphsub"/>
      </w:pPr>
      <w:r w:rsidRPr="00D4215F">
        <w:tab/>
        <w:t>(iv)</w:t>
      </w:r>
      <w:r w:rsidRPr="00D4215F">
        <w:tab/>
        <w:t>the protection of public safety;</w:t>
      </w:r>
    </w:p>
    <w:p w14:paraId="0982AA45" w14:textId="77777777" w:rsidR="00980C6C" w:rsidRPr="00D4215F" w:rsidRDefault="00980C6C" w:rsidP="005E25D5">
      <w:pPr>
        <w:pStyle w:val="paragraphsub"/>
      </w:pPr>
      <w:r w:rsidRPr="00D4215F">
        <w:tab/>
        <w:t>(v)</w:t>
      </w:r>
      <w:r w:rsidRPr="00D4215F">
        <w:tab/>
        <w:t>the personal affairs of any person;</w:t>
      </w:r>
    </w:p>
    <w:p w14:paraId="74CAC07A" w14:textId="77777777" w:rsidR="00980C6C" w:rsidRPr="00D4215F" w:rsidRDefault="00980C6C" w:rsidP="005E25D5">
      <w:pPr>
        <w:pStyle w:val="paragraphsub"/>
      </w:pPr>
      <w:r w:rsidRPr="00D4215F">
        <w:tab/>
        <w:t>(vi)</w:t>
      </w:r>
      <w:r w:rsidRPr="00D4215F">
        <w:tab/>
        <w:t>trade secrets;</w:t>
      </w:r>
    </w:p>
    <w:p w14:paraId="2146F6FE" w14:textId="77777777" w:rsidR="00980C6C" w:rsidRPr="00D4215F" w:rsidRDefault="00980C6C" w:rsidP="005E25D5">
      <w:pPr>
        <w:pStyle w:val="paragraphsub"/>
      </w:pPr>
      <w:r w:rsidRPr="00D4215F">
        <w:tab/>
        <w:t>(vii)</w:t>
      </w:r>
      <w:r w:rsidRPr="00D4215F">
        <w:tab/>
        <w:t>records of a financial institution; or</w:t>
      </w:r>
    </w:p>
    <w:p w14:paraId="3A7E2CB0" w14:textId="77777777" w:rsidR="00980C6C" w:rsidRPr="00D4215F" w:rsidRDefault="00980C6C" w:rsidP="005E25D5">
      <w:pPr>
        <w:pStyle w:val="paragraphsub"/>
      </w:pPr>
      <w:r w:rsidRPr="00D4215F">
        <w:tab/>
        <w:t>(viii)</w:t>
      </w:r>
      <w:r w:rsidRPr="00D4215F">
        <w:tab/>
        <w:t>commercial information the disclosure of which could cause advantage or disadvantage to any person;</w:t>
      </w:r>
    </w:p>
    <w:p w14:paraId="1585418B" w14:textId="77777777" w:rsidR="00980C6C" w:rsidRPr="00D4215F" w:rsidRDefault="00980C6C" w:rsidP="005E25D5">
      <w:pPr>
        <w:pStyle w:val="subsection2"/>
      </w:pPr>
      <w:r w:rsidRPr="00D4215F">
        <w:t>is guilty of an offence.</w:t>
      </w:r>
    </w:p>
    <w:p w14:paraId="343030A9" w14:textId="77777777" w:rsidR="00980C6C" w:rsidRPr="00D4215F" w:rsidRDefault="00980C6C" w:rsidP="005E25D5">
      <w:pPr>
        <w:pStyle w:val="Penalty"/>
      </w:pPr>
      <w:r w:rsidRPr="00D4215F">
        <w:t>Penalty:</w:t>
      </w:r>
      <w:r w:rsidR="0047029D" w:rsidRPr="00D4215F">
        <w:tab/>
      </w:r>
      <w:r w:rsidRPr="00D4215F">
        <w:t>Imprisonment for 2 years.</w:t>
      </w:r>
    </w:p>
    <w:p w14:paraId="37C7A1F4" w14:textId="77777777" w:rsidR="00980C6C" w:rsidRPr="00D4215F" w:rsidRDefault="00980C6C" w:rsidP="005E25D5">
      <w:pPr>
        <w:pStyle w:val="subsection"/>
      </w:pPr>
      <w:r w:rsidRPr="00D4215F">
        <w:tab/>
        <w:t>(3)</w:t>
      </w:r>
      <w:r w:rsidRPr="00D4215F">
        <w:tab/>
        <w:t>A person who:</w:t>
      </w:r>
    </w:p>
    <w:p w14:paraId="009CF053" w14:textId="77777777" w:rsidR="00980C6C" w:rsidRPr="00D4215F" w:rsidRDefault="00980C6C" w:rsidP="005E25D5">
      <w:pPr>
        <w:pStyle w:val="paragraph"/>
      </w:pPr>
      <w:r w:rsidRPr="00D4215F">
        <w:lastRenderedPageBreak/>
        <w:tab/>
        <w:t>(a)</w:t>
      </w:r>
      <w:r w:rsidRPr="00D4215F">
        <w:tab/>
        <w:t>by means of a facility operated or provided by the Commonwealth</w:t>
      </w:r>
      <w:r w:rsidR="001A42C1" w:rsidRPr="00D4215F">
        <w:t xml:space="preserve"> or by a carrier</w:t>
      </w:r>
      <w:r w:rsidRPr="00D4215F">
        <w:t>, has intentionally and without authority obtained access to data stored in a computer;</w:t>
      </w:r>
    </w:p>
    <w:p w14:paraId="1FBC5C19" w14:textId="77777777" w:rsidR="00980C6C" w:rsidRPr="00D4215F" w:rsidRDefault="00980C6C" w:rsidP="005E25D5">
      <w:pPr>
        <w:pStyle w:val="paragraph"/>
      </w:pPr>
      <w:r w:rsidRPr="00D4215F">
        <w:tab/>
        <w:t>(b)</w:t>
      </w:r>
      <w:r w:rsidRPr="00D4215F">
        <w:tab/>
        <w:t>after examining part of that data, knows or ought reasonably to know that the part of the data which the person examined relates wholly or partly to any of the matters referred to in paragraph (2)(b); and</w:t>
      </w:r>
    </w:p>
    <w:p w14:paraId="1825EA8D" w14:textId="77777777" w:rsidR="00980C6C" w:rsidRPr="00D4215F" w:rsidRDefault="00980C6C" w:rsidP="005E25D5">
      <w:pPr>
        <w:pStyle w:val="paragraph"/>
      </w:pPr>
      <w:r w:rsidRPr="00D4215F">
        <w:tab/>
        <w:t>(c)</w:t>
      </w:r>
      <w:r w:rsidRPr="00D4215F">
        <w:tab/>
        <w:t>continues to examine that data;</w:t>
      </w:r>
    </w:p>
    <w:p w14:paraId="01A3DC6F" w14:textId="77777777" w:rsidR="00980C6C" w:rsidRPr="00D4215F" w:rsidRDefault="00980C6C" w:rsidP="005E25D5">
      <w:pPr>
        <w:pStyle w:val="subsection2"/>
      </w:pPr>
      <w:r w:rsidRPr="00D4215F">
        <w:t>is guilty of an offence.</w:t>
      </w:r>
    </w:p>
    <w:p w14:paraId="064C48CF" w14:textId="77777777" w:rsidR="00980C6C" w:rsidRPr="00D4215F" w:rsidRDefault="00980C6C" w:rsidP="005E25D5">
      <w:pPr>
        <w:pStyle w:val="Penalty"/>
      </w:pPr>
      <w:r w:rsidRPr="00D4215F">
        <w:t>Penalty for a contravention of this subsection:</w:t>
      </w:r>
      <w:r w:rsidR="00450C5E" w:rsidRPr="00D4215F">
        <w:t xml:space="preserve"> </w:t>
      </w:r>
      <w:r w:rsidRPr="00D4215F">
        <w:t>Imprisonment for 2</w:t>
      </w:r>
      <w:r w:rsidR="003A7FB0" w:rsidRPr="00D4215F">
        <w:t> </w:t>
      </w:r>
      <w:r w:rsidRPr="00D4215F">
        <w:t>years.</w:t>
      </w:r>
    </w:p>
    <w:p w14:paraId="3791EB0E" w14:textId="77777777" w:rsidR="00980C6C" w:rsidRPr="00D4215F" w:rsidRDefault="00980C6C" w:rsidP="00980C6C">
      <w:pPr>
        <w:pStyle w:val="ActHead5"/>
      </w:pPr>
      <w:bookmarkStart w:id="224" w:name="_Toc195246587"/>
      <w:r w:rsidRPr="00D4215F">
        <w:rPr>
          <w:rStyle w:val="CharSectno"/>
        </w:rPr>
        <w:t>76</w:t>
      </w:r>
      <w:r w:rsidR="003A7FB0" w:rsidRPr="00D4215F">
        <w:rPr>
          <w:rStyle w:val="CharSectno"/>
        </w:rPr>
        <w:t>E</w:t>
      </w:r>
      <w:r w:rsidRPr="00D4215F">
        <w:t xml:space="preserve">  </w:t>
      </w:r>
      <w:r w:rsidR="003A7FB0" w:rsidRPr="00D4215F">
        <w:t xml:space="preserve">Damaging data in Commonwealth and other computers by means of </w:t>
      </w:r>
      <w:r w:rsidR="00AB551C" w:rsidRPr="00D4215F">
        <w:rPr>
          <w:szCs w:val="22"/>
        </w:rPr>
        <w:t>certain facilities</w:t>
      </w:r>
      <w:bookmarkEnd w:id="224"/>
    </w:p>
    <w:p w14:paraId="73F3481A" w14:textId="77777777" w:rsidR="003A7FB0" w:rsidRPr="00D4215F" w:rsidRDefault="003A7FB0" w:rsidP="005E25D5">
      <w:pPr>
        <w:pStyle w:val="subsection"/>
      </w:pPr>
      <w:r w:rsidRPr="00D4215F">
        <w:tab/>
      </w:r>
      <w:r w:rsidRPr="00D4215F">
        <w:tab/>
        <w:t>A person who, by means of a facility operated or provided by the Commonwealth</w:t>
      </w:r>
      <w:r w:rsidR="001A42C1" w:rsidRPr="00D4215F">
        <w:t xml:space="preserve"> or by a carrier</w:t>
      </w:r>
      <w:r w:rsidRPr="00D4215F">
        <w:t>, intentionally and without authority or lawful excuse:</w:t>
      </w:r>
    </w:p>
    <w:p w14:paraId="572205B4" w14:textId="77777777" w:rsidR="003A7FB0" w:rsidRPr="00D4215F" w:rsidRDefault="003A7FB0" w:rsidP="005E25D5">
      <w:pPr>
        <w:pStyle w:val="paragraph"/>
      </w:pPr>
      <w:r w:rsidRPr="00D4215F">
        <w:tab/>
        <w:t>(a)</w:t>
      </w:r>
      <w:r w:rsidRPr="00D4215F">
        <w:tab/>
        <w:t>destroys, erases or alters data stored in, or inserts data into, a computer;</w:t>
      </w:r>
    </w:p>
    <w:p w14:paraId="4F41B8C2" w14:textId="77777777" w:rsidR="003A7FB0" w:rsidRPr="00D4215F" w:rsidRDefault="003A7FB0" w:rsidP="005E25D5">
      <w:pPr>
        <w:pStyle w:val="paragraph"/>
      </w:pPr>
      <w:r w:rsidRPr="00D4215F">
        <w:tab/>
        <w:t>(b)</w:t>
      </w:r>
      <w:r w:rsidRPr="00D4215F">
        <w:tab/>
        <w:t>interferes with, or interrupts or obstructs the lawful use of, a computer; or</w:t>
      </w:r>
    </w:p>
    <w:p w14:paraId="2759D9AC" w14:textId="77777777" w:rsidR="003A7FB0" w:rsidRPr="00D4215F" w:rsidRDefault="003A7FB0" w:rsidP="005E25D5">
      <w:pPr>
        <w:pStyle w:val="paragraph"/>
      </w:pPr>
      <w:r w:rsidRPr="00D4215F">
        <w:tab/>
        <w:t>(c)</w:t>
      </w:r>
      <w:r w:rsidRPr="00D4215F">
        <w:tab/>
        <w:t>impedes or prevents access to, or impairs the usefulness or effectiveness of, data stored in a computer;</w:t>
      </w:r>
    </w:p>
    <w:p w14:paraId="3D00643E" w14:textId="77777777" w:rsidR="003A7FB0" w:rsidRPr="00D4215F" w:rsidRDefault="003A7FB0" w:rsidP="005E25D5">
      <w:pPr>
        <w:pStyle w:val="subsection2"/>
      </w:pPr>
      <w:r w:rsidRPr="00D4215F">
        <w:t>is guilty of an offence.</w:t>
      </w:r>
    </w:p>
    <w:p w14:paraId="5312604F" w14:textId="77777777" w:rsidR="003A7FB0" w:rsidRPr="00D4215F" w:rsidRDefault="003A7FB0" w:rsidP="005E25D5">
      <w:pPr>
        <w:pStyle w:val="Penalty"/>
      </w:pPr>
      <w:r w:rsidRPr="00D4215F">
        <w:t>Penalty:</w:t>
      </w:r>
      <w:r w:rsidR="0047029D" w:rsidRPr="00D4215F">
        <w:tab/>
      </w:r>
      <w:r w:rsidRPr="00D4215F">
        <w:t>Imprisonment for 10 years.</w:t>
      </w:r>
    </w:p>
    <w:p w14:paraId="0305A2FA" w14:textId="77777777" w:rsidR="00980C6C" w:rsidRPr="00D4215F" w:rsidRDefault="00980C6C" w:rsidP="00980C6C">
      <w:pPr>
        <w:pStyle w:val="ActHead5"/>
      </w:pPr>
      <w:bookmarkStart w:id="225" w:name="_Toc195246588"/>
      <w:r w:rsidRPr="00D4215F">
        <w:rPr>
          <w:rStyle w:val="CharSectno"/>
        </w:rPr>
        <w:t>76</w:t>
      </w:r>
      <w:r w:rsidR="003A7FB0" w:rsidRPr="00D4215F">
        <w:rPr>
          <w:rStyle w:val="CharSectno"/>
        </w:rPr>
        <w:t>F</w:t>
      </w:r>
      <w:r w:rsidRPr="00D4215F">
        <w:t xml:space="preserve">  </w:t>
      </w:r>
      <w:r w:rsidR="003A7FB0" w:rsidRPr="00D4215F">
        <w:t>Saving of State and Territory laws</w:t>
      </w:r>
      <w:bookmarkEnd w:id="225"/>
    </w:p>
    <w:p w14:paraId="0A49EFFE" w14:textId="1F958E18" w:rsidR="003A7FB0" w:rsidRPr="00D4215F" w:rsidRDefault="003A7FB0" w:rsidP="005E25D5">
      <w:pPr>
        <w:pStyle w:val="subsection"/>
      </w:pPr>
      <w:r w:rsidRPr="00D4215F">
        <w:tab/>
      </w:r>
      <w:r w:rsidRPr="00D4215F">
        <w:tab/>
        <w:t>Sections 76D and 76E are not intended to exclude or limit the concurrent operation of any law of a State or Territory.</w:t>
      </w:r>
    </w:p>
    <w:p w14:paraId="5188AC55" w14:textId="77777777" w:rsidR="004D5101" w:rsidRPr="00D4215F" w:rsidRDefault="004D5101" w:rsidP="004D5101">
      <w:pPr>
        <w:pStyle w:val="ActHead2"/>
        <w:pageBreakBefore/>
      </w:pPr>
      <w:bookmarkStart w:id="226" w:name="_Toc195246589"/>
      <w:r w:rsidRPr="00D4215F">
        <w:rPr>
          <w:rStyle w:val="CharPartNo"/>
        </w:rPr>
        <w:lastRenderedPageBreak/>
        <w:t>Part VII</w:t>
      </w:r>
      <w:r w:rsidRPr="00D4215F">
        <w:t>—</w:t>
      </w:r>
      <w:r w:rsidR="00951FD4" w:rsidRPr="00D4215F">
        <w:rPr>
          <w:rStyle w:val="CharPartText"/>
        </w:rPr>
        <w:t>Espionage and Official Secrets</w:t>
      </w:r>
      <w:bookmarkEnd w:id="226"/>
    </w:p>
    <w:p w14:paraId="37470206"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0348072C" w14:textId="77777777" w:rsidR="00953A09" w:rsidRPr="00D4215F" w:rsidRDefault="004D5101" w:rsidP="00953A09">
      <w:pPr>
        <w:pStyle w:val="ActHead5"/>
      </w:pPr>
      <w:bookmarkStart w:id="227" w:name="_Toc195246590"/>
      <w:r w:rsidRPr="00D4215F">
        <w:rPr>
          <w:rStyle w:val="CharSectno"/>
        </w:rPr>
        <w:t>77</w:t>
      </w:r>
      <w:r w:rsidR="00953A09" w:rsidRPr="00D4215F">
        <w:t xml:space="preserve">  </w:t>
      </w:r>
      <w:r w:rsidR="00951FD4" w:rsidRPr="00D4215F">
        <w:t>Interpretation</w:t>
      </w:r>
      <w:bookmarkEnd w:id="227"/>
    </w:p>
    <w:p w14:paraId="7D47E66B" w14:textId="77777777" w:rsidR="00951FD4" w:rsidRPr="00D4215F" w:rsidRDefault="00951FD4" w:rsidP="00DE3168">
      <w:pPr>
        <w:pStyle w:val="subsection"/>
      </w:pPr>
      <w:r w:rsidRPr="00D4215F">
        <w:tab/>
        <w:t>(1)</w:t>
      </w:r>
      <w:r w:rsidRPr="00D4215F">
        <w:tab/>
        <w:t>In this Part, unless the contrary intention appears</w:t>
      </w:r>
      <w:r w:rsidR="00B84932" w:rsidRPr="00D4215F">
        <w:t>:</w:t>
      </w:r>
    </w:p>
    <w:p w14:paraId="4A5F82FF" w14:textId="77777777" w:rsidR="00951FD4" w:rsidRPr="00D4215F" w:rsidRDefault="00951FD4" w:rsidP="00BD7D6D">
      <w:pPr>
        <w:pStyle w:val="Definition"/>
      </w:pPr>
      <w:r w:rsidRPr="00D4215F">
        <w:rPr>
          <w:b/>
          <w:i/>
        </w:rPr>
        <w:t>article</w:t>
      </w:r>
      <w:r w:rsidRPr="00D4215F">
        <w:t xml:space="preserve"> includes any thing, substance or material;</w:t>
      </w:r>
    </w:p>
    <w:p w14:paraId="4D313F3C" w14:textId="77777777" w:rsidR="00951FD4" w:rsidRPr="00D4215F" w:rsidRDefault="00951FD4" w:rsidP="00BD7D6D">
      <w:pPr>
        <w:pStyle w:val="Definition"/>
      </w:pPr>
      <w:r w:rsidRPr="00D4215F">
        <w:rPr>
          <w:b/>
          <w:i/>
        </w:rPr>
        <w:t>cipher</w:t>
      </w:r>
      <w:r w:rsidRPr="00D4215F">
        <w:t xml:space="preserve"> includes</w:t>
      </w:r>
      <w:r w:rsidR="00B84932" w:rsidRPr="00D4215F">
        <w:t>:</w:t>
      </w:r>
    </w:p>
    <w:p w14:paraId="7553CF63" w14:textId="77777777" w:rsidR="00951FD4" w:rsidRPr="00D4215F" w:rsidRDefault="00951FD4" w:rsidP="00DE3168">
      <w:pPr>
        <w:pStyle w:val="paragraph"/>
      </w:pPr>
      <w:r w:rsidRPr="00D4215F">
        <w:tab/>
        <w:t>(a)</w:t>
      </w:r>
      <w:r w:rsidRPr="00D4215F">
        <w:tab/>
        <w:t>a code or cryptogram;</w:t>
      </w:r>
    </w:p>
    <w:p w14:paraId="2B480D11" w14:textId="77777777" w:rsidR="00951FD4" w:rsidRPr="00D4215F" w:rsidRDefault="00951FD4" w:rsidP="00DE3168">
      <w:pPr>
        <w:pStyle w:val="paragraph"/>
      </w:pPr>
      <w:r w:rsidRPr="00D4215F">
        <w:tab/>
        <w:t>(b)</w:t>
      </w:r>
      <w:r w:rsidRPr="00D4215F">
        <w:tab/>
        <w:t>a system, method, device or machine whereby a cipher, code or cryptogram may be created; and</w:t>
      </w:r>
    </w:p>
    <w:p w14:paraId="062A01A6" w14:textId="77777777" w:rsidR="00951FD4" w:rsidRPr="00D4215F" w:rsidRDefault="00951FD4" w:rsidP="00DE3168">
      <w:pPr>
        <w:pStyle w:val="paragraph"/>
      </w:pPr>
      <w:r w:rsidRPr="00D4215F">
        <w:tab/>
        <w:t>(c)</w:t>
      </w:r>
      <w:r w:rsidRPr="00D4215F">
        <w:tab/>
        <w:t>a code word, password or identification signal;</w:t>
      </w:r>
    </w:p>
    <w:p w14:paraId="148DE0D3" w14:textId="77777777" w:rsidR="00951FD4" w:rsidRPr="00D4215F" w:rsidRDefault="00951FD4" w:rsidP="00BD7D6D">
      <w:pPr>
        <w:pStyle w:val="Definition"/>
      </w:pPr>
      <w:r w:rsidRPr="00D4215F">
        <w:rPr>
          <w:b/>
          <w:i/>
        </w:rPr>
        <w:t>information</w:t>
      </w:r>
      <w:r w:rsidRPr="00D4215F">
        <w:t xml:space="preserve"> means information of any kind whatsoever, whether true or false and whether in a material form or not, and includes</w:t>
      </w:r>
      <w:r w:rsidR="00B84932" w:rsidRPr="00D4215F">
        <w:t>:</w:t>
      </w:r>
    </w:p>
    <w:p w14:paraId="21F6B5E0" w14:textId="77777777" w:rsidR="00951FD4" w:rsidRPr="00D4215F" w:rsidRDefault="00951FD4" w:rsidP="00DE3168">
      <w:pPr>
        <w:pStyle w:val="paragraph"/>
      </w:pPr>
      <w:r w:rsidRPr="00D4215F">
        <w:tab/>
        <w:t>(a)</w:t>
      </w:r>
      <w:r w:rsidRPr="00D4215F">
        <w:tab/>
        <w:t>an opinion; and</w:t>
      </w:r>
    </w:p>
    <w:p w14:paraId="10AC2732" w14:textId="77777777" w:rsidR="00951FD4" w:rsidRPr="00D4215F" w:rsidRDefault="00951FD4" w:rsidP="00DE3168">
      <w:pPr>
        <w:pStyle w:val="paragraph"/>
      </w:pPr>
      <w:r w:rsidRPr="00D4215F">
        <w:tab/>
        <w:t>(b)</w:t>
      </w:r>
      <w:r w:rsidRPr="00D4215F">
        <w:tab/>
        <w:t>a report of a conversation;</w:t>
      </w:r>
    </w:p>
    <w:p w14:paraId="37687451" w14:textId="77777777" w:rsidR="00951FD4" w:rsidRPr="00D4215F" w:rsidRDefault="00951FD4" w:rsidP="00BD7D6D">
      <w:pPr>
        <w:pStyle w:val="Definition"/>
      </w:pPr>
      <w:r w:rsidRPr="00D4215F">
        <w:rPr>
          <w:b/>
          <w:i/>
        </w:rPr>
        <w:t>model</w:t>
      </w:r>
      <w:r w:rsidRPr="00D4215F">
        <w:t xml:space="preserve"> includes design, pattern and specimen;</w:t>
      </w:r>
    </w:p>
    <w:p w14:paraId="3D432862" w14:textId="77777777" w:rsidR="00951FD4" w:rsidRPr="00D4215F" w:rsidRDefault="00951FD4" w:rsidP="00BD7D6D">
      <w:pPr>
        <w:pStyle w:val="Definition"/>
      </w:pPr>
      <w:r w:rsidRPr="00D4215F">
        <w:rPr>
          <w:b/>
          <w:i/>
        </w:rPr>
        <w:t>plan</w:t>
      </w:r>
      <w:r w:rsidRPr="00D4215F">
        <w:t xml:space="preserve"> includes a written record of a survey or of a bearing or measurement taken for the purpose of fixing the position of a place;</w:t>
      </w:r>
    </w:p>
    <w:p w14:paraId="54711317" w14:textId="77777777" w:rsidR="00951FD4" w:rsidRPr="00D4215F" w:rsidRDefault="00951FD4" w:rsidP="00BD7D6D">
      <w:pPr>
        <w:pStyle w:val="Definition"/>
      </w:pPr>
      <w:r w:rsidRPr="00D4215F">
        <w:rPr>
          <w:b/>
          <w:i/>
        </w:rPr>
        <w:t>sketch</w:t>
      </w:r>
      <w:r w:rsidRPr="00D4215F">
        <w:t xml:space="preserve"> includes a representation of a place or thing;</w:t>
      </w:r>
    </w:p>
    <w:p w14:paraId="10F62AE1" w14:textId="77777777" w:rsidR="00951FD4" w:rsidRPr="00D4215F" w:rsidRDefault="00951FD4" w:rsidP="00BD7D6D">
      <w:pPr>
        <w:pStyle w:val="Definition"/>
      </w:pPr>
      <w:r w:rsidRPr="00D4215F">
        <w:rPr>
          <w:b/>
          <w:i/>
        </w:rPr>
        <w:t>the Commonwealth</w:t>
      </w:r>
      <w:r w:rsidRPr="00D4215F">
        <w:t xml:space="preserve"> includes the Territories.</w:t>
      </w:r>
    </w:p>
    <w:p w14:paraId="4ED7C531" w14:textId="77777777" w:rsidR="00951FD4" w:rsidRPr="00D4215F" w:rsidRDefault="00951FD4" w:rsidP="00DE3168">
      <w:pPr>
        <w:pStyle w:val="subsection"/>
      </w:pPr>
      <w:r w:rsidRPr="00D4215F">
        <w:tab/>
        <w:t>(2)</w:t>
      </w:r>
      <w:r w:rsidRPr="00D4215F">
        <w:tab/>
        <w:t>In this Part, unless the contrary intention appears</w:t>
      </w:r>
      <w:r w:rsidR="00B84932" w:rsidRPr="00D4215F">
        <w:t>:</w:t>
      </w:r>
    </w:p>
    <w:p w14:paraId="46B4BF45" w14:textId="77777777" w:rsidR="00951FD4" w:rsidRPr="00D4215F" w:rsidRDefault="00951FD4" w:rsidP="00DE3168">
      <w:pPr>
        <w:pStyle w:val="paragraph"/>
      </w:pPr>
      <w:r w:rsidRPr="00D4215F">
        <w:tab/>
        <w:t>(a)</w:t>
      </w:r>
      <w:r w:rsidRPr="00D4215F">
        <w:tab/>
        <w:t xml:space="preserve">expressions referring to obtaining, collecting, recording, using, having in possession, communicating, receiving or retaining include obtaining, collecting, recording, using, having in possession, communicating, receiving or retaining in whole or in part, and whether the thing or information itself, or only the substance, effect or description of the thing </w:t>
      </w:r>
      <w:r w:rsidRPr="00D4215F">
        <w:lastRenderedPageBreak/>
        <w:t>or information, is obtained, collected, recorded, used, possessed, communicated, received or retained;</w:t>
      </w:r>
    </w:p>
    <w:p w14:paraId="1F1A8512" w14:textId="77777777" w:rsidR="00951FD4" w:rsidRPr="00D4215F" w:rsidRDefault="00951FD4" w:rsidP="00DE3168">
      <w:pPr>
        <w:pStyle w:val="paragraph"/>
      </w:pPr>
      <w:r w:rsidRPr="00D4215F">
        <w:tab/>
        <w:t>(b)</w:t>
      </w:r>
      <w:r w:rsidRPr="00D4215F">
        <w:tab/>
        <w:t>expressions referring to obtaining or retaining any sketch, plan, photograph, model, cipher, note, document, article or information include copying or causing to be copied the whole or a part of the sketch, plan, photograph, model, cipher, note, document, article or information; and</w:t>
      </w:r>
    </w:p>
    <w:p w14:paraId="576FD68F" w14:textId="77777777" w:rsidR="00951FD4" w:rsidRPr="00D4215F" w:rsidRDefault="00951FD4" w:rsidP="00DE3168">
      <w:pPr>
        <w:pStyle w:val="paragraph"/>
      </w:pPr>
      <w:r w:rsidRPr="00D4215F">
        <w:tab/>
        <w:t>(c)</w:t>
      </w:r>
      <w:r w:rsidRPr="00D4215F">
        <w:tab/>
        <w:t>expressions referring to the communication of any sketch, plan, photograph, model, cipher, note, document, article or information include the transfer or transmission, or the publishing, of the sketch, plan, photograph, model, cipher, note, document, article or information.</w:t>
      </w:r>
    </w:p>
    <w:p w14:paraId="78870FAD" w14:textId="77777777" w:rsidR="00951FD4" w:rsidRPr="00D4215F" w:rsidRDefault="00951FD4" w:rsidP="00DE3168">
      <w:pPr>
        <w:pStyle w:val="subsection"/>
      </w:pPr>
      <w:r w:rsidRPr="00D4215F">
        <w:tab/>
        <w:t>(3)</w:t>
      </w:r>
      <w:r w:rsidRPr="00D4215F">
        <w:tab/>
        <w:t>A reference in this Part to a sketch, plan, photograph, model, cipher, note, document or article or to information shall be read as including a reference to a copy of, a part of or a copy of a part of a sketch, plan, photograph, model, cipher, note, document or article or information.</w:t>
      </w:r>
    </w:p>
    <w:p w14:paraId="707156FB" w14:textId="77777777" w:rsidR="00951FD4" w:rsidRPr="00D4215F" w:rsidRDefault="00951FD4" w:rsidP="00DE3168">
      <w:pPr>
        <w:pStyle w:val="subsection"/>
      </w:pPr>
      <w:r w:rsidRPr="00D4215F">
        <w:tab/>
        <w:t>(4)</w:t>
      </w:r>
      <w:r w:rsidRPr="00D4215F">
        <w:tab/>
        <w:t>For the purposes of this Part, a place that is occupied by, or a thing that is under the control of, the Commonwealth shall be deemed to belong to the Commonwealth.</w:t>
      </w:r>
    </w:p>
    <w:p w14:paraId="4722D431" w14:textId="77777777" w:rsidR="00951FD4" w:rsidRPr="00D4215F" w:rsidRDefault="00951FD4">
      <w:pPr>
        <w:pStyle w:val="subsection"/>
      </w:pPr>
      <w:r w:rsidRPr="00D4215F">
        <w:tab/>
        <w:t>(5)</w:t>
      </w:r>
      <w:r w:rsidRPr="00D4215F">
        <w:tab/>
        <w:t>This Part applies to and in relation to a sketch, plan, photograph, model, cipher, note, document or article by whomsoever it is made and whatsoever information it contains.</w:t>
      </w:r>
    </w:p>
    <w:p w14:paraId="1E334321" w14:textId="77777777" w:rsidR="00953A09" w:rsidRPr="00D4215F" w:rsidRDefault="00C17662" w:rsidP="00953A09">
      <w:pPr>
        <w:pStyle w:val="ActHead5"/>
      </w:pPr>
      <w:bookmarkStart w:id="228" w:name="_Toc195246591"/>
      <w:r w:rsidRPr="00D4215F">
        <w:rPr>
          <w:rStyle w:val="CharSectno"/>
        </w:rPr>
        <w:t>78</w:t>
      </w:r>
      <w:r w:rsidR="00953A09" w:rsidRPr="00D4215F">
        <w:t xml:space="preserve">  </w:t>
      </w:r>
      <w:r w:rsidR="00951FD4" w:rsidRPr="00D4215F">
        <w:t>Espionage and similar activities</w:t>
      </w:r>
      <w:bookmarkEnd w:id="228"/>
    </w:p>
    <w:p w14:paraId="2FA30EF9" w14:textId="77777777" w:rsidR="00951FD4" w:rsidRPr="00D4215F" w:rsidRDefault="00951FD4" w:rsidP="00DE3168">
      <w:pPr>
        <w:pStyle w:val="subsection"/>
      </w:pPr>
      <w:r w:rsidRPr="00D4215F">
        <w:tab/>
        <w:t>(1)</w:t>
      </w:r>
      <w:r w:rsidRPr="00D4215F">
        <w:tab/>
        <w:t>If a person for a purpose intended to be prejudicial to the safety or defence of the Commonwealth or a part of the Queen’s dominions</w:t>
      </w:r>
      <w:r w:rsidR="00B84932" w:rsidRPr="00D4215F">
        <w:t>:</w:t>
      </w:r>
    </w:p>
    <w:p w14:paraId="1D8232F6" w14:textId="77777777" w:rsidR="00951FD4" w:rsidRPr="00D4215F" w:rsidRDefault="00951FD4" w:rsidP="00DE3168">
      <w:pPr>
        <w:pStyle w:val="paragraph"/>
      </w:pPr>
      <w:r w:rsidRPr="00D4215F">
        <w:tab/>
        <w:t>(a)</w:t>
      </w:r>
      <w:r w:rsidRPr="00D4215F">
        <w:tab/>
        <w:t>makes a sketch, plan, photograph, model, cipher, note, document or article that is likely to be, might be or is intended to be directly or indirectly useful to an enemy or a foreign power;</w:t>
      </w:r>
    </w:p>
    <w:p w14:paraId="26E9CC4E" w14:textId="77777777" w:rsidR="00951FD4" w:rsidRPr="00D4215F" w:rsidRDefault="00951FD4" w:rsidP="00DE3168">
      <w:pPr>
        <w:pStyle w:val="paragraph"/>
      </w:pPr>
      <w:r w:rsidRPr="00D4215F">
        <w:tab/>
        <w:t>(b)</w:t>
      </w:r>
      <w:r w:rsidRPr="00D4215F">
        <w:tab/>
        <w:t xml:space="preserve">obtains, collects, records, uses, has in his possession or communicates to another person a sketch, plan, photograph, model, cipher, note, document, article or information that is </w:t>
      </w:r>
      <w:r w:rsidRPr="00D4215F">
        <w:lastRenderedPageBreak/>
        <w:t>likely to be, might be or is intended to be directly or indirectly useful to an enemy or a foreign power; or</w:t>
      </w:r>
    </w:p>
    <w:p w14:paraId="724F8401" w14:textId="7EC46504" w:rsidR="00951FD4" w:rsidRPr="00D4215F" w:rsidRDefault="00951FD4" w:rsidP="00DE3168">
      <w:pPr>
        <w:pStyle w:val="paragraph"/>
      </w:pPr>
      <w:r w:rsidRPr="00D4215F">
        <w:tab/>
        <w:t>(c)</w:t>
      </w:r>
      <w:r w:rsidRPr="00D4215F">
        <w:tab/>
        <w:t>approaches, is in the neighbourhood of, is in, enters, inspects or passes over a prohibited place</w:t>
      </w:r>
      <w:r w:rsidR="00762F1E" w:rsidRPr="00D4215F">
        <w:t>;</w:t>
      </w:r>
    </w:p>
    <w:p w14:paraId="6F8818FD" w14:textId="77777777" w:rsidR="00951FD4" w:rsidRPr="00D4215F" w:rsidRDefault="00951FD4" w:rsidP="00DE3168">
      <w:pPr>
        <w:pStyle w:val="subsection2"/>
      </w:pPr>
      <w:r w:rsidRPr="00D4215F">
        <w:t>he shall be guilty of an indictable offence.</w:t>
      </w:r>
    </w:p>
    <w:p w14:paraId="5333A136" w14:textId="77777777" w:rsidR="00951FD4" w:rsidRPr="00D4215F" w:rsidRDefault="00951FD4" w:rsidP="00126AE0">
      <w:pPr>
        <w:pStyle w:val="Penalty"/>
      </w:pPr>
      <w:r w:rsidRPr="00D4215F">
        <w:t>Penalty:</w:t>
      </w:r>
      <w:r w:rsidR="0047029D" w:rsidRPr="00D4215F">
        <w:tab/>
      </w:r>
      <w:r w:rsidRPr="00D4215F">
        <w:t xml:space="preserve">Imprisonment for </w:t>
      </w:r>
      <w:r w:rsidR="00054B13" w:rsidRPr="00D4215F">
        <w:t xml:space="preserve">7 </w:t>
      </w:r>
      <w:r w:rsidRPr="00D4215F">
        <w:t>years.</w:t>
      </w:r>
    </w:p>
    <w:p w14:paraId="7EBC85D5" w14:textId="77777777" w:rsidR="00951FD4" w:rsidRPr="00D4215F" w:rsidRDefault="00951FD4" w:rsidP="00DE3168">
      <w:pPr>
        <w:pStyle w:val="subsection"/>
      </w:pPr>
      <w:r w:rsidRPr="00D4215F">
        <w:tab/>
        <w:t>(2)</w:t>
      </w:r>
      <w:r w:rsidRPr="00D4215F">
        <w:tab/>
        <w:t>On a prosecution under this section</w:t>
      </w:r>
      <w:r w:rsidR="00B84932" w:rsidRPr="00D4215F">
        <w:t>:</w:t>
      </w:r>
    </w:p>
    <w:p w14:paraId="216727D4" w14:textId="77777777" w:rsidR="00951FD4" w:rsidRPr="00D4215F" w:rsidRDefault="00951FD4" w:rsidP="00DE3168">
      <w:pPr>
        <w:pStyle w:val="paragraph"/>
      </w:pPr>
      <w:r w:rsidRPr="00D4215F">
        <w:tab/>
        <w:t>(a)</w:t>
      </w:r>
      <w:r w:rsidRPr="00D4215F">
        <w:tab/>
        <w:t>it is not necessary to show that the accused person was guilty of a particular act tending to show a purpose intended to be prejudicial to the safety or defence of the Commonwealth or a part of the Queen’s dominions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 or a part of the Queen’s dominions; and</w:t>
      </w:r>
    </w:p>
    <w:p w14:paraId="0D6FB5C7" w14:textId="77777777" w:rsidR="00951FD4" w:rsidRPr="00D4215F" w:rsidRDefault="00951FD4" w:rsidP="00DE3168">
      <w:pPr>
        <w:pStyle w:val="paragraph"/>
      </w:pPr>
      <w:r w:rsidRPr="00D4215F">
        <w:tab/>
        <w:t>(b)</w:t>
      </w:r>
      <w:r w:rsidRPr="00D4215F">
        <w:tab/>
        <w:t>if any sketch, plan, photograph, model, cipher, note, document, article or information relating to or used in a prohibited place, or anything in such a place, was made, obtained, collected, recorded, used, possessed or communicated by any person other than a person acting under lawful authority, it shall, unless the contrary is proved, be deemed to have been made, obtained, collected, recorded, used, possessed or communicated for a purpose intended to be prejudicial to the safety or defence of the Commonwealth or a part of the Queen’s dominions.</w:t>
      </w:r>
    </w:p>
    <w:p w14:paraId="119D4AE5" w14:textId="77777777" w:rsidR="00951FD4" w:rsidRPr="00D4215F" w:rsidRDefault="00951FD4" w:rsidP="00DE3168">
      <w:pPr>
        <w:pStyle w:val="subsection"/>
      </w:pPr>
      <w:r w:rsidRPr="00D4215F">
        <w:tab/>
        <w:t>(3)</w:t>
      </w:r>
      <w:r w:rsidRPr="00D4215F">
        <w:tab/>
        <w:t>On a prosecution under this section, evidence is not admissible by virtue of paragraph </w:t>
      </w:r>
      <w:r w:rsidR="00054B13" w:rsidRPr="00D4215F">
        <w:t>2(a)</w:t>
      </w:r>
      <w:r w:rsidRPr="00D4215F">
        <w:t xml:space="preserve"> if the </w:t>
      </w:r>
      <w:r w:rsidR="00054B13" w:rsidRPr="00D4215F">
        <w:t xml:space="preserve">magistrate </w:t>
      </w:r>
      <w:r w:rsidRPr="00D4215F">
        <w:t xml:space="preserve">exercising jurisdiction with respect to the examination and commitment for trial of the defendant, or the </w:t>
      </w:r>
      <w:r w:rsidR="00054B13" w:rsidRPr="00D4215F">
        <w:t xml:space="preserve">judge </w:t>
      </w:r>
      <w:r w:rsidRPr="00D4215F">
        <w:t>presiding at the trial, as the case may be, is of the opinion that that evidence, if admitted</w:t>
      </w:r>
      <w:r w:rsidR="00B84932" w:rsidRPr="00D4215F">
        <w:t>:</w:t>
      </w:r>
    </w:p>
    <w:p w14:paraId="5A4EDE20" w14:textId="77777777" w:rsidR="00951FD4" w:rsidRPr="00D4215F" w:rsidRDefault="00951FD4" w:rsidP="00DE3168">
      <w:pPr>
        <w:pStyle w:val="paragraph"/>
      </w:pPr>
      <w:r w:rsidRPr="00D4215F">
        <w:tab/>
        <w:t>(a)</w:t>
      </w:r>
      <w:r w:rsidRPr="00D4215F">
        <w:tab/>
        <w:t>would not tend to show that the purpose of the defendant was a purpose intended to be prejudicial to the safety or defence of the Commonwealth or a part of the Queen’s dominions; or</w:t>
      </w:r>
    </w:p>
    <w:p w14:paraId="1EAC4E8A" w14:textId="77777777" w:rsidR="00951FD4" w:rsidRPr="00D4215F" w:rsidRDefault="00951FD4" w:rsidP="00DE3168">
      <w:pPr>
        <w:pStyle w:val="paragraph"/>
      </w:pPr>
      <w:r w:rsidRPr="00D4215F">
        <w:lastRenderedPageBreak/>
        <w:tab/>
        <w:t>(b)</w:t>
      </w:r>
      <w:r w:rsidRPr="00D4215F">
        <w:tab/>
        <w:t xml:space="preserve">would, having regard to all the circumstances of the case and notwithstanding </w:t>
      </w:r>
      <w:r w:rsidR="00054B13" w:rsidRPr="00D4215F">
        <w:t>subsection (4)</w:t>
      </w:r>
      <w:r w:rsidRPr="00D4215F">
        <w:t>, prejudice the fair trial of the defendant.</w:t>
      </w:r>
    </w:p>
    <w:p w14:paraId="534DC099" w14:textId="644A0AB7" w:rsidR="00951FD4" w:rsidRPr="00D4215F" w:rsidRDefault="00951FD4" w:rsidP="00DE3168">
      <w:pPr>
        <w:pStyle w:val="subsection"/>
      </w:pPr>
      <w:r w:rsidRPr="00D4215F">
        <w:tab/>
        <w:t>(4)</w:t>
      </w:r>
      <w:r w:rsidRPr="00D4215F">
        <w:tab/>
        <w:t xml:space="preserve">If evidence referred to in </w:t>
      </w:r>
      <w:r w:rsidR="00054B13" w:rsidRPr="00D4215F">
        <w:t>subsection (3)</w:t>
      </w:r>
      <w:r w:rsidRPr="00D4215F">
        <w:t xml:space="preserve"> is admitted at the trial, the </w:t>
      </w:r>
      <w:r w:rsidR="00B90009" w:rsidRPr="00D4215F">
        <w:t xml:space="preserve">judge </w:t>
      </w:r>
      <w:r w:rsidRPr="00D4215F">
        <w:t>shall direct the jury that the evidence may be taken into account by the jury only on the question whether the purpose of the defendant was a purpose intended to be prejudicial to the safety or defence of the Commonwealth or a part of the Queen’s dominions and must be disregarded by the jury in relation to any other question.</w:t>
      </w:r>
    </w:p>
    <w:p w14:paraId="68E29DD3" w14:textId="77777777" w:rsidR="00953A09" w:rsidRPr="00D4215F" w:rsidRDefault="00C17662" w:rsidP="00953A09">
      <w:pPr>
        <w:pStyle w:val="ActHead5"/>
      </w:pPr>
      <w:bookmarkStart w:id="229" w:name="_Toc195246592"/>
      <w:r w:rsidRPr="00D4215F">
        <w:rPr>
          <w:rStyle w:val="CharSectno"/>
        </w:rPr>
        <w:t>79</w:t>
      </w:r>
      <w:r w:rsidR="00953A09" w:rsidRPr="00D4215F">
        <w:t xml:space="preserve">  </w:t>
      </w:r>
      <w:r w:rsidR="00951FD4" w:rsidRPr="00D4215F">
        <w:t>Official secrets</w:t>
      </w:r>
      <w:bookmarkEnd w:id="229"/>
    </w:p>
    <w:p w14:paraId="58CD853D" w14:textId="77777777" w:rsidR="00951FD4" w:rsidRPr="00D4215F" w:rsidRDefault="00951FD4" w:rsidP="00DE3168">
      <w:pPr>
        <w:pStyle w:val="subsection"/>
      </w:pPr>
      <w:r w:rsidRPr="00D4215F">
        <w:tab/>
        <w:t>(1)</w:t>
      </w:r>
      <w:r w:rsidRPr="00D4215F">
        <w:tab/>
        <w:t>For the purposes of this section, a sketch, plan, photograph, model, cipher, note, document or article is a prescribed sketch, plan, photograph, model, cipher, note, document or article in relation to a person, and information is prescribed information in relation to a person, if the person has it in his possession or control and</w:t>
      </w:r>
      <w:r w:rsidR="00B84932" w:rsidRPr="00D4215F">
        <w:t>:</w:t>
      </w:r>
    </w:p>
    <w:p w14:paraId="5F7D49FA" w14:textId="77777777" w:rsidR="00951FD4" w:rsidRPr="00D4215F" w:rsidRDefault="00951FD4" w:rsidP="00DE3168">
      <w:pPr>
        <w:pStyle w:val="paragraph"/>
      </w:pPr>
      <w:r w:rsidRPr="00D4215F">
        <w:tab/>
        <w:t>(a)</w:t>
      </w:r>
      <w:r w:rsidRPr="00D4215F">
        <w:tab/>
        <w:t>it has been made or obtained in contravention of this Part;</w:t>
      </w:r>
    </w:p>
    <w:p w14:paraId="648BED56" w14:textId="77777777" w:rsidR="00951FD4" w:rsidRPr="00D4215F" w:rsidRDefault="00951FD4" w:rsidP="00DE3168">
      <w:pPr>
        <w:pStyle w:val="paragraph"/>
      </w:pPr>
      <w:r w:rsidRPr="00D4215F">
        <w:tab/>
        <w:t>(b)</w:t>
      </w:r>
      <w:r w:rsidRPr="00D4215F">
        <w:tab/>
        <w:t>it has been entrusted to the person by a Commonwealth officer or a person holding office under the Queen or he has made or obtained it owing to his position as a person</w:t>
      </w:r>
      <w:r w:rsidR="00B84932" w:rsidRPr="00D4215F">
        <w:t>:</w:t>
      </w:r>
    </w:p>
    <w:p w14:paraId="671CDD33" w14:textId="77777777" w:rsidR="00951FD4" w:rsidRPr="00D4215F" w:rsidRDefault="00951FD4" w:rsidP="00DE3168">
      <w:pPr>
        <w:pStyle w:val="paragraphsub"/>
      </w:pPr>
      <w:r w:rsidRPr="00D4215F">
        <w:tab/>
        <w:t>(i)</w:t>
      </w:r>
      <w:r w:rsidRPr="00D4215F">
        <w:tab/>
        <w:t>who is or has been a Commonwealth officer;</w:t>
      </w:r>
    </w:p>
    <w:p w14:paraId="595EC903" w14:textId="77777777" w:rsidR="00951FD4" w:rsidRPr="00D4215F" w:rsidRDefault="00951FD4" w:rsidP="00DE3168">
      <w:pPr>
        <w:pStyle w:val="paragraphsub"/>
      </w:pPr>
      <w:r w:rsidRPr="00D4215F">
        <w:tab/>
        <w:t>(ii)</w:t>
      </w:r>
      <w:r w:rsidRPr="00D4215F">
        <w:tab/>
        <w:t>who holds or has held office under the Queen;</w:t>
      </w:r>
    </w:p>
    <w:p w14:paraId="24526FFA" w14:textId="77777777" w:rsidR="00951FD4" w:rsidRPr="00D4215F" w:rsidRDefault="00951FD4" w:rsidP="00DE3168">
      <w:pPr>
        <w:pStyle w:val="paragraphsub"/>
      </w:pPr>
      <w:r w:rsidRPr="00D4215F">
        <w:tab/>
        <w:t>(iii)</w:t>
      </w:r>
      <w:r w:rsidRPr="00D4215F">
        <w:tab/>
        <w:t>who holds or has held a contract made on behalf of the Queen or the Commonwealth;</w:t>
      </w:r>
    </w:p>
    <w:p w14:paraId="099E9547" w14:textId="77777777" w:rsidR="00951FD4" w:rsidRPr="00D4215F" w:rsidRDefault="00951FD4" w:rsidP="00DE3168">
      <w:pPr>
        <w:pStyle w:val="paragraphsub"/>
      </w:pPr>
      <w:r w:rsidRPr="00D4215F">
        <w:tab/>
        <w:t>(iv)</w:t>
      </w:r>
      <w:r w:rsidRPr="00D4215F">
        <w:tab/>
        <w:t xml:space="preserve">who is or has been employed by or under a person to whom a preceding </w:t>
      </w:r>
      <w:r w:rsidR="00054B13" w:rsidRPr="00D4215F">
        <w:t xml:space="preserve">subparagraph </w:t>
      </w:r>
      <w:r w:rsidRPr="00D4215F">
        <w:t>applies; or</w:t>
      </w:r>
    </w:p>
    <w:p w14:paraId="23D174E6" w14:textId="1FC06AA0" w:rsidR="00951FD4" w:rsidRPr="00D4215F" w:rsidRDefault="00951FD4" w:rsidP="00DE3168">
      <w:pPr>
        <w:pStyle w:val="paragraphsub"/>
      </w:pPr>
      <w:r w:rsidRPr="00D4215F">
        <w:tab/>
        <w:t>(v)</w:t>
      </w:r>
      <w:r w:rsidRPr="00D4215F">
        <w:tab/>
        <w:t>acting with the permission of a Minister</w:t>
      </w:r>
      <w:r w:rsidR="006C5187" w:rsidRPr="00D4215F">
        <w:t>;</w:t>
      </w:r>
    </w:p>
    <w:p w14:paraId="357E668F" w14:textId="77777777" w:rsidR="00951FD4" w:rsidRPr="00D4215F" w:rsidRDefault="00951FD4" w:rsidP="00DE3168">
      <w:pPr>
        <w:pStyle w:val="subsection2"/>
      </w:pPr>
      <w:r w:rsidRPr="00D4215F">
        <w:t>and, by reason of its nature or the circumstances under which it was entrusted to him or it was made or obtained by him or for any other reason, it is his duty to treat it as secret; or</w:t>
      </w:r>
    </w:p>
    <w:p w14:paraId="4D314EF8" w14:textId="77777777" w:rsidR="00951FD4" w:rsidRPr="00D4215F" w:rsidRDefault="002F1979" w:rsidP="00DE3168">
      <w:pPr>
        <w:pStyle w:val="paragraph"/>
      </w:pPr>
      <w:r w:rsidRPr="00D4215F">
        <w:tab/>
      </w:r>
      <w:r w:rsidR="00951FD4" w:rsidRPr="00D4215F">
        <w:t>(c)</w:t>
      </w:r>
      <w:r w:rsidRPr="00D4215F">
        <w:tab/>
      </w:r>
      <w:r w:rsidR="00951FD4" w:rsidRPr="00D4215F">
        <w:t>it relates to a prohibited place or anything in a prohibited place and</w:t>
      </w:r>
      <w:r w:rsidR="00B84932" w:rsidRPr="00D4215F">
        <w:t>:</w:t>
      </w:r>
    </w:p>
    <w:p w14:paraId="77AF63D2" w14:textId="77777777" w:rsidR="00951FD4" w:rsidRPr="00D4215F" w:rsidRDefault="002F1979" w:rsidP="00DE3168">
      <w:pPr>
        <w:pStyle w:val="paragraphsub"/>
      </w:pPr>
      <w:r w:rsidRPr="00D4215F">
        <w:tab/>
      </w:r>
      <w:r w:rsidR="00951FD4" w:rsidRPr="00D4215F">
        <w:t>(i)</w:t>
      </w:r>
      <w:r w:rsidRPr="00D4215F">
        <w:tab/>
      </w:r>
      <w:r w:rsidR="00951FD4" w:rsidRPr="00D4215F">
        <w:t>he knows; or</w:t>
      </w:r>
    </w:p>
    <w:p w14:paraId="1E95666D" w14:textId="0FC0638B" w:rsidR="00951FD4" w:rsidRPr="00D4215F" w:rsidRDefault="002F1979" w:rsidP="00DE3168">
      <w:pPr>
        <w:pStyle w:val="paragraphsub"/>
      </w:pPr>
      <w:r w:rsidRPr="00D4215F">
        <w:lastRenderedPageBreak/>
        <w:tab/>
      </w:r>
      <w:r w:rsidR="00951FD4" w:rsidRPr="00D4215F">
        <w:t>(ii)</w:t>
      </w:r>
      <w:r w:rsidRPr="00D4215F">
        <w:tab/>
      </w:r>
      <w:r w:rsidR="00951FD4" w:rsidRPr="00D4215F">
        <w:t>by reason of its nature or the circumstances under which it came into his possession or control or for any other reason, he ought to know</w:t>
      </w:r>
      <w:r w:rsidR="006C5187" w:rsidRPr="00D4215F">
        <w:t>;</w:t>
      </w:r>
    </w:p>
    <w:p w14:paraId="6487363E" w14:textId="23129F4F" w:rsidR="00951FD4" w:rsidRPr="00D4215F" w:rsidRDefault="00951FD4" w:rsidP="00DE3168">
      <w:pPr>
        <w:pStyle w:val="subsection2"/>
      </w:pPr>
      <w:r w:rsidRPr="00D4215F">
        <w:t xml:space="preserve">that it should not be communicated to a person not </w:t>
      </w:r>
      <w:r w:rsidR="006C5187" w:rsidRPr="00D4215F">
        <w:t xml:space="preserve">authorized </w:t>
      </w:r>
      <w:r w:rsidRPr="00D4215F">
        <w:t>to receive it.</w:t>
      </w:r>
    </w:p>
    <w:p w14:paraId="3238CFC7" w14:textId="77777777" w:rsidR="00951FD4" w:rsidRPr="00D4215F" w:rsidRDefault="002F1979" w:rsidP="00DE3168">
      <w:pPr>
        <w:pStyle w:val="subsection"/>
      </w:pPr>
      <w:r w:rsidRPr="00D4215F">
        <w:tab/>
      </w:r>
      <w:r w:rsidR="00951FD4" w:rsidRPr="00D4215F">
        <w:t>(2)</w:t>
      </w:r>
      <w:r w:rsidR="00951FD4" w:rsidRPr="00D4215F">
        <w:tab/>
        <w:t>If a person for a purpose intended to be prejudicial to the safety or defence of the Commonwealth or a part of the Queen’s dominions</w:t>
      </w:r>
      <w:r w:rsidR="00B84932" w:rsidRPr="00D4215F">
        <w:t>:</w:t>
      </w:r>
    </w:p>
    <w:p w14:paraId="4887C44F" w14:textId="77777777" w:rsidR="00951FD4" w:rsidRPr="00D4215F" w:rsidRDefault="002F1979" w:rsidP="00DE3168">
      <w:pPr>
        <w:pStyle w:val="paragraph"/>
      </w:pPr>
      <w:r w:rsidRPr="00D4215F">
        <w:tab/>
      </w:r>
      <w:r w:rsidR="00951FD4" w:rsidRPr="00D4215F">
        <w:t>(a)</w:t>
      </w:r>
      <w:r w:rsidRPr="00D4215F">
        <w:tab/>
      </w:r>
      <w:r w:rsidR="00951FD4" w:rsidRPr="00D4215F">
        <w:t>communicates a prescribed sketch, plan, photograph, model, cipher, note, document or article, or prescribed information, to a person, other than</w:t>
      </w:r>
      <w:r w:rsidR="00B84932" w:rsidRPr="00D4215F">
        <w:t>:</w:t>
      </w:r>
    </w:p>
    <w:p w14:paraId="1B82DB53" w14:textId="77777777" w:rsidR="00951FD4" w:rsidRPr="00D4215F" w:rsidRDefault="002F1979" w:rsidP="00DE3168">
      <w:pPr>
        <w:pStyle w:val="paragraphsub"/>
      </w:pPr>
      <w:r w:rsidRPr="00D4215F">
        <w:tab/>
      </w:r>
      <w:r w:rsidR="00951FD4" w:rsidRPr="00D4215F">
        <w:t>(i)</w:t>
      </w:r>
      <w:r w:rsidRPr="00D4215F">
        <w:tab/>
      </w:r>
      <w:r w:rsidR="00951FD4" w:rsidRPr="00D4215F">
        <w:t>a person to whom he is authori</w:t>
      </w:r>
      <w:r w:rsidR="00B84932" w:rsidRPr="00D4215F">
        <w:t>s</w:t>
      </w:r>
      <w:r w:rsidR="00951FD4" w:rsidRPr="00D4215F">
        <w:t>ed to communicate it; or</w:t>
      </w:r>
    </w:p>
    <w:p w14:paraId="0624C3B7" w14:textId="77777777" w:rsidR="00951FD4" w:rsidRPr="00D4215F" w:rsidRDefault="002F1979" w:rsidP="00DE3168">
      <w:pPr>
        <w:pStyle w:val="paragraphsub"/>
      </w:pPr>
      <w:r w:rsidRPr="00D4215F">
        <w:tab/>
      </w:r>
      <w:r w:rsidR="00951FD4" w:rsidRPr="00D4215F">
        <w:t>(ii)</w:t>
      </w:r>
      <w:r w:rsidRPr="00D4215F">
        <w:tab/>
      </w:r>
      <w:r w:rsidR="00951FD4" w:rsidRPr="00D4215F">
        <w:t>a person to whom it is, in the interest of the Commonwealth or a part of the Queen’s dominions, his duty to communicate it,</w:t>
      </w:r>
    </w:p>
    <w:p w14:paraId="4B74FEAC" w14:textId="77777777" w:rsidR="00951FD4" w:rsidRPr="00D4215F" w:rsidRDefault="002F1979" w:rsidP="00DE3168">
      <w:pPr>
        <w:pStyle w:val="paragraph"/>
      </w:pPr>
      <w:r w:rsidRPr="00D4215F">
        <w:tab/>
      </w:r>
      <w:r w:rsidRPr="00D4215F">
        <w:tab/>
      </w:r>
      <w:r w:rsidR="00951FD4" w:rsidRPr="00D4215F">
        <w:t>or permits a person, other than a person referred to in subparagraph</w:t>
      </w:r>
      <w:r w:rsidRPr="00D4215F">
        <w:t> </w:t>
      </w:r>
      <w:r w:rsidR="00951FD4" w:rsidRPr="00D4215F">
        <w:t>(i) or (ii), to have access to it;</w:t>
      </w:r>
    </w:p>
    <w:p w14:paraId="625AF95A" w14:textId="77777777" w:rsidR="00951FD4" w:rsidRPr="00D4215F" w:rsidRDefault="002F1979" w:rsidP="00DE3168">
      <w:pPr>
        <w:pStyle w:val="paragraph"/>
      </w:pPr>
      <w:r w:rsidRPr="00D4215F">
        <w:tab/>
      </w:r>
      <w:r w:rsidR="00951FD4" w:rsidRPr="00D4215F">
        <w:t>(b)</w:t>
      </w:r>
      <w:r w:rsidRPr="00D4215F">
        <w:tab/>
      </w:r>
      <w:r w:rsidR="00951FD4" w:rsidRPr="00D4215F">
        <w:t>retains a prescribed sketch, plan, photograph, model, cipher, note, document or article in his possession or control when he has no right to retain it or when it is contrary to his duty to retain it; or</w:t>
      </w:r>
    </w:p>
    <w:p w14:paraId="571CEEF9" w14:textId="77777777" w:rsidR="00951FD4" w:rsidRPr="00D4215F" w:rsidRDefault="002F1979" w:rsidP="00DE3168">
      <w:pPr>
        <w:pStyle w:val="paragraph"/>
      </w:pPr>
      <w:r w:rsidRPr="00D4215F">
        <w:tab/>
      </w:r>
      <w:r w:rsidR="00951FD4" w:rsidRPr="00D4215F">
        <w:t>(c)</w:t>
      </w:r>
      <w:r w:rsidRPr="00D4215F">
        <w:tab/>
      </w:r>
      <w:r w:rsidR="00951FD4" w:rsidRPr="00D4215F">
        <w:t>fails to comply with a direction given by lawful authority with respect to the retention or disposal of a prescribed sketch, plan, photograph, model, cipher, note, document or article,</w:t>
      </w:r>
    </w:p>
    <w:p w14:paraId="0C08BB46" w14:textId="77777777" w:rsidR="00951FD4" w:rsidRPr="00D4215F" w:rsidRDefault="00951FD4" w:rsidP="00DE3168">
      <w:pPr>
        <w:pStyle w:val="subsection2"/>
      </w:pPr>
      <w:r w:rsidRPr="00D4215F">
        <w:t>he shall be guilty of an indictable offence.</w:t>
      </w:r>
    </w:p>
    <w:p w14:paraId="460526B9" w14:textId="77777777" w:rsidR="00951FD4" w:rsidRPr="00D4215F" w:rsidRDefault="00951FD4" w:rsidP="00126AE0">
      <w:pPr>
        <w:pStyle w:val="Penalty"/>
      </w:pPr>
      <w:r w:rsidRPr="00D4215F">
        <w:t>Penalty:</w:t>
      </w:r>
      <w:r w:rsidR="0047029D" w:rsidRPr="00D4215F">
        <w:tab/>
      </w:r>
      <w:r w:rsidRPr="00D4215F">
        <w:t xml:space="preserve">Imprisonment for </w:t>
      </w:r>
      <w:r w:rsidR="005029D3" w:rsidRPr="00D4215F">
        <w:t xml:space="preserve">7 </w:t>
      </w:r>
      <w:r w:rsidRPr="00D4215F">
        <w:t>years.</w:t>
      </w:r>
    </w:p>
    <w:p w14:paraId="4EAB6D2F" w14:textId="77777777" w:rsidR="00951FD4" w:rsidRPr="00D4215F" w:rsidRDefault="002F1979" w:rsidP="00DE3168">
      <w:pPr>
        <w:pStyle w:val="subsection"/>
      </w:pPr>
      <w:r w:rsidRPr="00D4215F">
        <w:tab/>
      </w:r>
      <w:r w:rsidR="00951FD4" w:rsidRPr="00D4215F">
        <w:t>(3)</w:t>
      </w:r>
      <w:r w:rsidR="00951FD4" w:rsidRPr="00D4215F">
        <w:tab/>
        <w:t>If a person communicates a prescribed sketch, plan, photograph, model, cipher, note, document or article, or prescribed information, to a person, other than</w:t>
      </w:r>
      <w:r w:rsidR="00B84932" w:rsidRPr="00D4215F">
        <w:t>:</w:t>
      </w:r>
    </w:p>
    <w:p w14:paraId="21888615" w14:textId="77777777" w:rsidR="00951FD4" w:rsidRPr="00D4215F" w:rsidRDefault="002F1979" w:rsidP="00DE3168">
      <w:pPr>
        <w:pStyle w:val="paragraph"/>
      </w:pPr>
      <w:r w:rsidRPr="00D4215F">
        <w:tab/>
      </w:r>
      <w:r w:rsidR="00951FD4" w:rsidRPr="00D4215F">
        <w:t>(a)</w:t>
      </w:r>
      <w:r w:rsidRPr="00D4215F">
        <w:tab/>
      </w:r>
      <w:r w:rsidR="00951FD4" w:rsidRPr="00D4215F">
        <w:t>a person to whom he is authori</w:t>
      </w:r>
      <w:r w:rsidR="00B84932" w:rsidRPr="00D4215F">
        <w:t>s</w:t>
      </w:r>
      <w:r w:rsidR="00951FD4" w:rsidRPr="00D4215F">
        <w:t>ed to communicate it; or</w:t>
      </w:r>
    </w:p>
    <w:p w14:paraId="0D8C9D96" w14:textId="77777777" w:rsidR="00951FD4" w:rsidRPr="00D4215F" w:rsidRDefault="002F1979" w:rsidP="00DE3168">
      <w:pPr>
        <w:pStyle w:val="paragraph"/>
      </w:pPr>
      <w:r w:rsidRPr="00D4215F">
        <w:tab/>
      </w:r>
      <w:r w:rsidR="00951FD4" w:rsidRPr="00D4215F">
        <w:t>(b)</w:t>
      </w:r>
      <w:r w:rsidRPr="00D4215F">
        <w:tab/>
      </w:r>
      <w:r w:rsidR="00951FD4" w:rsidRPr="00D4215F">
        <w:t>a person to whom it is, in the interest of the Commonwealth or a part of the Queen’s dominions, his duty to communicate it,</w:t>
      </w:r>
    </w:p>
    <w:p w14:paraId="668641AE" w14:textId="77777777" w:rsidR="00951FD4" w:rsidRPr="00D4215F" w:rsidRDefault="00951FD4" w:rsidP="00DE3168">
      <w:pPr>
        <w:pStyle w:val="subsection2"/>
      </w:pPr>
      <w:r w:rsidRPr="00D4215F">
        <w:lastRenderedPageBreak/>
        <w:t>or permits a person, other than a person referred to in paragraph</w:t>
      </w:r>
      <w:r w:rsidR="002F1979" w:rsidRPr="00D4215F">
        <w:t> </w:t>
      </w:r>
      <w:r w:rsidRPr="00D4215F">
        <w:t>(a) or (b), to have access to it, he shall be guilty of an offence.</w:t>
      </w:r>
    </w:p>
    <w:p w14:paraId="4792A746" w14:textId="77777777" w:rsidR="00951FD4" w:rsidRPr="00D4215F" w:rsidRDefault="00951FD4" w:rsidP="00126AE0">
      <w:pPr>
        <w:pStyle w:val="Penalty"/>
      </w:pPr>
      <w:r w:rsidRPr="00D4215F">
        <w:t>Penalty:</w:t>
      </w:r>
      <w:r w:rsidR="0047029D" w:rsidRPr="00D4215F">
        <w:tab/>
      </w:r>
      <w:r w:rsidRPr="00D4215F">
        <w:t xml:space="preserve">Imprisonment for </w:t>
      </w:r>
      <w:r w:rsidR="005029D3" w:rsidRPr="00D4215F">
        <w:t xml:space="preserve">2 </w:t>
      </w:r>
      <w:r w:rsidRPr="00D4215F">
        <w:t>years.</w:t>
      </w:r>
    </w:p>
    <w:p w14:paraId="6027F3F5" w14:textId="77777777" w:rsidR="00951FD4" w:rsidRPr="00D4215F" w:rsidRDefault="002F1979" w:rsidP="00DE3168">
      <w:pPr>
        <w:pStyle w:val="subsection"/>
      </w:pPr>
      <w:r w:rsidRPr="00D4215F">
        <w:tab/>
      </w:r>
      <w:r w:rsidR="00951FD4" w:rsidRPr="00D4215F">
        <w:t>(4)</w:t>
      </w:r>
      <w:r w:rsidR="00951FD4" w:rsidRPr="00D4215F">
        <w:tab/>
        <w:t>If a person</w:t>
      </w:r>
      <w:r w:rsidR="00B84932" w:rsidRPr="00D4215F">
        <w:t>:</w:t>
      </w:r>
    </w:p>
    <w:p w14:paraId="77C6DB70" w14:textId="77777777" w:rsidR="00951FD4" w:rsidRPr="00D4215F" w:rsidRDefault="002F1979" w:rsidP="00DE3168">
      <w:pPr>
        <w:pStyle w:val="paragraph"/>
      </w:pPr>
      <w:r w:rsidRPr="00D4215F">
        <w:tab/>
      </w:r>
      <w:r w:rsidR="00951FD4" w:rsidRPr="00D4215F">
        <w:t>(a)</w:t>
      </w:r>
      <w:r w:rsidRPr="00D4215F">
        <w:tab/>
      </w:r>
      <w:r w:rsidR="00951FD4" w:rsidRPr="00D4215F">
        <w:t>retains a prescribed sketch, plan, photograph, model, cipher, note, document or article in his possession or control when he has no right to retain it or when it is contrary to his duty to retain it;</w:t>
      </w:r>
    </w:p>
    <w:p w14:paraId="22DD44EF" w14:textId="77777777" w:rsidR="00951FD4" w:rsidRPr="00D4215F" w:rsidRDefault="002F1979" w:rsidP="00DE3168">
      <w:pPr>
        <w:pStyle w:val="paragraph"/>
      </w:pPr>
      <w:r w:rsidRPr="00D4215F">
        <w:tab/>
      </w:r>
      <w:r w:rsidR="00951FD4" w:rsidRPr="00D4215F">
        <w:t>(b)</w:t>
      </w:r>
      <w:r w:rsidRPr="00D4215F">
        <w:tab/>
      </w:r>
      <w:r w:rsidR="00951FD4" w:rsidRPr="00D4215F">
        <w:t>fails to comply with a direction given by lawful authority with respect to the retention or disposal of a prescribed sketch, plan, photograph, model, cipher, note, document or article; or</w:t>
      </w:r>
    </w:p>
    <w:p w14:paraId="1DAA585F" w14:textId="77777777" w:rsidR="00951FD4" w:rsidRPr="00D4215F" w:rsidRDefault="002F1979" w:rsidP="00DE3168">
      <w:pPr>
        <w:pStyle w:val="paragraph"/>
      </w:pPr>
      <w:r w:rsidRPr="00D4215F">
        <w:tab/>
      </w:r>
      <w:r w:rsidR="00951FD4" w:rsidRPr="00D4215F">
        <w:t>(c)</w:t>
      </w:r>
      <w:r w:rsidRPr="00D4215F">
        <w:tab/>
      </w:r>
      <w:r w:rsidR="00951FD4" w:rsidRPr="00D4215F">
        <w:t>fails to take reasonable care of a prescribed sketch, plan, photograph, model, cipher, note, document or article, or prescribed information, or to ensure that it is not communicated to a person not authori</w:t>
      </w:r>
      <w:r w:rsidR="00B84932" w:rsidRPr="00D4215F">
        <w:t>s</w:t>
      </w:r>
      <w:r w:rsidR="00951FD4" w:rsidRPr="00D4215F">
        <w:t>ed to receive it or so conducts himself as to endanger its safety,</w:t>
      </w:r>
    </w:p>
    <w:p w14:paraId="2B0CFC4B" w14:textId="77777777" w:rsidR="00951FD4" w:rsidRPr="00D4215F" w:rsidRDefault="00951FD4" w:rsidP="00DE3168">
      <w:pPr>
        <w:pStyle w:val="subsection2"/>
      </w:pPr>
      <w:r w:rsidRPr="00D4215F">
        <w:t>he shall be guilty of an offence.</w:t>
      </w:r>
    </w:p>
    <w:p w14:paraId="2C37A389" w14:textId="77777777" w:rsidR="00951FD4" w:rsidRPr="00D4215F" w:rsidRDefault="00951FD4" w:rsidP="00126AE0">
      <w:pPr>
        <w:pStyle w:val="Penalty"/>
      </w:pPr>
      <w:r w:rsidRPr="00D4215F">
        <w:t>Penalty:</w:t>
      </w:r>
      <w:r w:rsidR="0047029D" w:rsidRPr="00D4215F">
        <w:tab/>
      </w:r>
      <w:r w:rsidRPr="00D4215F">
        <w:t xml:space="preserve">Imprisonment for </w:t>
      </w:r>
      <w:r w:rsidR="005029D3" w:rsidRPr="00D4215F">
        <w:t xml:space="preserve">6 </w:t>
      </w:r>
      <w:r w:rsidRPr="00D4215F">
        <w:t>months.</w:t>
      </w:r>
    </w:p>
    <w:p w14:paraId="6D8993E3" w14:textId="77777777" w:rsidR="00951FD4" w:rsidRPr="00D4215F" w:rsidRDefault="002F1979" w:rsidP="00DE3168">
      <w:pPr>
        <w:pStyle w:val="subsection"/>
      </w:pPr>
      <w:r w:rsidRPr="00D4215F">
        <w:tab/>
      </w:r>
      <w:r w:rsidR="00951FD4" w:rsidRPr="00D4215F">
        <w:t>(5)</w:t>
      </w:r>
      <w:r w:rsidR="00951FD4" w:rsidRPr="00D4215F">
        <w:tab/>
        <w:t xml:space="preserve">If a person receives any sketch, plan, photograph, model, cipher, note, document, article or information, knowing or having reasonable ground to believe, at the time when he receives it, that it is communicated to him in contravention of section </w:t>
      </w:r>
      <w:r w:rsidR="0063256D" w:rsidRPr="00D4215F">
        <w:t>78</w:t>
      </w:r>
      <w:r w:rsidR="00951FD4" w:rsidRPr="00D4215F">
        <w:t xml:space="preserve"> or subsection</w:t>
      </w:r>
      <w:r w:rsidRPr="00D4215F">
        <w:t> </w:t>
      </w:r>
      <w:r w:rsidR="00951FD4" w:rsidRPr="00D4215F">
        <w:t>(2) of this section, he shall be guilty of an indictable offence unless he proves that the communication was contrary to his desire.</w:t>
      </w:r>
    </w:p>
    <w:p w14:paraId="51FB527E" w14:textId="77777777" w:rsidR="00951FD4" w:rsidRPr="00D4215F" w:rsidRDefault="00951FD4" w:rsidP="00126AE0">
      <w:pPr>
        <w:pStyle w:val="Penalty"/>
      </w:pPr>
      <w:r w:rsidRPr="00D4215F">
        <w:t>Penalty:</w:t>
      </w:r>
      <w:r w:rsidR="0047029D" w:rsidRPr="00D4215F">
        <w:tab/>
      </w:r>
      <w:r w:rsidRPr="00D4215F">
        <w:t xml:space="preserve">Imprisonment for </w:t>
      </w:r>
      <w:r w:rsidR="005029D3" w:rsidRPr="00D4215F">
        <w:t xml:space="preserve">7 </w:t>
      </w:r>
      <w:r w:rsidRPr="00D4215F">
        <w:t>years.</w:t>
      </w:r>
    </w:p>
    <w:p w14:paraId="31987C53" w14:textId="77777777" w:rsidR="00951FD4" w:rsidRPr="00D4215F" w:rsidRDefault="002F1979" w:rsidP="00DE3168">
      <w:pPr>
        <w:pStyle w:val="subsection"/>
      </w:pPr>
      <w:r w:rsidRPr="00D4215F">
        <w:tab/>
      </w:r>
      <w:r w:rsidR="00951FD4" w:rsidRPr="00D4215F">
        <w:t>(6)</w:t>
      </w:r>
      <w:r w:rsidR="00951FD4" w:rsidRPr="00D4215F">
        <w:tab/>
        <w:t>If a person receives any sketch, plan, photograph, model, cipher, note, document, article or information, knowing, or having reasonable ground to believe, at the time when he receives it, that it is communicated to him in contravention of su</w:t>
      </w:r>
      <w:r w:rsidRPr="00D4215F">
        <w:t>b</w:t>
      </w:r>
      <w:r w:rsidR="00951FD4" w:rsidRPr="00D4215F">
        <w:t>section</w:t>
      </w:r>
      <w:r w:rsidRPr="00D4215F">
        <w:t> </w:t>
      </w:r>
      <w:r w:rsidR="00951FD4" w:rsidRPr="00D4215F">
        <w:t>(3), he shall be guilty of an offence unless he proves that the communication was contrary to his desire.</w:t>
      </w:r>
    </w:p>
    <w:p w14:paraId="41E639BE" w14:textId="77777777" w:rsidR="00951FD4" w:rsidRPr="00D4215F" w:rsidRDefault="00951FD4" w:rsidP="00126AE0">
      <w:pPr>
        <w:pStyle w:val="Penalty"/>
      </w:pPr>
      <w:r w:rsidRPr="00D4215F">
        <w:lastRenderedPageBreak/>
        <w:t>Penalty:</w:t>
      </w:r>
      <w:r w:rsidR="0047029D" w:rsidRPr="00D4215F">
        <w:tab/>
      </w:r>
      <w:r w:rsidRPr="00D4215F">
        <w:t xml:space="preserve">Imprisonment for </w:t>
      </w:r>
      <w:r w:rsidR="005029D3" w:rsidRPr="00D4215F">
        <w:t xml:space="preserve">2 </w:t>
      </w:r>
      <w:r w:rsidRPr="00D4215F">
        <w:t>years.</w:t>
      </w:r>
    </w:p>
    <w:p w14:paraId="384213B4" w14:textId="77777777" w:rsidR="00951FD4" w:rsidRPr="00D4215F" w:rsidRDefault="002F1979" w:rsidP="00DE3168">
      <w:pPr>
        <w:pStyle w:val="subsection"/>
      </w:pPr>
      <w:r w:rsidRPr="00D4215F">
        <w:tab/>
      </w:r>
      <w:r w:rsidR="00951FD4" w:rsidRPr="00D4215F">
        <w:t>(7)</w:t>
      </w:r>
      <w:r w:rsidR="00951FD4" w:rsidRPr="00D4215F">
        <w:tab/>
        <w:t>On a prosecution under subsection</w:t>
      </w:r>
      <w:r w:rsidRPr="00D4215F">
        <w:t> </w:t>
      </w:r>
      <w:r w:rsidR="00951FD4" w:rsidRPr="00D4215F">
        <w:t>(2) it is not necessary to show that the accused person was guilty of a particular act tending to show a purpose intended to be prejudicial to the safety or defence of the Commonwealth or a part of the Queen’s dominions and, notwithstanding that such an act is not proved against him, he may be convicted if, from the circumstances of the case, from his conduct or from his known character as proved, it appears that his purpose was a purpose intended to be prejudicial to the safety or defence of the Commonwealth or a part of the Queen’s dominions.</w:t>
      </w:r>
    </w:p>
    <w:p w14:paraId="59FAA686" w14:textId="77777777" w:rsidR="00951FD4" w:rsidRPr="00D4215F" w:rsidRDefault="002F1979" w:rsidP="00DE3168">
      <w:pPr>
        <w:pStyle w:val="subsection"/>
      </w:pPr>
      <w:r w:rsidRPr="00D4215F">
        <w:tab/>
      </w:r>
      <w:r w:rsidR="00951FD4" w:rsidRPr="00D4215F">
        <w:t>(8)</w:t>
      </w:r>
      <w:r w:rsidR="00951FD4" w:rsidRPr="00D4215F">
        <w:tab/>
        <w:t xml:space="preserve">On a prosecution under this section, evidence is not admissible by virtue of </w:t>
      </w:r>
      <w:r w:rsidR="005029D3" w:rsidRPr="00D4215F">
        <w:t>subsection (7)</w:t>
      </w:r>
      <w:r w:rsidR="00951FD4" w:rsidRPr="00D4215F">
        <w:t xml:space="preserve"> if the </w:t>
      </w:r>
      <w:r w:rsidR="005029D3" w:rsidRPr="00D4215F">
        <w:t xml:space="preserve">magistrate </w:t>
      </w:r>
      <w:r w:rsidR="00951FD4" w:rsidRPr="00D4215F">
        <w:t xml:space="preserve">exercising jurisdiction with respect to the examination and commitment for trial of the defendant, or the </w:t>
      </w:r>
      <w:r w:rsidR="005029D3" w:rsidRPr="00D4215F">
        <w:t xml:space="preserve">judge </w:t>
      </w:r>
      <w:r w:rsidR="00951FD4" w:rsidRPr="00D4215F">
        <w:t>presiding at the trial, as the case may be, is of the opinion that that evidence, if admitted</w:t>
      </w:r>
      <w:r w:rsidR="00B84932" w:rsidRPr="00D4215F">
        <w:t>:</w:t>
      </w:r>
    </w:p>
    <w:p w14:paraId="7FD33D1D" w14:textId="77777777" w:rsidR="00951FD4" w:rsidRPr="00D4215F" w:rsidRDefault="002F1979" w:rsidP="00DE3168">
      <w:pPr>
        <w:pStyle w:val="paragraph"/>
      </w:pPr>
      <w:r w:rsidRPr="00D4215F">
        <w:tab/>
      </w:r>
      <w:r w:rsidR="00951FD4" w:rsidRPr="00D4215F">
        <w:t>(a)</w:t>
      </w:r>
      <w:r w:rsidRPr="00D4215F">
        <w:tab/>
      </w:r>
      <w:r w:rsidR="00951FD4" w:rsidRPr="00D4215F">
        <w:t>would not tend to show that the purpose of the defendant was a purpose intended to be prejudicial to the safety or defence of the Commonwealth or a part of the Queen’s dominions; or</w:t>
      </w:r>
    </w:p>
    <w:p w14:paraId="65DC8AF4" w14:textId="6BEF6F11" w:rsidR="00951FD4" w:rsidRPr="00D4215F" w:rsidRDefault="002F1979" w:rsidP="00DE3168">
      <w:pPr>
        <w:pStyle w:val="paragraph"/>
      </w:pPr>
      <w:r w:rsidRPr="00D4215F">
        <w:tab/>
      </w:r>
      <w:r w:rsidR="00951FD4" w:rsidRPr="00D4215F">
        <w:t>(b)</w:t>
      </w:r>
      <w:r w:rsidRPr="00D4215F">
        <w:tab/>
      </w:r>
      <w:r w:rsidR="00951FD4" w:rsidRPr="00D4215F">
        <w:t xml:space="preserve">would, having regard to all the circumstances of the case and notwithstanding </w:t>
      </w:r>
      <w:r w:rsidR="00AA05FE" w:rsidRPr="00D4215F">
        <w:t xml:space="preserve">subsection </w:t>
      </w:r>
      <w:r w:rsidR="006F0C97" w:rsidRPr="00D4215F">
        <w:t>(</w:t>
      </w:r>
      <w:r w:rsidR="00AA05FE" w:rsidRPr="00D4215F">
        <w:t>9</w:t>
      </w:r>
      <w:r w:rsidR="006F0C97" w:rsidRPr="00D4215F">
        <w:t>)</w:t>
      </w:r>
      <w:r w:rsidR="00951FD4" w:rsidRPr="00D4215F">
        <w:t>, prejudice the fair trial of the defendant.</w:t>
      </w:r>
    </w:p>
    <w:p w14:paraId="58CB9193" w14:textId="079648B6" w:rsidR="00951FD4" w:rsidRPr="00D4215F" w:rsidRDefault="002F1979" w:rsidP="00DE3168">
      <w:pPr>
        <w:pStyle w:val="subsection"/>
      </w:pPr>
      <w:r w:rsidRPr="00D4215F">
        <w:tab/>
      </w:r>
      <w:r w:rsidR="00951FD4" w:rsidRPr="00D4215F">
        <w:t>(9)</w:t>
      </w:r>
      <w:r w:rsidR="00951FD4" w:rsidRPr="00D4215F">
        <w:tab/>
        <w:t xml:space="preserve">If evidence referred to in </w:t>
      </w:r>
      <w:r w:rsidR="005029D3" w:rsidRPr="00D4215F">
        <w:t>subsection (8)</w:t>
      </w:r>
      <w:r w:rsidR="00951FD4" w:rsidRPr="00D4215F">
        <w:t xml:space="preserve"> is admitted at the trial, the </w:t>
      </w:r>
      <w:r w:rsidR="005029D3" w:rsidRPr="00D4215F">
        <w:t xml:space="preserve">judge </w:t>
      </w:r>
      <w:r w:rsidR="00951FD4" w:rsidRPr="00D4215F">
        <w:t>shall direct the jury that the evidence may be taken into account by the jury only on the question whether the purpose of the defendant was a purpose intended to be prejudicial to the safety or defence of the Commonwealth or a part of the Queen’s dominions and must be disregarded by the jury in relation to any other question.</w:t>
      </w:r>
    </w:p>
    <w:p w14:paraId="149C9390" w14:textId="77777777" w:rsidR="00951FD4" w:rsidRPr="00D4215F" w:rsidRDefault="002F1979">
      <w:pPr>
        <w:pStyle w:val="subsection"/>
      </w:pPr>
      <w:r w:rsidRPr="00D4215F">
        <w:tab/>
      </w:r>
      <w:r w:rsidR="00951FD4" w:rsidRPr="00D4215F">
        <w:t>(10)</w:t>
      </w:r>
      <w:r w:rsidR="00951FD4" w:rsidRPr="00D4215F">
        <w:tab/>
        <w:t>A person charged with an offence against subsection</w:t>
      </w:r>
      <w:r w:rsidRPr="00D4215F">
        <w:t> </w:t>
      </w:r>
      <w:r w:rsidR="00951FD4" w:rsidRPr="00D4215F">
        <w:t>(2) may be found guilty of an offence against subsection (3) or (4) and a person charged with an offence against subsection</w:t>
      </w:r>
      <w:r w:rsidRPr="00D4215F">
        <w:t> </w:t>
      </w:r>
      <w:r w:rsidR="00951FD4" w:rsidRPr="00D4215F">
        <w:t>(5) may be found guilty of an offence against subsection</w:t>
      </w:r>
      <w:r w:rsidRPr="00D4215F">
        <w:t> </w:t>
      </w:r>
      <w:r w:rsidR="00951FD4" w:rsidRPr="00D4215F">
        <w:t>(6).</w:t>
      </w:r>
    </w:p>
    <w:p w14:paraId="55D5C903" w14:textId="77777777" w:rsidR="00953A09" w:rsidRPr="00D4215F" w:rsidRDefault="00300178" w:rsidP="00953A09">
      <w:pPr>
        <w:pStyle w:val="ActHead5"/>
      </w:pPr>
      <w:bookmarkStart w:id="230" w:name="_Toc195246593"/>
      <w:r w:rsidRPr="00D4215F">
        <w:rPr>
          <w:rStyle w:val="CharSectno"/>
        </w:rPr>
        <w:lastRenderedPageBreak/>
        <w:t>80</w:t>
      </w:r>
      <w:r w:rsidR="00953A09" w:rsidRPr="00D4215F">
        <w:t xml:space="preserve">  </w:t>
      </w:r>
      <w:r w:rsidRPr="00D4215F">
        <w:t>Prohibited places</w:t>
      </w:r>
      <w:bookmarkEnd w:id="230"/>
    </w:p>
    <w:p w14:paraId="058D5FCB" w14:textId="77777777" w:rsidR="00300178" w:rsidRPr="00D4215F" w:rsidRDefault="00300178" w:rsidP="00300178">
      <w:pPr>
        <w:pStyle w:val="subsection"/>
      </w:pPr>
      <w:r w:rsidRPr="00D4215F">
        <w:tab/>
      </w:r>
      <w:r w:rsidRPr="00D4215F">
        <w:tab/>
        <w:t>The following places shall be prohibited places</w:t>
      </w:r>
      <w:r w:rsidR="00B84932" w:rsidRPr="00D4215F">
        <w:t>:</w:t>
      </w:r>
    </w:p>
    <w:p w14:paraId="1BA0B136" w14:textId="77777777" w:rsidR="00300178" w:rsidRPr="00D4215F" w:rsidRDefault="00300178" w:rsidP="00300178">
      <w:pPr>
        <w:pStyle w:val="paragraph"/>
      </w:pPr>
      <w:r w:rsidRPr="00D4215F">
        <w:tab/>
        <w:t>(a)</w:t>
      </w:r>
      <w:r w:rsidRPr="00D4215F">
        <w:tab/>
      </w:r>
      <w:r w:rsidR="005029D3" w:rsidRPr="00D4215F">
        <w:t>a</w:t>
      </w:r>
      <w:r w:rsidRPr="00D4215F">
        <w:t>ny work of defence, arsenal, factory, dockyard,</w:t>
      </w:r>
      <w:r w:rsidR="002F1979" w:rsidRPr="00D4215F">
        <w:t xml:space="preserve"> aerodrome,</w:t>
      </w:r>
      <w:r w:rsidRPr="00D4215F">
        <w:t xml:space="preserve"> camp, ship</w:t>
      </w:r>
      <w:r w:rsidR="002F1979" w:rsidRPr="00D4215F">
        <w:t>, aircraft</w:t>
      </w:r>
      <w:r w:rsidRPr="00D4215F">
        <w:t xml:space="preserve">, telegraph or signal station, or office, belonging to the </w:t>
      </w:r>
      <w:r w:rsidR="00F15EB3" w:rsidRPr="00D4215F">
        <w:t xml:space="preserve">Queen </w:t>
      </w:r>
      <w:r w:rsidRPr="00D4215F">
        <w:t xml:space="preserve">or the Commonwealth, and any other place belonging to the </w:t>
      </w:r>
      <w:r w:rsidR="00F15EB3" w:rsidRPr="00D4215F">
        <w:t xml:space="preserve">Queen </w:t>
      </w:r>
      <w:r w:rsidRPr="00D4215F">
        <w:t>or the Commonwealth used for the purpose of building, repairing, making,</w:t>
      </w:r>
      <w:r w:rsidR="002F1979" w:rsidRPr="00D4215F">
        <w:t xml:space="preserve"> obtaining</w:t>
      </w:r>
      <w:r w:rsidRPr="00D4215F">
        <w:t xml:space="preserve"> or storing any ship</w:t>
      </w:r>
      <w:r w:rsidR="002F1979" w:rsidRPr="00D4215F">
        <w:t>, aircraft</w:t>
      </w:r>
      <w:r w:rsidRPr="00D4215F">
        <w:t>, arms, or materials or instruments of use in time of war, or any plans or documents relating thereto;</w:t>
      </w:r>
    </w:p>
    <w:p w14:paraId="7EBB1C83" w14:textId="77777777" w:rsidR="002A58DB" w:rsidRPr="00D4215F" w:rsidRDefault="002A58DB" w:rsidP="00300178">
      <w:pPr>
        <w:pStyle w:val="paragraph"/>
      </w:pPr>
      <w:r w:rsidRPr="00D4215F">
        <w:tab/>
        <w:t>(aa)</w:t>
      </w:r>
      <w:r w:rsidRPr="00D4215F">
        <w:tab/>
      </w:r>
      <w:r w:rsidR="005029D3" w:rsidRPr="00D4215F">
        <w:t>a</w:t>
      </w:r>
      <w:r w:rsidRPr="00D4215F">
        <w:t>ny camp, barracks or place where prisoners of war, internees or members of the Defence Force are detained;</w:t>
      </w:r>
    </w:p>
    <w:p w14:paraId="6B41BAC2" w14:textId="77777777" w:rsidR="00300178" w:rsidRPr="00D4215F" w:rsidRDefault="00300178" w:rsidP="00300178">
      <w:pPr>
        <w:pStyle w:val="paragraph"/>
      </w:pPr>
      <w:r w:rsidRPr="00D4215F">
        <w:tab/>
        <w:t>(b)</w:t>
      </w:r>
      <w:r w:rsidRPr="00D4215F">
        <w:tab/>
      </w:r>
      <w:r w:rsidR="005029D3" w:rsidRPr="00D4215F">
        <w:t>a</w:t>
      </w:r>
      <w:r w:rsidRPr="00D4215F">
        <w:t xml:space="preserve">ny place not belonging to the </w:t>
      </w:r>
      <w:r w:rsidR="00F15EB3" w:rsidRPr="00D4215F">
        <w:t xml:space="preserve">Queen </w:t>
      </w:r>
      <w:r w:rsidRPr="00D4215F">
        <w:t>or the Commonwealth where any ship,</w:t>
      </w:r>
      <w:r w:rsidR="002F1979" w:rsidRPr="00D4215F">
        <w:t xml:space="preserve"> aircraft,</w:t>
      </w:r>
      <w:r w:rsidRPr="00D4215F">
        <w:t xml:space="preserve"> arms, or materials or instruments of use in time of war, or any plans or documents relating thereto, are being made, repaired, </w:t>
      </w:r>
      <w:r w:rsidR="002F1979" w:rsidRPr="00D4215F">
        <w:t xml:space="preserve">obtained, tested or stored </w:t>
      </w:r>
      <w:r w:rsidRPr="00D4215F">
        <w:t xml:space="preserve">under contract with, or with any person on behalf of, the </w:t>
      </w:r>
      <w:r w:rsidR="00F15EB3" w:rsidRPr="00D4215F">
        <w:t xml:space="preserve">Queen </w:t>
      </w:r>
      <w:r w:rsidRPr="00D4215F">
        <w:t>or the Commonwealth;</w:t>
      </w:r>
    </w:p>
    <w:p w14:paraId="53A69757" w14:textId="1DAD741D" w:rsidR="00300178" w:rsidRPr="00D4215F" w:rsidRDefault="00300178" w:rsidP="00300178">
      <w:pPr>
        <w:pStyle w:val="paragraph"/>
      </w:pPr>
      <w:r w:rsidRPr="00D4215F">
        <w:tab/>
        <w:t>(c)</w:t>
      </w:r>
      <w:r w:rsidRPr="00D4215F">
        <w:tab/>
      </w:r>
      <w:r w:rsidR="005029D3" w:rsidRPr="00D4215F">
        <w:t>a</w:t>
      </w:r>
      <w:r w:rsidRPr="00D4215F">
        <w:t xml:space="preserve">ny place belonging to the </w:t>
      </w:r>
      <w:r w:rsidR="00F15EB3" w:rsidRPr="00D4215F">
        <w:t xml:space="preserve">Queen </w:t>
      </w:r>
      <w:r w:rsidRPr="00D4215F">
        <w:t>or the Commonwealth which is for the time being declared by the Governor</w:t>
      </w:r>
      <w:r w:rsidR="00D4215F">
        <w:noBreakHyphen/>
      </w:r>
      <w:r w:rsidRPr="00D4215F">
        <w:t>General to be a prohibited place for the purposes of this Part on the ground that information with respect thereto, or damage thereto, would be useful to an enemy</w:t>
      </w:r>
      <w:r w:rsidR="002F1979" w:rsidRPr="00D4215F">
        <w:t xml:space="preserve"> </w:t>
      </w:r>
      <w:r w:rsidR="00F73520" w:rsidRPr="00D4215F">
        <w:t xml:space="preserve">or </w:t>
      </w:r>
      <w:r w:rsidR="002F1979" w:rsidRPr="00D4215F">
        <w:t>to a foreign power</w:t>
      </w:r>
      <w:r w:rsidRPr="00D4215F">
        <w:t>; and</w:t>
      </w:r>
    </w:p>
    <w:p w14:paraId="3908CFFA" w14:textId="60B80ACD" w:rsidR="00300178" w:rsidRPr="00D4215F" w:rsidRDefault="00300178" w:rsidP="00300178">
      <w:pPr>
        <w:pStyle w:val="paragraph"/>
      </w:pPr>
      <w:r w:rsidRPr="00D4215F">
        <w:tab/>
        <w:t>(d)</w:t>
      </w:r>
      <w:r w:rsidRPr="00D4215F">
        <w:tab/>
      </w:r>
      <w:r w:rsidR="005029D3" w:rsidRPr="00D4215F">
        <w:t>a</w:t>
      </w:r>
      <w:r w:rsidRPr="00D4215F">
        <w:t>ny railway, road, way, or channel, or other means of communication by land or water (including any works or structures being part thereof or connected therewith), or any place used for gas, water, electricity works or other works for purposes of a public character, or any place where any ship,</w:t>
      </w:r>
      <w:r w:rsidR="002F1979" w:rsidRPr="00D4215F">
        <w:t xml:space="preserve"> aircraft,</w:t>
      </w:r>
      <w:r w:rsidRPr="00D4215F">
        <w:t xml:space="preserve"> arms, or materials or instruments of use in time of war, or any plans or documents relating thereto, are being made, repaired, </w:t>
      </w:r>
      <w:r w:rsidR="002F1979" w:rsidRPr="00D4215F">
        <w:t xml:space="preserve">obtained, tested </w:t>
      </w:r>
      <w:r w:rsidRPr="00D4215F">
        <w:t xml:space="preserve">or stored otherwise than on behalf of the </w:t>
      </w:r>
      <w:r w:rsidR="00F15EB3" w:rsidRPr="00D4215F">
        <w:t xml:space="preserve">Queen </w:t>
      </w:r>
      <w:r w:rsidRPr="00D4215F">
        <w:t>or the Commonwealth, which is for the time being declared by the Governor</w:t>
      </w:r>
      <w:r w:rsidR="00D4215F">
        <w:noBreakHyphen/>
      </w:r>
      <w:r w:rsidRPr="00D4215F">
        <w:t xml:space="preserve">General by proclamation to be a prohibited place for the purposes of this Part, on the ground that information with respect thereto, or </w:t>
      </w:r>
      <w:r w:rsidRPr="00D4215F">
        <w:lastRenderedPageBreak/>
        <w:t>the destruction or obstruction thereof, or interference therewith, would be useful to an enemy</w:t>
      </w:r>
      <w:r w:rsidR="00F73520" w:rsidRPr="00D4215F">
        <w:t xml:space="preserve"> </w:t>
      </w:r>
      <w:bookmarkStart w:id="231" w:name="_Hlk98247331"/>
      <w:r w:rsidR="00F73520" w:rsidRPr="00D4215F">
        <w:t>or to a foreign powe</w:t>
      </w:r>
      <w:bookmarkEnd w:id="231"/>
      <w:r w:rsidR="00F73520" w:rsidRPr="00D4215F">
        <w:t>r</w:t>
      </w:r>
      <w:r w:rsidRPr="00D4215F">
        <w:t>.</w:t>
      </w:r>
    </w:p>
    <w:p w14:paraId="221F8ED3" w14:textId="77777777" w:rsidR="00953A09" w:rsidRPr="00D4215F" w:rsidRDefault="00300178" w:rsidP="00953A09">
      <w:pPr>
        <w:pStyle w:val="ActHead5"/>
      </w:pPr>
      <w:bookmarkStart w:id="232" w:name="_Toc195246594"/>
      <w:r w:rsidRPr="00D4215F">
        <w:rPr>
          <w:rStyle w:val="CharSectno"/>
        </w:rPr>
        <w:t>8</w:t>
      </w:r>
      <w:r w:rsidR="00953A09" w:rsidRPr="00D4215F">
        <w:rPr>
          <w:rStyle w:val="CharSectno"/>
        </w:rPr>
        <w:t>1</w:t>
      </w:r>
      <w:r w:rsidR="00953A09" w:rsidRPr="00D4215F">
        <w:t xml:space="preserve">  </w:t>
      </w:r>
      <w:r w:rsidRPr="00D4215F">
        <w:t>Harbo</w:t>
      </w:r>
      <w:r w:rsidR="00954639" w:rsidRPr="00D4215F">
        <w:t>u</w:t>
      </w:r>
      <w:r w:rsidRPr="00D4215F">
        <w:t>ring spies</w:t>
      </w:r>
      <w:bookmarkEnd w:id="232"/>
    </w:p>
    <w:p w14:paraId="2FB708CC" w14:textId="77777777" w:rsidR="008A193C" w:rsidRPr="00D4215F" w:rsidRDefault="008A193C" w:rsidP="008A193C">
      <w:pPr>
        <w:pStyle w:val="subsection"/>
      </w:pPr>
      <w:r w:rsidRPr="00D4215F">
        <w:tab/>
        <w:t>(1)</w:t>
      </w:r>
      <w:r w:rsidRPr="00D4215F">
        <w:tab/>
        <w:t>Any person who</w:t>
      </w:r>
      <w:r w:rsidR="00B84932" w:rsidRPr="00D4215F">
        <w:t>:</w:t>
      </w:r>
    </w:p>
    <w:p w14:paraId="1BD95347" w14:textId="77777777" w:rsidR="008A193C" w:rsidRPr="00D4215F" w:rsidRDefault="008A193C" w:rsidP="008A193C">
      <w:pPr>
        <w:pStyle w:val="paragraph"/>
      </w:pPr>
      <w:r w:rsidRPr="00D4215F">
        <w:tab/>
        <w:t>(a)</w:t>
      </w:r>
      <w:r w:rsidRPr="00D4215F">
        <w:tab/>
        <w:t>knowingly harbors any person whom he knows or has reasonable ground for supposing to be a spy; or</w:t>
      </w:r>
    </w:p>
    <w:p w14:paraId="7B5C841C" w14:textId="77777777" w:rsidR="008A193C" w:rsidRPr="00D4215F" w:rsidRDefault="008A193C" w:rsidP="008A193C">
      <w:pPr>
        <w:pStyle w:val="paragraph"/>
      </w:pPr>
      <w:r w:rsidRPr="00D4215F">
        <w:tab/>
        <w:t>(b)</w:t>
      </w:r>
      <w:r w:rsidRPr="00D4215F">
        <w:tab/>
        <w:t>knowingly permits any persons, whom he knows or has reasonable ground for supposing to be spies, to meet or assemble in any premises in his occupation or under his control; or</w:t>
      </w:r>
    </w:p>
    <w:p w14:paraId="274524A7" w14:textId="5E370DB3" w:rsidR="008A193C" w:rsidRPr="00D4215F" w:rsidRDefault="008A193C" w:rsidP="008A193C">
      <w:pPr>
        <w:pStyle w:val="paragraph"/>
      </w:pPr>
      <w:r w:rsidRPr="00D4215F">
        <w:tab/>
        <w:t>(c)</w:t>
      </w:r>
      <w:r w:rsidRPr="00D4215F">
        <w:tab/>
        <w:t>having harbored any person whom he knows or has reasonable ground for supposing to be a spy, or having permitted any persons whom he knows or has reasonable ground for supposing to be spies to meet or assemble in any premises in his occupation or under his control, refuses to disclose to any authori</w:t>
      </w:r>
      <w:r w:rsidR="00B84932" w:rsidRPr="00D4215F">
        <w:t>s</w:t>
      </w:r>
      <w:r w:rsidRPr="00D4215F">
        <w:t>ed officer any information which it is in his power to give in relation to that person or those persons</w:t>
      </w:r>
      <w:r w:rsidR="00050378" w:rsidRPr="00D4215F">
        <w:t>;</w:t>
      </w:r>
    </w:p>
    <w:p w14:paraId="229BE586" w14:textId="77777777" w:rsidR="008A193C" w:rsidRPr="00D4215F" w:rsidRDefault="008A193C" w:rsidP="008A193C">
      <w:pPr>
        <w:pStyle w:val="subsection2"/>
      </w:pPr>
      <w:r w:rsidRPr="00D4215F">
        <w:t>shall be guilty of an offence.</w:t>
      </w:r>
    </w:p>
    <w:p w14:paraId="51C10AC3" w14:textId="77777777" w:rsidR="008A193C" w:rsidRPr="00D4215F" w:rsidRDefault="008A193C" w:rsidP="00126AE0">
      <w:pPr>
        <w:pStyle w:val="Penalty"/>
      </w:pPr>
      <w:r w:rsidRPr="00D4215F">
        <w:t>Penalty:</w:t>
      </w:r>
      <w:r w:rsidR="0047029D" w:rsidRPr="00D4215F">
        <w:tab/>
      </w:r>
      <w:r w:rsidRPr="00D4215F">
        <w:t xml:space="preserve">Imprisonment for </w:t>
      </w:r>
      <w:r w:rsidR="005029D3" w:rsidRPr="00D4215F">
        <w:t xml:space="preserve">7 </w:t>
      </w:r>
      <w:r w:rsidRPr="00D4215F">
        <w:t>years.</w:t>
      </w:r>
    </w:p>
    <w:p w14:paraId="75C6C6CF" w14:textId="77777777" w:rsidR="008A193C" w:rsidRPr="00D4215F" w:rsidRDefault="008A193C" w:rsidP="008A193C">
      <w:pPr>
        <w:pStyle w:val="subsection"/>
      </w:pPr>
      <w:r w:rsidRPr="00D4215F">
        <w:tab/>
        <w:t>(2)</w:t>
      </w:r>
      <w:r w:rsidRPr="00D4215F">
        <w:tab/>
        <w:t xml:space="preserve">For the purposes </w:t>
      </w:r>
      <w:r w:rsidR="005F5DEF" w:rsidRPr="00D4215F">
        <w:t xml:space="preserve">of this section </w:t>
      </w:r>
      <w:r w:rsidRPr="00D4215F">
        <w:t>any person who has committed any offence or is about to commit any offence against this Part</w:t>
      </w:r>
      <w:r w:rsidR="000840A9" w:rsidRPr="00D4215F">
        <w:t xml:space="preserve"> </w:t>
      </w:r>
      <w:r w:rsidRPr="00D4215F">
        <w:t>(other than this section) shall be deemed to be a spy.</w:t>
      </w:r>
    </w:p>
    <w:p w14:paraId="65C5E995" w14:textId="5AC9DDFE" w:rsidR="00954639" w:rsidRPr="00D4215F" w:rsidRDefault="00954639" w:rsidP="00DE3168">
      <w:pPr>
        <w:pStyle w:val="subsection"/>
      </w:pPr>
      <w:r w:rsidRPr="00D4215F">
        <w:tab/>
        <w:t>(3)</w:t>
      </w:r>
      <w:r w:rsidRPr="00D4215F">
        <w:tab/>
        <w:t xml:space="preserve">In this section, </w:t>
      </w:r>
      <w:r w:rsidR="00050378" w:rsidRPr="00D4215F">
        <w:rPr>
          <w:b/>
          <w:i/>
        </w:rPr>
        <w:t xml:space="preserve">authorized </w:t>
      </w:r>
      <w:r w:rsidRPr="00D4215F">
        <w:rPr>
          <w:b/>
          <w:i/>
        </w:rPr>
        <w:t>officer</w:t>
      </w:r>
      <w:r w:rsidRPr="00D4215F">
        <w:t xml:space="preserve"> means</w:t>
      </w:r>
      <w:r w:rsidR="00B84932" w:rsidRPr="00D4215F">
        <w:t>:</w:t>
      </w:r>
    </w:p>
    <w:p w14:paraId="749EF907" w14:textId="77777777" w:rsidR="00953A21" w:rsidRPr="00D4215F" w:rsidRDefault="00953A21" w:rsidP="00DE3168">
      <w:pPr>
        <w:pStyle w:val="paragraph"/>
      </w:pPr>
      <w:r w:rsidRPr="00D4215F">
        <w:tab/>
        <w:t>(a)</w:t>
      </w:r>
      <w:r w:rsidRPr="00D4215F">
        <w:tab/>
        <w:t xml:space="preserve">a member </w:t>
      </w:r>
      <w:r w:rsidR="00736D5D" w:rsidRPr="00D4215F">
        <w:t xml:space="preserve">or special member </w:t>
      </w:r>
      <w:r w:rsidRPr="00D4215F">
        <w:t>of the Australian Federal Police;</w:t>
      </w:r>
    </w:p>
    <w:p w14:paraId="11C48412" w14:textId="77777777" w:rsidR="00954639" w:rsidRPr="00D4215F" w:rsidRDefault="00954639" w:rsidP="00DE3168">
      <w:pPr>
        <w:pStyle w:val="paragraph"/>
      </w:pPr>
      <w:r w:rsidRPr="00D4215F">
        <w:tab/>
        <w:t>(b)</w:t>
      </w:r>
      <w:r w:rsidRPr="00D4215F">
        <w:tab/>
        <w:t>an officer of the Defence Force who is in command or in charge of a prohibited place;</w:t>
      </w:r>
    </w:p>
    <w:p w14:paraId="3B0B6A33" w14:textId="77777777" w:rsidR="00954639" w:rsidRPr="00D4215F" w:rsidRDefault="00954639" w:rsidP="00DE3168">
      <w:pPr>
        <w:pStyle w:val="paragraph"/>
      </w:pPr>
      <w:r w:rsidRPr="00D4215F">
        <w:tab/>
        <w:t>(c)</w:t>
      </w:r>
      <w:r w:rsidRPr="00D4215F">
        <w:tab/>
        <w:t xml:space="preserve">a member of the </w:t>
      </w:r>
      <w:r w:rsidR="00AA05FE" w:rsidRPr="00D4215F">
        <w:rPr>
          <w:color w:val="000000"/>
          <w:sz w:val="19"/>
          <w:szCs w:val="19"/>
          <w:shd w:val="clear" w:color="auto" w:fill="FFFFFF"/>
        </w:rPr>
        <w:t>police force</w:t>
      </w:r>
      <w:r w:rsidRPr="00D4215F">
        <w:t xml:space="preserve"> of a State or Territory who is the principal officer of police in any town or locality; or</w:t>
      </w:r>
    </w:p>
    <w:p w14:paraId="3FF60131" w14:textId="3B99A346" w:rsidR="00954639" w:rsidRPr="00D4215F" w:rsidRDefault="00954639" w:rsidP="00DE3168">
      <w:pPr>
        <w:pStyle w:val="paragraph"/>
      </w:pPr>
      <w:r w:rsidRPr="00D4215F">
        <w:lastRenderedPageBreak/>
        <w:tab/>
        <w:t>(d)</w:t>
      </w:r>
      <w:r w:rsidRPr="00D4215F">
        <w:tab/>
        <w:t>any other person declared by the Attorney</w:t>
      </w:r>
      <w:r w:rsidR="00D4215F">
        <w:noBreakHyphen/>
      </w:r>
      <w:r w:rsidRPr="00D4215F">
        <w:t xml:space="preserve">General, in writing, to be an </w:t>
      </w:r>
      <w:r w:rsidR="002533F4" w:rsidRPr="00D4215F">
        <w:t xml:space="preserve">authorized </w:t>
      </w:r>
      <w:r w:rsidRPr="00D4215F">
        <w:t>officer for the purposes of this section.</w:t>
      </w:r>
    </w:p>
    <w:p w14:paraId="5B988665" w14:textId="77777777" w:rsidR="00953A09" w:rsidRPr="00D4215F" w:rsidRDefault="008A193C" w:rsidP="00953A09">
      <w:pPr>
        <w:pStyle w:val="ActHead5"/>
      </w:pPr>
      <w:bookmarkStart w:id="233" w:name="_Toc195246595"/>
      <w:r w:rsidRPr="00D4215F">
        <w:rPr>
          <w:rStyle w:val="CharSectno"/>
        </w:rPr>
        <w:t>82</w:t>
      </w:r>
      <w:r w:rsidR="00953A09" w:rsidRPr="00D4215F">
        <w:t xml:space="preserve">  </w:t>
      </w:r>
      <w:r w:rsidRPr="00D4215F">
        <w:t>Search warrant</w:t>
      </w:r>
      <w:r w:rsidR="00954639" w:rsidRPr="00D4215F">
        <w:t>s</w:t>
      </w:r>
      <w:bookmarkEnd w:id="233"/>
    </w:p>
    <w:p w14:paraId="0568C97B" w14:textId="77777777" w:rsidR="00954639" w:rsidRPr="00D4215F" w:rsidRDefault="00954639" w:rsidP="00DE3168">
      <w:pPr>
        <w:pStyle w:val="subsection"/>
      </w:pPr>
      <w:r w:rsidRPr="00D4215F">
        <w:tab/>
        <w:t>(1)</w:t>
      </w:r>
      <w:r w:rsidRPr="00D4215F">
        <w:tab/>
        <w:t>If a Justice of the Peace is satisfied, by information on oath, that there is reasonable ground for suspecting that an offence against this Part has been, is being or is about to be committed, he may grant a search warrant.</w:t>
      </w:r>
    </w:p>
    <w:p w14:paraId="20061FAB" w14:textId="7F88EB27" w:rsidR="00954639" w:rsidRPr="00D4215F" w:rsidRDefault="00954639" w:rsidP="00DE3168">
      <w:pPr>
        <w:pStyle w:val="subsection"/>
      </w:pPr>
      <w:r w:rsidRPr="00D4215F">
        <w:tab/>
        <w:t>(2)</w:t>
      </w:r>
      <w:r w:rsidRPr="00D4215F">
        <w:tab/>
        <w:t xml:space="preserve">A search warrant granted under this section </w:t>
      </w:r>
      <w:r w:rsidR="000402E1" w:rsidRPr="00D4215F">
        <w:t xml:space="preserve">authorizes </w:t>
      </w:r>
      <w:r w:rsidRPr="00D4215F">
        <w:t>any constable or Commonwealth officer who is named in, or is lawfully in possession of, the warrant, with such assistance as he thinks necessary, to</w:t>
      </w:r>
      <w:r w:rsidR="00B84932" w:rsidRPr="00D4215F">
        <w:t>:</w:t>
      </w:r>
    </w:p>
    <w:p w14:paraId="25F9AE80" w14:textId="77777777" w:rsidR="00954639" w:rsidRPr="00D4215F" w:rsidRDefault="00954639" w:rsidP="00DE3168">
      <w:pPr>
        <w:pStyle w:val="paragraph"/>
      </w:pPr>
      <w:r w:rsidRPr="00D4215F">
        <w:tab/>
        <w:t>(a)</w:t>
      </w:r>
      <w:r w:rsidRPr="00D4215F">
        <w:tab/>
        <w:t>enter, if necessary by force, at any time, any premises or place named or described in the warrant;</w:t>
      </w:r>
    </w:p>
    <w:p w14:paraId="76A833FF" w14:textId="77777777" w:rsidR="00954639" w:rsidRPr="00D4215F" w:rsidRDefault="00954639" w:rsidP="00DE3168">
      <w:pPr>
        <w:pStyle w:val="paragraph"/>
      </w:pPr>
      <w:r w:rsidRPr="00D4215F">
        <w:tab/>
        <w:t>(b)</w:t>
      </w:r>
      <w:r w:rsidRPr="00D4215F">
        <w:tab/>
        <w:t>search the premises or place and every person found therein and every person whom he reasonably believes to be about to enter or to have recently left the premises or place;</w:t>
      </w:r>
    </w:p>
    <w:p w14:paraId="2DDFB320" w14:textId="77777777" w:rsidR="00954639" w:rsidRPr="00D4215F" w:rsidRDefault="00954639" w:rsidP="00DE3168">
      <w:pPr>
        <w:pStyle w:val="paragraph"/>
      </w:pPr>
      <w:r w:rsidRPr="00D4215F">
        <w:tab/>
        <w:t>(c)</w:t>
      </w:r>
      <w:r w:rsidRPr="00D4215F">
        <w:tab/>
        <w:t>break open and search any cupboard, drawer, chest, trunk, box, package or other receptacle, whether a fixture or not, in the premises or place;</w:t>
      </w:r>
    </w:p>
    <w:p w14:paraId="79E7A545" w14:textId="77777777" w:rsidR="00954639" w:rsidRPr="00D4215F" w:rsidRDefault="00954639" w:rsidP="00DE3168">
      <w:pPr>
        <w:pStyle w:val="paragraph"/>
      </w:pPr>
      <w:r w:rsidRPr="00D4215F">
        <w:tab/>
        <w:t>(d)</w:t>
      </w:r>
      <w:r w:rsidRPr="00D4215F">
        <w:tab/>
        <w:t>seize anything that he finds on the premises or place or on any such person, and which he has reasonable grounds to believe is evidence of or otherwise relates to any offence or suspected offence which has been, is being or is about to be committed against this Part;</w:t>
      </w:r>
    </w:p>
    <w:p w14:paraId="46BC2F51" w14:textId="77777777" w:rsidR="00954639" w:rsidRPr="00D4215F" w:rsidRDefault="00954639" w:rsidP="00DE3168">
      <w:pPr>
        <w:pStyle w:val="paragraph"/>
      </w:pPr>
      <w:r w:rsidRPr="00D4215F">
        <w:tab/>
        <w:t>(e)</w:t>
      </w:r>
      <w:r w:rsidRPr="00D4215F">
        <w:tab/>
        <w:t>make extracts from or copies of any book, document or paper liable to seizure under the warrant; and</w:t>
      </w:r>
    </w:p>
    <w:p w14:paraId="3C701BF4" w14:textId="77777777" w:rsidR="00954639" w:rsidRPr="00D4215F" w:rsidRDefault="00954639" w:rsidP="00DE3168">
      <w:pPr>
        <w:pStyle w:val="paragraph"/>
      </w:pPr>
      <w:r w:rsidRPr="00D4215F">
        <w:tab/>
        <w:t>(f)</w:t>
      </w:r>
      <w:r w:rsidRPr="00D4215F">
        <w:tab/>
        <w:t>take such action as he considers expedient to prevent the commission of an offence against this Part.</w:t>
      </w:r>
    </w:p>
    <w:p w14:paraId="33ED3E34" w14:textId="77777777" w:rsidR="00954639" w:rsidRPr="00D4215F" w:rsidRDefault="00954639" w:rsidP="00DE3168">
      <w:pPr>
        <w:pStyle w:val="subsection"/>
      </w:pPr>
      <w:r w:rsidRPr="00D4215F">
        <w:tab/>
        <w:t>(3)</w:t>
      </w:r>
      <w:r w:rsidRPr="00D4215F">
        <w:tab/>
        <w:t>Where a search warrant is granted under this section</w:t>
      </w:r>
      <w:r w:rsidR="00B84932" w:rsidRPr="00D4215F">
        <w:t>:</w:t>
      </w:r>
    </w:p>
    <w:p w14:paraId="2F780D36" w14:textId="3CF2BB94" w:rsidR="00954639" w:rsidRPr="00D4215F" w:rsidRDefault="00954639" w:rsidP="00DE3168">
      <w:pPr>
        <w:pStyle w:val="paragraph"/>
      </w:pPr>
      <w:r w:rsidRPr="00D4215F">
        <w:tab/>
        <w:t>(a)</w:t>
      </w:r>
      <w:r w:rsidRPr="00D4215F">
        <w:tab/>
        <w:t>the person who applied for the grant of the warrant shall forward to the Attorney</w:t>
      </w:r>
      <w:r w:rsidR="00D4215F">
        <w:noBreakHyphen/>
      </w:r>
      <w:r w:rsidRPr="00D4215F">
        <w:t>General a report of all the circumstances relating to the granting of the warrant; and</w:t>
      </w:r>
    </w:p>
    <w:p w14:paraId="2B9F8C90" w14:textId="3D380DBB" w:rsidR="00954639" w:rsidRPr="00D4215F" w:rsidRDefault="00954639" w:rsidP="00DE3168">
      <w:pPr>
        <w:pStyle w:val="paragraph"/>
      </w:pPr>
      <w:r w:rsidRPr="00D4215F">
        <w:lastRenderedPageBreak/>
        <w:tab/>
        <w:t>(b)</w:t>
      </w:r>
      <w:r w:rsidRPr="00D4215F">
        <w:tab/>
        <w:t>the constable or Commonwealth officer who executes the warrant shall forward to the Attorney</w:t>
      </w:r>
      <w:r w:rsidR="00D4215F">
        <w:noBreakHyphen/>
      </w:r>
      <w:r w:rsidRPr="00D4215F">
        <w:t>General a report of all the circumstances relating to the execution of the warrant.</w:t>
      </w:r>
    </w:p>
    <w:p w14:paraId="22E02FC7" w14:textId="77777777" w:rsidR="00954639" w:rsidRPr="00D4215F" w:rsidRDefault="00954639" w:rsidP="00DE3168">
      <w:pPr>
        <w:pStyle w:val="subsection"/>
      </w:pPr>
      <w:r w:rsidRPr="00D4215F">
        <w:tab/>
        <w:t>(4)</w:t>
      </w:r>
      <w:r w:rsidRPr="00D4215F">
        <w:tab/>
        <w:t>A female shall not be searched under this section except by a female.</w:t>
      </w:r>
    </w:p>
    <w:p w14:paraId="0D95B95E" w14:textId="77777777" w:rsidR="00954639" w:rsidRPr="00D4215F" w:rsidRDefault="00954639" w:rsidP="00DE3168">
      <w:pPr>
        <w:pStyle w:val="subsection"/>
      </w:pPr>
      <w:r w:rsidRPr="00D4215F">
        <w:tab/>
        <w:t>(5)</w:t>
      </w:r>
      <w:r w:rsidRPr="00D4215F">
        <w:tab/>
        <w:t xml:space="preserve">In this section, </w:t>
      </w:r>
      <w:r w:rsidRPr="00D4215F">
        <w:rPr>
          <w:b/>
          <w:i/>
        </w:rPr>
        <w:t>premises</w:t>
      </w:r>
      <w:r w:rsidRPr="00D4215F">
        <w:t xml:space="preserve"> includes vehicle, vessel or aircraft.</w:t>
      </w:r>
    </w:p>
    <w:p w14:paraId="43F4F6FB" w14:textId="77777777" w:rsidR="00953A09" w:rsidRPr="00D4215F" w:rsidRDefault="008A193C" w:rsidP="00953A09">
      <w:pPr>
        <w:pStyle w:val="ActHead5"/>
      </w:pPr>
      <w:bookmarkStart w:id="234" w:name="_Toc195246596"/>
      <w:r w:rsidRPr="00D4215F">
        <w:rPr>
          <w:rStyle w:val="CharSectno"/>
        </w:rPr>
        <w:t>83</w:t>
      </w:r>
      <w:r w:rsidR="00953A09" w:rsidRPr="00D4215F">
        <w:t xml:space="preserve">  </w:t>
      </w:r>
      <w:r w:rsidRPr="00D4215F">
        <w:t>Unlawful soundings</w:t>
      </w:r>
      <w:bookmarkEnd w:id="234"/>
    </w:p>
    <w:p w14:paraId="27B3DEFD" w14:textId="77777777" w:rsidR="008A193C" w:rsidRPr="00D4215F" w:rsidRDefault="008A193C" w:rsidP="008A193C">
      <w:pPr>
        <w:pStyle w:val="subsection"/>
      </w:pPr>
      <w:r w:rsidRPr="00D4215F">
        <w:tab/>
        <w:t>(1)</w:t>
      </w:r>
      <w:r w:rsidRPr="00D4215F">
        <w:tab/>
        <w:t>Any person who in the Commonwealth or in any Territory</w:t>
      </w:r>
      <w:r w:rsidR="00B84932" w:rsidRPr="00D4215F">
        <w:t>:</w:t>
      </w:r>
    </w:p>
    <w:p w14:paraId="3A7E67A7" w14:textId="77777777" w:rsidR="008A193C" w:rsidRPr="00D4215F" w:rsidRDefault="008A193C" w:rsidP="008A193C">
      <w:pPr>
        <w:pStyle w:val="paragraph"/>
      </w:pPr>
      <w:r w:rsidRPr="00D4215F">
        <w:tab/>
        <w:t>(a)</w:t>
      </w:r>
      <w:r w:rsidRPr="00D4215F">
        <w:tab/>
        <w:t>takes any unlawful soundings;</w:t>
      </w:r>
    </w:p>
    <w:p w14:paraId="1E5B400C" w14:textId="77777777" w:rsidR="008A193C" w:rsidRPr="00D4215F" w:rsidRDefault="008A193C" w:rsidP="008A193C">
      <w:pPr>
        <w:pStyle w:val="paragraph"/>
      </w:pPr>
      <w:r w:rsidRPr="00D4215F">
        <w:tab/>
        <w:t>(b)</w:t>
      </w:r>
      <w:r w:rsidRPr="00D4215F">
        <w:tab/>
        <w:t>makes any record of any unlawful soundings;</w:t>
      </w:r>
    </w:p>
    <w:p w14:paraId="2DB4BFB0" w14:textId="77777777" w:rsidR="008A193C" w:rsidRPr="00D4215F" w:rsidRDefault="008A193C" w:rsidP="008A193C">
      <w:pPr>
        <w:pStyle w:val="paragraph"/>
      </w:pPr>
      <w:r w:rsidRPr="00D4215F">
        <w:tab/>
        <w:t>(c)</w:t>
      </w:r>
      <w:r w:rsidRPr="00D4215F">
        <w:tab/>
        <w:t>knowingly has in possession any record of unlawful soundings;</w:t>
      </w:r>
    </w:p>
    <w:p w14:paraId="0A2A86AD" w14:textId="77777777" w:rsidR="008A193C" w:rsidRPr="00D4215F" w:rsidRDefault="008A193C" w:rsidP="008A193C">
      <w:pPr>
        <w:pStyle w:val="paragraph"/>
      </w:pPr>
      <w:r w:rsidRPr="00D4215F">
        <w:tab/>
        <w:t>(d)</w:t>
      </w:r>
      <w:r w:rsidRPr="00D4215F">
        <w:tab/>
        <w:t>communicates to any person outside the Commonwealth or any Territory any record of or information concerning unlawful soundings; or</w:t>
      </w:r>
    </w:p>
    <w:p w14:paraId="1C7D561E" w14:textId="3F01F63D" w:rsidR="008A193C" w:rsidRPr="00D4215F" w:rsidRDefault="008A193C" w:rsidP="008A193C">
      <w:pPr>
        <w:pStyle w:val="paragraph"/>
      </w:pPr>
      <w:r w:rsidRPr="00D4215F">
        <w:tab/>
        <w:t>(e)</w:t>
      </w:r>
      <w:r w:rsidRPr="00D4215F">
        <w:tab/>
        <w:t>communicates to any other person any record of or information concerning unlawful soundings with intent that the record or information may be communicated to any person outside the Commonwealth or any Territory</w:t>
      </w:r>
      <w:r w:rsidR="000402E1" w:rsidRPr="00D4215F">
        <w:t>;</w:t>
      </w:r>
    </w:p>
    <w:p w14:paraId="0F5D8A61" w14:textId="77777777" w:rsidR="008A193C" w:rsidRPr="00D4215F" w:rsidRDefault="008A193C" w:rsidP="008A193C">
      <w:pPr>
        <w:pStyle w:val="subsection2"/>
      </w:pPr>
      <w:r w:rsidRPr="00D4215F">
        <w:t>shall be guilty of an indictable offence.</w:t>
      </w:r>
    </w:p>
    <w:p w14:paraId="129257AD" w14:textId="77777777" w:rsidR="008A193C" w:rsidRPr="00D4215F" w:rsidRDefault="008A193C" w:rsidP="00126AE0">
      <w:pPr>
        <w:pStyle w:val="Penalty"/>
      </w:pPr>
      <w:r w:rsidRPr="00D4215F">
        <w:t>Penalty:</w:t>
      </w:r>
      <w:r w:rsidR="0047029D" w:rsidRPr="00D4215F">
        <w:tab/>
      </w:r>
      <w:r w:rsidRPr="00D4215F">
        <w:t xml:space="preserve">Imprisonment for </w:t>
      </w:r>
      <w:r w:rsidR="005029D3" w:rsidRPr="00D4215F">
        <w:t xml:space="preserve">2 </w:t>
      </w:r>
      <w:r w:rsidRPr="00D4215F">
        <w:t>years.</w:t>
      </w:r>
    </w:p>
    <w:p w14:paraId="133A3050" w14:textId="77777777" w:rsidR="008A193C" w:rsidRPr="00D4215F" w:rsidRDefault="008A193C" w:rsidP="008A193C">
      <w:pPr>
        <w:pStyle w:val="subsection"/>
      </w:pPr>
      <w:r w:rsidRPr="00D4215F">
        <w:tab/>
        <w:t>(2)</w:t>
      </w:r>
      <w:r w:rsidRPr="00D4215F">
        <w:tab/>
        <w:t xml:space="preserve">For the purposes of this section all soundings taken in the territorial waters of the Commonwealth or any Territory shall be deemed to be unlawful unless they were made under the authority of the </w:t>
      </w:r>
      <w:r w:rsidR="00F15EB3" w:rsidRPr="00D4215F">
        <w:t>Queen</w:t>
      </w:r>
      <w:r w:rsidRPr="00D4215F">
        <w:t>, the Commonwealth Government, or a State Government, or the Government of a Territory, or were reasonably necessary for the navigation of the vessel from which they were taken or for any purpose in which the vessel from which they were taken was lawfully engaged.</w:t>
      </w:r>
    </w:p>
    <w:p w14:paraId="3A5C23D6" w14:textId="77777777" w:rsidR="008A193C" w:rsidRPr="00D4215F" w:rsidRDefault="008A193C" w:rsidP="008A193C">
      <w:pPr>
        <w:pStyle w:val="subsection"/>
      </w:pPr>
      <w:r w:rsidRPr="00D4215F">
        <w:tab/>
        <w:t>(3)</w:t>
      </w:r>
      <w:r w:rsidRPr="00D4215F">
        <w:tab/>
        <w:t>In any prosecution under this section, proof that any soundings were not unlawfully taken shall lie upon the defendant.</w:t>
      </w:r>
    </w:p>
    <w:p w14:paraId="7BD79A1C" w14:textId="77777777" w:rsidR="008A193C" w:rsidRPr="00D4215F" w:rsidRDefault="008A193C" w:rsidP="008A193C">
      <w:pPr>
        <w:pStyle w:val="subsection"/>
      </w:pPr>
      <w:r w:rsidRPr="00D4215F">
        <w:lastRenderedPageBreak/>
        <w:tab/>
        <w:t>(4)</w:t>
      </w:r>
      <w:r w:rsidRPr="00D4215F">
        <w:tab/>
        <w:t>Any figure or word or sign representing a figure (other than the printed figures appearing on any official or recognised map or chart) appearing on any map or sketch of any portion of the coast or territorial waters of Australia or of a Territory shall, in the absence of satisfactory proof to the contrary, be deemed to be a record of an unlawful sounding, but nothing in this subsection shall affect proof of unlawful soundings in any other manner.</w:t>
      </w:r>
    </w:p>
    <w:p w14:paraId="19402E6B" w14:textId="77777777" w:rsidR="008A193C" w:rsidRPr="00D4215F" w:rsidRDefault="008A193C" w:rsidP="008A193C">
      <w:pPr>
        <w:pStyle w:val="subsection"/>
      </w:pPr>
      <w:r w:rsidRPr="00D4215F">
        <w:tab/>
        <w:t>(5)</w:t>
      </w:r>
      <w:r w:rsidRPr="00D4215F">
        <w:tab/>
        <w:t xml:space="preserve">All records of unlawful soundings including all maps or charts having thereon any record of unlawful soundings shall be forfeited to the </w:t>
      </w:r>
      <w:r w:rsidR="00F15EB3" w:rsidRPr="00D4215F">
        <w:t>Commonwealth</w:t>
      </w:r>
      <w:r w:rsidRPr="00D4215F">
        <w:t>.</w:t>
      </w:r>
    </w:p>
    <w:p w14:paraId="4E41774B" w14:textId="77777777" w:rsidR="00954639" w:rsidRPr="00D4215F" w:rsidRDefault="00954639" w:rsidP="00DE3168">
      <w:pPr>
        <w:pStyle w:val="subsection"/>
      </w:pPr>
      <w:r w:rsidRPr="00D4215F">
        <w:tab/>
        <w:t>(6)</w:t>
      </w:r>
      <w:r w:rsidRPr="00D4215F">
        <w:tab/>
        <w:t>A reference in this section to soundings shall be read as including a reference to a hydrographic survey and a reference to the taking of soundings shall be read as including a reference to the making of a hydrographic survey.</w:t>
      </w:r>
    </w:p>
    <w:p w14:paraId="408A4978" w14:textId="3A0F41F2" w:rsidR="00953A09" w:rsidRPr="00D4215F" w:rsidRDefault="002E6E3B" w:rsidP="00953A09">
      <w:pPr>
        <w:pStyle w:val="ActHead5"/>
      </w:pPr>
      <w:bookmarkStart w:id="235" w:name="_Toc195246597"/>
      <w:r w:rsidRPr="00D4215F">
        <w:rPr>
          <w:rStyle w:val="CharSectno"/>
        </w:rPr>
        <w:t>8</w:t>
      </w:r>
      <w:r w:rsidR="00954639" w:rsidRPr="00D4215F">
        <w:rPr>
          <w:rStyle w:val="CharSectno"/>
        </w:rPr>
        <w:t>3A</w:t>
      </w:r>
      <w:r w:rsidR="00953A09" w:rsidRPr="00D4215F">
        <w:t xml:space="preserve">  </w:t>
      </w:r>
      <w:r w:rsidR="00954639" w:rsidRPr="00D4215F">
        <w:t>Illegal use of uniforms, official permits, impersonation</w:t>
      </w:r>
      <w:r w:rsidR="007068C1" w:rsidRPr="00D4215F">
        <w:t xml:space="preserve"> etc.</w:t>
      </w:r>
      <w:bookmarkEnd w:id="235"/>
    </w:p>
    <w:p w14:paraId="1431568A" w14:textId="77777777" w:rsidR="00954639" w:rsidRPr="00D4215F" w:rsidRDefault="00954639" w:rsidP="00DE3168">
      <w:pPr>
        <w:pStyle w:val="subsection"/>
      </w:pPr>
      <w:r w:rsidRPr="00D4215F">
        <w:tab/>
        <w:t>(1)</w:t>
      </w:r>
      <w:r w:rsidRPr="00D4215F">
        <w:tab/>
        <w:t>A person who, for the purpose of contravening, or of assisting another person to contravene, a provision of this Part or of gaining admission, or of assisting another person to gain admission, to a prohibited place</w:t>
      </w:r>
      <w:r w:rsidR="00B84932" w:rsidRPr="00D4215F">
        <w:t>:</w:t>
      </w:r>
    </w:p>
    <w:p w14:paraId="43D1ACB9" w14:textId="77777777" w:rsidR="00954639" w:rsidRPr="00D4215F" w:rsidRDefault="00954639" w:rsidP="00DE3168">
      <w:pPr>
        <w:pStyle w:val="paragraph"/>
      </w:pPr>
      <w:r w:rsidRPr="00D4215F">
        <w:tab/>
        <w:t>(a)</w:t>
      </w:r>
      <w:r w:rsidRPr="00D4215F">
        <w:tab/>
        <w:t>uses or wears, without lawful authority, a naval, military, air force, police or other official uniform, or a uniform so nearly resembling such a uniform as to be likely to deceive, or falsely represents himself to be a person who is or has been entitled to use or wear such a uniform;</w:t>
      </w:r>
    </w:p>
    <w:p w14:paraId="5DDBFEB6" w14:textId="77777777" w:rsidR="00954639" w:rsidRPr="00D4215F" w:rsidRDefault="00954639" w:rsidP="00DE3168">
      <w:pPr>
        <w:pStyle w:val="paragraph"/>
      </w:pPr>
      <w:r w:rsidRPr="00D4215F">
        <w:tab/>
        <w:t>(b)</w:t>
      </w:r>
      <w:r w:rsidRPr="00D4215F">
        <w:tab/>
        <w:t>makes use of a disguise or false name or knowingly conceals his identity or nationality;</w:t>
      </w:r>
    </w:p>
    <w:p w14:paraId="5BC76D39" w14:textId="77777777" w:rsidR="00954639" w:rsidRPr="00D4215F" w:rsidRDefault="00954639" w:rsidP="00DE3168">
      <w:pPr>
        <w:pStyle w:val="paragraph"/>
      </w:pPr>
      <w:r w:rsidRPr="00D4215F">
        <w:tab/>
        <w:t>(c)</w:t>
      </w:r>
      <w:r w:rsidRPr="00D4215F">
        <w:tab/>
        <w:t>forges, alters, tampers with, disposes of or destroys an official permit or knowingly uses or has in his possession a forged, altered or irregular official permit or official paper or anything so closely resembling an official permit or official paper as to be likely to deceive;</w:t>
      </w:r>
    </w:p>
    <w:p w14:paraId="0CB60D22" w14:textId="77777777" w:rsidR="00954639" w:rsidRPr="00D4215F" w:rsidRDefault="00954639" w:rsidP="00DE3168">
      <w:pPr>
        <w:pStyle w:val="paragraph"/>
      </w:pPr>
      <w:r w:rsidRPr="00D4215F">
        <w:tab/>
        <w:t>(d)</w:t>
      </w:r>
      <w:r w:rsidRPr="00D4215F">
        <w:tab/>
        <w:t>personates, or falsely represents himself to be, a person</w:t>
      </w:r>
      <w:r w:rsidR="00B84932" w:rsidRPr="00D4215F">
        <w:t>:</w:t>
      </w:r>
    </w:p>
    <w:p w14:paraId="3F229AA2" w14:textId="77777777" w:rsidR="00954639" w:rsidRPr="00D4215F" w:rsidRDefault="00954639" w:rsidP="00DE3168">
      <w:pPr>
        <w:pStyle w:val="paragraphsub"/>
      </w:pPr>
      <w:r w:rsidRPr="00D4215F">
        <w:tab/>
        <w:t>(i)</w:t>
      </w:r>
      <w:r w:rsidRPr="00D4215F">
        <w:tab/>
        <w:t>who is or has been a Commonwealth officer;</w:t>
      </w:r>
    </w:p>
    <w:p w14:paraId="2D93050E" w14:textId="77777777" w:rsidR="00954639" w:rsidRPr="00D4215F" w:rsidRDefault="00954639" w:rsidP="00DE3168">
      <w:pPr>
        <w:pStyle w:val="paragraphsub"/>
      </w:pPr>
      <w:r w:rsidRPr="00D4215F">
        <w:tab/>
        <w:t>(ii)</w:t>
      </w:r>
      <w:r w:rsidRPr="00D4215F">
        <w:tab/>
        <w:t>who holds or has held office under the Queen;</w:t>
      </w:r>
    </w:p>
    <w:p w14:paraId="7C35B982" w14:textId="77777777" w:rsidR="00954639" w:rsidRPr="00D4215F" w:rsidRDefault="00954639" w:rsidP="00DE3168">
      <w:pPr>
        <w:pStyle w:val="paragraphsub"/>
      </w:pPr>
      <w:r w:rsidRPr="00D4215F">
        <w:lastRenderedPageBreak/>
        <w:tab/>
        <w:t>(iii)</w:t>
      </w:r>
      <w:r w:rsidRPr="00D4215F">
        <w:tab/>
        <w:t>who holds or has held a contract made on behalf of the Queen or the Commonwealth;</w:t>
      </w:r>
    </w:p>
    <w:p w14:paraId="341A9EBF" w14:textId="77777777" w:rsidR="00954639" w:rsidRPr="00D4215F" w:rsidRDefault="00954639" w:rsidP="00DE3168">
      <w:pPr>
        <w:pStyle w:val="paragraphsub"/>
      </w:pPr>
      <w:r w:rsidRPr="00D4215F">
        <w:tab/>
        <w:t>(iv)</w:t>
      </w:r>
      <w:r w:rsidRPr="00D4215F">
        <w:tab/>
        <w:t>who is or has been employed by or under a person to whom a preceding</w:t>
      </w:r>
      <w:r w:rsidR="005029D3" w:rsidRPr="00D4215F">
        <w:t xml:space="preserve"> subparagraph </w:t>
      </w:r>
      <w:r w:rsidRPr="00D4215F">
        <w:t>applies; or</w:t>
      </w:r>
    </w:p>
    <w:p w14:paraId="7C48DC3A" w14:textId="77777777" w:rsidR="00954639" w:rsidRPr="00D4215F" w:rsidRDefault="00954639" w:rsidP="00DE3168">
      <w:pPr>
        <w:pStyle w:val="paragraphsub"/>
      </w:pPr>
      <w:r w:rsidRPr="00D4215F">
        <w:tab/>
        <w:t>(v)</w:t>
      </w:r>
      <w:r w:rsidRPr="00D4215F">
        <w:tab/>
        <w:t>acting with the permission of a Minister;</w:t>
      </w:r>
    </w:p>
    <w:p w14:paraId="12358AEB" w14:textId="77777777" w:rsidR="00954639" w:rsidRPr="00D4215F" w:rsidRDefault="00954639" w:rsidP="00DE3168">
      <w:pPr>
        <w:pStyle w:val="paragraph"/>
      </w:pPr>
      <w:r w:rsidRPr="00D4215F">
        <w:tab/>
        <w:t>(e)</w:t>
      </w:r>
      <w:r w:rsidRPr="00D4215F">
        <w:tab/>
        <w:t>without lawful authority or excuse, manufactures, uses or disposes of, or has in his possession or under his control</w:t>
      </w:r>
      <w:r w:rsidR="00B84932" w:rsidRPr="00D4215F">
        <w:t>:</w:t>
      </w:r>
    </w:p>
    <w:p w14:paraId="2B1F17F0" w14:textId="77777777" w:rsidR="00954639" w:rsidRPr="00D4215F" w:rsidRDefault="00954639" w:rsidP="00DE3168">
      <w:pPr>
        <w:pStyle w:val="paragraphsub"/>
      </w:pPr>
      <w:r w:rsidRPr="00D4215F">
        <w:tab/>
        <w:t>(i)</w:t>
      </w:r>
      <w:r w:rsidRPr="00D4215F">
        <w:tab/>
        <w:t>an official die, key, badge, device, seal or stamp;</w:t>
      </w:r>
    </w:p>
    <w:p w14:paraId="62E61F5D" w14:textId="77777777" w:rsidR="00954639" w:rsidRPr="00D4215F" w:rsidRDefault="00954639" w:rsidP="00DE3168">
      <w:pPr>
        <w:pStyle w:val="paragraphsub"/>
      </w:pPr>
      <w:r w:rsidRPr="00D4215F">
        <w:tab/>
        <w:t>(ii)</w:t>
      </w:r>
      <w:r w:rsidRPr="00D4215F">
        <w:tab/>
        <w:t>an impression of such a die, key, badge, device, seal or stamp; or</w:t>
      </w:r>
    </w:p>
    <w:p w14:paraId="314E1012" w14:textId="77777777" w:rsidR="00954639" w:rsidRPr="00D4215F" w:rsidRDefault="00954639" w:rsidP="00DE3168">
      <w:pPr>
        <w:pStyle w:val="paragraphsub"/>
      </w:pPr>
      <w:r w:rsidRPr="00D4215F">
        <w:tab/>
        <w:t>(iii)</w:t>
      </w:r>
      <w:r w:rsidRPr="00D4215F">
        <w:tab/>
        <w:t>an official paper; or</w:t>
      </w:r>
    </w:p>
    <w:p w14:paraId="1ACB61DA" w14:textId="77777777" w:rsidR="00954639" w:rsidRPr="00D4215F" w:rsidRDefault="00954639" w:rsidP="00DE3168">
      <w:pPr>
        <w:pStyle w:val="paragraph"/>
      </w:pPr>
      <w:r w:rsidRPr="00D4215F">
        <w:tab/>
        <w:t>(f)</w:t>
      </w:r>
      <w:r w:rsidRPr="00D4215F">
        <w:tab/>
        <w:t>counterfeits an official die, key, badge, device, seal or stamp, or uses, disposes of or has in his possession or under his control</w:t>
      </w:r>
      <w:r w:rsidR="00B84932" w:rsidRPr="00D4215F">
        <w:t>:</w:t>
      </w:r>
    </w:p>
    <w:p w14:paraId="07759D79" w14:textId="77777777" w:rsidR="00954639" w:rsidRPr="00D4215F" w:rsidRDefault="00954639" w:rsidP="00DE3168">
      <w:pPr>
        <w:pStyle w:val="paragraphsub"/>
      </w:pPr>
      <w:r w:rsidRPr="00D4215F">
        <w:tab/>
        <w:t>(i)</w:t>
      </w:r>
      <w:r w:rsidRPr="00D4215F">
        <w:tab/>
        <w:t>a counterfeited official die, key, badge, device, seal or stamp;</w:t>
      </w:r>
    </w:p>
    <w:p w14:paraId="4626E40D" w14:textId="77777777" w:rsidR="00954639" w:rsidRPr="00D4215F" w:rsidRDefault="00954639" w:rsidP="00DE3168">
      <w:pPr>
        <w:pStyle w:val="paragraphsub"/>
      </w:pPr>
      <w:r w:rsidRPr="00D4215F">
        <w:tab/>
        <w:t>(ii)</w:t>
      </w:r>
      <w:r w:rsidRPr="00D4215F">
        <w:tab/>
        <w:t>anything so closely resembling an official die, key, badge, device, seal or stamp as to be likely to deceive; or</w:t>
      </w:r>
    </w:p>
    <w:p w14:paraId="5D07B04C" w14:textId="796AB2E0" w:rsidR="00954639" w:rsidRPr="00D4215F" w:rsidRDefault="00954639" w:rsidP="00DE3168">
      <w:pPr>
        <w:pStyle w:val="paragraphsub"/>
      </w:pPr>
      <w:r w:rsidRPr="00D4215F">
        <w:tab/>
        <w:t>(iii)</w:t>
      </w:r>
      <w:r w:rsidRPr="00D4215F">
        <w:tab/>
        <w:t>any paper so closely resembling an official paper as to be likely to deceive</w:t>
      </w:r>
      <w:r w:rsidR="007068C1" w:rsidRPr="00D4215F">
        <w:t>;</w:t>
      </w:r>
    </w:p>
    <w:p w14:paraId="0B032AD4" w14:textId="77777777" w:rsidR="00954639" w:rsidRPr="00D4215F" w:rsidRDefault="00954639" w:rsidP="00DE3168">
      <w:pPr>
        <w:pStyle w:val="subsection2"/>
      </w:pPr>
      <w:r w:rsidRPr="00D4215F">
        <w:t>shall be guilty of an indictable offence.</w:t>
      </w:r>
    </w:p>
    <w:p w14:paraId="138ECAFB" w14:textId="77777777" w:rsidR="00954639" w:rsidRPr="00D4215F" w:rsidRDefault="00954639" w:rsidP="00126AE0">
      <w:pPr>
        <w:pStyle w:val="Penalty"/>
      </w:pPr>
      <w:r w:rsidRPr="00D4215F">
        <w:t>Penalty:</w:t>
      </w:r>
      <w:r w:rsidR="0047029D" w:rsidRPr="00D4215F">
        <w:tab/>
      </w:r>
      <w:r w:rsidRPr="00D4215F">
        <w:t xml:space="preserve">Imprisonment for </w:t>
      </w:r>
      <w:r w:rsidR="005029D3" w:rsidRPr="00D4215F">
        <w:t xml:space="preserve">7 </w:t>
      </w:r>
      <w:r w:rsidRPr="00D4215F">
        <w:t>years.</w:t>
      </w:r>
    </w:p>
    <w:p w14:paraId="680DA8FE" w14:textId="77777777" w:rsidR="00954639" w:rsidRPr="00D4215F" w:rsidRDefault="00954639" w:rsidP="00DE3168">
      <w:pPr>
        <w:pStyle w:val="subsection"/>
      </w:pPr>
      <w:r w:rsidRPr="00D4215F">
        <w:tab/>
        <w:t>(2)</w:t>
      </w:r>
      <w:r w:rsidRPr="00D4215F">
        <w:tab/>
        <w:t>A person who, without lawful authority or excuse</w:t>
      </w:r>
      <w:r w:rsidR="00B84932" w:rsidRPr="00D4215F">
        <w:t>:</w:t>
      </w:r>
    </w:p>
    <w:p w14:paraId="6F18FFBF" w14:textId="30510EC0" w:rsidR="00954639" w:rsidRPr="00D4215F" w:rsidRDefault="00954639" w:rsidP="00DE3168">
      <w:pPr>
        <w:pStyle w:val="paragraph"/>
      </w:pPr>
      <w:r w:rsidRPr="00D4215F">
        <w:tab/>
        <w:t>(a)</w:t>
      </w:r>
      <w:r w:rsidRPr="00D4215F">
        <w:tab/>
        <w:t>allows another person to have possession of an official permit issued for the use of the first</w:t>
      </w:r>
      <w:r w:rsidR="00D4215F">
        <w:noBreakHyphen/>
      </w:r>
      <w:r w:rsidRPr="00D4215F">
        <w:t>mentioned person alone;</w:t>
      </w:r>
    </w:p>
    <w:p w14:paraId="2D183CAC" w14:textId="77777777" w:rsidR="00954639" w:rsidRPr="00D4215F" w:rsidRDefault="00954639" w:rsidP="00DE3168">
      <w:pPr>
        <w:pStyle w:val="paragraph"/>
      </w:pPr>
      <w:r w:rsidRPr="00D4215F">
        <w:tab/>
        <w:t>(b)</w:t>
      </w:r>
      <w:r w:rsidRPr="00D4215F">
        <w:tab/>
        <w:t>being a person for whose use an official permit has been issued, fails to comply with a direction or condition appearing on, or given by the authority which issued, the permit;</w:t>
      </w:r>
    </w:p>
    <w:p w14:paraId="15DC56BF" w14:textId="77777777" w:rsidR="00954639" w:rsidRPr="00D4215F" w:rsidRDefault="00954639" w:rsidP="00DE3168">
      <w:pPr>
        <w:pStyle w:val="paragraph"/>
      </w:pPr>
      <w:r w:rsidRPr="00D4215F">
        <w:tab/>
        <w:t>(c)</w:t>
      </w:r>
      <w:r w:rsidRPr="00D4215F">
        <w:tab/>
        <w:t>has in his possession or use an official permit issued for the use of some person other than himself;</w:t>
      </w:r>
    </w:p>
    <w:p w14:paraId="40F8A312" w14:textId="77777777" w:rsidR="00954639" w:rsidRPr="00D4215F" w:rsidRDefault="00954639" w:rsidP="00DE3168">
      <w:pPr>
        <w:pStyle w:val="paragraph"/>
      </w:pPr>
      <w:r w:rsidRPr="00D4215F">
        <w:tab/>
        <w:t>(d)</w:t>
      </w:r>
      <w:r w:rsidRPr="00D4215F">
        <w:tab/>
        <w:t>on obtaining possession of an official permit by finding or otherwise, neglects or fails to restore it to</w:t>
      </w:r>
      <w:r w:rsidR="00B84932" w:rsidRPr="00D4215F">
        <w:t>:</w:t>
      </w:r>
    </w:p>
    <w:p w14:paraId="1D94C089" w14:textId="77777777" w:rsidR="00954639" w:rsidRPr="00D4215F" w:rsidRDefault="00954639" w:rsidP="00DE3168">
      <w:pPr>
        <w:pStyle w:val="paragraphsub"/>
      </w:pPr>
      <w:r w:rsidRPr="00D4215F">
        <w:lastRenderedPageBreak/>
        <w:tab/>
        <w:t>(i)</w:t>
      </w:r>
      <w:r w:rsidRPr="00D4215F">
        <w:tab/>
        <w:t>the person or authority by whom or for whose use it was issued;</w:t>
      </w:r>
    </w:p>
    <w:p w14:paraId="6EAAF6D2" w14:textId="77777777" w:rsidR="00954639" w:rsidRPr="00D4215F" w:rsidRDefault="00954639" w:rsidP="00DE3168">
      <w:pPr>
        <w:pStyle w:val="paragraphsub"/>
      </w:pPr>
      <w:r w:rsidRPr="00D4215F">
        <w:tab/>
        <w:t>(ii)</w:t>
      </w:r>
      <w:r w:rsidRPr="00D4215F">
        <w:tab/>
        <w:t>a Commonwealth officer; or</w:t>
      </w:r>
    </w:p>
    <w:p w14:paraId="2FCBD931" w14:textId="77777777" w:rsidR="00954639" w:rsidRPr="00D4215F" w:rsidRDefault="00954639" w:rsidP="00DE3168">
      <w:pPr>
        <w:pStyle w:val="paragraphsub"/>
      </w:pPr>
      <w:r w:rsidRPr="00D4215F">
        <w:tab/>
        <w:t>(iii)</w:t>
      </w:r>
      <w:r w:rsidRPr="00D4215F">
        <w:tab/>
        <w:t>a constable; or</w:t>
      </w:r>
    </w:p>
    <w:p w14:paraId="3A57ECDD" w14:textId="60FE4CB5" w:rsidR="00954639" w:rsidRPr="00D4215F" w:rsidRDefault="00954639" w:rsidP="00DE3168">
      <w:pPr>
        <w:pStyle w:val="paragraph"/>
      </w:pPr>
      <w:r w:rsidRPr="00D4215F">
        <w:tab/>
        <w:t>(e)</w:t>
      </w:r>
      <w:r w:rsidRPr="00D4215F">
        <w:tab/>
        <w:t>manufactures, alters, disposes of or has in his possession or use an official die, key, badge, device, seal, or paper or anything so closely resembling such an article as to be likely to deceive</w:t>
      </w:r>
      <w:r w:rsidR="00FD42ED" w:rsidRPr="00D4215F">
        <w:t>;</w:t>
      </w:r>
    </w:p>
    <w:p w14:paraId="5A26BFBD" w14:textId="77777777" w:rsidR="00954639" w:rsidRPr="00D4215F" w:rsidRDefault="00954639" w:rsidP="00DE3168">
      <w:pPr>
        <w:pStyle w:val="subsection2"/>
      </w:pPr>
      <w:r w:rsidRPr="00D4215F">
        <w:t>shall be guilty of an indictable offence.</w:t>
      </w:r>
    </w:p>
    <w:p w14:paraId="1B968D41" w14:textId="77777777" w:rsidR="00954639" w:rsidRPr="00D4215F" w:rsidRDefault="00954639" w:rsidP="00126AE0">
      <w:pPr>
        <w:pStyle w:val="Penalty"/>
      </w:pPr>
      <w:r w:rsidRPr="00D4215F">
        <w:t>Penalty:</w:t>
      </w:r>
      <w:r w:rsidR="0047029D" w:rsidRPr="00D4215F">
        <w:tab/>
      </w:r>
      <w:r w:rsidRPr="00D4215F">
        <w:t xml:space="preserve">Imprisonment for </w:t>
      </w:r>
      <w:r w:rsidR="005029D3" w:rsidRPr="00D4215F">
        <w:t xml:space="preserve">7 </w:t>
      </w:r>
      <w:r w:rsidRPr="00D4215F">
        <w:t>years.</w:t>
      </w:r>
    </w:p>
    <w:p w14:paraId="79B5B70C" w14:textId="77777777" w:rsidR="00954639" w:rsidRPr="00D4215F" w:rsidRDefault="00954639" w:rsidP="00DE3168">
      <w:pPr>
        <w:pStyle w:val="subsection"/>
      </w:pPr>
      <w:r w:rsidRPr="00D4215F">
        <w:tab/>
        <w:t>(3)</w:t>
      </w:r>
      <w:r w:rsidRPr="00D4215F">
        <w:tab/>
        <w:t>For the purposes of this section</w:t>
      </w:r>
      <w:r w:rsidR="00B84932" w:rsidRPr="00D4215F">
        <w:t>:</w:t>
      </w:r>
    </w:p>
    <w:p w14:paraId="4B3C4FA7" w14:textId="77777777" w:rsidR="00954639" w:rsidRPr="00D4215F" w:rsidRDefault="00954639" w:rsidP="00DE3168">
      <w:pPr>
        <w:pStyle w:val="paragraph"/>
      </w:pPr>
      <w:r w:rsidRPr="00D4215F">
        <w:tab/>
        <w:t>(a)</w:t>
      </w:r>
      <w:r w:rsidRPr="00D4215F">
        <w:tab/>
        <w:t xml:space="preserve">the expression </w:t>
      </w:r>
      <w:r w:rsidRPr="00D4215F">
        <w:rPr>
          <w:b/>
          <w:i/>
        </w:rPr>
        <w:t>official permit</w:t>
      </w:r>
      <w:r w:rsidRPr="00D4215F">
        <w:t xml:space="preserve"> means a naval, military, air force, police or official passport, pass, permit, badge, certificate, licence or document which</w:t>
      </w:r>
      <w:r w:rsidR="00B84932" w:rsidRPr="00D4215F">
        <w:t>:</w:t>
      </w:r>
    </w:p>
    <w:p w14:paraId="63C8A317" w14:textId="7E2B0D90" w:rsidR="00954639" w:rsidRPr="00D4215F" w:rsidRDefault="00954639" w:rsidP="00DE3168">
      <w:pPr>
        <w:pStyle w:val="paragraphsub"/>
      </w:pPr>
      <w:r w:rsidRPr="00D4215F">
        <w:tab/>
        <w:t>(i)</w:t>
      </w:r>
      <w:r w:rsidRPr="00D4215F">
        <w:tab/>
        <w:t xml:space="preserve">purports to identify the holder or </w:t>
      </w:r>
      <w:r w:rsidR="00D17632" w:rsidRPr="00D4215F">
        <w:t xml:space="preserve">authorizes </w:t>
      </w:r>
      <w:r w:rsidRPr="00D4215F">
        <w:t>him to do an act or thing; and</w:t>
      </w:r>
    </w:p>
    <w:p w14:paraId="23259900" w14:textId="77777777" w:rsidR="00954639" w:rsidRPr="00D4215F" w:rsidRDefault="00954639" w:rsidP="00DE3168">
      <w:pPr>
        <w:pStyle w:val="paragraphsub"/>
      </w:pPr>
      <w:r w:rsidRPr="00D4215F">
        <w:tab/>
        <w:t>(ii)</w:t>
      </w:r>
      <w:r w:rsidRPr="00D4215F">
        <w:tab/>
        <w:t>is used or intended for use in the service of the Queen or of the Commonwealth; and</w:t>
      </w:r>
    </w:p>
    <w:p w14:paraId="746B6133" w14:textId="77777777" w:rsidR="00954639" w:rsidRPr="00D4215F" w:rsidRDefault="00954639" w:rsidP="00DE3168">
      <w:pPr>
        <w:pStyle w:val="paragraph"/>
      </w:pPr>
      <w:r w:rsidRPr="00D4215F">
        <w:tab/>
        <w:t>(b)</w:t>
      </w:r>
      <w:r w:rsidRPr="00D4215F">
        <w:tab/>
        <w:t>a die, key, badge, device, seal, stamp or paper shall be deemed to be an official die, key, badge, device, seal, stamp or paper, as the case may be, if it is used or intended for use in the service of the Queen or of the Commonwealth.</w:t>
      </w:r>
    </w:p>
    <w:p w14:paraId="567CD750" w14:textId="77777777" w:rsidR="00954639" w:rsidRPr="00D4215F" w:rsidRDefault="00954639" w:rsidP="00954639">
      <w:pPr>
        <w:pStyle w:val="ActHead5"/>
      </w:pPr>
      <w:bookmarkStart w:id="236" w:name="_Toc195246598"/>
      <w:r w:rsidRPr="00D4215F">
        <w:rPr>
          <w:rStyle w:val="CharSectno"/>
        </w:rPr>
        <w:t>83B</w:t>
      </w:r>
      <w:r w:rsidRPr="00D4215F">
        <w:t xml:space="preserve">  Arrest without warrant of offenders against this Part</w:t>
      </w:r>
      <w:bookmarkEnd w:id="236"/>
    </w:p>
    <w:p w14:paraId="0E5D0696" w14:textId="77777777" w:rsidR="00954639" w:rsidRPr="00D4215F" w:rsidRDefault="00954639" w:rsidP="00DE3168">
      <w:pPr>
        <w:pStyle w:val="subsection"/>
      </w:pPr>
      <w:r w:rsidRPr="00D4215F">
        <w:tab/>
      </w:r>
      <w:r w:rsidRPr="00D4215F">
        <w:tab/>
        <w:t>A person may, without warrant, arrest another person</w:t>
      </w:r>
      <w:r w:rsidR="00B84932" w:rsidRPr="00D4215F">
        <w:t>:</w:t>
      </w:r>
    </w:p>
    <w:p w14:paraId="21D258E6" w14:textId="77777777" w:rsidR="00954639" w:rsidRPr="00D4215F" w:rsidRDefault="00954639" w:rsidP="00DE3168">
      <w:pPr>
        <w:pStyle w:val="paragraph"/>
      </w:pPr>
      <w:r w:rsidRPr="00D4215F">
        <w:tab/>
        <w:t>(a)</w:t>
      </w:r>
      <w:r w:rsidRPr="00D4215F">
        <w:tab/>
        <w:t>if that other person has committed, is committing, has attempted to commit or is attempting to commit an offence against this Part;</w:t>
      </w:r>
    </w:p>
    <w:p w14:paraId="1DA93012" w14:textId="77777777" w:rsidR="00954639" w:rsidRPr="00D4215F" w:rsidRDefault="00954639" w:rsidP="00DE3168">
      <w:pPr>
        <w:pStyle w:val="paragraph"/>
      </w:pPr>
      <w:r w:rsidRPr="00D4215F">
        <w:tab/>
        <w:t>(b)</w:t>
      </w:r>
      <w:r w:rsidRPr="00D4215F">
        <w:tab/>
        <w:t>if there is immediate danger that that other person will commit or attempt to commit an offence against this Part; or</w:t>
      </w:r>
    </w:p>
    <w:p w14:paraId="7EA5E512" w14:textId="5BC88236" w:rsidR="00954639" w:rsidRPr="00D4215F" w:rsidRDefault="00954639" w:rsidP="00DE3168">
      <w:pPr>
        <w:pStyle w:val="paragraph"/>
      </w:pPr>
      <w:r w:rsidRPr="00D4215F">
        <w:tab/>
        <w:t>(c)</w:t>
      </w:r>
      <w:r w:rsidRPr="00D4215F">
        <w:tab/>
        <w:t>if that first</w:t>
      </w:r>
      <w:r w:rsidR="00D4215F">
        <w:noBreakHyphen/>
      </w:r>
      <w:r w:rsidRPr="00D4215F">
        <w:t xml:space="preserve">mentioned person is a constable and he has reasonable grounds for suspecting that that other person has committed, is committing, has attempted to commit, is </w:t>
      </w:r>
      <w:r w:rsidRPr="00D4215F">
        <w:lastRenderedPageBreak/>
        <w:t>attempting to commit or is about to commit an offence against this Part</w:t>
      </w:r>
      <w:r w:rsidR="00D17632" w:rsidRPr="00D4215F">
        <w:t>;</w:t>
      </w:r>
    </w:p>
    <w:p w14:paraId="3D51EF22" w14:textId="77777777" w:rsidR="00954639" w:rsidRPr="00D4215F" w:rsidRDefault="00954639" w:rsidP="00DE3168">
      <w:pPr>
        <w:pStyle w:val="subsection2"/>
      </w:pPr>
      <w:r w:rsidRPr="00D4215F">
        <w:t>and the arrested person may be detained in proper custody to be dealt with according to law.</w:t>
      </w:r>
    </w:p>
    <w:p w14:paraId="0B4FAE1E" w14:textId="77777777" w:rsidR="00310F94" w:rsidRPr="00D4215F" w:rsidRDefault="00310F94" w:rsidP="00310F94">
      <w:pPr>
        <w:pStyle w:val="ActHead5"/>
      </w:pPr>
      <w:bookmarkStart w:id="237" w:name="_Toc195246599"/>
      <w:r w:rsidRPr="00D4215F">
        <w:rPr>
          <w:rStyle w:val="CharSectno"/>
        </w:rPr>
        <w:t>84</w:t>
      </w:r>
      <w:r w:rsidRPr="00D4215F">
        <w:t xml:space="preserve">  Arrest of persons in or about prohibited places</w:t>
      </w:r>
      <w:bookmarkEnd w:id="237"/>
    </w:p>
    <w:p w14:paraId="0AD7624F" w14:textId="77777777" w:rsidR="00310F94" w:rsidRPr="00D4215F" w:rsidRDefault="00310F94" w:rsidP="00DE3168">
      <w:pPr>
        <w:pStyle w:val="subsection"/>
      </w:pPr>
      <w:r w:rsidRPr="00D4215F">
        <w:tab/>
        <w:t>(1)</w:t>
      </w:r>
      <w:r w:rsidRPr="00D4215F">
        <w:tab/>
        <w:t>Where a Commonwealth officer has reasonable grounds for suspecting that a person who is in, or in the neighbourhood of, a prohibited place has committed, is committing, has attempted to commit, is attempting to commit or is about to commit an offence against this Part, the Commonwealth officer may, without warrant, arrest that person.</w:t>
      </w:r>
    </w:p>
    <w:p w14:paraId="03E32707" w14:textId="77777777" w:rsidR="00310F94" w:rsidRPr="00D4215F" w:rsidRDefault="00310F94" w:rsidP="00DE3168">
      <w:pPr>
        <w:pStyle w:val="subsection"/>
      </w:pPr>
      <w:r w:rsidRPr="00D4215F">
        <w:tab/>
        <w:t>(2)</w:t>
      </w:r>
      <w:r w:rsidRPr="00D4215F">
        <w:tab/>
        <w:t xml:space="preserve">A person who is arrested in pursuance of </w:t>
      </w:r>
      <w:r w:rsidR="005029D3" w:rsidRPr="00D4215F">
        <w:t>subsection (1)</w:t>
      </w:r>
      <w:r w:rsidRPr="00D4215F">
        <w:t xml:space="preserve"> shall forthwith be brought before the officer or other person in charge of the prohibited place.</w:t>
      </w:r>
    </w:p>
    <w:p w14:paraId="3C5CDF1B" w14:textId="77777777" w:rsidR="00310F94" w:rsidRPr="00D4215F" w:rsidRDefault="00310F94" w:rsidP="00DE3168">
      <w:pPr>
        <w:pStyle w:val="subsection"/>
      </w:pPr>
      <w:r w:rsidRPr="00D4215F">
        <w:tab/>
        <w:t>(3)</w:t>
      </w:r>
      <w:r w:rsidRPr="00D4215F">
        <w:tab/>
        <w:t>The officer or other person in charge of the prohibited place may order the person brought before him to be detained pending further investigation, and the person shall thereupon be detained.</w:t>
      </w:r>
    </w:p>
    <w:p w14:paraId="51E7E50D" w14:textId="2851A65A" w:rsidR="00310F94" w:rsidRPr="00D4215F" w:rsidRDefault="00310F94" w:rsidP="00DE3168">
      <w:pPr>
        <w:pStyle w:val="subsection"/>
      </w:pPr>
      <w:r w:rsidRPr="00D4215F">
        <w:tab/>
        <w:t>(4)</w:t>
      </w:r>
      <w:r w:rsidRPr="00D4215F">
        <w:tab/>
        <w:t>If a person is arrested under this section, a report of the facts and circumstances shall forthwith be made by the officer or other person in charge of the prohibited place to the Attorney</w:t>
      </w:r>
      <w:r w:rsidR="00D4215F">
        <w:noBreakHyphen/>
      </w:r>
      <w:r w:rsidRPr="00D4215F">
        <w:t>General and</w:t>
      </w:r>
      <w:r w:rsidR="00B84932" w:rsidRPr="00D4215F">
        <w:t>:</w:t>
      </w:r>
    </w:p>
    <w:p w14:paraId="484B002F" w14:textId="77777777" w:rsidR="00310F94" w:rsidRPr="00D4215F" w:rsidRDefault="00310F94" w:rsidP="00DE3168">
      <w:pPr>
        <w:pStyle w:val="paragraph"/>
      </w:pPr>
      <w:r w:rsidRPr="00D4215F">
        <w:tab/>
        <w:t>(a)</w:t>
      </w:r>
      <w:r w:rsidRPr="00D4215F">
        <w:tab/>
        <w:t xml:space="preserve">if no charge is laid against the suspected person within </w:t>
      </w:r>
      <w:r w:rsidR="005029D3" w:rsidRPr="00D4215F">
        <w:t>24</w:t>
      </w:r>
      <w:r w:rsidRPr="00D4215F">
        <w:t xml:space="preserve"> hours after his arrest—he shall be released from detention; or</w:t>
      </w:r>
    </w:p>
    <w:p w14:paraId="0052EA76" w14:textId="77777777" w:rsidR="00310F94" w:rsidRPr="00D4215F" w:rsidRDefault="00310F94" w:rsidP="00DE3168">
      <w:pPr>
        <w:pStyle w:val="paragraph"/>
      </w:pPr>
      <w:r w:rsidRPr="00D4215F">
        <w:tab/>
        <w:t>(b)</w:t>
      </w:r>
      <w:r w:rsidRPr="00D4215F">
        <w:tab/>
        <w:t>if a charge is laid against the suspected person—he shall be dealt with according to law.</w:t>
      </w:r>
    </w:p>
    <w:p w14:paraId="07F96D1D" w14:textId="24CF9C93" w:rsidR="00310F94" w:rsidRPr="00D4215F" w:rsidRDefault="00310F94" w:rsidP="00DE3168">
      <w:pPr>
        <w:pStyle w:val="subsection"/>
      </w:pPr>
      <w:r w:rsidRPr="00D4215F">
        <w:tab/>
        <w:t>(5)</w:t>
      </w:r>
      <w:r w:rsidRPr="00D4215F">
        <w:tab/>
        <w:t>No action lies against the Commonwealth or a Commonwealth officer or any other person in respect of any arrest or detention in pursuance of this section, but if the Governor</w:t>
      </w:r>
      <w:r w:rsidR="00D4215F">
        <w:noBreakHyphen/>
      </w:r>
      <w:r w:rsidRPr="00D4215F">
        <w:t>General is satisfied that an arrest or detention was made without reasonable cause he may award reasonable compensation in respect of the arrest or detention.</w:t>
      </w:r>
    </w:p>
    <w:p w14:paraId="06DBA684" w14:textId="77777777" w:rsidR="00310F94" w:rsidRPr="00D4215F" w:rsidRDefault="00310F94" w:rsidP="00310F94">
      <w:pPr>
        <w:pStyle w:val="ActHead5"/>
      </w:pPr>
      <w:bookmarkStart w:id="238" w:name="_Toc195246600"/>
      <w:r w:rsidRPr="00D4215F">
        <w:rPr>
          <w:rStyle w:val="CharSectno"/>
        </w:rPr>
        <w:lastRenderedPageBreak/>
        <w:t>84A</w:t>
      </w:r>
      <w:r w:rsidRPr="00D4215F">
        <w:t xml:space="preserve">  Search of suspects</w:t>
      </w:r>
      <w:bookmarkEnd w:id="238"/>
    </w:p>
    <w:p w14:paraId="338FC18E" w14:textId="77777777" w:rsidR="00310F94" w:rsidRPr="00D4215F" w:rsidRDefault="00310F94" w:rsidP="00DE3168">
      <w:pPr>
        <w:pStyle w:val="subsection"/>
      </w:pPr>
      <w:r w:rsidRPr="00D4215F">
        <w:tab/>
        <w:t>(1)</w:t>
      </w:r>
      <w:r w:rsidRPr="00D4215F">
        <w:tab/>
        <w:t>If a Commonwealth officer or a constable, while acting in the course of his duty or employment, has reasonable ground for suspecting that a person who</w:t>
      </w:r>
      <w:r w:rsidR="00B84932" w:rsidRPr="00D4215F">
        <w:t>:</w:t>
      </w:r>
    </w:p>
    <w:p w14:paraId="2D01243B" w14:textId="77777777" w:rsidR="00310F94" w:rsidRPr="00D4215F" w:rsidRDefault="00310F94" w:rsidP="00DE3168">
      <w:pPr>
        <w:pStyle w:val="paragraph"/>
      </w:pPr>
      <w:r w:rsidRPr="00D4215F">
        <w:tab/>
        <w:t>(a)</w:t>
      </w:r>
      <w:r w:rsidRPr="00D4215F">
        <w:tab/>
        <w:t>is about to enter or leave the Commonwealth;</w:t>
      </w:r>
    </w:p>
    <w:p w14:paraId="1FD7AE7F" w14:textId="77777777" w:rsidR="00310F94" w:rsidRPr="00D4215F" w:rsidRDefault="00310F94" w:rsidP="00DE3168">
      <w:pPr>
        <w:pStyle w:val="paragraph"/>
      </w:pPr>
      <w:r w:rsidRPr="00D4215F">
        <w:tab/>
        <w:t>(b)</w:t>
      </w:r>
      <w:r w:rsidRPr="00D4215F">
        <w:tab/>
        <w:t>has been in or near, or has passed over, a prohibited place; or</w:t>
      </w:r>
    </w:p>
    <w:p w14:paraId="304E076B" w14:textId="7F181433" w:rsidR="00310F94" w:rsidRPr="00D4215F" w:rsidRDefault="00310F94" w:rsidP="00DE3168">
      <w:pPr>
        <w:pStyle w:val="paragraph"/>
      </w:pPr>
      <w:r w:rsidRPr="00D4215F">
        <w:tab/>
        <w:t>(c)</w:t>
      </w:r>
      <w:r w:rsidRPr="00D4215F">
        <w:tab/>
        <w:t>is behaving or has behaved in a suspicious manner</w:t>
      </w:r>
      <w:r w:rsidR="00CA54E5" w:rsidRPr="00D4215F">
        <w:t>;</w:t>
      </w:r>
    </w:p>
    <w:p w14:paraId="3C7F6013" w14:textId="77777777" w:rsidR="00310F94" w:rsidRPr="00D4215F" w:rsidRDefault="00310F94" w:rsidP="00DE3168">
      <w:pPr>
        <w:pStyle w:val="subsection2"/>
      </w:pPr>
      <w:r w:rsidRPr="00D4215F">
        <w:t>is in possession of evidence of an offence against this Part, the officer or constable may cause the person, his belongings and any bag or other article in his possession to be searched, and may, without warrant, detain the person for that purpose.</w:t>
      </w:r>
    </w:p>
    <w:p w14:paraId="7D958853" w14:textId="77777777" w:rsidR="00310F94" w:rsidRPr="00D4215F" w:rsidRDefault="00310F94" w:rsidP="00DE3168">
      <w:pPr>
        <w:pStyle w:val="subsection"/>
      </w:pPr>
      <w:r w:rsidRPr="00D4215F">
        <w:tab/>
        <w:t>(2)</w:t>
      </w:r>
      <w:r w:rsidRPr="00D4215F">
        <w:tab/>
        <w:t>A female shall not be searched under this section except by a female.</w:t>
      </w:r>
    </w:p>
    <w:p w14:paraId="6C9BC6AB" w14:textId="77777777" w:rsidR="00953A09" w:rsidRPr="00D4215F" w:rsidRDefault="008F3C77" w:rsidP="00953A09">
      <w:pPr>
        <w:pStyle w:val="ActHead5"/>
      </w:pPr>
      <w:bookmarkStart w:id="239" w:name="_Toc195246601"/>
      <w:r w:rsidRPr="00D4215F">
        <w:rPr>
          <w:rStyle w:val="CharSectno"/>
        </w:rPr>
        <w:t>85</w:t>
      </w:r>
      <w:r w:rsidR="00953A09" w:rsidRPr="00D4215F">
        <w:t xml:space="preserve">  </w:t>
      </w:r>
      <w:r w:rsidRPr="00D4215F">
        <w:t>Institution of prosecution</w:t>
      </w:r>
      <w:bookmarkEnd w:id="239"/>
    </w:p>
    <w:p w14:paraId="2F218B54" w14:textId="54854FC8" w:rsidR="00FF0B7F" w:rsidRPr="00D4215F" w:rsidRDefault="00FF0B7F" w:rsidP="008F3C77">
      <w:pPr>
        <w:pStyle w:val="subsection"/>
      </w:pPr>
      <w:r w:rsidRPr="00D4215F">
        <w:tab/>
        <w:t>(1)</w:t>
      </w:r>
      <w:r w:rsidRPr="00D4215F">
        <w:tab/>
        <w:t>A prosecution under this Part shall be instituted only by or with the consent of the Attorney</w:t>
      </w:r>
      <w:r w:rsidR="00D4215F">
        <w:noBreakHyphen/>
      </w:r>
      <w:r w:rsidRPr="00D4215F">
        <w:t>General or of a person acting under his direction but a person charged with an offence against this Part may be arrested, or a warrant for his arrest may be issued and executed, and he may be remanded in custody or on bail, notwithstanding that the consent of the Attorney</w:t>
      </w:r>
      <w:r w:rsidR="00D4215F">
        <w:noBreakHyphen/>
      </w:r>
      <w:r w:rsidRPr="00D4215F">
        <w:t>General or a person acting under his direction has not been obtained, but no further proceedings shall be taken until that consent has been obtained.</w:t>
      </w:r>
    </w:p>
    <w:p w14:paraId="34EADD13" w14:textId="77777777" w:rsidR="008F3C77" w:rsidRPr="00D4215F" w:rsidRDefault="008F3C77" w:rsidP="008F3C77">
      <w:pPr>
        <w:pStyle w:val="subsection"/>
      </w:pPr>
      <w:r w:rsidRPr="00D4215F">
        <w:tab/>
        <w:t>(2)</w:t>
      </w:r>
      <w:r w:rsidRPr="00D4215F">
        <w:tab/>
        <w:t>Nothing in this section shall prevent the discharging of the accused if proceedings are not continued within a reasonable time.</w:t>
      </w:r>
    </w:p>
    <w:p w14:paraId="312FE74A" w14:textId="3933438D" w:rsidR="00310F94" w:rsidRPr="00D4215F" w:rsidRDefault="00310F94" w:rsidP="00310F94">
      <w:pPr>
        <w:pStyle w:val="ActHead5"/>
      </w:pPr>
      <w:bookmarkStart w:id="240" w:name="_Toc195246602"/>
      <w:r w:rsidRPr="00D4215F">
        <w:rPr>
          <w:rStyle w:val="CharSectno"/>
        </w:rPr>
        <w:t>85A</w:t>
      </w:r>
      <w:r w:rsidRPr="00D4215F">
        <w:t xml:space="preserve">  Offences by companies</w:t>
      </w:r>
      <w:r w:rsidR="00CA54E5" w:rsidRPr="00D4215F">
        <w:t xml:space="preserve"> etc.</w:t>
      </w:r>
      <w:bookmarkEnd w:id="240"/>
    </w:p>
    <w:p w14:paraId="15C8BD01" w14:textId="77777777" w:rsidR="00310F94" w:rsidRPr="00D4215F" w:rsidRDefault="00310F94" w:rsidP="00DE3168">
      <w:pPr>
        <w:pStyle w:val="subsection"/>
      </w:pPr>
      <w:r w:rsidRPr="00D4215F">
        <w:tab/>
      </w:r>
      <w:r w:rsidRPr="00D4215F">
        <w:tab/>
        <w:t xml:space="preserve">Where an offence against this Part is committed by a company or corporation, or by a member or servant of a partnership acting in the course of the business of the partnership, every director and officer of that company or corporation, or every member of that partnership, as the case may be, shall be guilty of that offence, </w:t>
      </w:r>
      <w:r w:rsidRPr="00D4215F">
        <w:lastRenderedPageBreak/>
        <w:t>unless he proves that the act or omission constituting the offence occurred without his knowledge or consent.</w:t>
      </w:r>
    </w:p>
    <w:p w14:paraId="51078EE7" w14:textId="64F4B182" w:rsidR="00310F94" w:rsidRPr="00D4215F" w:rsidRDefault="00310F94" w:rsidP="00310F94">
      <w:pPr>
        <w:pStyle w:val="ActHead5"/>
      </w:pPr>
      <w:bookmarkStart w:id="241" w:name="_Toc195246603"/>
      <w:r w:rsidRPr="00D4215F">
        <w:rPr>
          <w:rStyle w:val="CharSectno"/>
        </w:rPr>
        <w:t>85B</w:t>
      </w:r>
      <w:r w:rsidRPr="00D4215F">
        <w:t xml:space="preserve">  Hearing in camera</w:t>
      </w:r>
      <w:r w:rsidR="00673B10" w:rsidRPr="00D4215F">
        <w:t xml:space="preserve"> etc.</w:t>
      </w:r>
      <w:bookmarkEnd w:id="241"/>
    </w:p>
    <w:p w14:paraId="2A020EF5" w14:textId="77777777" w:rsidR="00310F94" w:rsidRPr="00D4215F" w:rsidRDefault="00310F94" w:rsidP="00DE3168">
      <w:pPr>
        <w:pStyle w:val="subsection"/>
      </w:pPr>
      <w:r w:rsidRPr="00D4215F">
        <w:tab/>
        <w:t>(1)</w:t>
      </w:r>
      <w:r w:rsidRPr="00D4215F">
        <w:tab/>
        <w:t xml:space="preserve">At any time before or during the hearing before a </w:t>
      </w:r>
      <w:r w:rsidR="005029D3" w:rsidRPr="00D4215F">
        <w:t>federal court</w:t>
      </w:r>
      <w:r w:rsidRPr="00D4215F">
        <w:t xml:space="preserve">, a court exercising </w:t>
      </w:r>
      <w:r w:rsidR="005029D3" w:rsidRPr="00D4215F">
        <w:t>federal jurisdiction</w:t>
      </w:r>
      <w:r w:rsidRPr="00D4215F">
        <w:t xml:space="preserve"> or a court of a Territory of an application or other proceedings, whether in pursuance of this Act or otherwise, the </w:t>
      </w:r>
      <w:r w:rsidR="005029D3" w:rsidRPr="00D4215F">
        <w:t>judge or magistrate</w:t>
      </w:r>
      <w:r w:rsidRPr="00D4215F">
        <w:t>, or other person presiding or competent to preside over the proceedings, may, if satisfied that such a course is expedient in the interest of the defence of the Commonwealth</w:t>
      </w:r>
      <w:r w:rsidR="00B84932" w:rsidRPr="00D4215F">
        <w:t>:</w:t>
      </w:r>
    </w:p>
    <w:p w14:paraId="2C049B15" w14:textId="77777777" w:rsidR="00310F94" w:rsidRPr="00D4215F" w:rsidRDefault="00310F94" w:rsidP="00DE3168">
      <w:pPr>
        <w:pStyle w:val="paragraph"/>
      </w:pPr>
      <w:r w:rsidRPr="00D4215F">
        <w:tab/>
        <w:t>(a)</w:t>
      </w:r>
      <w:r w:rsidRPr="00D4215F">
        <w:tab/>
        <w:t>order that some or all of the members of the public shall be excluded during the whole or a part of the hearing of the application or proceedings;</w:t>
      </w:r>
    </w:p>
    <w:p w14:paraId="47BE3272" w14:textId="77777777" w:rsidR="00310F94" w:rsidRPr="00D4215F" w:rsidRDefault="00310F94" w:rsidP="00DE3168">
      <w:pPr>
        <w:pStyle w:val="paragraph"/>
      </w:pPr>
      <w:r w:rsidRPr="00D4215F">
        <w:tab/>
        <w:t>(b)</w:t>
      </w:r>
      <w:r w:rsidRPr="00D4215F">
        <w:tab/>
        <w:t>order that no report of the whole or a specified part of or relating to the application or proceedings shall be published; or</w:t>
      </w:r>
    </w:p>
    <w:p w14:paraId="66A213A2" w14:textId="77777777" w:rsidR="00310F94" w:rsidRPr="00D4215F" w:rsidRDefault="00310F94" w:rsidP="00DE3168">
      <w:pPr>
        <w:pStyle w:val="paragraph"/>
      </w:pPr>
      <w:r w:rsidRPr="00D4215F">
        <w:tab/>
        <w:t>(c)</w:t>
      </w:r>
      <w:r w:rsidRPr="00D4215F">
        <w:tab/>
        <w:t>make such order and give such directions as he thinks necessary for ensuring that no person, without the approval of the court, has access, either before, during or after the hearing of the application or the proceedings, to any affidavit, exhibit, information or other document used in the application or the proceedings that is on the file in the court or in the records of the court.</w:t>
      </w:r>
    </w:p>
    <w:p w14:paraId="72D80DFB" w14:textId="77777777" w:rsidR="00310F94" w:rsidRPr="00D4215F" w:rsidRDefault="00310F94" w:rsidP="00DE3168">
      <w:pPr>
        <w:pStyle w:val="subsection"/>
      </w:pPr>
      <w:r w:rsidRPr="00D4215F">
        <w:tab/>
        <w:t>(2)</w:t>
      </w:r>
      <w:r w:rsidRPr="00D4215F">
        <w:tab/>
        <w:t>A person who contravenes or fails to comply with an order made or direction given in pursuance of this section shall be guilty of an offence.</w:t>
      </w:r>
    </w:p>
    <w:p w14:paraId="659D581B" w14:textId="77777777" w:rsidR="00310F94" w:rsidRPr="00D4215F" w:rsidRDefault="00310F94" w:rsidP="00126AE0">
      <w:pPr>
        <w:pStyle w:val="Penalty"/>
      </w:pPr>
      <w:r w:rsidRPr="00D4215F">
        <w:t>Penalty:</w:t>
      </w:r>
      <w:r w:rsidR="0047029D" w:rsidRPr="00D4215F">
        <w:tab/>
      </w:r>
      <w:r w:rsidRPr="00D4215F">
        <w:t xml:space="preserve">Imprisonment for </w:t>
      </w:r>
      <w:r w:rsidR="005029D3" w:rsidRPr="00D4215F">
        <w:t xml:space="preserve">5 </w:t>
      </w:r>
      <w:r w:rsidRPr="00D4215F">
        <w:t>years.</w:t>
      </w:r>
    </w:p>
    <w:p w14:paraId="604A02CF" w14:textId="77777777" w:rsidR="00310F94" w:rsidRPr="00D4215F" w:rsidRDefault="00310F94" w:rsidP="00310F94">
      <w:pPr>
        <w:pStyle w:val="ActHead5"/>
      </w:pPr>
      <w:bookmarkStart w:id="242" w:name="_Toc195246604"/>
      <w:r w:rsidRPr="00D4215F">
        <w:rPr>
          <w:rStyle w:val="CharSectno"/>
        </w:rPr>
        <w:t>85C</w:t>
      </w:r>
      <w:r w:rsidRPr="00D4215F">
        <w:t xml:space="preserve">  I</w:t>
      </w:r>
      <w:r w:rsidR="00662746" w:rsidRPr="00D4215F">
        <w:t>mprints to be evidence</w:t>
      </w:r>
      <w:bookmarkEnd w:id="242"/>
    </w:p>
    <w:p w14:paraId="125ABAD6" w14:textId="63998FF2" w:rsidR="00662746" w:rsidRPr="00D4215F" w:rsidRDefault="00662746" w:rsidP="00DE3168">
      <w:pPr>
        <w:pStyle w:val="subsection"/>
      </w:pPr>
      <w:r w:rsidRPr="00D4215F">
        <w:tab/>
        <w:t>(1)</w:t>
      </w:r>
      <w:r w:rsidRPr="00D4215F">
        <w:tab/>
        <w:t>The imprint appearing upon a book, periodical, pamphlet, hand</w:t>
      </w:r>
      <w:r w:rsidR="00D4215F">
        <w:noBreakHyphen/>
      </w:r>
      <w:r w:rsidRPr="00D4215F">
        <w:t xml:space="preserve">bill, poster or newspaper is, in a prosecution for an offence against this Part, evidence that the book, periodical, pamphlet, </w:t>
      </w:r>
      <w:r w:rsidRPr="00D4215F">
        <w:lastRenderedPageBreak/>
        <w:t>hand</w:t>
      </w:r>
      <w:r w:rsidR="00D4215F">
        <w:noBreakHyphen/>
      </w:r>
      <w:r w:rsidRPr="00D4215F">
        <w:t>bill, poster or newspaper was printed or published by the person specified in the imprint.</w:t>
      </w:r>
    </w:p>
    <w:p w14:paraId="3DBE4BFB" w14:textId="0C61CC09" w:rsidR="00662746" w:rsidRPr="00D4215F" w:rsidRDefault="00662746" w:rsidP="00DE3168">
      <w:pPr>
        <w:pStyle w:val="subsection"/>
      </w:pPr>
      <w:r w:rsidRPr="00D4215F">
        <w:tab/>
        <w:t>(2)</w:t>
      </w:r>
      <w:r w:rsidRPr="00D4215F">
        <w:tab/>
        <w:t xml:space="preserve">For the purposes of this section, </w:t>
      </w:r>
      <w:r w:rsidRPr="00D4215F">
        <w:rPr>
          <w:b/>
          <w:i/>
        </w:rPr>
        <w:t>imprint</w:t>
      </w:r>
      <w:r w:rsidRPr="00D4215F">
        <w:t xml:space="preserve"> means a statement of the name and address of the printer or the publisher of the book, periodical, pamphlet, hand</w:t>
      </w:r>
      <w:r w:rsidR="00D4215F">
        <w:noBreakHyphen/>
      </w:r>
      <w:r w:rsidRPr="00D4215F">
        <w:t>bill, poster or newspaper, with or without a description of the place where it is printed.</w:t>
      </w:r>
    </w:p>
    <w:p w14:paraId="4875A46A" w14:textId="6E4F6CEA" w:rsidR="00310F94" w:rsidRPr="00D4215F" w:rsidRDefault="00310F94" w:rsidP="00310F94">
      <w:pPr>
        <w:pStyle w:val="ActHead5"/>
      </w:pPr>
      <w:bookmarkStart w:id="243" w:name="_Toc195246605"/>
      <w:r w:rsidRPr="00D4215F">
        <w:rPr>
          <w:rStyle w:val="CharSectno"/>
        </w:rPr>
        <w:t>85</w:t>
      </w:r>
      <w:r w:rsidR="00662746" w:rsidRPr="00D4215F">
        <w:rPr>
          <w:rStyle w:val="CharSectno"/>
        </w:rPr>
        <w:t>D</w:t>
      </w:r>
      <w:r w:rsidRPr="00D4215F">
        <w:t xml:space="preserve">  </w:t>
      </w:r>
      <w:r w:rsidR="00662746" w:rsidRPr="00D4215F">
        <w:t>Forfeiture of articles</w:t>
      </w:r>
      <w:r w:rsidR="00673B10" w:rsidRPr="00D4215F">
        <w:t xml:space="preserve"> etc.</w:t>
      </w:r>
      <w:bookmarkEnd w:id="243"/>
    </w:p>
    <w:p w14:paraId="6431543E" w14:textId="77777777" w:rsidR="00662746" w:rsidRPr="00D4215F" w:rsidRDefault="00662746" w:rsidP="00DE3168">
      <w:pPr>
        <w:pStyle w:val="subsection"/>
      </w:pPr>
      <w:r w:rsidRPr="00D4215F">
        <w:tab/>
      </w:r>
      <w:r w:rsidRPr="00D4215F">
        <w:tab/>
        <w:t>A photograph, sketch, plan, model, article, cipher, note, record, document, die, key, badge, device, seal, stamp or paper which is made, obtained, collected, recorded, retained, forged, possessed or otherwise dealt with in contravention of this Part is forfeited to the Commonwealth.</w:t>
      </w:r>
    </w:p>
    <w:p w14:paraId="5379B147" w14:textId="77777777" w:rsidR="00450C5E" w:rsidRPr="00D4215F" w:rsidRDefault="00450C5E" w:rsidP="00450C5E">
      <w:pPr>
        <w:pStyle w:val="ActHead2"/>
        <w:pageBreakBefore/>
        <w:rPr>
          <w:rStyle w:val="CharPartText"/>
        </w:rPr>
      </w:pPr>
      <w:bookmarkStart w:id="244" w:name="_Toc195246606"/>
      <w:r w:rsidRPr="00D4215F">
        <w:rPr>
          <w:rStyle w:val="CharPartNo"/>
        </w:rPr>
        <w:lastRenderedPageBreak/>
        <w:t>Part VIIA</w:t>
      </w:r>
      <w:r w:rsidRPr="00D4215F">
        <w:t>—</w:t>
      </w:r>
      <w:r w:rsidRPr="00D4215F">
        <w:rPr>
          <w:rStyle w:val="CharPartText"/>
        </w:rPr>
        <w:t>Offences relating to postal services</w:t>
      </w:r>
      <w:bookmarkEnd w:id="244"/>
    </w:p>
    <w:p w14:paraId="298EAA74"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7E92DA10" w14:textId="77777777" w:rsidR="00032C8C" w:rsidRPr="00D4215F" w:rsidRDefault="00032C8C" w:rsidP="00032C8C">
      <w:pPr>
        <w:pStyle w:val="ActHead5"/>
      </w:pPr>
      <w:bookmarkStart w:id="245" w:name="_Toc195246607"/>
      <w:r w:rsidRPr="00D4215F">
        <w:rPr>
          <w:rStyle w:val="CharSectno"/>
        </w:rPr>
        <w:t>85E</w:t>
      </w:r>
      <w:r w:rsidRPr="00D4215F">
        <w:t xml:space="preserve">  Interpretation—definitions</w:t>
      </w:r>
      <w:bookmarkEnd w:id="245"/>
    </w:p>
    <w:p w14:paraId="07AE1CCA" w14:textId="15683D1F" w:rsidR="00D73055" w:rsidRPr="00D4215F" w:rsidRDefault="00D73055" w:rsidP="00D73055">
      <w:pPr>
        <w:pStyle w:val="subsection"/>
      </w:pPr>
      <w:r w:rsidRPr="00D4215F">
        <w:tab/>
      </w:r>
      <w:r w:rsidRPr="00D4215F">
        <w:tab/>
        <w:t>In this Part, unless the contrary intention appears:</w:t>
      </w:r>
    </w:p>
    <w:p w14:paraId="62C49FE1" w14:textId="77777777" w:rsidR="00450C5E" w:rsidRPr="00D4215F" w:rsidRDefault="00450C5E" w:rsidP="00450C5E">
      <w:pPr>
        <w:pStyle w:val="Definition"/>
      </w:pPr>
      <w:r w:rsidRPr="00D4215F">
        <w:rPr>
          <w:b/>
          <w:i/>
        </w:rPr>
        <w:t>article in the course of post</w:t>
      </w:r>
      <w:r w:rsidRPr="00D4215F">
        <w:t xml:space="preserve"> means an article that is being carried by post, and includes an article that has been collected or received by Australia Post for carriage by post, but has not been delivered by Australia Post;</w:t>
      </w:r>
    </w:p>
    <w:p w14:paraId="2C36758C" w14:textId="77777777" w:rsidR="00450C5E" w:rsidRPr="00D4215F" w:rsidRDefault="00450C5E" w:rsidP="00450C5E">
      <w:pPr>
        <w:pStyle w:val="Definition"/>
      </w:pPr>
      <w:r w:rsidRPr="00D4215F">
        <w:rPr>
          <w:b/>
          <w:i/>
        </w:rPr>
        <w:t>Australia Post</w:t>
      </w:r>
      <w:r w:rsidRPr="00D4215F">
        <w:t xml:space="preserve"> means the Australian Postal Corporation;</w:t>
      </w:r>
    </w:p>
    <w:p w14:paraId="40484A89" w14:textId="77777777" w:rsidR="00450C5E" w:rsidRPr="00D4215F" w:rsidRDefault="00450C5E" w:rsidP="00450C5E">
      <w:pPr>
        <w:pStyle w:val="Definition"/>
      </w:pPr>
      <w:r w:rsidRPr="00D4215F">
        <w:rPr>
          <w:b/>
          <w:i/>
        </w:rPr>
        <w:t>employee</w:t>
      </w:r>
      <w:r w:rsidRPr="00D4215F">
        <w:t>, in relation to Australia Post, includes a person who performs services for or on behalf of Australia Post and an employee of such a person;</w:t>
      </w:r>
    </w:p>
    <w:p w14:paraId="306038F8" w14:textId="25291C4B" w:rsidR="00450C5E" w:rsidRPr="00D4215F" w:rsidRDefault="00450C5E" w:rsidP="00450C5E">
      <w:pPr>
        <w:pStyle w:val="Definition"/>
      </w:pPr>
      <w:r w:rsidRPr="00D4215F">
        <w:rPr>
          <w:b/>
          <w:i/>
        </w:rPr>
        <w:t>mail</w:t>
      </w:r>
      <w:r w:rsidR="00D4215F">
        <w:rPr>
          <w:b/>
          <w:i/>
        </w:rPr>
        <w:noBreakHyphen/>
      </w:r>
      <w:r w:rsidRPr="00D4215F">
        <w:rPr>
          <w:b/>
          <w:i/>
        </w:rPr>
        <w:t>bag</w:t>
      </w:r>
      <w:r w:rsidRPr="00D4215F">
        <w:t xml:space="preserve"> includes a package, parcel, container or wrapper belonging to Australia Post in which articles in the course of post are customarily contained, whether or not it actually contains such articles;</w:t>
      </w:r>
    </w:p>
    <w:p w14:paraId="76765BB4" w14:textId="77777777" w:rsidR="00450C5E" w:rsidRPr="00D4215F" w:rsidRDefault="00450C5E" w:rsidP="00450C5E">
      <w:pPr>
        <w:pStyle w:val="Definition"/>
      </w:pPr>
      <w:r w:rsidRPr="00D4215F">
        <w:rPr>
          <w:b/>
          <w:i/>
        </w:rPr>
        <w:t>postal message</w:t>
      </w:r>
      <w:r w:rsidRPr="00D4215F">
        <w:t xml:space="preserve"> means:</w:t>
      </w:r>
    </w:p>
    <w:p w14:paraId="35A911E3" w14:textId="77777777" w:rsidR="00450C5E" w:rsidRPr="00D4215F" w:rsidRDefault="00450C5E" w:rsidP="00450C5E">
      <w:pPr>
        <w:pStyle w:val="paragraph"/>
      </w:pPr>
      <w:r w:rsidRPr="00D4215F">
        <w:tab/>
        <w:t>(a)</w:t>
      </w:r>
      <w:r w:rsidRPr="00D4215F">
        <w:tab/>
        <w:t>a material record of an unwritten communication:</w:t>
      </w:r>
    </w:p>
    <w:p w14:paraId="321FF0EE" w14:textId="77777777" w:rsidR="00450C5E" w:rsidRPr="00D4215F" w:rsidRDefault="00450C5E" w:rsidP="00450C5E">
      <w:pPr>
        <w:pStyle w:val="paragraphsub"/>
      </w:pPr>
      <w:r w:rsidRPr="00D4215F">
        <w:tab/>
        <w:t>(i)</w:t>
      </w:r>
      <w:r w:rsidRPr="00D4215F">
        <w:tab/>
        <w:t>carried by post; or</w:t>
      </w:r>
    </w:p>
    <w:p w14:paraId="0E6AAE89" w14:textId="77777777" w:rsidR="00450C5E" w:rsidRPr="00D4215F" w:rsidRDefault="00450C5E" w:rsidP="00450C5E">
      <w:pPr>
        <w:pStyle w:val="paragraphsub"/>
      </w:pPr>
      <w:r w:rsidRPr="00D4215F">
        <w:tab/>
        <w:t>(ii)</w:t>
      </w:r>
      <w:r w:rsidRPr="00D4215F">
        <w:tab/>
        <w:t>collected or received by Australia Post for carriage by post; or</w:t>
      </w:r>
    </w:p>
    <w:p w14:paraId="2DB6699B" w14:textId="77777777" w:rsidR="00450C5E" w:rsidRPr="00D4215F" w:rsidRDefault="00450C5E" w:rsidP="00450C5E">
      <w:pPr>
        <w:pStyle w:val="paragraph"/>
      </w:pPr>
      <w:r w:rsidRPr="00D4215F">
        <w:tab/>
        <w:t>(b)</w:t>
      </w:r>
      <w:r w:rsidRPr="00D4215F">
        <w:tab/>
        <w:t>a material record issued by Australia Post as a record of an unwritten communication:</w:t>
      </w:r>
    </w:p>
    <w:p w14:paraId="49FE1CC0" w14:textId="77777777" w:rsidR="00450C5E" w:rsidRPr="00D4215F" w:rsidRDefault="00450C5E" w:rsidP="00450C5E">
      <w:pPr>
        <w:pStyle w:val="paragraphsub"/>
      </w:pPr>
      <w:r w:rsidRPr="00D4215F">
        <w:tab/>
        <w:t>(i)</w:t>
      </w:r>
      <w:r w:rsidRPr="00D4215F">
        <w:tab/>
        <w:t>carried by post; or</w:t>
      </w:r>
    </w:p>
    <w:p w14:paraId="34A1C97E" w14:textId="77777777" w:rsidR="00450C5E" w:rsidRPr="00D4215F" w:rsidRDefault="00450C5E" w:rsidP="00450C5E">
      <w:pPr>
        <w:pStyle w:val="paragraphsub"/>
      </w:pPr>
      <w:r w:rsidRPr="00D4215F">
        <w:tab/>
        <w:t>(ii)</w:t>
      </w:r>
      <w:r w:rsidRPr="00D4215F">
        <w:tab/>
        <w:t>collected or received by Australia Post for carriage by post</w:t>
      </w:r>
    </w:p>
    <w:p w14:paraId="3DBBB526" w14:textId="77777777" w:rsidR="00032C8C" w:rsidRPr="00D4215F" w:rsidRDefault="00032C8C" w:rsidP="00032C8C">
      <w:pPr>
        <w:pStyle w:val="ActHead5"/>
      </w:pPr>
      <w:bookmarkStart w:id="246" w:name="_Toc195246608"/>
      <w:r w:rsidRPr="00D4215F">
        <w:rPr>
          <w:rStyle w:val="CharSectno"/>
        </w:rPr>
        <w:lastRenderedPageBreak/>
        <w:t>85F</w:t>
      </w:r>
      <w:r w:rsidRPr="00D4215F">
        <w:t xml:space="preserve">  Interpretation—expressions used in Australian Postal Corporation Act</w:t>
      </w:r>
      <w:bookmarkEnd w:id="246"/>
    </w:p>
    <w:p w14:paraId="65214C7E" w14:textId="77777777" w:rsidR="00450C5E" w:rsidRPr="00D4215F" w:rsidRDefault="00450C5E" w:rsidP="00450C5E">
      <w:pPr>
        <w:pStyle w:val="subsection"/>
      </w:pPr>
      <w:r w:rsidRPr="00D4215F">
        <w:tab/>
      </w:r>
      <w:r w:rsidRPr="00D4215F">
        <w:tab/>
        <w:t xml:space="preserve">Unless the contrary intention appears, expressions used in this Part, and in the </w:t>
      </w:r>
      <w:r w:rsidRPr="00D4215F">
        <w:rPr>
          <w:i/>
        </w:rPr>
        <w:t>Australian Postal Corporation Act 1989</w:t>
      </w:r>
      <w:r w:rsidRPr="00D4215F">
        <w:t>, have the same respective meanings as in that Act.</w:t>
      </w:r>
    </w:p>
    <w:p w14:paraId="498067DF" w14:textId="77777777" w:rsidR="00032C8C" w:rsidRPr="00D4215F" w:rsidRDefault="00032C8C" w:rsidP="00032C8C">
      <w:pPr>
        <w:pStyle w:val="ActHead5"/>
      </w:pPr>
      <w:bookmarkStart w:id="247" w:name="_Toc195246609"/>
      <w:r w:rsidRPr="00D4215F">
        <w:rPr>
          <w:rStyle w:val="CharSectno"/>
        </w:rPr>
        <w:t>85G</w:t>
      </w:r>
      <w:r w:rsidRPr="00D4215F">
        <w:t xml:space="preserve">  Forgery of postage stamps etc.</w:t>
      </w:r>
      <w:bookmarkEnd w:id="247"/>
    </w:p>
    <w:p w14:paraId="5E1DB7A4" w14:textId="77777777" w:rsidR="00450C5E" w:rsidRPr="00D4215F" w:rsidRDefault="00450C5E" w:rsidP="00450C5E">
      <w:pPr>
        <w:pStyle w:val="subsection"/>
      </w:pPr>
      <w:r w:rsidRPr="00D4215F">
        <w:tab/>
        <w:t>(1)</w:t>
      </w:r>
      <w:r w:rsidRPr="00D4215F">
        <w:tab/>
        <w:t>A person shall not forge a postage stamp.</w:t>
      </w:r>
    </w:p>
    <w:p w14:paraId="351B026B" w14:textId="77777777" w:rsidR="00450C5E" w:rsidRPr="00D4215F" w:rsidRDefault="00450C5E" w:rsidP="00126AE0">
      <w:pPr>
        <w:pStyle w:val="Penalty"/>
      </w:pPr>
      <w:r w:rsidRPr="00D4215F">
        <w:t>Penalty:</w:t>
      </w:r>
      <w:r w:rsidR="0047029D" w:rsidRPr="00D4215F">
        <w:tab/>
      </w:r>
      <w:r w:rsidRPr="00D4215F">
        <w:t>Imprisonment for 10 years.</w:t>
      </w:r>
    </w:p>
    <w:p w14:paraId="683895AA" w14:textId="77777777" w:rsidR="00450C5E" w:rsidRPr="00D4215F" w:rsidRDefault="00450C5E" w:rsidP="00450C5E">
      <w:pPr>
        <w:pStyle w:val="subsection"/>
      </w:pPr>
      <w:r w:rsidRPr="00D4215F">
        <w:tab/>
        <w:t>(2)</w:t>
      </w:r>
      <w:r w:rsidRPr="00D4215F">
        <w:tab/>
        <w:t>A person shall not utter a postage stamp knowing it to be forged.</w:t>
      </w:r>
    </w:p>
    <w:p w14:paraId="5DD28FF2" w14:textId="77777777" w:rsidR="00450C5E" w:rsidRPr="00D4215F" w:rsidRDefault="00450C5E" w:rsidP="00126AE0">
      <w:pPr>
        <w:pStyle w:val="Penalty"/>
      </w:pPr>
      <w:r w:rsidRPr="00D4215F">
        <w:t>Penalty:</w:t>
      </w:r>
      <w:r w:rsidR="0047029D" w:rsidRPr="00D4215F">
        <w:tab/>
      </w:r>
      <w:r w:rsidRPr="00D4215F">
        <w:t>Imprisonment for 10 years.</w:t>
      </w:r>
    </w:p>
    <w:p w14:paraId="71E9140C" w14:textId="77777777" w:rsidR="00450C5E" w:rsidRPr="00D4215F" w:rsidRDefault="00450C5E" w:rsidP="00450C5E">
      <w:pPr>
        <w:pStyle w:val="subsection"/>
      </w:pPr>
      <w:r w:rsidRPr="00D4215F">
        <w:tab/>
        <w:t>(3)</w:t>
      </w:r>
      <w:r w:rsidRPr="00D4215F">
        <w:tab/>
        <w:t>A person shall not, without lawful authority or excuse, make, use, have in his or her possession, or sell or otherwise dispose of, any paper or article that has affixed to it, or printed on it, a mark, label or design resembling, apparently intended to resemble or pass for, or likely to be mistaken for, a postage stamp, knowing it is not a postage stamp.</w:t>
      </w:r>
    </w:p>
    <w:p w14:paraId="15B30819" w14:textId="77777777" w:rsidR="00450C5E" w:rsidRPr="00D4215F" w:rsidRDefault="00450C5E" w:rsidP="00126AE0">
      <w:pPr>
        <w:pStyle w:val="Penalty"/>
      </w:pPr>
      <w:r w:rsidRPr="00D4215F">
        <w:t>Penalty:</w:t>
      </w:r>
      <w:r w:rsidR="0047029D" w:rsidRPr="00D4215F">
        <w:tab/>
      </w:r>
      <w:r w:rsidRPr="00D4215F">
        <w:t>Imprisonment for 5 years.</w:t>
      </w:r>
    </w:p>
    <w:p w14:paraId="104A64C0" w14:textId="6F4D6A42" w:rsidR="00450C5E" w:rsidRPr="00D4215F" w:rsidRDefault="00450C5E" w:rsidP="00450C5E">
      <w:pPr>
        <w:pStyle w:val="subsection"/>
      </w:pPr>
      <w:r w:rsidRPr="00D4215F">
        <w:tab/>
        <w:t>(4)</w:t>
      </w:r>
      <w:r w:rsidRPr="00D4215F">
        <w:tab/>
        <w:t>A person shall not, without lawful authority or excuse, make, use, have in his or her possession, or sell or otherwise dispose of, any article resembling, apparently intended to resemble or pass for, or likely to be mistaken for, an envelope, letter</w:t>
      </w:r>
      <w:r w:rsidR="00D4215F">
        <w:noBreakHyphen/>
      </w:r>
      <w:r w:rsidRPr="00D4215F">
        <w:t>card, aerogram or other article on which Australia Post has caused a postage stamp to be affixed or printed, knowing that it is not such an article.</w:t>
      </w:r>
    </w:p>
    <w:p w14:paraId="1107E009" w14:textId="77777777" w:rsidR="00450C5E" w:rsidRPr="00D4215F" w:rsidRDefault="00450C5E" w:rsidP="00126AE0">
      <w:pPr>
        <w:pStyle w:val="Penalty"/>
      </w:pPr>
      <w:r w:rsidRPr="00D4215F">
        <w:t>Penalty:</w:t>
      </w:r>
      <w:r w:rsidR="0047029D" w:rsidRPr="00D4215F">
        <w:tab/>
      </w:r>
      <w:r w:rsidRPr="00D4215F">
        <w:t>Imprisonment for 5 years.</w:t>
      </w:r>
    </w:p>
    <w:p w14:paraId="762A7B47" w14:textId="77777777" w:rsidR="00450C5E" w:rsidRPr="00D4215F" w:rsidRDefault="00450C5E" w:rsidP="00450C5E">
      <w:pPr>
        <w:pStyle w:val="subsection"/>
      </w:pPr>
      <w:r w:rsidRPr="00D4215F">
        <w:tab/>
        <w:t>(5)</w:t>
      </w:r>
      <w:r w:rsidRPr="00D4215F">
        <w:tab/>
        <w:t xml:space="preserve">A person shall not, without lawful authority or excuse, make, use, have in his or her possession, or sell or otherwise dispose of, any die, plate or instrument capable of making a mark, label or design in the form of, or in a form resembling, apparently intended to </w:t>
      </w:r>
      <w:r w:rsidRPr="00D4215F">
        <w:lastRenderedPageBreak/>
        <w:t>resemble or pass for, or likely to be mistaken for, a postage stamp, knowing that it is such a die, plate or instrument.</w:t>
      </w:r>
    </w:p>
    <w:p w14:paraId="56C853F8" w14:textId="77777777" w:rsidR="00450C5E" w:rsidRPr="00D4215F" w:rsidRDefault="00450C5E" w:rsidP="00126AE0">
      <w:pPr>
        <w:pStyle w:val="Penalty"/>
      </w:pPr>
      <w:r w:rsidRPr="00D4215F">
        <w:t>Penalty:</w:t>
      </w:r>
      <w:r w:rsidR="0047029D" w:rsidRPr="00D4215F">
        <w:tab/>
      </w:r>
      <w:r w:rsidRPr="00D4215F">
        <w:t>Imprisonment for 5 years.</w:t>
      </w:r>
    </w:p>
    <w:p w14:paraId="5E4A30A0" w14:textId="77777777" w:rsidR="00450C5E" w:rsidRPr="00D4215F" w:rsidRDefault="00450C5E" w:rsidP="00450C5E">
      <w:pPr>
        <w:pStyle w:val="subsection"/>
      </w:pPr>
      <w:r w:rsidRPr="00D4215F">
        <w:tab/>
        <w:t>(6)</w:t>
      </w:r>
      <w:r w:rsidRPr="00D4215F">
        <w:tab/>
        <w:t>A person shall be taken to utter a forged postage stamp if the person:</w:t>
      </w:r>
    </w:p>
    <w:p w14:paraId="5F385AAA" w14:textId="77777777" w:rsidR="00450C5E" w:rsidRPr="00D4215F" w:rsidRDefault="00450C5E" w:rsidP="00450C5E">
      <w:pPr>
        <w:pStyle w:val="paragraph"/>
      </w:pPr>
      <w:r w:rsidRPr="00D4215F">
        <w:tab/>
        <w:t>(a)</w:t>
      </w:r>
      <w:r w:rsidRPr="00D4215F">
        <w:tab/>
        <w:t>tenders it or puts it off;</w:t>
      </w:r>
    </w:p>
    <w:p w14:paraId="0FFB2538" w14:textId="77777777" w:rsidR="00450C5E" w:rsidRPr="00D4215F" w:rsidRDefault="00450C5E" w:rsidP="00450C5E">
      <w:pPr>
        <w:pStyle w:val="paragraph"/>
      </w:pPr>
      <w:r w:rsidRPr="00D4215F">
        <w:tab/>
        <w:t>(b)</w:t>
      </w:r>
      <w:r w:rsidRPr="00D4215F">
        <w:tab/>
        <w:t>attempts to tender it or put it off;</w:t>
      </w:r>
    </w:p>
    <w:p w14:paraId="30CF99AE" w14:textId="77777777" w:rsidR="00450C5E" w:rsidRPr="00D4215F" w:rsidRDefault="00450C5E" w:rsidP="00450C5E">
      <w:pPr>
        <w:pStyle w:val="paragraph"/>
      </w:pPr>
      <w:r w:rsidRPr="00D4215F">
        <w:tab/>
        <w:t>(c)</w:t>
      </w:r>
      <w:r w:rsidRPr="00D4215F">
        <w:tab/>
        <w:t>uses or deals with it;</w:t>
      </w:r>
    </w:p>
    <w:p w14:paraId="274774DD" w14:textId="77777777" w:rsidR="00450C5E" w:rsidRPr="00D4215F" w:rsidRDefault="00450C5E" w:rsidP="00450C5E">
      <w:pPr>
        <w:pStyle w:val="paragraph"/>
      </w:pPr>
      <w:r w:rsidRPr="00D4215F">
        <w:tab/>
        <w:t>(d)</w:t>
      </w:r>
      <w:r w:rsidRPr="00D4215F">
        <w:tab/>
        <w:t>attempts to use or deal with it; or</w:t>
      </w:r>
    </w:p>
    <w:p w14:paraId="7B5B1527" w14:textId="77777777" w:rsidR="00450C5E" w:rsidRPr="00D4215F" w:rsidRDefault="00450C5E" w:rsidP="00450C5E">
      <w:pPr>
        <w:pStyle w:val="paragraph"/>
      </w:pPr>
      <w:r w:rsidRPr="00D4215F">
        <w:tab/>
        <w:t>(e)</w:t>
      </w:r>
      <w:r w:rsidRPr="00D4215F">
        <w:tab/>
        <w:t>attempts to induce any person to use, deal with, act on or accept it.</w:t>
      </w:r>
    </w:p>
    <w:p w14:paraId="70477552" w14:textId="77777777" w:rsidR="00032C8C" w:rsidRPr="00D4215F" w:rsidRDefault="00032C8C" w:rsidP="00032C8C">
      <w:pPr>
        <w:pStyle w:val="ActHead5"/>
      </w:pPr>
      <w:bookmarkStart w:id="248" w:name="_Toc195246610"/>
      <w:r w:rsidRPr="00D4215F">
        <w:rPr>
          <w:rStyle w:val="CharSectno"/>
        </w:rPr>
        <w:t>85H</w:t>
      </w:r>
      <w:r w:rsidRPr="00D4215F">
        <w:t xml:space="preserve">  Special paper for postage stamps</w:t>
      </w:r>
      <w:bookmarkEnd w:id="248"/>
    </w:p>
    <w:p w14:paraId="006CCA3F" w14:textId="77777777" w:rsidR="00450C5E" w:rsidRPr="00D4215F" w:rsidRDefault="00450C5E" w:rsidP="00450C5E">
      <w:pPr>
        <w:pStyle w:val="subsection"/>
      </w:pPr>
      <w:r w:rsidRPr="00D4215F">
        <w:tab/>
      </w:r>
      <w:r w:rsidRPr="00D4215F">
        <w:tab/>
        <w:t>A person shall not, without lawful authority or excuse:</w:t>
      </w:r>
    </w:p>
    <w:p w14:paraId="68978550" w14:textId="77777777" w:rsidR="00450C5E" w:rsidRPr="00D4215F" w:rsidRDefault="00450C5E" w:rsidP="00450C5E">
      <w:pPr>
        <w:pStyle w:val="paragraph"/>
      </w:pPr>
      <w:r w:rsidRPr="00D4215F">
        <w:tab/>
        <w:t>(a)</w:t>
      </w:r>
      <w:r w:rsidRPr="00D4215F">
        <w:tab/>
        <w:t>knowingly or recklessly make, use, have in his or her possession, or sell or otherwise dispose of, paper:</w:t>
      </w:r>
    </w:p>
    <w:p w14:paraId="17E23146" w14:textId="77777777" w:rsidR="00450C5E" w:rsidRPr="00D4215F" w:rsidRDefault="00450C5E" w:rsidP="00450C5E">
      <w:pPr>
        <w:pStyle w:val="paragraphsub"/>
      </w:pPr>
      <w:r w:rsidRPr="00D4215F">
        <w:tab/>
        <w:t>(i)</w:t>
      </w:r>
      <w:r w:rsidRPr="00D4215F">
        <w:tab/>
        <w:t>supplied for, or used by, Australia Post for the purpose of printing postage stamps; or</w:t>
      </w:r>
    </w:p>
    <w:p w14:paraId="5B88F5E3" w14:textId="77777777" w:rsidR="00450C5E" w:rsidRPr="00D4215F" w:rsidRDefault="00450C5E" w:rsidP="00450C5E">
      <w:pPr>
        <w:pStyle w:val="paragraphsub"/>
      </w:pPr>
      <w:r w:rsidRPr="00D4215F">
        <w:tab/>
        <w:t>(ii)</w:t>
      </w:r>
      <w:r w:rsidRPr="00D4215F">
        <w:tab/>
        <w:t>resembling, or apparently intended to resemble or pass for, paper supplied for, or used by, Australia Post for that purpose;</w:t>
      </w:r>
    </w:p>
    <w:p w14:paraId="304DECCB" w14:textId="77777777" w:rsidR="00450C5E" w:rsidRPr="00D4215F" w:rsidRDefault="00450C5E" w:rsidP="00450C5E">
      <w:pPr>
        <w:pStyle w:val="paragraph"/>
      </w:pPr>
      <w:r w:rsidRPr="00D4215F">
        <w:tab/>
        <w:t>(b)</w:t>
      </w:r>
      <w:r w:rsidRPr="00D4215F">
        <w:tab/>
        <w:t>knowingly or recklessly make, use, have in his or her possession, or sell or otherwise dispose of, paper:</w:t>
      </w:r>
    </w:p>
    <w:p w14:paraId="3881EDBB" w14:textId="77777777" w:rsidR="00450C5E" w:rsidRPr="00D4215F" w:rsidRDefault="00450C5E" w:rsidP="00450C5E">
      <w:pPr>
        <w:pStyle w:val="paragraphsub"/>
      </w:pPr>
      <w:r w:rsidRPr="00D4215F">
        <w:tab/>
        <w:t>(i)</w:t>
      </w:r>
      <w:r w:rsidRPr="00D4215F">
        <w:tab/>
        <w:t>supplied for, or used by, a person other than Australia Post for the purpose of printing postage stamps for Australia Post; or</w:t>
      </w:r>
    </w:p>
    <w:p w14:paraId="6B89EB6F" w14:textId="77777777" w:rsidR="00450C5E" w:rsidRPr="00D4215F" w:rsidRDefault="00450C5E" w:rsidP="00450C5E">
      <w:pPr>
        <w:pStyle w:val="paragraphsub"/>
      </w:pPr>
      <w:r w:rsidRPr="00D4215F">
        <w:tab/>
        <w:t>(ii)</w:t>
      </w:r>
      <w:r w:rsidRPr="00D4215F">
        <w:tab/>
        <w:t>resembling, or apparently intended to resemble or pass for, paper supplied for, or used by, a person other than Australia Post for that purpose; or</w:t>
      </w:r>
    </w:p>
    <w:p w14:paraId="2519ECA0" w14:textId="77777777" w:rsidR="00450C5E" w:rsidRPr="00D4215F" w:rsidRDefault="00450C5E" w:rsidP="00450C5E">
      <w:pPr>
        <w:pStyle w:val="paragraph"/>
      </w:pPr>
      <w:r w:rsidRPr="00D4215F">
        <w:tab/>
        <w:t>(c)</w:t>
      </w:r>
      <w:r w:rsidRPr="00D4215F">
        <w:tab/>
        <w:t xml:space="preserve">knowingly or recklessly make, use, have in his or her possession, or sell or otherwise dispose of, any instrument or thing for making a mark, label or design resembling, or apparently intended to resemble or pass for, any distinctive </w:t>
      </w:r>
      <w:r w:rsidRPr="00D4215F">
        <w:lastRenderedPageBreak/>
        <w:t>mark, label or design used on any paper especially supplied for the purpose of the printing of postage stamps by or on behalf of Australia Post.</w:t>
      </w:r>
    </w:p>
    <w:p w14:paraId="6E976DCB" w14:textId="77777777" w:rsidR="00450C5E" w:rsidRPr="00D4215F" w:rsidRDefault="00450C5E" w:rsidP="00126AE0">
      <w:pPr>
        <w:pStyle w:val="Penalty"/>
      </w:pPr>
      <w:r w:rsidRPr="00D4215F">
        <w:t>Penalty:</w:t>
      </w:r>
      <w:r w:rsidR="0047029D" w:rsidRPr="00D4215F">
        <w:tab/>
      </w:r>
      <w:r w:rsidRPr="00D4215F">
        <w:t>Imprisonment for 5 years.</w:t>
      </w:r>
    </w:p>
    <w:p w14:paraId="425C0360" w14:textId="77777777" w:rsidR="00032C8C" w:rsidRPr="00D4215F" w:rsidRDefault="00032C8C" w:rsidP="00032C8C">
      <w:pPr>
        <w:pStyle w:val="ActHead5"/>
      </w:pPr>
      <w:bookmarkStart w:id="249" w:name="_Toc195246611"/>
      <w:r w:rsidRPr="00D4215F">
        <w:rPr>
          <w:rStyle w:val="CharSectno"/>
        </w:rPr>
        <w:t>85J</w:t>
      </w:r>
      <w:r w:rsidRPr="00D4215F">
        <w:t xml:space="preserve">  Fraudulently removing postage stamps</w:t>
      </w:r>
      <w:bookmarkEnd w:id="249"/>
    </w:p>
    <w:p w14:paraId="5EFA52D0" w14:textId="77777777" w:rsidR="00450C5E" w:rsidRPr="00D4215F" w:rsidRDefault="00450C5E" w:rsidP="00450C5E">
      <w:pPr>
        <w:pStyle w:val="subsection"/>
      </w:pPr>
      <w:r w:rsidRPr="00D4215F">
        <w:tab/>
        <w:t>(1)</w:t>
      </w:r>
      <w:r w:rsidRPr="00D4215F">
        <w:tab/>
        <w:t>A person shall not fraudulently:</w:t>
      </w:r>
    </w:p>
    <w:p w14:paraId="4447E6B4" w14:textId="77777777" w:rsidR="00450C5E" w:rsidRPr="00D4215F" w:rsidRDefault="00450C5E" w:rsidP="00450C5E">
      <w:pPr>
        <w:pStyle w:val="paragraph"/>
      </w:pPr>
      <w:r w:rsidRPr="00D4215F">
        <w:tab/>
        <w:t>(a)</w:t>
      </w:r>
      <w:r w:rsidRPr="00D4215F">
        <w:tab/>
        <w:t>remove from an article any postage stamp affixed to, or printed on, the article;</w:t>
      </w:r>
    </w:p>
    <w:p w14:paraId="156A6BDF" w14:textId="77777777" w:rsidR="00450C5E" w:rsidRPr="00D4215F" w:rsidRDefault="00450C5E" w:rsidP="00450C5E">
      <w:pPr>
        <w:pStyle w:val="paragraph"/>
      </w:pPr>
      <w:r w:rsidRPr="00D4215F">
        <w:tab/>
        <w:t>(b)</w:t>
      </w:r>
      <w:r w:rsidRPr="00D4215F">
        <w:tab/>
        <w:t>remove from a postage stamp that has previously been used any postmark made on the stamp; or</w:t>
      </w:r>
    </w:p>
    <w:p w14:paraId="2EB913BE" w14:textId="77777777" w:rsidR="00450C5E" w:rsidRPr="00D4215F" w:rsidRDefault="00450C5E" w:rsidP="00450C5E">
      <w:pPr>
        <w:pStyle w:val="paragraph"/>
      </w:pPr>
      <w:r w:rsidRPr="00D4215F">
        <w:tab/>
        <w:t>(c)</w:t>
      </w:r>
      <w:r w:rsidRPr="00D4215F">
        <w:tab/>
        <w:t>use for postal purposes a postage stamp that has previously been used for postal services or has been obliterated or defaced.</w:t>
      </w:r>
    </w:p>
    <w:p w14:paraId="0D372FAD" w14:textId="77777777" w:rsidR="00450C5E" w:rsidRPr="00D4215F" w:rsidRDefault="00450C5E" w:rsidP="00126AE0">
      <w:pPr>
        <w:pStyle w:val="Penalty"/>
      </w:pPr>
      <w:r w:rsidRPr="00D4215F">
        <w:t>Penalty:</w:t>
      </w:r>
      <w:r w:rsidR="0047029D" w:rsidRPr="00D4215F">
        <w:tab/>
      </w:r>
      <w:r w:rsidRPr="00D4215F">
        <w:t>Imprisonment for 1 year.</w:t>
      </w:r>
    </w:p>
    <w:p w14:paraId="192CB68C" w14:textId="77777777" w:rsidR="00450C5E" w:rsidRPr="00D4215F" w:rsidRDefault="00450C5E" w:rsidP="00450C5E">
      <w:pPr>
        <w:pStyle w:val="subsection"/>
      </w:pPr>
      <w:r w:rsidRPr="00D4215F">
        <w:tab/>
        <w:t>(2)</w:t>
      </w:r>
      <w:r w:rsidRPr="00D4215F">
        <w:tab/>
        <w:t xml:space="preserve">In proceedings for an offence against paragraph (1)(c), proof that the defendant caused an article to or on which a postage stamp that had previously been used for postal services, or had been obliterated or defaced, was affixed or printed to be carried by post is </w:t>
      </w:r>
      <w:r w:rsidRPr="00D4215F">
        <w:rPr>
          <w:i/>
        </w:rPr>
        <w:t>prima facie</w:t>
      </w:r>
      <w:r w:rsidRPr="00D4215F">
        <w:t xml:space="preserve"> evidence that the defendant used the stamp affixed to, or printed on, the article for postal purposes.</w:t>
      </w:r>
    </w:p>
    <w:p w14:paraId="6363E343" w14:textId="77777777" w:rsidR="00032C8C" w:rsidRPr="00D4215F" w:rsidRDefault="00032C8C" w:rsidP="00032C8C">
      <w:pPr>
        <w:pStyle w:val="ActHead5"/>
      </w:pPr>
      <w:bookmarkStart w:id="250" w:name="_Toc195246612"/>
      <w:r w:rsidRPr="00D4215F">
        <w:rPr>
          <w:rStyle w:val="CharSectno"/>
        </w:rPr>
        <w:t>85K</w:t>
      </w:r>
      <w:r w:rsidRPr="00D4215F">
        <w:t xml:space="preserve">  Stealing articles in the course of post etc.</w:t>
      </w:r>
      <w:bookmarkEnd w:id="250"/>
    </w:p>
    <w:p w14:paraId="0A126958" w14:textId="77777777" w:rsidR="00450C5E" w:rsidRPr="00D4215F" w:rsidRDefault="00450C5E" w:rsidP="00450C5E">
      <w:pPr>
        <w:pStyle w:val="subsection"/>
      </w:pPr>
      <w:r w:rsidRPr="00D4215F">
        <w:tab/>
        <w:t>(1)</w:t>
      </w:r>
      <w:r w:rsidRPr="00D4215F">
        <w:tab/>
        <w:t>A person shall not:</w:t>
      </w:r>
    </w:p>
    <w:p w14:paraId="7F600CF0" w14:textId="78DC6951" w:rsidR="00450C5E" w:rsidRPr="00D4215F" w:rsidRDefault="00450C5E" w:rsidP="00450C5E">
      <w:pPr>
        <w:pStyle w:val="paragraph"/>
      </w:pPr>
      <w:r w:rsidRPr="00D4215F">
        <w:tab/>
        <w:t>(a)</w:t>
      </w:r>
      <w:r w:rsidRPr="00D4215F">
        <w:tab/>
        <w:t>fraudulently take a mail</w:t>
      </w:r>
      <w:r w:rsidR="00D4215F">
        <w:noBreakHyphen/>
      </w:r>
      <w:r w:rsidRPr="00D4215F">
        <w:t>bag, or an article in the course of post, from the possession of an employee of Australia Post;</w:t>
      </w:r>
    </w:p>
    <w:p w14:paraId="22DD4754" w14:textId="50192C92" w:rsidR="00450C5E" w:rsidRPr="00D4215F" w:rsidRDefault="00450C5E" w:rsidP="00450C5E">
      <w:pPr>
        <w:pStyle w:val="paragraph"/>
      </w:pPr>
      <w:r w:rsidRPr="00D4215F">
        <w:tab/>
        <w:t>(b)</w:t>
      </w:r>
      <w:r w:rsidRPr="00D4215F">
        <w:tab/>
        <w:t>fraudulently take a mail</w:t>
      </w:r>
      <w:r w:rsidR="00D4215F">
        <w:noBreakHyphen/>
      </w:r>
      <w:r w:rsidRPr="00D4215F">
        <w:t>bag, or an article in the course of post, from any place appointed by Australia Post for the receipt or delivery of mail</w:t>
      </w:r>
      <w:r w:rsidR="00D4215F">
        <w:noBreakHyphen/>
      </w:r>
      <w:r w:rsidRPr="00D4215F">
        <w:t>bags or such an article; or</w:t>
      </w:r>
    </w:p>
    <w:p w14:paraId="1E0629F9" w14:textId="6D81F212" w:rsidR="00450C5E" w:rsidRPr="00D4215F" w:rsidRDefault="00450C5E" w:rsidP="00450C5E">
      <w:pPr>
        <w:pStyle w:val="paragraph"/>
      </w:pPr>
      <w:r w:rsidRPr="00D4215F">
        <w:tab/>
        <w:t>(c)</w:t>
      </w:r>
      <w:r w:rsidRPr="00D4215F">
        <w:tab/>
        <w:t>steal, or fraudulently conceal, misappropriate or destroy, a mail</w:t>
      </w:r>
      <w:r w:rsidR="00D4215F">
        <w:noBreakHyphen/>
      </w:r>
      <w:r w:rsidRPr="00D4215F">
        <w:t xml:space="preserve">bag or an article in the course of post (including an article that appears to have been lost or wrongly delivered by </w:t>
      </w:r>
      <w:r w:rsidRPr="00D4215F">
        <w:lastRenderedPageBreak/>
        <w:t>Australia Post or lost in the course of delivery to Australia Post).</w:t>
      </w:r>
    </w:p>
    <w:p w14:paraId="6D8501BB" w14:textId="615F58F6" w:rsidR="00450C5E" w:rsidRPr="00D4215F" w:rsidRDefault="00450C5E" w:rsidP="00450C5E">
      <w:pPr>
        <w:pStyle w:val="subsection"/>
      </w:pPr>
      <w:r w:rsidRPr="00D4215F">
        <w:tab/>
        <w:t>(2)</w:t>
      </w:r>
      <w:r w:rsidRPr="00D4215F">
        <w:tab/>
        <w:t>A person shall not receive a mail</w:t>
      </w:r>
      <w:r w:rsidR="00D4215F">
        <w:noBreakHyphen/>
      </w:r>
      <w:r w:rsidRPr="00D4215F">
        <w:t>bag or an article in the course of post, or any part of a mail</w:t>
      </w:r>
      <w:r w:rsidR="00D4215F">
        <w:noBreakHyphen/>
      </w:r>
      <w:r w:rsidRPr="00D4215F">
        <w:t>bag or such an article, knowing that it had been stolen or fraudulently taken, concealed or misappropriated.</w:t>
      </w:r>
    </w:p>
    <w:p w14:paraId="22A05FB1" w14:textId="77777777" w:rsidR="00450C5E" w:rsidRPr="00D4215F" w:rsidRDefault="00450C5E" w:rsidP="00126AE0">
      <w:pPr>
        <w:pStyle w:val="Penalty"/>
      </w:pPr>
      <w:r w:rsidRPr="00D4215F">
        <w:t>Penalty:</w:t>
      </w:r>
      <w:r w:rsidR="0047029D" w:rsidRPr="00D4215F">
        <w:tab/>
      </w:r>
      <w:r w:rsidRPr="00D4215F">
        <w:t>Imprisonment for 5 years.</w:t>
      </w:r>
    </w:p>
    <w:p w14:paraId="7D83CD68" w14:textId="5E0B2B73" w:rsidR="00032C8C" w:rsidRPr="00D4215F" w:rsidRDefault="00032C8C" w:rsidP="00032C8C">
      <w:pPr>
        <w:pStyle w:val="ActHead5"/>
      </w:pPr>
      <w:bookmarkStart w:id="251" w:name="_Toc195246613"/>
      <w:r w:rsidRPr="00D4215F">
        <w:rPr>
          <w:rStyle w:val="CharSectno"/>
        </w:rPr>
        <w:t>85L</w:t>
      </w:r>
      <w:r w:rsidRPr="00D4215F">
        <w:t xml:space="preserve">  Tampering with mail</w:t>
      </w:r>
      <w:r w:rsidR="00D4215F">
        <w:noBreakHyphen/>
      </w:r>
      <w:r w:rsidRPr="00D4215F">
        <w:t>bags etc.</w:t>
      </w:r>
      <w:bookmarkEnd w:id="251"/>
    </w:p>
    <w:p w14:paraId="446C1341" w14:textId="77777777" w:rsidR="00450C5E" w:rsidRPr="00D4215F" w:rsidRDefault="00450C5E" w:rsidP="00450C5E">
      <w:pPr>
        <w:pStyle w:val="subsection"/>
      </w:pPr>
      <w:r w:rsidRPr="00D4215F">
        <w:tab/>
        <w:t>(1)</w:t>
      </w:r>
      <w:r w:rsidRPr="00D4215F">
        <w:tab/>
        <w:t>A person shall not fraudulently open or tamper with:</w:t>
      </w:r>
    </w:p>
    <w:p w14:paraId="012B83DA" w14:textId="0E85EEBB" w:rsidR="00450C5E" w:rsidRPr="00D4215F" w:rsidRDefault="00450C5E" w:rsidP="00450C5E">
      <w:pPr>
        <w:pStyle w:val="paragraph"/>
      </w:pPr>
      <w:r w:rsidRPr="00D4215F">
        <w:tab/>
        <w:t>(a)</w:t>
      </w:r>
      <w:r w:rsidRPr="00D4215F">
        <w:tab/>
        <w:t>a mail</w:t>
      </w:r>
      <w:r w:rsidR="00D4215F">
        <w:noBreakHyphen/>
      </w:r>
      <w:r w:rsidRPr="00D4215F">
        <w:t>bag; or</w:t>
      </w:r>
    </w:p>
    <w:p w14:paraId="7D6DF07F" w14:textId="77777777" w:rsidR="00450C5E" w:rsidRPr="00D4215F" w:rsidRDefault="00450C5E" w:rsidP="00450C5E">
      <w:pPr>
        <w:pStyle w:val="paragraph"/>
      </w:pPr>
      <w:r w:rsidRPr="00D4215F">
        <w:tab/>
        <w:t>(b)</w:t>
      </w:r>
      <w:r w:rsidRPr="00D4215F">
        <w:tab/>
        <w:t>an article in the course of post.</w:t>
      </w:r>
    </w:p>
    <w:p w14:paraId="7DB04214" w14:textId="77777777" w:rsidR="00450C5E" w:rsidRPr="00D4215F" w:rsidRDefault="00450C5E" w:rsidP="00126AE0">
      <w:pPr>
        <w:pStyle w:val="Penalty"/>
      </w:pPr>
      <w:r w:rsidRPr="00D4215F">
        <w:t>Penalty:</w:t>
      </w:r>
      <w:r w:rsidR="0047029D" w:rsidRPr="00D4215F">
        <w:tab/>
      </w:r>
      <w:r w:rsidRPr="00D4215F">
        <w:t>Imprisonment for 5 years.</w:t>
      </w:r>
    </w:p>
    <w:p w14:paraId="6DE3EE14" w14:textId="77777777" w:rsidR="00450C5E" w:rsidRPr="00D4215F" w:rsidRDefault="00450C5E" w:rsidP="00450C5E">
      <w:pPr>
        <w:pStyle w:val="subsection"/>
      </w:pPr>
      <w:r w:rsidRPr="00D4215F">
        <w:tab/>
        <w:t>(2)</w:t>
      </w:r>
      <w:r w:rsidRPr="00D4215F">
        <w:tab/>
        <w:t>A person shall not open:</w:t>
      </w:r>
    </w:p>
    <w:p w14:paraId="5C3155FF" w14:textId="5FCE0EB6" w:rsidR="00450C5E" w:rsidRPr="00D4215F" w:rsidRDefault="00450C5E" w:rsidP="00450C5E">
      <w:pPr>
        <w:pStyle w:val="paragraph"/>
      </w:pPr>
      <w:r w:rsidRPr="00D4215F">
        <w:tab/>
        <w:t>(a)</w:t>
      </w:r>
      <w:r w:rsidRPr="00D4215F">
        <w:tab/>
        <w:t>a mail</w:t>
      </w:r>
      <w:r w:rsidR="00D4215F">
        <w:noBreakHyphen/>
      </w:r>
      <w:r w:rsidRPr="00D4215F">
        <w:t>bag unless the person is authorised to do so by Australia Post; or</w:t>
      </w:r>
    </w:p>
    <w:p w14:paraId="6BBD04A8" w14:textId="77777777" w:rsidR="00450C5E" w:rsidRPr="00D4215F" w:rsidRDefault="00450C5E" w:rsidP="00450C5E">
      <w:pPr>
        <w:pStyle w:val="paragraph"/>
      </w:pPr>
      <w:r w:rsidRPr="00D4215F">
        <w:tab/>
        <w:t>(b)</w:t>
      </w:r>
      <w:r w:rsidRPr="00D4215F">
        <w:tab/>
        <w:t>an article in the course of post unless the person is authorised to do so by Australia Post or the person to whom the article is directed.</w:t>
      </w:r>
    </w:p>
    <w:p w14:paraId="4D6885E2" w14:textId="77777777" w:rsidR="00450C5E" w:rsidRPr="00D4215F" w:rsidRDefault="00450C5E" w:rsidP="00126AE0">
      <w:pPr>
        <w:pStyle w:val="Penalty"/>
      </w:pPr>
      <w:r w:rsidRPr="00D4215F">
        <w:t>Penalty:</w:t>
      </w:r>
      <w:r w:rsidR="0047029D" w:rsidRPr="00D4215F">
        <w:tab/>
      </w:r>
      <w:r w:rsidRPr="00D4215F">
        <w:t>Imprisonment for 2 years.</w:t>
      </w:r>
    </w:p>
    <w:p w14:paraId="3DE51BD3" w14:textId="77777777" w:rsidR="00032C8C" w:rsidRPr="00D4215F" w:rsidRDefault="00032C8C" w:rsidP="00032C8C">
      <w:pPr>
        <w:pStyle w:val="ActHead5"/>
      </w:pPr>
      <w:bookmarkStart w:id="252" w:name="_Toc195246614"/>
      <w:r w:rsidRPr="00D4215F">
        <w:rPr>
          <w:rStyle w:val="CharSectno"/>
        </w:rPr>
        <w:t>85M</w:t>
      </w:r>
      <w:r w:rsidRPr="00D4215F">
        <w:t xml:space="preserve">  Improperly obtaining articles in the course of post</w:t>
      </w:r>
      <w:bookmarkEnd w:id="252"/>
    </w:p>
    <w:p w14:paraId="196936A3" w14:textId="77777777" w:rsidR="00450C5E" w:rsidRPr="00D4215F" w:rsidRDefault="00450C5E" w:rsidP="00450C5E">
      <w:pPr>
        <w:pStyle w:val="subsection"/>
      </w:pPr>
      <w:r w:rsidRPr="00D4215F">
        <w:tab/>
      </w:r>
      <w:r w:rsidRPr="00D4215F">
        <w:tab/>
        <w:t>A person shall not, by a false pretence or false statement, obtain delivery or receipt of an article in the course of post that is not directed to the person.</w:t>
      </w:r>
    </w:p>
    <w:p w14:paraId="7461BB8A" w14:textId="77777777" w:rsidR="00450C5E" w:rsidRPr="00D4215F" w:rsidRDefault="00450C5E" w:rsidP="00126AE0">
      <w:pPr>
        <w:pStyle w:val="Penalty"/>
      </w:pPr>
      <w:r w:rsidRPr="00D4215F">
        <w:t>Penalty:</w:t>
      </w:r>
      <w:r w:rsidR="0047029D" w:rsidRPr="00D4215F">
        <w:tab/>
      </w:r>
      <w:r w:rsidRPr="00D4215F">
        <w:t>Imprisonment for 5 years.</w:t>
      </w:r>
    </w:p>
    <w:p w14:paraId="6464A367" w14:textId="77777777" w:rsidR="00032C8C" w:rsidRPr="00D4215F" w:rsidRDefault="00032C8C" w:rsidP="00032C8C">
      <w:pPr>
        <w:pStyle w:val="ActHead5"/>
      </w:pPr>
      <w:bookmarkStart w:id="253" w:name="_Toc195246615"/>
      <w:r w:rsidRPr="00D4215F">
        <w:rPr>
          <w:rStyle w:val="CharSectno"/>
        </w:rPr>
        <w:t>85N</w:t>
      </w:r>
      <w:r w:rsidRPr="00D4215F">
        <w:t xml:space="preserve">  Wrongful delivery of postal article etc.</w:t>
      </w:r>
      <w:bookmarkEnd w:id="253"/>
    </w:p>
    <w:p w14:paraId="03DD9371" w14:textId="77777777" w:rsidR="00450C5E" w:rsidRPr="00D4215F" w:rsidRDefault="00450C5E" w:rsidP="00450C5E">
      <w:pPr>
        <w:pStyle w:val="subsection"/>
      </w:pPr>
      <w:r w:rsidRPr="00D4215F">
        <w:tab/>
      </w:r>
      <w:r w:rsidRPr="00D4215F">
        <w:tab/>
        <w:t xml:space="preserve">A person shall not knowingly or recklessly cause an article in the course of post to be delivered to, or received by, a person other </w:t>
      </w:r>
      <w:r w:rsidRPr="00D4215F">
        <w:lastRenderedPageBreak/>
        <w:t>than the person to whom it is directed or that person’s authorised agent.</w:t>
      </w:r>
    </w:p>
    <w:p w14:paraId="666E148A" w14:textId="77777777" w:rsidR="00450C5E" w:rsidRPr="00D4215F" w:rsidRDefault="00450C5E" w:rsidP="00126AE0">
      <w:pPr>
        <w:pStyle w:val="Penalty"/>
      </w:pPr>
      <w:r w:rsidRPr="00D4215F">
        <w:t>Penalty:</w:t>
      </w:r>
      <w:r w:rsidR="0047029D" w:rsidRPr="00D4215F">
        <w:tab/>
      </w:r>
      <w:r w:rsidRPr="00D4215F">
        <w:t>Imprisonment for 1 year.</w:t>
      </w:r>
    </w:p>
    <w:p w14:paraId="2816DEB5" w14:textId="77777777" w:rsidR="00032C8C" w:rsidRPr="00D4215F" w:rsidRDefault="00032C8C" w:rsidP="00032C8C">
      <w:pPr>
        <w:pStyle w:val="ActHead5"/>
      </w:pPr>
      <w:bookmarkStart w:id="254" w:name="_Toc195246616"/>
      <w:r w:rsidRPr="00D4215F">
        <w:rPr>
          <w:rStyle w:val="CharSectno"/>
        </w:rPr>
        <w:t>85P</w:t>
      </w:r>
      <w:r w:rsidRPr="00D4215F">
        <w:t xml:space="preserve">  Stealing postal messages etc.</w:t>
      </w:r>
      <w:bookmarkEnd w:id="254"/>
    </w:p>
    <w:p w14:paraId="106A80CD" w14:textId="77777777" w:rsidR="00450C5E" w:rsidRPr="00D4215F" w:rsidRDefault="00450C5E" w:rsidP="00450C5E">
      <w:pPr>
        <w:pStyle w:val="subsection"/>
      </w:pPr>
      <w:r w:rsidRPr="00D4215F">
        <w:tab/>
        <w:t>(1)</w:t>
      </w:r>
      <w:r w:rsidRPr="00D4215F">
        <w:tab/>
        <w:t>A person shall not:</w:t>
      </w:r>
    </w:p>
    <w:p w14:paraId="60DBF10B" w14:textId="77777777" w:rsidR="00450C5E" w:rsidRPr="00D4215F" w:rsidRDefault="00450C5E" w:rsidP="00450C5E">
      <w:pPr>
        <w:pStyle w:val="paragraph"/>
      </w:pPr>
      <w:r w:rsidRPr="00D4215F">
        <w:tab/>
        <w:t>(a)</w:t>
      </w:r>
      <w:r w:rsidRPr="00D4215F">
        <w:tab/>
        <w:t>fraudulently or with intent to prevent the due sending, carriage, delivery or receipt of a postal message, take a postal message from the possession of an employee of Australia Post;</w:t>
      </w:r>
    </w:p>
    <w:p w14:paraId="70BB1227" w14:textId="77777777" w:rsidR="00450C5E" w:rsidRPr="00D4215F" w:rsidRDefault="00450C5E" w:rsidP="00450C5E">
      <w:pPr>
        <w:pStyle w:val="paragraph"/>
      </w:pPr>
      <w:r w:rsidRPr="00D4215F">
        <w:tab/>
        <w:t>(b)</w:t>
      </w:r>
      <w:r w:rsidRPr="00D4215F">
        <w:tab/>
        <w:t>fraudulently take a postal message from any place or vehicle in use by Australia Post; or</w:t>
      </w:r>
    </w:p>
    <w:p w14:paraId="53B4563B" w14:textId="77777777" w:rsidR="00450C5E" w:rsidRPr="00D4215F" w:rsidRDefault="00450C5E" w:rsidP="00450C5E">
      <w:pPr>
        <w:pStyle w:val="paragraph"/>
      </w:pPr>
      <w:r w:rsidRPr="00D4215F">
        <w:tab/>
        <w:t>(c)</w:t>
      </w:r>
      <w:r w:rsidRPr="00D4215F">
        <w:tab/>
        <w:t>steal, or fraudulently conceal, misappropriate or destroy, a postal message.</w:t>
      </w:r>
    </w:p>
    <w:p w14:paraId="485CFD36" w14:textId="77777777" w:rsidR="00450C5E" w:rsidRPr="00D4215F" w:rsidRDefault="00450C5E" w:rsidP="00450C5E">
      <w:pPr>
        <w:pStyle w:val="subsection"/>
      </w:pPr>
      <w:r w:rsidRPr="00D4215F">
        <w:tab/>
        <w:t>(2)</w:t>
      </w:r>
      <w:r w:rsidRPr="00D4215F">
        <w:tab/>
        <w:t>A person shall not receive a postal message knowing it to have been stolen, or fraudulently taken, concealed or misappropriated.</w:t>
      </w:r>
    </w:p>
    <w:p w14:paraId="326ACA0C" w14:textId="77777777" w:rsidR="00450C5E" w:rsidRPr="00D4215F" w:rsidRDefault="00450C5E" w:rsidP="00126AE0">
      <w:pPr>
        <w:pStyle w:val="Penalty"/>
      </w:pPr>
      <w:r w:rsidRPr="00D4215F">
        <w:t>Penalty:</w:t>
      </w:r>
      <w:r w:rsidR="0047029D" w:rsidRPr="00D4215F">
        <w:tab/>
      </w:r>
      <w:r w:rsidRPr="00D4215F">
        <w:t>Imprisonment for 5 years.</w:t>
      </w:r>
    </w:p>
    <w:p w14:paraId="45D60880" w14:textId="77777777" w:rsidR="00032C8C" w:rsidRPr="00D4215F" w:rsidRDefault="00032C8C" w:rsidP="00032C8C">
      <w:pPr>
        <w:pStyle w:val="ActHead5"/>
      </w:pPr>
      <w:bookmarkStart w:id="255" w:name="_Toc195246617"/>
      <w:r w:rsidRPr="00D4215F">
        <w:rPr>
          <w:rStyle w:val="CharSectno"/>
        </w:rPr>
        <w:t>85Q</w:t>
      </w:r>
      <w:r w:rsidRPr="00D4215F">
        <w:t xml:space="preserve">  Forgery of postal messages etc.</w:t>
      </w:r>
      <w:bookmarkEnd w:id="255"/>
    </w:p>
    <w:p w14:paraId="3F10DDAF" w14:textId="77777777" w:rsidR="00450C5E" w:rsidRPr="00D4215F" w:rsidRDefault="00450C5E" w:rsidP="00450C5E">
      <w:pPr>
        <w:pStyle w:val="subsection"/>
      </w:pPr>
      <w:r w:rsidRPr="00D4215F">
        <w:tab/>
        <w:t>(1)</w:t>
      </w:r>
      <w:r w:rsidRPr="00D4215F">
        <w:tab/>
        <w:t>A person shall not forge a postal message.</w:t>
      </w:r>
    </w:p>
    <w:p w14:paraId="05154B7C" w14:textId="77777777" w:rsidR="00450C5E" w:rsidRPr="00D4215F" w:rsidRDefault="00450C5E" w:rsidP="00126AE0">
      <w:pPr>
        <w:pStyle w:val="Penalty"/>
      </w:pPr>
      <w:r w:rsidRPr="00D4215F">
        <w:t>Penalty:</w:t>
      </w:r>
      <w:r w:rsidR="0047029D" w:rsidRPr="00D4215F">
        <w:tab/>
      </w:r>
      <w:r w:rsidRPr="00D4215F">
        <w:t>Imprisonment for 10 years.</w:t>
      </w:r>
    </w:p>
    <w:p w14:paraId="1CFD7D69" w14:textId="77777777" w:rsidR="00450C5E" w:rsidRPr="00D4215F" w:rsidRDefault="00450C5E" w:rsidP="00450C5E">
      <w:pPr>
        <w:pStyle w:val="subsection"/>
      </w:pPr>
      <w:r w:rsidRPr="00D4215F">
        <w:tab/>
        <w:t>(2)</w:t>
      </w:r>
      <w:r w:rsidRPr="00D4215F">
        <w:tab/>
        <w:t>A person shall not utter a postal message knowing it to be forged.</w:t>
      </w:r>
    </w:p>
    <w:p w14:paraId="43C0E2D0" w14:textId="77777777" w:rsidR="00450C5E" w:rsidRPr="00D4215F" w:rsidRDefault="00450C5E" w:rsidP="00126AE0">
      <w:pPr>
        <w:pStyle w:val="Penalty"/>
      </w:pPr>
      <w:r w:rsidRPr="00D4215F">
        <w:t>Penalty:</w:t>
      </w:r>
      <w:r w:rsidR="0047029D" w:rsidRPr="00D4215F">
        <w:tab/>
      </w:r>
      <w:r w:rsidRPr="00D4215F">
        <w:t>Imprisonment for 10 years.</w:t>
      </w:r>
    </w:p>
    <w:p w14:paraId="59CA0BD8" w14:textId="77777777" w:rsidR="00450C5E" w:rsidRPr="00D4215F" w:rsidRDefault="00450C5E" w:rsidP="00450C5E">
      <w:pPr>
        <w:pStyle w:val="subsection"/>
      </w:pPr>
      <w:r w:rsidRPr="00D4215F">
        <w:tab/>
        <w:t>(3)</w:t>
      </w:r>
      <w:r w:rsidRPr="00D4215F">
        <w:tab/>
        <w:t>A person shall be taken to utter a forged postal message if the person:</w:t>
      </w:r>
    </w:p>
    <w:p w14:paraId="373545D8" w14:textId="77777777" w:rsidR="00450C5E" w:rsidRPr="00D4215F" w:rsidRDefault="00450C5E" w:rsidP="00450C5E">
      <w:pPr>
        <w:pStyle w:val="paragraph"/>
      </w:pPr>
      <w:r w:rsidRPr="00D4215F">
        <w:tab/>
        <w:t>(a)</w:t>
      </w:r>
      <w:r w:rsidRPr="00D4215F">
        <w:tab/>
        <w:t>tenders it or puts it off;</w:t>
      </w:r>
    </w:p>
    <w:p w14:paraId="11C54A49" w14:textId="77777777" w:rsidR="00450C5E" w:rsidRPr="00D4215F" w:rsidRDefault="00450C5E" w:rsidP="00450C5E">
      <w:pPr>
        <w:pStyle w:val="paragraph"/>
      </w:pPr>
      <w:r w:rsidRPr="00D4215F">
        <w:tab/>
        <w:t>(b)</w:t>
      </w:r>
      <w:r w:rsidRPr="00D4215F">
        <w:tab/>
        <w:t>attempts to tender it or put it off;</w:t>
      </w:r>
    </w:p>
    <w:p w14:paraId="58BF8BB0" w14:textId="77777777" w:rsidR="00450C5E" w:rsidRPr="00D4215F" w:rsidRDefault="00450C5E" w:rsidP="00450C5E">
      <w:pPr>
        <w:pStyle w:val="paragraph"/>
      </w:pPr>
      <w:r w:rsidRPr="00D4215F">
        <w:tab/>
        <w:t>(c)</w:t>
      </w:r>
      <w:r w:rsidRPr="00D4215F">
        <w:tab/>
        <w:t>uses or deals with it;</w:t>
      </w:r>
    </w:p>
    <w:p w14:paraId="475ECF7B" w14:textId="77777777" w:rsidR="00450C5E" w:rsidRPr="00D4215F" w:rsidRDefault="00450C5E" w:rsidP="00450C5E">
      <w:pPr>
        <w:pStyle w:val="paragraph"/>
      </w:pPr>
      <w:r w:rsidRPr="00D4215F">
        <w:tab/>
        <w:t>(d)</w:t>
      </w:r>
      <w:r w:rsidRPr="00D4215F">
        <w:tab/>
        <w:t>attempts to use or deal with it; or</w:t>
      </w:r>
    </w:p>
    <w:p w14:paraId="1B4A74C8" w14:textId="77777777" w:rsidR="00450C5E" w:rsidRPr="00D4215F" w:rsidRDefault="00450C5E" w:rsidP="00450C5E">
      <w:pPr>
        <w:pStyle w:val="paragraph"/>
      </w:pPr>
      <w:r w:rsidRPr="00D4215F">
        <w:lastRenderedPageBreak/>
        <w:tab/>
        <w:t>(e)</w:t>
      </w:r>
      <w:r w:rsidRPr="00D4215F">
        <w:tab/>
        <w:t>attempts to induce any person to use, deal with, act on or accept it.</w:t>
      </w:r>
    </w:p>
    <w:p w14:paraId="126EE0FE" w14:textId="77777777" w:rsidR="00032C8C" w:rsidRPr="00D4215F" w:rsidRDefault="00032C8C" w:rsidP="00032C8C">
      <w:pPr>
        <w:pStyle w:val="ActHead5"/>
      </w:pPr>
      <w:bookmarkStart w:id="256" w:name="_Toc195246618"/>
      <w:r w:rsidRPr="00D4215F">
        <w:rPr>
          <w:rStyle w:val="CharSectno"/>
        </w:rPr>
        <w:t>85R</w:t>
      </w:r>
      <w:r w:rsidRPr="00D4215F">
        <w:t xml:space="preserve">  Wrongful delivery of postal messages</w:t>
      </w:r>
      <w:bookmarkEnd w:id="256"/>
    </w:p>
    <w:p w14:paraId="42BA3CED" w14:textId="77777777" w:rsidR="00450C5E" w:rsidRPr="00D4215F" w:rsidRDefault="00450C5E" w:rsidP="00450C5E">
      <w:pPr>
        <w:pStyle w:val="subsection"/>
      </w:pPr>
      <w:r w:rsidRPr="00D4215F">
        <w:tab/>
      </w:r>
      <w:r w:rsidRPr="00D4215F">
        <w:tab/>
        <w:t>A person shall not knowingly or recklessly cause a postal message to be delivered to or received by a person other than the person to whom it is directed or that person’s authorised agent.</w:t>
      </w:r>
    </w:p>
    <w:p w14:paraId="7DC022F7" w14:textId="77777777" w:rsidR="00450C5E" w:rsidRPr="00D4215F" w:rsidRDefault="00450C5E" w:rsidP="00126AE0">
      <w:pPr>
        <w:pStyle w:val="Penalty"/>
      </w:pPr>
      <w:r w:rsidRPr="00D4215F">
        <w:t>Penalty:</w:t>
      </w:r>
      <w:r w:rsidR="0047029D" w:rsidRPr="00D4215F">
        <w:tab/>
      </w:r>
      <w:r w:rsidRPr="00D4215F">
        <w:t>Imprisonment for 1 year.</w:t>
      </w:r>
    </w:p>
    <w:p w14:paraId="4F0A59E3" w14:textId="77777777" w:rsidR="00032C8C" w:rsidRPr="00D4215F" w:rsidRDefault="00032C8C" w:rsidP="00032C8C">
      <w:pPr>
        <w:pStyle w:val="ActHead5"/>
      </w:pPr>
      <w:bookmarkStart w:id="257" w:name="_Toc195246619"/>
      <w:r w:rsidRPr="00D4215F">
        <w:rPr>
          <w:rStyle w:val="CharSectno"/>
        </w:rPr>
        <w:t>85S</w:t>
      </w:r>
      <w:r w:rsidRPr="00D4215F">
        <w:t xml:space="preserve">  Improper use of postal services</w:t>
      </w:r>
      <w:bookmarkEnd w:id="257"/>
    </w:p>
    <w:p w14:paraId="5B27328E" w14:textId="77777777" w:rsidR="00450C5E" w:rsidRPr="00D4215F" w:rsidRDefault="00450C5E" w:rsidP="00450C5E">
      <w:pPr>
        <w:pStyle w:val="subsection"/>
      </w:pPr>
      <w:r w:rsidRPr="00D4215F">
        <w:tab/>
      </w:r>
      <w:r w:rsidRPr="00D4215F">
        <w:tab/>
        <w:t>A person shall not knowingly or recklessly:</w:t>
      </w:r>
    </w:p>
    <w:p w14:paraId="09CB4A4E" w14:textId="77777777" w:rsidR="00450C5E" w:rsidRPr="00D4215F" w:rsidRDefault="00450C5E" w:rsidP="00450C5E">
      <w:pPr>
        <w:pStyle w:val="paragraph"/>
      </w:pPr>
      <w:r w:rsidRPr="00D4215F">
        <w:tab/>
        <w:t>(a)</w:t>
      </w:r>
      <w:r w:rsidRPr="00D4215F">
        <w:tab/>
        <w:t>use a postal or telecommunications service supplied by Australia Post to menace or harass another person; or</w:t>
      </w:r>
    </w:p>
    <w:p w14:paraId="56EE4835" w14:textId="77777777" w:rsidR="00450C5E" w:rsidRPr="00D4215F" w:rsidRDefault="00450C5E" w:rsidP="00450C5E">
      <w:pPr>
        <w:pStyle w:val="paragraph"/>
      </w:pPr>
      <w:r w:rsidRPr="00D4215F">
        <w:tab/>
        <w:t>(b)</w:t>
      </w:r>
      <w:r w:rsidRPr="00D4215F">
        <w:tab/>
        <w:t>use a postal or telecommunications service supplied by Australia Post in such a way as would be regarded by reasonable persons as being, in all the circumstances, offensive.</w:t>
      </w:r>
    </w:p>
    <w:p w14:paraId="0E550A19" w14:textId="77777777" w:rsidR="00450C5E" w:rsidRPr="00D4215F" w:rsidRDefault="00450C5E" w:rsidP="00126AE0">
      <w:pPr>
        <w:pStyle w:val="Penalty"/>
      </w:pPr>
      <w:r w:rsidRPr="00D4215F">
        <w:t>Penalty:</w:t>
      </w:r>
      <w:r w:rsidR="0047029D" w:rsidRPr="00D4215F">
        <w:tab/>
      </w:r>
      <w:r w:rsidRPr="00D4215F">
        <w:t>Imprisonment for 1 year.</w:t>
      </w:r>
    </w:p>
    <w:p w14:paraId="6F7129AF" w14:textId="77777777" w:rsidR="00032C8C" w:rsidRPr="00D4215F" w:rsidRDefault="00032C8C" w:rsidP="00032C8C">
      <w:pPr>
        <w:pStyle w:val="ActHead5"/>
      </w:pPr>
      <w:bookmarkStart w:id="258" w:name="_Toc195246620"/>
      <w:r w:rsidRPr="00D4215F">
        <w:rPr>
          <w:rStyle w:val="CharSectno"/>
        </w:rPr>
        <w:t>85T</w:t>
      </w:r>
      <w:r w:rsidRPr="00D4215F">
        <w:t xml:space="preserve">  Sending false postal messages</w:t>
      </w:r>
      <w:bookmarkEnd w:id="258"/>
    </w:p>
    <w:p w14:paraId="63591F26" w14:textId="77777777" w:rsidR="00450C5E" w:rsidRPr="00D4215F" w:rsidRDefault="00450C5E" w:rsidP="00450C5E">
      <w:pPr>
        <w:pStyle w:val="subsection"/>
      </w:pPr>
      <w:r w:rsidRPr="00D4215F">
        <w:tab/>
      </w:r>
      <w:r w:rsidRPr="00D4215F">
        <w:tab/>
        <w:t>A person shall not:</w:t>
      </w:r>
    </w:p>
    <w:p w14:paraId="6D0CE951" w14:textId="77777777" w:rsidR="00450C5E" w:rsidRPr="00D4215F" w:rsidRDefault="00450C5E" w:rsidP="00450C5E">
      <w:pPr>
        <w:pStyle w:val="paragraph"/>
      </w:pPr>
      <w:r w:rsidRPr="00D4215F">
        <w:tab/>
        <w:t>(a)</w:t>
      </w:r>
      <w:r w:rsidRPr="00D4215F">
        <w:tab/>
        <w:t>intentionally and without a person’s authority, submit, or cause to be submitted, to Australia Post as a postal message signed or to be sent by the person, a postal message that was not so signed or to be sent;</w:t>
      </w:r>
    </w:p>
    <w:p w14:paraId="235FB393" w14:textId="77777777" w:rsidR="00450C5E" w:rsidRPr="00D4215F" w:rsidRDefault="00450C5E" w:rsidP="00450C5E">
      <w:pPr>
        <w:pStyle w:val="paragraph"/>
      </w:pPr>
      <w:r w:rsidRPr="00D4215F">
        <w:tab/>
        <w:t>(b)</w:t>
      </w:r>
      <w:r w:rsidRPr="00D4215F">
        <w:tab/>
        <w:t>knowingly or recklessly submit, or cause to be submitted, to Australia Post a postal message signed with the name of a fictitious person;</w:t>
      </w:r>
    </w:p>
    <w:p w14:paraId="2978DEA7" w14:textId="77777777" w:rsidR="00450C5E" w:rsidRPr="00D4215F" w:rsidRDefault="00450C5E" w:rsidP="00450C5E">
      <w:pPr>
        <w:pStyle w:val="paragraph"/>
      </w:pPr>
      <w:r w:rsidRPr="00D4215F">
        <w:tab/>
        <w:t>(c)</w:t>
      </w:r>
      <w:r w:rsidRPr="00D4215F">
        <w:tab/>
        <w:t>intentionally and without the authority of the person sending a postal message, alter the postal message; or</w:t>
      </w:r>
    </w:p>
    <w:p w14:paraId="1D0274C0" w14:textId="77777777" w:rsidR="00450C5E" w:rsidRPr="00D4215F" w:rsidRDefault="00450C5E" w:rsidP="00450C5E">
      <w:pPr>
        <w:pStyle w:val="paragraph"/>
      </w:pPr>
      <w:r w:rsidRPr="00D4215F">
        <w:tab/>
        <w:t>(d)</w:t>
      </w:r>
      <w:r w:rsidRPr="00D4215F">
        <w:tab/>
        <w:t>knowingly or recklessly write, issue or deliver a document purporting to be a postal message that has been carried by post knowing that it is not such a message.</w:t>
      </w:r>
    </w:p>
    <w:p w14:paraId="0245B98D" w14:textId="77777777" w:rsidR="00450C5E" w:rsidRPr="00D4215F" w:rsidRDefault="00450C5E" w:rsidP="00126AE0">
      <w:pPr>
        <w:pStyle w:val="Penalty"/>
      </w:pPr>
      <w:r w:rsidRPr="00D4215F">
        <w:lastRenderedPageBreak/>
        <w:t>Penalty:</w:t>
      </w:r>
      <w:r w:rsidR="0047029D" w:rsidRPr="00D4215F">
        <w:tab/>
      </w:r>
      <w:r w:rsidRPr="00D4215F">
        <w:t>Imprisonment for 1 year.</w:t>
      </w:r>
    </w:p>
    <w:p w14:paraId="47EC1ADB" w14:textId="77777777" w:rsidR="00032C8C" w:rsidRPr="00D4215F" w:rsidRDefault="00032C8C" w:rsidP="00032C8C">
      <w:pPr>
        <w:pStyle w:val="ActHead5"/>
      </w:pPr>
      <w:bookmarkStart w:id="259" w:name="_Toc195246621"/>
      <w:r w:rsidRPr="00D4215F">
        <w:rPr>
          <w:rStyle w:val="CharSectno"/>
        </w:rPr>
        <w:t>85U</w:t>
      </w:r>
      <w:r w:rsidRPr="00D4215F">
        <w:t xml:space="preserve">  Obstructing carriage of articles by post</w:t>
      </w:r>
      <w:bookmarkEnd w:id="259"/>
    </w:p>
    <w:p w14:paraId="47CF2C16" w14:textId="77777777" w:rsidR="00450C5E" w:rsidRPr="00D4215F" w:rsidRDefault="00450C5E" w:rsidP="00450C5E">
      <w:pPr>
        <w:pStyle w:val="subsection"/>
      </w:pPr>
      <w:r w:rsidRPr="00D4215F">
        <w:tab/>
      </w:r>
      <w:r w:rsidRPr="00D4215F">
        <w:tab/>
        <w:t>A person shall not knowingly or recklessly obstruct or hinder the carriage by post of any article.</w:t>
      </w:r>
    </w:p>
    <w:p w14:paraId="71DB2161" w14:textId="77777777" w:rsidR="00450C5E" w:rsidRPr="00D4215F" w:rsidRDefault="00450C5E" w:rsidP="00126AE0">
      <w:pPr>
        <w:pStyle w:val="Penalty"/>
      </w:pPr>
      <w:r w:rsidRPr="00D4215F">
        <w:t>Penalty:</w:t>
      </w:r>
      <w:r w:rsidR="0047029D" w:rsidRPr="00D4215F">
        <w:tab/>
      </w:r>
      <w:r w:rsidRPr="00D4215F">
        <w:t>Imprisonment for 2 years.</w:t>
      </w:r>
    </w:p>
    <w:p w14:paraId="7E9C7AD3" w14:textId="77777777" w:rsidR="00BF5ACF" w:rsidRPr="00D4215F" w:rsidRDefault="00BF5ACF" w:rsidP="00BF5ACF">
      <w:pPr>
        <w:pStyle w:val="ActHead5"/>
      </w:pPr>
      <w:bookmarkStart w:id="260" w:name="_Toc195246622"/>
      <w:r w:rsidRPr="00D4215F">
        <w:rPr>
          <w:rStyle w:val="CharSectno"/>
        </w:rPr>
        <w:t>85V</w:t>
      </w:r>
      <w:r w:rsidRPr="00D4215F">
        <w:t xml:space="preserve">  Interference with property of Australia Post</w:t>
      </w:r>
      <w:bookmarkEnd w:id="260"/>
    </w:p>
    <w:p w14:paraId="5420E2C4" w14:textId="38330D0A" w:rsidR="00450C5E" w:rsidRPr="00D4215F" w:rsidRDefault="00450C5E" w:rsidP="00450C5E">
      <w:pPr>
        <w:pStyle w:val="subsection"/>
      </w:pPr>
      <w:r w:rsidRPr="00D4215F">
        <w:tab/>
        <w:t>(1)</w:t>
      </w:r>
      <w:r w:rsidRPr="00D4215F">
        <w:tab/>
        <w:t>A person shall not, without the authority of Australia Post, knowingly or recklessly tamper or interfere with a post</w:t>
      </w:r>
      <w:r w:rsidR="00D4215F">
        <w:noBreakHyphen/>
      </w:r>
      <w:r w:rsidRPr="00D4215F">
        <w:t>box, or stamp vending machine, erected by Australia Post, or any other property belonging to Australia Post.</w:t>
      </w:r>
    </w:p>
    <w:p w14:paraId="0CA86B9F" w14:textId="77777777" w:rsidR="00450C5E" w:rsidRPr="00D4215F" w:rsidRDefault="00450C5E" w:rsidP="0047029D">
      <w:pPr>
        <w:pStyle w:val="Penalty"/>
      </w:pPr>
      <w:r w:rsidRPr="00D4215F">
        <w:t>Penalty:</w:t>
      </w:r>
      <w:r w:rsidR="0047029D" w:rsidRPr="00D4215F">
        <w:tab/>
      </w:r>
      <w:r w:rsidRPr="00D4215F">
        <w:t>Imprisonment for 1 year.</w:t>
      </w:r>
    </w:p>
    <w:p w14:paraId="34357440" w14:textId="77777777" w:rsidR="00450C5E" w:rsidRPr="00D4215F" w:rsidRDefault="00450C5E" w:rsidP="00450C5E">
      <w:pPr>
        <w:pStyle w:val="subsection"/>
      </w:pPr>
      <w:r w:rsidRPr="00D4215F">
        <w:tab/>
        <w:t>(2)</w:t>
      </w:r>
      <w:r w:rsidRPr="00D4215F">
        <w:tab/>
        <w:t>A person shall not, without the authority of Australia Post, knowingly or recklessly alter, tamper or interfere with, or obliterate any notice, writing or other marking on or attached to property belonging to Australia Post.</w:t>
      </w:r>
    </w:p>
    <w:p w14:paraId="01B98BA7" w14:textId="77777777" w:rsidR="00450C5E" w:rsidRPr="00D4215F" w:rsidRDefault="00450C5E" w:rsidP="00126AE0">
      <w:pPr>
        <w:pStyle w:val="Penalty"/>
      </w:pPr>
      <w:r w:rsidRPr="00D4215F">
        <w:t>Penalty:</w:t>
      </w:r>
      <w:r w:rsidR="0047029D" w:rsidRPr="00D4215F">
        <w:tab/>
      </w:r>
      <w:r w:rsidRPr="00D4215F">
        <w:t>$3,000.</w:t>
      </w:r>
    </w:p>
    <w:p w14:paraId="462F3553" w14:textId="77777777" w:rsidR="00BF5ACF" w:rsidRPr="00D4215F" w:rsidRDefault="00BF5ACF" w:rsidP="00BF5ACF">
      <w:pPr>
        <w:pStyle w:val="ActHead5"/>
      </w:pPr>
      <w:bookmarkStart w:id="261" w:name="_Toc195246623"/>
      <w:r w:rsidRPr="00D4215F">
        <w:rPr>
          <w:rStyle w:val="CharSectno"/>
        </w:rPr>
        <w:t>85W</w:t>
      </w:r>
      <w:r w:rsidRPr="00D4215F">
        <w:t xml:space="preserve">  Causing narcotic substances to be carried by post</w:t>
      </w:r>
      <w:bookmarkEnd w:id="261"/>
    </w:p>
    <w:p w14:paraId="1C1D78B7" w14:textId="77777777" w:rsidR="00450C5E" w:rsidRPr="00D4215F" w:rsidRDefault="00450C5E" w:rsidP="00450C5E">
      <w:pPr>
        <w:pStyle w:val="subsection"/>
      </w:pPr>
      <w:r w:rsidRPr="00D4215F">
        <w:tab/>
        <w:t>(1)</w:t>
      </w:r>
      <w:r w:rsidRPr="00D4215F">
        <w:tab/>
        <w:t xml:space="preserve">A person shall not, without lawful authority or excuse, knowingly or recklessly cause to be carried by post an article that consists of, encloses or contains a prescribed narcotic substance within the meaning of the </w:t>
      </w:r>
      <w:r w:rsidRPr="00D4215F">
        <w:rPr>
          <w:i/>
        </w:rPr>
        <w:t>Customs Act 1901</w:t>
      </w:r>
      <w:r w:rsidRPr="00D4215F">
        <w:t>.</w:t>
      </w:r>
    </w:p>
    <w:p w14:paraId="31ACBA81" w14:textId="77777777" w:rsidR="00450C5E" w:rsidRPr="00D4215F" w:rsidRDefault="00450C5E" w:rsidP="00126AE0">
      <w:pPr>
        <w:pStyle w:val="Penalty"/>
      </w:pPr>
      <w:r w:rsidRPr="00D4215F">
        <w:t>Penalty:</w:t>
      </w:r>
      <w:r w:rsidR="0047029D" w:rsidRPr="00D4215F">
        <w:tab/>
      </w:r>
      <w:r w:rsidRPr="00D4215F">
        <w:t>Imprisonment for 2 years.</w:t>
      </w:r>
    </w:p>
    <w:p w14:paraId="4A7BBF47" w14:textId="77777777" w:rsidR="00450C5E" w:rsidRPr="00D4215F" w:rsidRDefault="00450C5E" w:rsidP="00450C5E">
      <w:pPr>
        <w:pStyle w:val="subsection"/>
      </w:pPr>
      <w:r w:rsidRPr="00D4215F">
        <w:tab/>
        <w:t>(2)</w:t>
      </w:r>
      <w:r w:rsidRPr="00D4215F">
        <w:tab/>
        <w:t>Where an act constitutes an offence against a law of a State or Territory, the validity of the law is not affected merely because the act also constitutes an offence against subsection (1).</w:t>
      </w:r>
    </w:p>
    <w:p w14:paraId="0865ED86" w14:textId="77777777" w:rsidR="00BF5ACF" w:rsidRPr="00D4215F" w:rsidRDefault="00BF5ACF" w:rsidP="00BF5ACF">
      <w:pPr>
        <w:pStyle w:val="ActHead5"/>
      </w:pPr>
      <w:bookmarkStart w:id="262" w:name="_Toc195246624"/>
      <w:r w:rsidRPr="00D4215F">
        <w:rPr>
          <w:rStyle w:val="CharSectno"/>
        </w:rPr>
        <w:lastRenderedPageBreak/>
        <w:t>85X</w:t>
      </w:r>
      <w:r w:rsidRPr="00D4215F">
        <w:t xml:space="preserve">  Causing explosives to be carried by post etc.</w:t>
      </w:r>
      <w:bookmarkEnd w:id="262"/>
    </w:p>
    <w:p w14:paraId="4955E247" w14:textId="77777777" w:rsidR="00450C5E" w:rsidRPr="00D4215F" w:rsidRDefault="00450C5E" w:rsidP="00450C5E">
      <w:pPr>
        <w:pStyle w:val="subsection"/>
      </w:pPr>
      <w:r w:rsidRPr="00D4215F">
        <w:tab/>
        <w:t>(1)</w:t>
      </w:r>
      <w:r w:rsidRPr="00D4215F">
        <w:tab/>
        <w:t>A person shall not knowingly or recklessly cause to be carried by post an article that consists of, encloses or contains:</w:t>
      </w:r>
    </w:p>
    <w:p w14:paraId="7ED6AB42" w14:textId="77777777" w:rsidR="00450C5E" w:rsidRPr="00D4215F" w:rsidRDefault="00450C5E" w:rsidP="00450C5E">
      <w:pPr>
        <w:pStyle w:val="paragraph"/>
      </w:pPr>
      <w:r w:rsidRPr="00D4215F">
        <w:tab/>
        <w:t>(a)</w:t>
      </w:r>
      <w:r w:rsidRPr="00D4215F">
        <w:tab/>
        <w:t>an explosive; or</w:t>
      </w:r>
    </w:p>
    <w:p w14:paraId="0C7511A5" w14:textId="77777777" w:rsidR="00593D83" w:rsidRPr="00D4215F" w:rsidRDefault="00450C5E" w:rsidP="00450C5E">
      <w:pPr>
        <w:pStyle w:val="paragraph"/>
      </w:pPr>
      <w:r w:rsidRPr="00D4215F">
        <w:tab/>
        <w:t>(b)</w:t>
      </w:r>
      <w:r w:rsidRPr="00D4215F">
        <w:tab/>
        <w:t>any prescribed dangerous or deleterious substance.</w:t>
      </w:r>
    </w:p>
    <w:p w14:paraId="0232946D" w14:textId="77777777" w:rsidR="00450C5E" w:rsidRPr="00D4215F" w:rsidRDefault="00450C5E" w:rsidP="00126AE0">
      <w:pPr>
        <w:pStyle w:val="Penalty"/>
      </w:pPr>
      <w:r w:rsidRPr="00D4215F">
        <w:t>Penalty:</w:t>
      </w:r>
      <w:r w:rsidR="0047029D" w:rsidRPr="00D4215F">
        <w:tab/>
      </w:r>
      <w:r w:rsidRPr="00D4215F">
        <w:t>Imprisonment for 10 years.</w:t>
      </w:r>
    </w:p>
    <w:p w14:paraId="6974D6E3" w14:textId="77777777" w:rsidR="00450C5E" w:rsidRPr="00D4215F" w:rsidRDefault="00450C5E" w:rsidP="00450C5E">
      <w:pPr>
        <w:pStyle w:val="subsection"/>
      </w:pPr>
      <w:r w:rsidRPr="00D4215F">
        <w:tab/>
        <w:t>(2)</w:t>
      </w:r>
      <w:r w:rsidRPr="00D4215F">
        <w:tab/>
        <w:t>A person shall not, except with the approval of Australia Post and on compliance with such conditions (if any) as are determined by Australia Post, knowingly or recklessly cause to be carried by post an article that consists of, encloses or contains a dangerous or deleterious substance (other than an explosive or a substance prescribed under paragraph (1)(b)).</w:t>
      </w:r>
    </w:p>
    <w:p w14:paraId="4264B2A3" w14:textId="77777777" w:rsidR="00450C5E" w:rsidRPr="00D4215F" w:rsidRDefault="00450C5E" w:rsidP="00126AE0">
      <w:pPr>
        <w:pStyle w:val="Penalty"/>
      </w:pPr>
      <w:r w:rsidRPr="00D4215F">
        <w:t>Penalty:</w:t>
      </w:r>
      <w:r w:rsidR="0047029D" w:rsidRPr="00D4215F">
        <w:tab/>
      </w:r>
      <w:r w:rsidRPr="00D4215F">
        <w:t>Imprisonment for 5 years.</w:t>
      </w:r>
    </w:p>
    <w:p w14:paraId="2C25DE79" w14:textId="77777777" w:rsidR="00BF5ACF" w:rsidRPr="00D4215F" w:rsidRDefault="00BF5ACF" w:rsidP="00BF5ACF">
      <w:pPr>
        <w:pStyle w:val="ActHead5"/>
      </w:pPr>
      <w:bookmarkStart w:id="263" w:name="_Toc195246625"/>
      <w:r w:rsidRPr="00D4215F">
        <w:rPr>
          <w:rStyle w:val="CharSectno"/>
        </w:rPr>
        <w:t>85Y</w:t>
      </w:r>
      <w:r w:rsidRPr="00D4215F">
        <w:t xml:space="preserve">  Hoax explosives etc.</w:t>
      </w:r>
      <w:bookmarkEnd w:id="263"/>
    </w:p>
    <w:p w14:paraId="43D497D5" w14:textId="77777777" w:rsidR="00450C5E" w:rsidRPr="00D4215F" w:rsidRDefault="00450C5E" w:rsidP="00450C5E">
      <w:pPr>
        <w:pStyle w:val="subsection"/>
      </w:pPr>
      <w:r w:rsidRPr="00D4215F">
        <w:tab/>
      </w:r>
      <w:r w:rsidRPr="00D4215F">
        <w:tab/>
        <w:t>A person shall not cause an article to be carried by post with the intention of inducing a false belief:</w:t>
      </w:r>
    </w:p>
    <w:p w14:paraId="4DD191FB" w14:textId="77777777" w:rsidR="00450C5E" w:rsidRPr="00D4215F" w:rsidRDefault="00450C5E" w:rsidP="00450C5E">
      <w:pPr>
        <w:pStyle w:val="paragraph"/>
      </w:pPr>
      <w:r w:rsidRPr="00D4215F">
        <w:tab/>
        <w:t>(a)</w:t>
      </w:r>
      <w:r w:rsidRPr="00D4215F">
        <w:tab/>
        <w:t>that the article consists of, encloses or contains an explosive or a dangerous or deleterious substance; or</w:t>
      </w:r>
    </w:p>
    <w:p w14:paraId="7BDA2E96" w14:textId="77777777" w:rsidR="00450C5E" w:rsidRPr="00D4215F" w:rsidRDefault="00450C5E" w:rsidP="00450C5E">
      <w:pPr>
        <w:pStyle w:val="paragraph"/>
      </w:pPr>
      <w:r w:rsidRPr="00D4215F">
        <w:tab/>
        <w:t>(b)</w:t>
      </w:r>
      <w:r w:rsidRPr="00D4215F">
        <w:tab/>
        <w:t>that an explosive, or a dangerous or deleterious substance, is or will be left in any place.</w:t>
      </w:r>
    </w:p>
    <w:p w14:paraId="7C3A199D" w14:textId="77777777" w:rsidR="00450C5E" w:rsidRPr="00D4215F" w:rsidRDefault="00450C5E" w:rsidP="00126AE0">
      <w:pPr>
        <w:pStyle w:val="Penalty"/>
      </w:pPr>
      <w:r w:rsidRPr="00D4215F">
        <w:t>Penalty:</w:t>
      </w:r>
      <w:r w:rsidR="0047029D" w:rsidRPr="00D4215F">
        <w:tab/>
      </w:r>
      <w:r w:rsidRPr="00D4215F">
        <w:t>Imprisonment for 5 years.</w:t>
      </w:r>
    </w:p>
    <w:p w14:paraId="5BF5963E" w14:textId="77777777" w:rsidR="00BF5ACF" w:rsidRPr="00D4215F" w:rsidRDefault="00BF5ACF" w:rsidP="00BF5ACF">
      <w:pPr>
        <w:pStyle w:val="ActHead5"/>
      </w:pPr>
      <w:bookmarkStart w:id="264" w:name="_Toc195246626"/>
      <w:r w:rsidRPr="00D4215F">
        <w:rPr>
          <w:rStyle w:val="CharSectno"/>
        </w:rPr>
        <w:t>85Z</w:t>
      </w:r>
      <w:r w:rsidRPr="00D4215F">
        <w:t xml:space="preserve">  Articles carried by post to be taken to be Australia Post’s property</w:t>
      </w:r>
      <w:bookmarkEnd w:id="264"/>
    </w:p>
    <w:p w14:paraId="7791AC40" w14:textId="77777777" w:rsidR="00450C5E" w:rsidRPr="00D4215F" w:rsidRDefault="00450C5E" w:rsidP="00450C5E">
      <w:pPr>
        <w:pStyle w:val="subsection"/>
      </w:pPr>
      <w:r w:rsidRPr="00D4215F">
        <w:tab/>
      </w:r>
      <w:r w:rsidRPr="00D4215F">
        <w:tab/>
        <w:t>For the purpose of any prosecution for an offence in relation to an article carried by post or under the control of Australia Post, the article shall be taken to be the property of Australia Post.</w:t>
      </w:r>
    </w:p>
    <w:p w14:paraId="2A8A0A63" w14:textId="77777777" w:rsidR="00BF5ACF" w:rsidRPr="00D4215F" w:rsidRDefault="00BF5ACF" w:rsidP="00BF5ACF">
      <w:pPr>
        <w:pStyle w:val="ActHead5"/>
      </w:pPr>
      <w:bookmarkStart w:id="265" w:name="_Toc195246627"/>
      <w:r w:rsidRPr="00D4215F">
        <w:rPr>
          <w:rStyle w:val="CharSectno"/>
        </w:rPr>
        <w:lastRenderedPageBreak/>
        <w:t>85ZA</w:t>
      </w:r>
      <w:r w:rsidRPr="00D4215F">
        <w:t xml:space="preserve">  Postage stamps to be valuable securities etc.</w:t>
      </w:r>
      <w:bookmarkEnd w:id="265"/>
    </w:p>
    <w:p w14:paraId="0CBD4A9D" w14:textId="77777777" w:rsidR="00450C5E" w:rsidRPr="00D4215F" w:rsidRDefault="00450C5E" w:rsidP="00450C5E">
      <w:pPr>
        <w:pStyle w:val="subsection"/>
      </w:pPr>
      <w:r w:rsidRPr="00D4215F">
        <w:tab/>
      </w:r>
      <w:r w:rsidRPr="00D4215F">
        <w:tab/>
        <w:t>A postage stamp, and any document issued by Australia Post in relation to the carriage by post of money or a direction to pay an amount of money, shall be taken to be a valuable security for the purposes of any law relating to larceny.</w:t>
      </w:r>
    </w:p>
    <w:p w14:paraId="54E429EC" w14:textId="77777777" w:rsidR="00450C5E" w:rsidRPr="00D4215F" w:rsidRDefault="00450C5E" w:rsidP="00450C5E">
      <w:pPr>
        <w:pStyle w:val="ActHead2"/>
        <w:pageBreakBefore/>
      </w:pPr>
      <w:bookmarkStart w:id="266" w:name="_Toc195246628"/>
      <w:r w:rsidRPr="00D4215F">
        <w:rPr>
          <w:rStyle w:val="CharPartNo"/>
        </w:rPr>
        <w:lastRenderedPageBreak/>
        <w:t>Part VIIB</w:t>
      </w:r>
      <w:r w:rsidRPr="00D4215F">
        <w:t>—</w:t>
      </w:r>
      <w:r w:rsidRPr="00D4215F">
        <w:rPr>
          <w:rStyle w:val="CharPartText"/>
        </w:rPr>
        <w:t>Offences relating to telecommunications services</w:t>
      </w:r>
      <w:bookmarkEnd w:id="266"/>
    </w:p>
    <w:p w14:paraId="10E7BAA2" w14:textId="77777777" w:rsidR="00D4215F" w:rsidRPr="00D63B1F" w:rsidRDefault="00D4215F" w:rsidP="00D4215F">
      <w:pPr>
        <w:pStyle w:val="Header"/>
        <w:tabs>
          <w:tab w:val="clear" w:pos="4150"/>
          <w:tab w:val="clear" w:pos="8307"/>
        </w:tabs>
      </w:pPr>
      <w:r w:rsidRPr="00043E9C">
        <w:rPr>
          <w:rStyle w:val="CharDivNo"/>
        </w:rPr>
        <w:t xml:space="preserve"> </w:t>
      </w:r>
      <w:r w:rsidRPr="00043E9C">
        <w:rPr>
          <w:rStyle w:val="CharDivText"/>
        </w:rPr>
        <w:t xml:space="preserve"> </w:t>
      </w:r>
    </w:p>
    <w:p w14:paraId="5029281D" w14:textId="77777777" w:rsidR="00BF5ACF" w:rsidRPr="00D4215F" w:rsidRDefault="00BF5ACF" w:rsidP="00BF5ACF">
      <w:pPr>
        <w:pStyle w:val="ActHead5"/>
      </w:pPr>
      <w:bookmarkStart w:id="267" w:name="_Toc195246629"/>
      <w:r w:rsidRPr="00D4215F">
        <w:rPr>
          <w:rStyle w:val="CharSectno"/>
        </w:rPr>
        <w:t>85ZB</w:t>
      </w:r>
      <w:r w:rsidRPr="00D4215F">
        <w:t xml:space="preserve">  Interpretation—definitions</w:t>
      </w:r>
      <w:bookmarkEnd w:id="267"/>
    </w:p>
    <w:p w14:paraId="55F4B128" w14:textId="77777777" w:rsidR="00450C5E" w:rsidRPr="00D4215F" w:rsidRDefault="00450C5E" w:rsidP="00450C5E">
      <w:pPr>
        <w:pStyle w:val="subsection"/>
      </w:pPr>
      <w:r w:rsidRPr="00D4215F">
        <w:tab/>
      </w:r>
      <w:r w:rsidRPr="00D4215F">
        <w:tab/>
        <w:t>In this Part, unless the contrary intention appears:</w:t>
      </w:r>
    </w:p>
    <w:p w14:paraId="273D3675" w14:textId="77777777" w:rsidR="001A42C1" w:rsidRPr="00D4215F" w:rsidRDefault="001A42C1" w:rsidP="00F051CB">
      <w:pPr>
        <w:pStyle w:val="Definition"/>
        <w:rPr>
          <w:b/>
          <w:i/>
        </w:rPr>
      </w:pPr>
      <w:r w:rsidRPr="00D4215F">
        <w:rPr>
          <w:b/>
          <w:i/>
        </w:rPr>
        <w:t>carrier</w:t>
      </w:r>
      <w:r w:rsidRPr="00D4215F">
        <w:t xml:space="preserve"> means:</w:t>
      </w:r>
    </w:p>
    <w:p w14:paraId="725EE1B2" w14:textId="77777777" w:rsidR="001A42C1" w:rsidRPr="00D4215F" w:rsidRDefault="001A42C1" w:rsidP="00F051CB">
      <w:pPr>
        <w:pStyle w:val="paragraph"/>
      </w:pPr>
      <w:r w:rsidRPr="00D4215F">
        <w:tab/>
        <w:t>(a)</w:t>
      </w:r>
      <w:r w:rsidRPr="00D4215F">
        <w:tab/>
        <w:t>a general carrier; or</w:t>
      </w:r>
    </w:p>
    <w:p w14:paraId="3D055689" w14:textId="77777777" w:rsidR="001A42C1" w:rsidRPr="00D4215F" w:rsidRDefault="001A42C1" w:rsidP="00F051CB">
      <w:pPr>
        <w:pStyle w:val="paragraph"/>
      </w:pPr>
      <w:r w:rsidRPr="00D4215F">
        <w:tab/>
        <w:t>(b)</w:t>
      </w:r>
      <w:r w:rsidRPr="00D4215F">
        <w:tab/>
        <w:t>a mobile carrier; or</w:t>
      </w:r>
    </w:p>
    <w:p w14:paraId="10D59CC4" w14:textId="77777777" w:rsidR="001A42C1" w:rsidRPr="00D4215F" w:rsidRDefault="001A42C1" w:rsidP="00F051CB">
      <w:pPr>
        <w:pStyle w:val="paragraph"/>
      </w:pPr>
      <w:r w:rsidRPr="00D4215F">
        <w:tab/>
        <w:t>(c)</w:t>
      </w:r>
      <w:r w:rsidRPr="00D4215F">
        <w:tab/>
        <w:t xml:space="preserve">a person who supplies eligible services under a class licence issued under section 209 of the </w:t>
      </w:r>
      <w:r w:rsidRPr="00D4215F">
        <w:rPr>
          <w:i/>
        </w:rPr>
        <w:t>Telecommunications Act 1991</w:t>
      </w:r>
      <w:r w:rsidRPr="00D4215F">
        <w:t>;</w:t>
      </w:r>
    </w:p>
    <w:p w14:paraId="6DEBBA41" w14:textId="77777777" w:rsidR="001A42C1" w:rsidRPr="00D4215F" w:rsidRDefault="001A42C1" w:rsidP="00F051CB">
      <w:pPr>
        <w:pStyle w:val="Definition"/>
        <w:rPr>
          <w:b/>
          <w:i/>
        </w:rPr>
      </w:pPr>
      <w:r w:rsidRPr="00D4215F">
        <w:rPr>
          <w:b/>
          <w:i/>
        </w:rPr>
        <w:t>communication</w:t>
      </w:r>
      <w:r w:rsidRPr="00D4215F">
        <w:t xml:space="preserve"> does not include a communication solely by means of radiocommunication;</w:t>
      </w:r>
    </w:p>
    <w:p w14:paraId="07555284" w14:textId="77777777" w:rsidR="00450C5E" w:rsidRPr="00D4215F" w:rsidRDefault="00450C5E" w:rsidP="00450C5E">
      <w:pPr>
        <w:pStyle w:val="Definition"/>
      </w:pPr>
      <w:r w:rsidRPr="00D4215F">
        <w:rPr>
          <w:b/>
          <w:i/>
        </w:rPr>
        <w:t>communication in the course of telecommunications carriage</w:t>
      </w:r>
      <w:r w:rsidRPr="00D4215F">
        <w:t xml:space="preserve"> means a communication that is being carried by a carrier, and includes a communication that has been collected or received by a carrier for carriage by the carrier, but has not been delivered by the carrier;</w:t>
      </w:r>
    </w:p>
    <w:p w14:paraId="6F4B5204" w14:textId="77777777" w:rsidR="001A42C1" w:rsidRPr="00D4215F" w:rsidRDefault="001A42C1" w:rsidP="00450C5E">
      <w:pPr>
        <w:pStyle w:val="Definition"/>
        <w:rPr>
          <w:kern w:val="2"/>
          <w:szCs w:val="24"/>
        </w:rPr>
      </w:pPr>
      <w:r w:rsidRPr="00D4215F">
        <w:rPr>
          <w:b/>
          <w:bCs/>
          <w:i/>
          <w:kern w:val="2"/>
          <w:szCs w:val="24"/>
        </w:rPr>
        <w:t>telecommunications network</w:t>
      </w:r>
      <w:r w:rsidRPr="00D4215F">
        <w:rPr>
          <w:b/>
          <w:bCs/>
          <w:kern w:val="2"/>
          <w:szCs w:val="24"/>
        </w:rPr>
        <w:t xml:space="preserve"> </w:t>
      </w:r>
      <w:r w:rsidRPr="00D4215F">
        <w:rPr>
          <w:kern w:val="2"/>
          <w:szCs w:val="24"/>
        </w:rPr>
        <w:t>means a system, or series of systems, for carrying communications by means of guided or unguided electromagnetic energy or both;</w:t>
      </w:r>
    </w:p>
    <w:p w14:paraId="379648E8" w14:textId="77777777" w:rsidR="00D91874" w:rsidRPr="00D4215F" w:rsidRDefault="00D91874" w:rsidP="00450C5E">
      <w:pPr>
        <w:pStyle w:val="Definition"/>
      </w:pPr>
      <w:r w:rsidRPr="00D4215F">
        <w:rPr>
          <w:b/>
          <w:bCs/>
          <w:i/>
          <w:kern w:val="2"/>
          <w:szCs w:val="24"/>
        </w:rPr>
        <w:t>telecommunications service</w:t>
      </w:r>
      <w:r w:rsidRPr="00D4215F">
        <w:rPr>
          <w:kern w:val="2"/>
          <w:szCs w:val="24"/>
        </w:rPr>
        <w:t xml:space="preserve"> means a service for carrying telecommunications by means of guided or unguided electromagnetic energy or both.</w:t>
      </w:r>
    </w:p>
    <w:p w14:paraId="1B77C406" w14:textId="77777777" w:rsidR="00D91874" w:rsidRPr="00D4215F" w:rsidRDefault="00D91874" w:rsidP="00D91874">
      <w:pPr>
        <w:pStyle w:val="ActHead5"/>
      </w:pPr>
      <w:bookmarkStart w:id="268" w:name="_Toc195246630"/>
      <w:r w:rsidRPr="00D4215F">
        <w:rPr>
          <w:rStyle w:val="CharSectno"/>
        </w:rPr>
        <w:lastRenderedPageBreak/>
        <w:t>85ZBA</w:t>
      </w:r>
      <w:r w:rsidRPr="00D4215F">
        <w:t xml:space="preserve">  Interpretation—person acting for a general or mobile carrier</w:t>
      </w:r>
      <w:bookmarkEnd w:id="268"/>
    </w:p>
    <w:p w14:paraId="5CA7E88E" w14:textId="77777777" w:rsidR="00D91874" w:rsidRPr="00D4215F" w:rsidRDefault="00D91874" w:rsidP="00F051CB">
      <w:pPr>
        <w:pStyle w:val="subsection"/>
      </w:pPr>
      <w:r w:rsidRPr="00D4215F">
        <w:tab/>
      </w:r>
      <w:r w:rsidRPr="00D4215F">
        <w:tab/>
        <w:t>For the purposes of this Part, a person who does any thing for or on behalf of a person who is, or persons at least one of whom is, a general carrier or a mobile carrier, is, in respect of:</w:t>
      </w:r>
    </w:p>
    <w:p w14:paraId="30916947" w14:textId="77777777" w:rsidR="00D91874" w:rsidRPr="00D4215F" w:rsidRDefault="00D91874" w:rsidP="00F051CB">
      <w:pPr>
        <w:pStyle w:val="paragraph"/>
      </w:pPr>
      <w:r w:rsidRPr="00D4215F">
        <w:tab/>
        <w:t>(a)</w:t>
      </w:r>
      <w:r w:rsidRPr="00D4215F">
        <w:tab/>
        <w:t>the doing by that person of that thing; or</w:t>
      </w:r>
    </w:p>
    <w:p w14:paraId="55808C87" w14:textId="77777777" w:rsidR="00D91874" w:rsidRPr="00D4215F" w:rsidRDefault="00D91874" w:rsidP="00F051CB">
      <w:pPr>
        <w:pStyle w:val="paragraph"/>
      </w:pPr>
      <w:r w:rsidRPr="00D4215F">
        <w:tab/>
        <w:t>(b)</w:t>
      </w:r>
      <w:r w:rsidRPr="00D4215F">
        <w:tab/>
        <w:t>any rental, fee or charge payable for or in relation to the doing by that person of that thing; or</w:t>
      </w:r>
    </w:p>
    <w:p w14:paraId="3F9BF8AD" w14:textId="77777777" w:rsidR="00D91874" w:rsidRPr="00D4215F" w:rsidRDefault="00D91874" w:rsidP="00F051CB">
      <w:pPr>
        <w:pStyle w:val="paragraph"/>
      </w:pPr>
      <w:r w:rsidRPr="00D4215F">
        <w:tab/>
        <w:t>(c)</w:t>
      </w:r>
      <w:r w:rsidRPr="00D4215F">
        <w:tab/>
        <w:t>the operation by that person of a facility in connection with the doing of that thing; or</w:t>
      </w:r>
    </w:p>
    <w:p w14:paraId="5D9FD252" w14:textId="77777777" w:rsidR="00D91874" w:rsidRPr="00D4215F" w:rsidRDefault="00D91874" w:rsidP="00F051CB">
      <w:pPr>
        <w:pStyle w:val="paragraph"/>
      </w:pPr>
      <w:r w:rsidRPr="00D4215F">
        <w:tab/>
        <w:t>(d)</w:t>
      </w:r>
      <w:r w:rsidRPr="00D4215F">
        <w:tab/>
        <w:t>a facility belonging to that person; or</w:t>
      </w:r>
    </w:p>
    <w:p w14:paraId="57548CF2" w14:textId="77777777" w:rsidR="00D91874" w:rsidRPr="00D4215F" w:rsidRDefault="00D91874" w:rsidP="00F051CB">
      <w:pPr>
        <w:pStyle w:val="paragraph"/>
      </w:pPr>
      <w:r w:rsidRPr="00D4215F">
        <w:tab/>
        <w:t>(e)</w:t>
      </w:r>
      <w:r w:rsidRPr="00D4215F">
        <w:tab/>
        <w:t>the operation by that person of a satellite;</w:t>
      </w:r>
    </w:p>
    <w:p w14:paraId="61B0151A" w14:textId="77777777" w:rsidR="00D91874" w:rsidRPr="00D4215F" w:rsidRDefault="00D91874" w:rsidP="00F051CB">
      <w:pPr>
        <w:pStyle w:val="subsection2"/>
      </w:pPr>
      <w:r w:rsidRPr="00D4215F">
        <w:t>taken to be a carrier.</w:t>
      </w:r>
    </w:p>
    <w:p w14:paraId="3B266395" w14:textId="77777777" w:rsidR="00BF5ACF" w:rsidRPr="00D4215F" w:rsidRDefault="00BF5ACF" w:rsidP="00BF5ACF">
      <w:pPr>
        <w:pStyle w:val="ActHead5"/>
      </w:pPr>
      <w:bookmarkStart w:id="269" w:name="_Toc195246631"/>
      <w:r w:rsidRPr="00D4215F">
        <w:rPr>
          <w:rStyle w:val="CharSectno"/>
        </w:rPr>
        <w:t>85ZC</w:t>
      </w:r>
      <w:r w:rsidRPr="00D4215F">
        <w:t xml:space="preserve">  Interpretation—expressions used in Telecommunications Act</w:t>
      </w:r>
      <w:bookmarkEnd w:id="269"/>
    </w:p>
    <w:p w14:paraId="4AC71C80" w14:textId="77777777" w:rsidR="00450C5E" w:rsidRPr="00D4215F" w:rsidRDefault="00450C5E" w:rsidP="00450C5E">
      <w:pPr>
        <w:pStyle w:val="subsection"/>
      </w:pPr>
      <w:r w:rsidRPr="00D4215F">
        <w:tab/>
      </w:r>
      <w:r w:rsidRPr="00D4215F">
        <w:tab/>
        <w:t xml:space="preserve">Unless the contrary intention appears, expressions used in this Part, and in the </w:t>
      </w:r>
      <w:r w:rsidRPr="00D4215F">
        <w:rPr>
          <w:i/>
        </w:rPr>
        <w:t xml:space="preserve">Telecommunications Act </w:t>
      </w:r>
      <w:r w:rsidR="00D91874" w:rsidRPr="00D4215F">
        <w:rPr>
          <w:i/>
        </w:rPr>
        <w:t>1991</w:t>
      </w:r>
      <w:r w:rsidRPr="00D4215F">
        <w:t>, have the same respective meanings as in that Act.</w:t>
      </w:r>
    </w:p>
    <w:p w14:paraId="539D3E61" w14:textId="77777777" w:rsidR="00BF5ACF" w:rsidRPr="00D4215F" w:rsidRDefault="00BF5ACF" w:rsidP="00BF5ACF">
      <w:pPr>
        <w:pStyle w:val="ActHead5"/>
      </w:pPr>
      <w:bookmarkStart w:id="270" w:name="_Toc195246632"/>
      <w:r w:rsidRPr="00D4215F">
        <w:rPr>
          <w:rStyle w:val="CharSectno"/>
        </w:rPr>
        <w:t>85ZD</w:t>
      </w:r>
      <w:r w:rsidRPr="00D4215F">
        <w:t xml:space="preserve">  Wrongful delivery of communications</w:t>
      </w:r>
      <w:bookmarkEnd w:id="270"/>
    </w:p>
    <w:p w14:paraId="526EEDF2" w14:textId="77777777" w:rsidR="00450C5E" w:rsidRPr="00D4215F" w:rsidRDefault="00450C5E" w:rsidP="00450C5E">
      <w:pPr>
        <w:pStyle w:val="subsection"/>
      </w:pPr>
      <w:r w:rsidRPr="00D4215F">
        <w:tab/>
      </w:r>
      <w:r w:rsidRPr="00D4215F">
        <w:tab/>
        <w:t>A person shall not knowingly or recklessly cause a communication in the course of telecommunications carriage to be received by a person or telecommunications service other than the person or service to whom it is directed.</w:t>
      </w:r>
    </w:p>
    <w:p w14:paraId="04AB4D89" w14:textId="77777777" w:rsidR="00450C5E" w:rsidRPr="00D4215F" w:rsidRDefault="00450C5E" w:rsidP="00126AE0">
      <w:pPr>
        <w:pStyle w:val="Penalty"/>
      </w:pPr>
      <w:r w:rsidRPr="00D4215F">
        <w:t>Penalty:</w:t>
      </w:r>
      <w:r w:rsidR="0047029D" w:rsidRPr="00D4215F">
        <w:tab/>
      </w:r>
      <w:r w:rsidRPr="00D4215F">
        <w:t>Imprisonment for 1 year.</w:t>
      </w:r>
    </w:p>
    <w:p w14:paraId="3ACA3478" w14:textId="77777777" w:rsidR="00BF5ACF" w:rsidRPr="00D4215F" w:rsidRDefault="00BF5ACF" w:rsidP="00BF5ACF">
      <w:pPr>
        <w:pStyle w:val="ActHead5"/>
      </w:pPr>
      <w:bookmarkStart w:id="271" w:name="_Toc195246633"/>
      <w:r w:rsidRPr="00D4215F">
        <w:rPr>
          <w:rStyle w:val="CharSectno"/>
        </w:rPr>
        <w:t>85ZE</w:t>
      </w:r>
      <w:r w:rsidRPr="00D4215F">
        <w:t xml:space="preserve">  Improper use of telecommunications services</w:t>
      </w:r>
      <w:bookmarkEnd w:id="271"/>
    </w:p>
    <w:p w14:paraId="7A4BC62B" w14:textId="77777777" w:rsidR="00450C5E" w:rsidRPr="00D4215F" w:rsidRDefault="00450C5E" w:rsidP="00450C5E">
      <w:pPr>
        <w:pStyle w:val="subsection"/>
      </w:pPr>
      <w:r w:rsidRPr="00D4215F">
        <w:tab/>
      </w:r>
      <w:r w:rsidRPr="00D4215F">
        <w:tab/>
        <w:t>A person shall not knowingly or recklessly:</w:t>
      </w:r>
    </w:p>
    <w:p w14:paraId="47FE5303" w14:textId="77777777" w:rsidR="00450C5E" w:rsidRPr="00D4215F" w:rsidRDefault="00450C5E" w:rsidP="00450C5E">
      <w:pPr>
        <w:pStyle w:val="paragraph"/>
      </w:pPr>
      <w:r w:rsidRPr="00D4215F">
        <w:tab/>
        <w:t>(a)</w:t>
      </w:r>
      <w:r w:rsidRPr="00D4215F">
        <w:tab/>
        <w:t>use a telecommunications service supplied by a carrier to menace or harass another person; or</w:t>
      </w:r>
    </w:p>
    <w:p w14:paraId="02C36971" w14:textId="77777777" w:rsidR="00450C5E" w:rsidRPr="00D4215F" w:rsidRDefault="00450C5E" w:rsidP="00450C5E">
      <w:pPr>
        <w:pStyle w:val="paragraph"/>
      </w:pPr>
      <w:r w:rsidRPr="00D4215F">
        <w:lastRenderedPageBreak/>
        <w:tab/>
        <w:t>(b)</w:t>
      </w:r>
      <w:r w:rsidRPr="00D4215F">
        <w:tab/>
        <w:t>use a telecommunications service supplied by a carrier in such a way as would be regarded by reasonable persons as being, in all the circumstances, offensive.</w:t>
      </w:r>
    </w:p>
    <w:p w14:paraId="1DB0D53E" w14:textId="77777777" w:rsidR="00450C5E" w:rsidRPr="00D4215F" w:rsidRDefault="00450C5E" w:rsidP="00126AE0">
      <w:pPr>
        <w:pStyle w:val="Penalty"/>
      </w:pPr>
      <w:r w:rsidRPr="00D4215F">
        <w:t>Penalty:</w:t>
      </w:r>
      <w:r w:rsidR="0047029D" w:rsidRPr="00D4215F">
        <w:tab/>
      </w:r>
      <w:r w:rsidRPr="00D4215F">
        <w:t>Imprisonment for 1 year.</w:t>
      </w:r>
    </w:p>
    <w:p w14:paraId="23F1600D" w14:textId="77777777" w:rsidR="00BF5ACF" w:rsidRPr="00D4215F" w:rsidRDefault="00BF5ACF" w:rsidP="00BF5ACF">
      <w:pPr>
        <w:pStyle w:val="ActHead5"/>
      </w:pPr>
      <w:bookmarkStart w:id="272" w:name="_Toc195246634"/>
      <w:r w:rsidRPr="00D4215F">
        <w:rPr>
          <w:rStyle w:val="CharSectno"/>
        </w:rPr>
        <w:t>85ZF</w:t>
      </w:r>
      <w:r w:rsidRPr="00D4215F">
        <w:t xml:space="preserve">  Fraudulent representations and devices</w:t>
      </w:r>
      <w:bookmarkEnd w:id="272"/>
    </w:p>
    <w:p w14:paraId="7DFEA9DC" w14:textId="77777777" w:rsidR="00450C5E" w:rsidRPr="00D4215F" w:rsidRDefault="00450C5E" w:rsidP="00450C5E">
      <w:pPr>
        <w:pStyle w:val="subsection"/>
      </w:pPr>
      <w:r w:rsidRPr="00D4215F">
        <w:tab/>
      </w:r>
      <w:r w:rsidRPr="00D4215F">
        <w:tab/>
        <w:t>A person shall not, by means of an apparatus or device:</w:t>
      </w:r>
    </w:p>
    <w:p w14:paraId="2DC766A4" w14:textId="77777777" w:rsidR="00450C5E" w:rsidRPr="00D4215F" w:rsidRDefault="00450C5E" w:rsidP="00450C5E">
      <w:pPr>
        <w:pStyle w:val="paragraph"/>
      </w:pPr>
      <w:r w:rsidRPr="00D4215F">
        <w:tab/>
        <w:t>(a)</w:t>
      </w:r>
      <w:r w:rsidRPr="00D4215F">
        <w:tab/>
        <w:t>defraud a carrier of any rental, fee or charge properly payable for or in relation to a telecommunications service supplied by the carrier; or</w:t>
      </w:r>
    </w:p>
    <w:p w14:paraId="55B97605" w14:textId="77777777" w:rsidR="00450C5E" w:rsidRPr="00D4215F" w:rsidRDefault="00450C5E" w:rsidP="00450C5E">
      <w:pPr>
        <w:pStyle w:val="paragraph"/>
      </w:pPr>
      <w:r w:rsidRPr="00D4215F">
        <w:tab/>
        <w:t>(b)</w:t>
      </w:r>
      <w:r w:rsidRPr="00D4215F">
        <w:tab/>
        <w:t>knowingly or recklessly cause a carrier to supply a telecommunications service to another person without payment by that other person of the proper rental, fee or charge.</w:t>
      </w:r>
    </w:p>
    <w:p w14:paraId="46F192DB" w14:textId="77777777" w:rsidR="00450C5E" w:rsidRPr="00D4215F" w:rsidRDefault="00450C5E" w:rsidP="00126AE0">
      <w:pPr>
        <w:pStyle w:val="Penalty"/>
      </w:pPr>
      <w:r w:rsidRPr="00D4215F">
        <w:t>Penalty:</w:t>
      </w:r>
      <w:r w:rsidR="0047029D" w:rsidRPr="00D4215F">
        <w:tab/>
      </w:r>
      <w:r w:rsidRPr="00D4215F">
        <w:t>Imprisonment for 5 years.</w:t>
      </w:r>
    </w:p>
    <w:p w14:paraId="3C9BAAC2" w14:textId="77777777" w:rsidR="00BF5ACF" w:rsidRPr="00D4215F" w:rsidRDefault="00BF5ACF" w:rsidP="00BF5ACF">
      <w:pPr>
        <w:pStyle w:val="ActHead5"/>
      </w:pPr>
      <w:bookmarkStart w:id="273" w:name="_Toc195246635"/>
      <w:r w:rsidRPr="00D4215F">
        <w:rPr>
          <w:rStyle w:val="CharSectno"/>
        </w:rPr>
        <w:t>85ZG</w:t>
      </w:r>
      <w:r w:rsidRPr="00D4215F">
        <w:t xml:space="preserve">  Interference with telecommunications services</w:t>
      </w:r>
      <w:bookmarkEnd w:id="273"/>
    </w:p>
    <w:p w14:paraId="3AF2AE17" w14:textId="77777777" w:rsidR="00450C5E" w:rsidRPr="00D4215F" w:rsidRDefault="00450C5E" w:rsidP="00450C5E">
      <w:pPr>
        <w:pStyle w:val="subsection"/>
      </w:pPr>
      <w:r w:rsidRPr="00D4215F">
        <w:tab/>
        <w:t>(1)</w:t>
      </w:r>
      <w:r w:rsidRPr="00D4215F">
        <w:tab/>
        <w:t>A person shall not knowingly or recklessly manipulate, or tamper or interfere with, any facility operated by a carrier in such a way as to hinder the normal operation of a telecommunications service supplied by the carrier.</w:t>
      </w:r>
    </w:p>
    <w:p w14:paraId="0B0D8B7D" w14:textId="77777777" w:rsidR="00450C5E" w:rsidRPr="00D4215F" w:rsidRDefault="00450C5E" w:rsidP="00450C5E">
      <w:pPr>
        <w:pStyle w:val="subsection"/>
      </w:pPr>
      <w:r w:rsidRPr="00D4215F">
        <w:tab/>
        <w:t>(2)</w:t>
      </w:r>
      <w:r w:rsidRPr="00D4215F">
        <w:tab/>
        <w:t>A person shall not knowingly or recklessly use or operate any apparatus or device (whether or not it is comprised in, connected to or used in connection with a telecommunications network) in such a way as to hinder the normal operation of a telecommunications service supplied by a carrier.</w:t>
      </w:r>
    </w:p>
    <w:p w14:paraId="21ACF9CD" w14:textId="77777777" w:rsidR="00450C5E" w:rsidRPr="00D4215F" w:rsidRDefault="00450C5E" w:rsidP="00126AE0">
      <w:pPr>
        <w:pStyle w:val="Penalty"/>
      </w:pPr>
      <w:r w:rsidRPr="00D4215F">
        <w:t>Penalty:</w:t>
      </w:r>
      <w:r w:rsidR="0047029D" w:rsidRPr="00D4215F">
        <w:tab/>
      </w:r>
      <w:r w:rsidRPr="00D4215F">
        <w:t>Imprisonment for 2 years.</w:t>
      </w:r>
    </w:p>
    <w:p w14:paraId="03F7FA94" w14:textId="77777777" w:rsidR="00BF5ACF" w:rsidRPr="00D4215F" w:rsidRDefault="00BF5ACF" w:rsidP="00BF5ACF">
      <w:pPr>
        <w:pStyle w:val="ActHead5"/>
      </w:pPr>
      <w:bookmarkStart w:id="274" w:name="_Toc195246636"/>
      <w:r w:rsidRPr="00D4215F">
        <w:rPr>
          <w:rStyle w:val="CharSectno"/>
        </w:rPr>
        <w:t>85ZH</w:t>
      </w:r>
      <w:r w:rsidRPr="00D4215F">
        <w:t xml:space="preserve">  Sending signals to satellite</w:t>
      </w:r>
      <w:bookmarkEnd w:id="274"/>
    </w:p>
    <w:p w14:paraId="5B54AFB8" w14:textId="77777777" w:rsidR="00450C5E" w:rsidRPr="00D4215F" w:rsidRDefault="00450C5E" w:rsidP="00450C5E">
      <w:pPr>
        <w:pStyle w:val="subsection"/>
      </w:pPr>
      <w:r w:rsidRPr="00D4215F">
        <w:tab/>
      </w:r>
      <w:r w:rsidRPr="00D4215F">
        <w:tab/>
        <w:t>A person shall not, without lawful authority or excuse, knowingly or recklessly transmit a signal to a satellite operated by a carrier.</w:t>
      </w:r>
    </w:p>
    <w:p w14:paraId="5AE60946" w14:textId="77777777" w:rsidR="00450C5E" w:rsidRPr="00D4215F" w:rsidRDefault="00450C5E" w:rsidP="00126AE0">
      <w:pPr>
        <w:pStyle w:val="Penalty"/>
      </w:pPr>
      <w:r w:rsidRPr="00D4215F">
        <w:lastRenderedPageBreak/>
        <w:t>Penalty:</w:t>
      </w:r>
      <w:r w:rsidR="0047029D" w:rsidRPr="00D4215F">
        <w:tab/>
      </w:r>
      <w:r w:rsidRPr="00D4215F">
        <w:t>$12,000.</w:t>
      </w:r>
    </w:p>
    <w:p w14:paraId="45FE9DB1" w14:textId="77777777" w:rsidR="00BF5ACF" w:rsidRPr="00D4215F" w:rsidRDefault="00BF5ACF" w:rsidP="00BF5ACF">
      <w:pPr>
        <w:pStyle w:val="ActHead5"/>
      </w:pPr>
      <w:bookmarkStart w:id="275" w:name="_Toc195246637"/>
      <w:r w:rsidRPr="00D4215F">
        <w:rPr>
          <w:rStyle w:val="CharSectno"/>
        </w:rPr>
        <w:t>85ZJ</w:t>
      </w:r>
      <w:r w:rsidRPr="00D4215F">
        <w:t xml:space="preserve">  Interference with carrier facilities</w:t>
      </w:r>
      <w:bookmarkEnd w:id="275"/>
    </w:p>
    <w:p w14:paraId="53F47248" w14:textId="77777777" w:rsidR="00450C5E" w:rsidRPr="00D4215F" w:rsidRDefault="00450C5E" w:rsidP="00450C5E">
      <w:pPr>
        <w:pStyle w:val="subsection"/>
      </w:pPr>
      <w:r w:rsidRPr="00D4215F">
        <w:tab/>
      </w:r>
      <w:r w:rsidRPr="00D4215F">
        <w:tab/>
        <w:t>A person shall not knowingly or recklessly tamper or interfere with a facility belonging to a carrier.</w:t>
      </w:r>
    </w:p>
    <w:p w14:paraId="63D10BF8" w14:textId="77777777" w:rsidR="00450C5E" w:rsidRPr="00D4215F" w:rsidRDefault="00450C5E" w:rsidP="00126AE0">
      <w:pPr>
        <w:pStyle w:val="Penalty"/>
      </w:pPr>
      <w:r w:rsidRPr="00D4215F">
        <w:t>Penalty:</w:t>
      </w:r>
      <w:r w:rsidR="0047029D" w:rsidRPr="00D4215F">
        <w:tab/>
      </w:r>
      <w:r w:rsidRPr="00D4215F">
        <w:t>Imprisonment for 1 year.</w:t>
      </w:r>
    </w:p>
    <w:p w14:paraId="65C524CC" w14:textId="77777777" w:rsidR="00BF5ACF" w:rsidRPr="00D4215F" w:rsidRDefault="00BF5ACF" w:rsidP="00BF5ACF">
      <w:pPr>
        <w:pStyle w:val="ActHead5"/>
      </w:pPr>
      <w:bookmarkStart w:id="276" w:name="_Toc195246638"/>
      <w:r w:rsidRPr="00D4215F">
        <w:rPr>
          <w:rStyle w:val="CharSectno"/>
        </w:rPr>
        <w:t>85ZK</w:t>
      </w:r>
      <w:r w:rsidRPr="00D4215F">
        <w:t xml:space="preserve">  Equipment used for unlawful purposes etc.</w:t>
      </w:r>
      <w:bookmarkEnd w:id="276"/>
    </w:p>
    <w:p w14:paraId="5721A20A" w14:textId="77777777" w:rsidR="00450C5E" w:rsidRPr="00D4215F" w:rsidRDefault="00450C5E" w:rsidP="00450C5E">
      <w:pPr>
        <w:pStyle w:val="subsection"/>
      </w:pPr>
      <w:r w:rsidRPr="00D4215F">
        <w:tab/>
        <w:t>(1)</w:t>
      </w:r>
      <w:r w:rsidRPr="00D4215F">
        <w:tab/>
        <w:t>A person shall not:</w:t>
      </w:r>
    </w:p>
    <w:p w14:paraId="4052441B" w14:textId="77777777" w:rsidR="00450C5E" w:rsidRPr="00D4215F" w:rsidRDefault="00450C5E" w:rsidP="00126AE0">
      <w:pPr>
        <w:pStyle w:val="paragraph"/>
      </w:pPr>
      <w:r w:rsidRPr="00D4215F">
        <w:tab/>
        <w:t>(a)</w:t>
      </w:r>
      <w:r w:rsidRPr="00D4215F">
        <w:tab/>
        <w:t>connect equipment to a telecommunications network with the intention of using it in, or in relation to, the commission of an offence against a law of the Commonwealth or of a State or Territory; or</w:t>
      </w:r>
    </w:p>
    <w:p w14:paraId="2F0B9DEB" w14:textId="77777777" w:rsidR="00450C5E" w:rsidRPr="00D4215F" w:rsidRDefault="00450C5E" w:rsidP="00126AE0">
      <w:pPr>
        <w:pStyle w:val="paragraph"/>
      </w:pPr>
      <w:r w:rsidRPr="00D4215F">
        <w:tab/>
        <w:t>(b)</w:t>
      </w:r>
      <w:r w:rsidRPr="00D4215F">
        <w:tab/>
        <w:t>use equipment connected to a telecommunications network in, or in relation to, the commission of such an offence.</w:t>
      </w:r>
    </w:p>
    <w:p w14:paraId="6BB61F9A" w14:textId="77777777" w:rsidR="00450C5E" w:rsidRPr="00D4215F" w:rsidRDefault="00450C5E" w:rsidP="00126AE0">
      <w:pPr>
        <w:pStyle w:val="Penalty"/>
      </w:pPr>
      <w:r w:rsidRPr="00D4215F">
        <w:t>Penalty:</w:t>
      </w:r>
      <w:r w:rsidR="0047029D" w:rsidRPr="00D4215F">
        <w:tab/>
      </w:r>
      <w:r w:rsidRPr="00D4215F">
        <w:t>Imprisonment for 5 years.</w:t>
      </w:r>
    </w:p>
    <w:p w14:paraId="44E751FA" w14:textId="77777777" w:rsidR="00450C5E" w:rsidRPr="00D4215F" w:rsidRDefault="00836445" w:rsidP="00450C5E">
      <w:pPr>
        <w:pStyle w:val="subsection"/>
      </w:pPr>
      <w:r w:rsidRPr="00D4215F">
        <w:rPr>
          <w:szCs w:val="22"/>
        </w:rPr>
        <w:tab/>
        <w:t>(2)</w:t>
      </w:r>
      <w:r w:rsidRPr="00D4215F">
        <w:rPr>
          <w:szCs w:val="22"/>
        </w:rPr>
        <w:tab/>
        <w:t xml:space="preserve">Subsection (1) does not apply in relation to equipment if the connection by a person of the equipment to a telecommunications network would not be in contravention of </w:t>
      </w:r>
      <w:r w:rsidR="00D91874" w:rsidRPr="00D4215F">
        <w:rPr>
          <w:kern w:val="2"/>
          <w:szCs w:val="24"/>
        </w:rPr>
        <w:t xml:space="preserve">section 253 of the </w:t>
      </w:r>
      <w:r w:rsidR="00D91874" w:rsidRPr="00D4215F">
        <w:rPr>
          <w:i/>
          <w:iCs/>
          <w:kern w:val="2"/>
          <w:szCs w:val="24"/>
        </w:rPr>
        <w:t>Telecommunications Act 1991</w:t>
      </w:r>
      <w:r w:rsidRPr="00D4215F">
        <w:rPr>
          <w:rStyle w:val="BodytextItalic"/>
          <w:rFonts w:eastAsia="Courier New"/>
          <w:szCs w:val="22"/>
          <w:lang w:val="en-AU"/>
        </w:rPr>
        <w:t>.</w:t>
      </w:r>
    </w:p>
    <w:p w14:paraId="7940C78C" w14:textId="12F78C1E" w:rsidR="00836445" w:rsidRPr="00D4215F" w:rsidRDefault="00836445" w:rsidP="00836445">
      <w:pPr>
        <w:pStyle w:val="ActHead5"/>
      </w:pPr>
      <w:bookmarkStart w:id="277" w:name="_Toc195246639"/>
      <w:r w:rsidRPr="00D4215F">
        <w:rPr>
          <w:rStyle w:val="CharSectno"/>
        </w:rPr>
        <w:t>85ZKA</w:t>
      </w:r>
      <w:r w:rsidRPr="00D4215F">
        <w:t xml:space="preserve">  Unauthorised call</w:t>
      </w:r>
      <w:r w:rsidR="00D4215F">
        <w:noBreakHyphen/>
      </w:r>
      <w:r w:rsidRPr="00D4215F">
        <w:t>switching devices prohibited</w:t>
      </w:r>
      <w:bookmarkEnd w:id="277"/>
    </w:p>
    <w:p w14:paraId="45343CFF" w14:textId="77777777" w:rsidR="00836445" w:rsidRPr="00D4215F" w:rsidRDefault="00836445" w:rsidP="00196DA1">
      <w:pPr>
        <w:pStyle w:val="subsection"/>
        <w:rPr>
          <w:szCs w:val="22"/>
        </w:rPr>
      </w:pPr>
      <w:r w:rsidRPr="00D4215F">
        <w:rPr>
          <w:szCs w:val="22"/>
        </w:rPr>
        <w:tab/>
        <w:t>(1)</w:t>
      </w:r>
      <w:r w:rsidRPr="00D4215F">
        <w:rPr>
          <w:szCs w:val="22"/>
        </w:rPr>
        <w:tab/>
        <w:t>A person shall not:</w:t>
      </w:r>
    </w:p>
    <w:p w14:paraId="0014D549" w14:textId="77777777" w:rsidR="00836445" w:rsidRPr="00D4215F" w:rsidRDefault="00836445" w:rsidP="00196DA1">
      <w:pPr>
        <w:pStyle w:val="paragraph"/>
      </w:pPr>
      <w:r w:rsidRPr="00D4215F">
        <w:tab/>
        <w:t>(a)</w:t>
      </w:r>
      <w:r w:rsidRPr="00D4215F">
        <w:tab/>
        <w:t>manufacture;</w:t>
      </w:r>
    </w:p>
    <w:p w14:paraId="3A471268" w14:textId="77777777" w:rsidR="00836445" w:rsidRPr="00D4215F" w:rsidRDefault="00836445" w:rsidP="00196DA1">
      <w:pPr>
        <w:pStyle w:val="paragraph"/>
      </w:pPr>
      <w:r w:rsidRPr="00D4215F">
        <w:tab/>
        <w:t>(b)</w:t>
      </w:r>
      <w:r w:rsidRPr="00D4215F">
        <w:tab/>
        <w:t>advertise, display or offer for sale;</w:t>
      </w:r>
    </w:p>
    <w:p w14:paraId="539A0529" w14:textId="77777777" w:rsidR="00836445" w:rsidRPr="00D4215F" w:rsidRDefault="00836445" w:rsidP="00196DA1">
      <w:pPr>
        <w:pStyle w:val="paragraph"/>
      </w:pPr>
      <w:r w:rsidRPr="00D4215F">
        <w:tab/>
        <w:t>(c)</w:t>
      </w:r>
      <w:r w:rsidRPr="00D4215F">
        <w:tab/>
        <w:t>sell; or</w:t>
      </w:r>
    </w:p>
    <w:p w14:paraId="56C4D427" w14:textId="77777777" w:rsidR="00836445" w:rsidRPr="00D4215F" w:rsidRDefault="00836445" w:rsidP="00196DA1">
      <w:pPr>
        <w:pStyle w:val="paragraph"/>
      </w:pPr>
      <w:r w:rsidRPr="00D4215F">
        <w:tab/>
        <w:t>(d)</w:t>
      </w:r>
      <w:r w:rsidRPr="00D4215F">
        <w:tab/>
        <w:t>use, operate or possess;</w:t>
      </w:r>
    </w:p>
    <w:p w14:paraId="580BC956" w14:textId="77777777" w:rsidR="00836445" w:rsidRPr="00D4215F" w:rsidRDefault="00836445" w:rsidP="00196DA1">
      <w:pPr>
        <w:pStyle w:val="subsection2"/>
      </w:pPr>
      <w:r w:rsidRPr="00D4215F">
        <w:t xml:space="preserve">equipment that the person knows is equipment of a kind that, when connected to a telecommunications network operated by </w:t>
      </w:r>
      <w:r w:rsidR="00D91874" w:rsidRPr="00D4215F">
        <w:t>a carrier</w:t>
      </w:r>
      <w:r w:rsidRPr="00D4215F">
        <w:t xml:space="preserve">, enables 2 persons each of whom, by means of different telecommunications services </w:t>
      </w:r>
      <w:r w:rsidR="00D91874" w:rsidRPr="00D4215F">
        <w:t>each of which is supplied by a carrier</w:t>
      </w:r>
      <w:r w:rsidRPr="00D4215F">
        <w:t xml:space="preserve">, calls that equipment (whether or not either of the persons is aware </w:t>
      </w:r>
      <w:r w:rsidRPr="00D4215F">
        <w:lastRenderedPageBreak/>
        <w:t>that the call the person is making is a call to such equipment), to send communications to, and receive communications from, each other, over that network during those calls.</w:t>
      </w:r>
    </w:p>
    <w:p w14:paraId="5737DB08" w14:textId="77777777" w:rsidR="00836445" w:rsidRPr="00D4215F" w:rsidRDefault="00836445" w:rsidP="00196DA1">
      <w:pPr>
        <w:pStyle w:val="Penalty"/>
      </w:pPr>
      <w:r w:rsidRPr="00D4215F">
        <w:t>Penalty:</w:t>
      </w:r>
      <w:r w:rsidRPr="00D4215F">
        <w:tab/>
        <w:t>Imprisonment for 5 years.</w:t>
      </w:r>
    </w:p>
    <w:p w14:paraId="14DAA63D" w14:textId="77777777" w:rsidR="00836445" w:rsidRPr="00D4215F" w:rsidRDefault="00836445" w:rsidP="00196DA1">
      <w:pPr>
        <w:pStyle w:val="subsection"/>
        <w:rPr>
          <w:szCs w:val="22"/>
        </w:rPr>
      </w:pPr>
      <w:r w:rsidRPr="00D4215F">
        <w:rPr>
          <w:szCs w:val="22"/>
        </w:rPr>
        <w:tab/>
        <w:t>(2)</w:t>
      </w:r>
      <w:r w:rsidRPr="00D4215F">
        <w:rPr>
          <w:szCs w:val="22"/>
        </w:rPr>
        <w:tab/>
        <w:t>Subsection (1) does not apply to equipment:</w:t>
      </w:r>
    </w:p>
    <w:p w14:paraId="23282DF4" w14:textId="77777777" w:rsidR="00836445" w:rsidRPr="00D4215F" w:rsidRDefault="00836445" w:rsidP="00196DA1">
      <w:pPr>
        <w:pStyle w:val="paragraph"/>
      </w:pPr>
      <w:r w:rsidRPr="00D4215F">
        <w:tab/>
        <w:t>(a)</w:t>
      </w:r>
      <w:r w:rsidRPr="00D4215F">
        <w:tab/>
        <w:t xml:space="preserve">if the connection of the equipment to a telecommunications network by a person would not be in contravention of </w:t>
      </w:r>
      <w:r w:rsidR="00D91874" w:rsidRPr="00D4215F">
        <w:rPr>
          <w:kern w:val="2"/>
          <w:szCs w:val="24"/>
        </w:rPr>
        <w:t xml:space="preserve">section 253 of the </w:t>
      </w:r>
      <w:r w:rsidR="00D91874" w:rsidRPr="00D4215F">
        <w:rPr>
          <w:i/>
          <w:iCs/>
          <w:kern w:val="2"/>
          <w:szCs w:val="24"/>
        </w:rPr>
        <w:t>Telecommunications Act 1991</w:t>
      </w:r>
      <w:r w:rsidRPr="00D4215F">
        <w:t>; or</w:t>
      </w:r>
    </w:p>
    <w:p w14:paraId="5777C188" w14:textId="77777777" w:rsidR="00836445" w:rsidRPr="00D4215F" w:rsidRDefault="00836445" w:rsidP="00196DA1">
      <w:pPr>
        <w:pStyle w:val="paragraph"/>
      </w:pPr>
      <w:r w:rsidRPr="00D4215F">
        <w:tab/>
        <w:t>(b)</w:t>
      </w:r>
      <w:r w:rsidRPr="00D4215F">
        <w:tab/>
        <w:t>if the equipment is used, or intended for use, by a carrier in connection with a telecommunications service or the operation or maintenance of a telecommunications network.</w:t>
      </w:r>
    </w:p>
    <w:p w14:paraId="28485AB8" w14:textId="77777777" w:rsidR="00836445" w:rsidRPr="00D4215F" w:rsidRDefault="00836445" w:rsidP="00196DA1">
      <w:pPr>
        <w:pStyle w:val="subsection"/>
        <w:rPr>
          <w:szCs w:val="22"/>
        </w:rPr>
      </w:pPr>
      <w:r w:rsidRPr="00D4215F">
        <w:rPr>
          <w:szCs w:val="22"/>
        </w:rPr>
        <w:tab/>
        <w:t>(3)</w:t>
      </w:r>
      <w:r w:rsidRPr="00D4215F">
        <w:rPr>
          <w:szCs w:val="22"/>
        </w:rPr>
        <w:tab/>
        <w:t>For the purposes of establishing a contravention of subsection (1), if, having regard to:</w:t>
      </w:r>
    </w:p>
    <w:p w14:paraId="7ACD164A" w14:textId="77777777" w:rsidR="00836445" w:rsidRPr="00D4215F" w:rsidRDefault="00836445" w:rsidP="00196DA1">
      <w:pPr>
        <w:pStyle w:val="paragraph"/>
      </w:pPr>
      <w:r w:rsidRPr="00D4215F">
        <w:tab/>
        <w:t>(a)</w:t>
      </w:r>
      <w:r w:rsidRPr="00D4215F">
        <w:tab/>
        <w:t>a person’s abilities, experience, qualifications and other attributes; and</w:t>
      </w:r>
    </w:p>
    <w:p w14:paraId="28DCFFBB" w14:textId="77777777" w:rsidR="00836445" w:rsidRPr="00D4215F" w:rsidRDefault="00836445" w:rsidP="00196DA1">
      <w:pPr>
        <w:pStyle w:val="paragraph"/>
      </w:pPr>
      <w:r w:rsidRPr="00D4215F">
        <w:tab/>
        <w:t>(b)</w:t>
      </w:r>
      <w:r w:rsidRPr="00D4215F">
        <w:tab/>
        <w:t xml:space="preserve">all the circumstances surrounding the alleged contravention of that subsection; </w:t>
      </w:r>
    </w:p>
    <w:p w14:paraId="414B83AC" w14:textId="77777777" w:rsidR="00836445" w:rsidRPr="00D4215F" w:rsidRDefault="00836445" w:rsidP="00196DA1">
      <w:pPr>
        <w:pStyle w:val="subsection2"/>
      </w:pPr>
      <w:r w:rsidRPr="00D4215F">
        <w:t>the person ought reasonably to have known that equipment is equipment of the kind referred to in that subsection, the person shall be taken to have known that the equipment is equipment of that kind.</w:t>
      </w:r>
    </w:p>
    <w:p w14:paraId="0907360E" w14:textId="77777777" w:rsidR="00836445" w:rsidRPr="00D4215F" w:rsidRDefault="00836445" w:rsidP="00836445">
      <w:pPr>
        <w:pStyle w:val="ActHead5"/>
      </w:pPr>
      <w:bookmarkStart w:id="278" w:name="_Toc195246640"/>
      <w:r w:rsidRPr="00D4215F">
        <w:rPr>
          <w:rStyle w:val="CharSectno"/>
        </w:rPr>
        <w:t>85ZKB</w:t>
      </w:r>
      <w:r w:rsidRPr="00D4215F">
        <w:t xml:space="preserve">  Interception devices prohibited</w:t>
      </w:r>
      <w:bookmarkEnd w:id="278"/>
    </w:p>
    <w:p w14:paraId="74B15F05" w14:textId="77777777" w:rsidR="00836445" w:rsidRPr="00D4215F" w:rsidRDefault="00836445" w:rsidP="00196DA1">
      <w:pPr>
        <w:pStyle w:val="subsection"/>
        <w:rPr>
          <w:szCs w:val="22"/>
        </w:rPr>
      </w:pPr>
      <w:r w:rsidRPr="00D4215F">
        <w:rPr>
          <w:szCs w:val="22"/>
        </w:rPr>
        <w:tab/>
        <w:t>(1)</w:t>
      </w:r>
      <w:r w:rsidRPr="00D4215F">
        <w:rPr>
          <w:szCs w:val="22"/>
        </w:rPr>
        <w:tab/>
        <w:t>A person shall not:</w:t>
      </w:r>
    </w:p>
    <w:p w14:paraId="53973BE6" w14:textId="77777777" w:rsidR="00836445" w:rsidRPr="00D4215F" w:rsidRDefault="00836445" w:rsidP="00196DA1">
      <w:pPr>
        <w:pStyle w:val="paragraph"/>
      </w:pPr>
      <w:r w:rsidRPr="00D4215F">
        <w:tab/>
        <w:t>(a)</w:t>
      </w:r>
      <w:r w:rsidRPr="00D4215F">
        <w:tab/>
        <w:t>manufacture;</w:t>
      </w:r>
    </w:p>
    <w:p w14:paraId="6BE1D4C6" w14:textId="77777777" w:rsidR="00836445" w:rsidRPr="00D4215F" w:rsidRDefault="00836445" w:rsidP="00196DA1">
      <w:pPr>
        <w:pStyle w:val="paragraph"/>
      </w:pPr>
      <w:r w:rsidRPr="00D4215F">
        <w:tab/>
        <w:t>(b)</w:t>
      </w:r>
      <w:r w:rsidRPr="00D4215F">
        <w:tab/>
        <w:t>advertise, display or offer for sale;</w:t>
      </w:r>
    </w:p>
    <w:p w14:paraId="51AC9130" w14:textId="77777777" w:rsidR="00836445" w:rsidRPr="00D4215F" w:rsidRDefault="00836445" w:rsidP="00196DA1">
      <w:pPr>
        <w:pStyle w:val="paragraph"/>
      </w:pPr>
      <w:r w:rsidRPr="00D4215F">
        <w:tab/>
        <w:t>(c)</w:t>
      </w:r>
      <w:r w:rsidRPr="00D4215F">
        <w:tab/>
        <w:t>sell; or</w:t>
      </w:r>
    </w:p>
    <w:p w14:paraId="644AAF95" w14:textId="77777777" w:rsidR="00836445" w:rsidRPr="00D4215F" w:rsidRDefault="00836445" w:rsidP="00196DA1">
      <w:pPr>
        <w:pStyle w:val="paragraph"/>
      </w:pPr>
      <w:r w:rsidRPr="00D4215F">
        <w:tab/>
        <w:t>(d)</w:t>
      </w:r>
      <w:r w:rsidRPr="00D4215F">
        <w:tab/>
        <w:t>possess;</w:t>
      </w:r>
    </w:p>
    <w:p w14:paraId="203EDC78" w14:textId="77777777" w:rsidR="00836445" w:rsidRPr="00D4215F" w:rsidRDefault="00836445" w:rsidP="00196DA1">
      <w:pPr>
        <w:pStyle w:val="subsection2"/>
      </w:pPr>
      <w:r w:rsidRPr="00D4215F">
        <w:t xml:space="preserve">an apparatus or device (whether in an assembled or unassembled form) that the person knows is an apparatus or device of a kind that is capable of being used to enable a person to intercept a communication in contravention of subsection 7(1) of the </w:t>
      </w:r>
      <w:bookmarkStart w:id="279" w:name="_Hlk115360883"/>
      <w:r w:rsidRPr="00D4215F">
        <w:rPr>
          <w:i/>
        </w:rPr>
        <w:t>Telecommunications (Interception) Act 1979</w:t>
      </w:r>
      <w:bookmarkEnd w:id="279"/>
      <w:r w:rsidRPr="00D4215F">
        <w:t>.</w:t>
      </w:r>
    </w:p>
    <w:p w14:paraId="269CAC4E" w14:textId="77777777" w:rsidR="00836445" w:rsidRPr="00D4215F" w:rsidRDefault="00836445" w:rsidP="00196DA1">
      <w:pPr>
        <w:pStyle w:val="Penalty"/>
      </w:pPr>
      <w:r w:rsidRPr="00D4215F">
        <w:lastRenderedPageBreak/>
        <w:t>Penalty:</w:t>
      </w:r>
      <w:r w:rsidRPr="00D4215F">
        <w:tab/>
        <w:t>Imprisonment for 5 years.</w:t>
      </w:r>
    </w:p>
    <w:p w14:paraId="638AF577" w14:textId="77777777" w:rsidR="00836445" w:rsidRPr="00D4215F" w:rsidRDefault="00836445" w:rsidP="00196DA1">
      <w:pPr>
        <w:pStyle w:val="subsection"/>
        <w:rPr>
          <w:szCs w:val="22"/>
        </w:rPr>
      </w:pPr>
      <w:r w:rsidRPr="00D4215F">
        <w:rPr>
          <w:szCs w:val="22"/>
        </w:rPr>
        <w:tab/>
        <w:t>(2)</w:t>
      </w:r>
      <w:r w:rsidRPr="00D4215F">
        <w:rPr>
          <w:szCs w:val="22"/>
        </w:rPr>
        <w:tab/>
        <w:t>Subsection (1) does not apply:</w:t>
      </w:r>
    </w:p>
    <w:p w14:paraId="64F7BADB" w14:textId="77777777" w:rsidR="00836445" w:rsidRPr="00D4215F" w:rsidRDefault="00836445" w:rsidP="00196DA1">
      <w:pPr>
        <w:pStyle w:val="paragraph"/>
      </w:pPr>
      <w:r w:rsidRPr="00D4215F">
        <w:tab/>
        <w:t>(a)</w:t>
      </w:r>
      <w:r w:rsidRPr="00D4215F">
        <w:tab/>
        <w:t xml:space="preserve">to an apparatus or device unless the apparatus or device could reasonably be regarded as having been designed for the purpose, or for purposes including the purpose, of using it in connection with an act that, if not done in any of the circumstances referred to in subsection 7(2) of the </w:t>
      </w:r>
      <w:r w:rsidRPr="00D4215F">
        <w:rPr>
          <w:i/>
        </w:rPr>
        <w:t>Telecommunications (Interception) Act 1979</w:t>
      </w:r>
      <w:r w:rsidRPr="00D4215F">
        <w:t>, would contravene subsection 7(1) of that Act;</w:t>
      </w:r>
    </w:p>
    <w:p w14:paraId="0EC86197" w14:textId="77777777" w:rsidR="00836445" w:rsidRPr="00D4215F" w:rsidRDefault="00836445" w:rsidP="00196DA1">
      <w:pPr>
        <w:pStyle w:val="paragraph"/>
      </w:pPr>
      <w:r w:rsidRPr="00D4215F">
        <w:tab/>
        <w:t>(b)</w:t>
      </w:r>
      <w:r w:rsidRPr="00D4215F">
        <w:tab/>
        <w:t xml:space="preserve">to the possession of an apparatus or device by a person in the course of the person’s duties relating to interception of communications passing over a telecommunications system (being a telecommunications system within the meaning of the </w:t>
      </w:r>
      <w:r w:rsidRPr="00D4215F">
        <w:rPr>
          <w:i/>
        </w:rPr>
        <w:t>Telecommunications (Interception) Act 1979</w:t>
      </w:r>
      <w:r w:rsidRPr="00D4215F">
        <w:t>), that is interception of communications otherwise than in contravention of subsection 7(1) of that Act; or</w:t>
      </w:r>
    </w:p>
    <w:p w14:paraId="3854A543" w14:textId="77777777" w:rsidR="00836445" w:rsidRPr="00D4215F" w:rsidRDefault="00836445" w:rsidP="00196DA1">
      <w:pPr>
        <w:pStyle w:val="paragraph"/>
      </w:pPr>
      <w:r w:rsidRPr="00D4215F">
        <w:tab/>
        <w:t>(c)</w:t>
      </w:r>
      <w:r w:rsidRPr="00D4215F">
        <w:tab/>
        <w:t>to the:</w:t>
      </w:r>
    </w:p>
    <w:p w14:paraId="2254D927" w14:textId="77777777" w:rsidR="00836445" w:rsidRPr="00D4215F" w:rsidRDefault="00836445" w:rsidP="00196DA1">
      <w:pPr>
        <w:pStyle w:val="paragraphsub"/>
      </w:pPr>
      <w:r w:rsidRPr="00D4215F">
        <w:tab/>
        <w:t>(i)</w:t>
      </w:r>
      <w:r w:rsidRPr="00D4215F">
        <w:tab/>
        <w:t>manufacture;</w:t>
      </w:r>
    </w:p>
    <w:p w14:paraId="2C1B7088" w14:textId="77777777" w:rsidR="00836445" w:rsidRPr="00D4215F" w:rsidRDefault="00836445" w:rsidP="00196DA1">
      <w:pPr>
        <w:pStyle w:val="paragraphsub"/>
      </w:pPr>
      <w:r w:rsidRPr="00D4215F">
        <w:tab/>
        <w:t>(ii)</w:t>
      </w:r>
      <w:r w:rsidRPr="00D4215F">
        <w:tab/>
        <w:t>advertising, displaying or offering for sale;</w:t>
      </w:r>
    </w:p>
    <w:p w14:paraId="33B8D032" w14:textId="77777777" w:rsidR="00836445" w:rsidRPr="00D4215F" w:rsidRDefault="00836445" w:rsidP="00196DA1">
      <w:pPr>
        <w:pStyle w:val="paragraphsub"/>
      </w:pPr>
      <w:r w:rsidRPr="00D4215F">
        <w:tab/>
        <w:t>(iii)</w:t>
      </w:r>
      <w:r w:rsidRPr="00D4215F">
        <w:tab/>
        <w:t>sale; or</w:t>
      </w:r>
    </w:p>
    <w:p w14:paraId="5417F03F" w14:textId="77777777" w:rsidR="00836445" w:rsidRPr="00D4215F" w:rsidRDefault="00836445" w:rsidP="00196DA1">
      <w:pPr>
        <w:pStyle w:val="paragraphsub"/>
      </w:pPr>
      <w:r w:rsidRPr="00D4215F">
        <w:tab/>
        <w:t>(iv)</w:t>
      </w:r>
      <w:r w:rsidRPr="00D4215F">
        <w:tab/>
        <w:t>possession;</w:t>
      </w:r>
    </w:p>
    <w:p w14:paraId="356871CF" w14:textId="77777777" w:rsidR="00836445" w:rsidRPr="00D4215F" w:rsidRDefault="00836445" w:rsidP="00196DA1">
      <w:pPr>
        <w:pStyle w:val="paragraph"/>
      </w:pPr>
      <w:r w:rsidRPr="00D4215F">
        <w:tab/>
      </w:r>
      <w:r w:rsidRPr="00D4215F">
        <w:tab/>
        <w:t>of an apparatus or device of the kind referred to in subsection (1) of this section in circumstances specified in regulations made for the purposes of this subsection.</w:t>
      </w:r>
    </w:p>
    <w:p w14:paraId="02E2F2A3" w14:textId="77777777" w:rsidR="00836445" w:rsidRPr="00D4215F" w:rsidRDefault="00710371" w:rsidP="00196DA1">
      <w:pPr>
        <w:pStyle w:val="subsection"/>
        <w:rPr>
          <w:szCs w:val="22"/>
        </w:rPr>
      </w:pPr>
      <w:r w:rsidRPr="00D4215F">
        <w:rPr>
          <w:szCs w:val="22"/>
        </w:rPr>
        <w:tab/>
      </w:r>
      <w:r w:rsidR="00836445" w:rsidRPr="00D4215F">
        <w:rPr>
          <w:szCs w:val="22"/>
        </w:rPr>
        <w:t>(3)</w:t>
      </w:r>
      <w:r w:rsidRPr="00D4215F">
        <w:rPr>
          <w:szCs w:val="22"/>
        </w:rPr>
        <w:tab/>
      </w:r>
      <w:r w:rsidR="00836445" w:rsidRPr="00D4215F">
        <w:rPr>
          <w:szCs w:val="22"/>
        </w:rPr>
        <w:t>For the purposes of establishing a contravention of subsection</w:t>
      </w:r>
      <w:r w:rsidRPr="00D4215F">
        <w:rPr>
          <w:szCs w:val="22"/>
        </w:rPr>
        <w:t> </w:t>
      </w:r>
      <w:r w:rsidR="00836445" w:rsidRPr="00D4215F">
        <w:rPr>
          <w:szCs w:val="22"/>
        </w:rPr>
        <w:t>(1), if, having regard to:</w:t>
      </w:r>
    </w:p>
    <w:p w14:paraId="578301EC" w14:textId="77777777" w:rsidR="00836445" w:rsidRPr="00D4215F" w:rsidRDefault="00710371" w:rsidP="00196DA1">
      <w:pPr>
        <w:pStyle w:val="paragraph"/>
      </w:pPr>
      <w:r w:rsidRPr="00D4215F">
        <w:tab/>
      </w:r>
      <w:r w:rsidR="00836445" w:rsidRPr="00D4215F">
        <w:t>(a)</w:t>
      </w:r>
      <w:r w:rsidRPr="00D4215F">
        <w:tab/>
      </w:r>
      <w:r w:rsidR="00836445" w:rsidRPr="00D4215F">
        <w:t>a person’s abilities, experience, qualifications and other attributes; and</w:t>
      </w:r>
    </w:p>
    <w:p w14:paraId="57EDA91B" w14:textId="77777777" w:rsidR="00836445" w:rsidRPr="00D4215F" w:rsidRDefault="00710371" w:rsidP="00196DA1">
      <w:pPr>
        <w:pStyle w:val="paragraph"/>
      </w:pPr>
      <w:r w:rsidRPr="00D4215F">
        <w:tab/>
      </w:r>
      <w:r w:rsidR="00836445" w:rsidRPr="00D4215F">
        <w:t>(b)</w:t>
      </w:r>
      <w:r w:rsidRPr="00D4215F">
        <w:tab/>
      </w:r>
      <w:r w:rsidR="00836445" w:rsidRPr="00D4215F">
        <w:t>all the circumstances surrounding the alleged contravention of that subsection;</w:t>
      </w:r>
    </w:p>
    <w:p w14:paraId="537D50A4" w14:textId="77777777" w:rsidR="00836445" w:rsidRPr="00D4215F" w:rsidRDefault="00836445" w:rsidP="00196DA1">
      <w:pPr>
        <w:pStyle w:val="subsection2"/>
      </w:pPr>
      <w:r w:rsidRPr="00D4215F">
        <w:t>the person ought reasonably to have known that an apparatus or device is an apparatus or device of a kind referred to in that subsection, the person shall be taken to have known that the apparatus or device is an apparatus or device of that kind.</w:t>
      </w:r>
    </w:p>
    <w:p w14:paraId="098B89A2" w14:textId="77777777" w:rsidR="00D9444C" w:rsidRPr="00D4215F" w:rsidRDefault="00D9444C" w:rsidP="00D9444C">
      <w:pPr>
        <w:pStyle w:val="ActHead2"/>
        <w:pageBreakBefore/>
      </w:pPr>
      <w:bookmarkStart w:id="280" w:name="_Toc195246641"/>
      <w:r w:rsidRPr="00D4215F">
        <w:rPr>
          <w:rStyle w:val="CharPartNo"/>
        </w:rPr>
        <w:lastRenderedPageBreak/>
        <w:t>Part VIIC</w:t>
      </w:r>
      <w:r w:rsidRPr="00D4215F">
        <w:t>—</w:t>
      </w:r>
      <w:r w:rsidRPr="00D4215F">
        <w:rPr>
          <w:rStyle w:val="CharPartText"/>
        </w:rPr>
        <w:t>Pardons, quashed convictions and spent convictions</w:t>
      </w:r>
      <w:bookmarkEnd w:id="280"/>
    </w:p>
    <w:p w14:paraId="492BCE76" w14:textId="77777777" w:rsidR="00D9444C" w:rsidRPr="00D4215F" w:rsidRDefault="00D9444C" w:rsidP="00DA7AF5">
      <w:pPr>
        <w:pStyle w:val="ActHead3"/>
      </w:pPr>
      <w:bookmarkStart w:id="281" w:name="_Toc195246642"/>
      <w:r w:rsidRPr="00D4215F">
        <w:rPr>
          <w:rStyle w:val="CharDivNo"/>
        </w:rPr>
        <w:t>Division 1</w:t>
      </w:r>
      <w:r w:rsidRPr="00D4215F">
        <w:t>—</w:t>
      </w:r>
      <w:r w:rsidRPr="00D4215F">
        <w:rPr>
          <w:rStyle w:val="CharDivText"/>
        </w:rPr>
        <w:t>Interpretation and application of Part</w:t>
      </w:r>
      <w:bookmarkEnd w:id="281"/>
    </w:p>
    <w:p w14:paraId="309C7111" w14:textId="77777777" w:rsidR="00467F5A" w:rsidRPr="00D4215F" w:rsidRDefault="00467F5A" w:rsidP="00467F5A">
      <w:pPr>
        <w:pStyle w:val="ActHead5"/>
      </w:pPr>
      <w:bookmarkStart w:id="282" w:name="_Toc195246643"/>
      <w:r w:rsidRPr="00D4215F">
        <w:rPr>
          <w:rStyle w:val="CharSectno"/>
        </w:rPr>
        <w:t>85ZL</w:t>
      </w:r>
      <w:r w:rsidRPr="00D4215F">
        <w:t xml:space="preserve">  Interpretation of Part</w:t>
      </w:r>
      <w:bookmarkEnd w:id="282"/>
    </w:p>
    <w:p w14:paraId="7CAA57BD" w14:textId="77777777" w:rsidR="00467F5A" w:rsidRPr="00D4215F" w:rsidRDefault="00467F5A" w:rsidP="00DA7AF5">
      <w:pPr>
        <w:pStyle w:val="subsection"/>
        <w:rPr>
          <w:szCs w:val="22"/>
        </w:rPr>
      </w:pPr>
      <w:r w:rsidRPr="00D4215F">
        <w:rPr>
          <w:szCs w:val="22"/>
        </w:rPr>
        <w:tab/>
      </w:r>
      <w:r w:rsidRPr="00D4215F">
        <w:rPr>
          <w:szCs w:val="22"/>
        </w:rPr>
        <w:tab/>
        <w:t>In this Part, unless the contrary intention appears:</w:t>
      </w:r>
    </w:p>
    <w:p w14:paraId="2DF4E133" w14:textId="77777777" w:rsidR="00467F5A" w:rsidRPr="00D4215F" w:rsidRDefault="00467F5A" w:rsidP="00DA7AF5">
      <w:pPr>
        <w:pStyle w:val="Definition"/>
      </w:pPr>
      <w:r w:rsidRPr="00D4215F">
        <w:rPr>
          <w:b/>
          <w:i/>
        </w:rPr>
        <w:t>Commonwealth authority</w:t>
      </w:r>
      <w:r w:rsidRPr="00D4215F">
        <w:t xml:space="preserve"> means:</w:t>
      </w:r>
    </w:p>
    <w:p w14:paraId="26703EF7" w14:textId="77777777" w:rsidR="00467F5A" w:rsidRPr="00D4215F" w:rsidRDefault="00467F5A" w:rsidP="00DA7AF5">
      <w:pPr>
        <w:pStyle w:val="paragraph"/>
      </w:pPr>
      <w:r w:rsidRPr="00D4215F">
        <w:tab/>
        <w:t>(a)</w:t>
      </w:r>
      <w:r w:rsidRPr="00D4215F">
        <w:tab/>
        <w:t>a Commonwealth Minister;</w:t>
      </w:r>
    </w:p>
    <w:p w14:paraId="3B2C509D" w14:textId="77777777" w:rsidR="00467F5A" w:rsidRPr="00D4215F" w:rsidRDefault="00467F5A" w:rsidP="00467F5A">
      <w:pPr>
        <w:pStyle w:val="paragraph"/>
      </w:pPr>
      <w:r w:rsidRPr="00D4215F">
        <w:tab/>
        <w:t>(b)</w:t>
      </w:r>
      <w:r w:rsidRPr="00D4215F">
        <w:tab/>
        <w:t>a Commonwealth Department;</w:t>
      </w:r>
    </w:p>
    <w:p w14:paraId="2E1D6A6F" w14:textId="77777777" w:rsidR="00365799" w:rsidRPr="00D4215F" w:rsidRDefault="00365799" w:rsidP="00DA7AF5">
      <w:pPr>
        <w:pStyle w:val="paragraph"/>
      </w:pPr>
      <w:r w:rsidRPr="00D4215F">
        <w:tab/>
        <w:t>(ba)</w:t>
      </w:r>
      <w:r w:rsidRPr="00D4215F">
        <w:tab/>
        <w:t>the Defence Force;</w:t>
      </w:r>
    </w:p>
    <w:p w14:paraId="3988DE2B" w14:textId="77777777" w:rsidR="00467F5A" w:rsidRPr="00D4215F" w:rsidRDefault="00467F5A" w:rsidP="00DA7AF5">
      <w:pPr>
        <w:pStyle w:val="paragraph"/>
      </w:pPr>
      <w:r w:rsidRPr="00D4215F">
        <w:tab/>
        <w:t>(c)</w:t>
      </w:r>
      <w:r w:rsidRPr="00D4215F">
        <w:tab/>
        <w:t>a body (whether incorporated or not), or a tribunal, established or appointed for a public purpose by or under a Commonwealth law, not being:</w:t>
      </w:r>
    </w:p>
    <w:p w14:paraId="52BFFA27" w14:textId="77777777" w:rsidR="00467F5A" w:rsidRPr="00D4215F" w:rsidRDefault="00467F5A" w:rsidP="00DA7AF5">
      <w:pPr>
        <w:pStyle w:val="paragraphsub"/>
      </w:pPr>
      <w:r w:rsidRPr="00D4215F">
        <w:tab/>
        <w:t>(i)</w:t>
      </w:r>
      <w:r w:rsidRPr="00D4215F">
        <w:tab/>
        <w:t>an incorporated company, society or association; or</w:t>
      </w:r>
    </w:p>
    <w:p w14:paraId="29EC7E8A" w14:textId="77777777" w:rsidR="00467F5A" w:rsidRPr="00D4215F" w:rsidRDefault="00467F5A" w:rsidP="00DA7AF5">
      <w:pPr>
        <w:pStyle w:val="paragraphsub"/>
      </w:pPr>
      <w:r w:rsidRPr="00D4215F">
        <w:tab/>
        <w:t>(ii)</w:t>
      </w:r>
      <w:r w:rsidRPr="00D4215F">
        <w:tab/>
        <w:t xml:space="preserve">an organisation within the meaning of the </w:t>
      </w:r>
      <w:r w:rsidRPr="00D4215F">
        <w:rPr>
          <w:i/>
        </w:rPr>
        <w:t>Industrial Relations Act 1988</w:t>
      </w:r>
      <w:r w:rsidRPr="00D4215F">
        <w:t xml:space="preserve"> or a branch of such an organisation;</w:t>
      </w:r>
    </w:p>
    <w:p w14:paraId="70BF3BD6" w14:textId="367160F2" w:rsidR="00467F5A" w:rsidRPr="00D4215F" w:rsidRDefault="00467F5A" w:rsidP="00DA7AF5">
      <w:pPr>
        <w:pStyle w:val="paragraph"/>
      </w:pPr>
      <w:r w:rsidRPr="00D4215F">
        <w:tab/>
        <w:t>(d)</w:t>
      </w:r>
      <w:r w:rsidRPr="00D4215F">
        <w:tab/>
        <w:t>a body established or appointed by the Governor</w:t>
      </w:r>
      <w:r w:rsidR="00D4215F">
        <w:noBreakHyphen/>
      </w:r>
      <w:r w:rsidRPr="00D4215F">
        <w:t>General, or by a Commonwealth Minister, otherwise than by or under a Commonwealth law;</w:t>
      </w:r>
    </w:p>
    <w:p w14:paraId="73677A6C" w14:textId="77777777" w:rsidR="00467F5A" w:rsidRPr="00D4215F" w:rsidRDefault="00467F5A" w:rsidP="00DA7AF5">
      <w:pPr>
        <w:pStyle w:val="paragraph"/>
      </w:pPr>
      <w:r w:rsidRPr="00D4215F">
        <w:tab/>
        <w:t>(e)</w:t>
      </w:r>
      <w:r w:rsidRPr="00D4215F">
        <w:tab/>
        <w:t>a person holding or performing the duties of an office established by or under, or an appointment made under, a Commonwealth law other than the office of Secretary of a Commonwealth Department;</w:t>
      </w:r>
    </w:p>
    <w:p w14:paraId="63D080D6" w14:textId="5750BC83" w:rsidR="00467F5A" w:rsidRPr="00D4215F" w:rsidRDefault="00467F5A" w:rsidP="00DA7AF5">
      <w:pPr>
        <w:pStyle w:val="paragraph"/>
      </w:pPr>
      <w:r w:rsidRPr="00D4215F">
        <w:tab/>
        <w:t>(f)</w:t>
      </w:r>
      <w:r w:rsidRPr="00D4215F">
        <w:tab/>
        <w:t>a person holding or performing the duties of an appointment made by the Governor</w:t>
      </w:r>
      <w:r w:rsidR="00D4215F">
        <w:noBreakHyphen/>
      </w:r>
      <w:r w:rsidRPr="00D4215F">
        <w:t>General, or by a Commonwealth Minister, otherwise than under a Commonwealth law;</w:t>
      </w:r>
    </w:p>
    <w:p w14:paraId="50EB7878" w14:textId="77777777" w:rsidR="00467F5A" w:rsidRPr="00D4215F" w:rsidRDefault="00467F5A" w:rsidP="00DA7AF5">
      <w:pPr>
        <w:pStyle w:val="paragraph"/>
      </w:pPr>
      <w:r w:rsidRPr="00D4215F">
        <w:tab/>
        <w:t>(g)</w:t>
      </w:r>
      <w:r w:rsidRPr="00D4215F">
        <w:tab/>
        <w:t>a federal court;</w:t>
      </w:r>
    </w:p>
    <w:p w14:paraId="74796E8E" w14:textId="77777777" w:rsidR="00467F5A" w:rsidRPr="00D4215F" w:rsidRDefault="00467F5A" w:rsidP="00DA7AF5">
      <w:pPr>
        <w:pStyle w:val="paragraph"/>
      </w:pPr>
      <w:r w:rsidRPr="00D4215F">
        <w:tab/>
        <w:t>(h)</w:t>
      </w:r>
      <w:r w:rsidRPr="00D4215F">
        <w:tab/>
        <w:t>the Supreme Court of the Australian Capital Territory; or</w:t>
      </w:r>
    </w:p>
    <w:p w14:paraId="71932B0E" w14:textId="77777777" w:rsidR="00467F5A" w:rsidRPr="00D4215F" w:rsidRDefault="00467F5A" w:rsidP="00DA7AF5">
      <w:pPr>
        <w:pStyle w:val="paragraph"/>
      </w:pPr>
      <w:r w:rsidRPr="00D4215F">
        <w:tab/>
        <w:t>(j)</w:t>
      </w:r>
      <w:r w:rsidRPr="00D4215F">
        <w:tab/>
        <w:t>the Australian Federal Police;</w:t>
      </w:r>
    </w:p>
    <w:p w14:paraId="35E7A076" w14:textId="77777777" w:rsidR="00467F5A" w:rsidRPr="00D4215F" w:rsidRDefault="00467F5A" w:rsidP="00DA7AF5">
      <w:pPr>
        <w:pStyle w:val="Definition"/>
      </w:pPr>
      <w:r w:rsidRPr="00D4215F">
        <w:rPr>
          <w:b/>
          <w:i/>
        </w:rPr>
        <w:t>Commonwealth Department</w:t>
      </w:r>
      <w:r w:rsidRPr="00D4215F">
        <w:t xml:space="preserve"> means a Department within the meaning of the </w:t>
      </w:r>
      <w:r w:rsidRPr="00D4215F">
        <w:rPr>
          <w:i/>
        </w:rPr>
        <w:t>Public Service Act 1922</w:t>
      </w:r>
      <w:r w:rsidRPr="00D4215F">
        <w:t>;</w:t>
      </w:r>
    </w:p>
    <w:p w14:paraId="1203A9C2" w14:textId="77777777" w:rsidR="00467F5A" w:rsidRPr="00D4215F" w:rsidRDefault="00467F5A" w:rsidP="00DA7AF5">
      <w:pPr>
        <w:pStyle w:val="Definition"/>
      </w:pPr>
      <w:r w:rsidRPr="00D4215F">
        <w:rPr>
          <w:b/>
          <w:i/>
        </w:rPr>
        <w:lastRenderedPageBreak/>
        <w:t>Commonwealth law</w:t>
      </w:r>
      <w:r w:rsidRPr="00D4215F">
        <w:t xml:space="preserve"> means:</w:t>
      </w:r>
    </w:p>
    <w:p w14:paraId="3194379E" w14:textId="77777777" w:rsidR="00467F5A" w:rsidRPr="00D4215F" w:rsidRDefault="00467F5A" w:rsidP="00DA7AF5">
      <w:pPr>
        <w:pStyle w:val="paragraph"/>
      </w:pPr>
      <w:r w:rsidRPr="00D4215F">
        <w:tab/>
        <w:t>(a)</w:t>
      </w:r>
      <w:r w:rsidRPr="00D4215F">
        <w:tab/>
        <w:t>an Act other than:</w:t>
      </w:r>
    </w:p>
    <w:p w14:paraId="1E266E75" w14:textId="358F564E" w:rsidR="00467F5A" w:rsidRPr="00D4215F" w:rsidRDefault="00467F5A" w:rsidP="00DA7AF5">
      <w:pPr>
        <w:pStyle w:val="paragraphsub"/>
      </w:pPr>
      <w:r w:rsidRPr="00D4215F">
        <w:tab/>
        <w:t>(i)</w:t>
      </w:r>
      <w:r w:rsidRPr="00D4215F">
        <w:tab/>
        <w:t xml:space="preserve">the </w:t>
      </w:r>
      <w:r w:rsidRPr="00D4215F">
        <w:rPr>
          <w:i/>
        </w:rPr>
        <w:t>Australian Capital Territory (Self</w:t>
      </w:r>
      <w:r w:rsidR="00D4215F">
        <w:rPr>
          <w:i/>
        </w:rPr>
        <w:noBreakHyphen/>
      </w:r>
      <w:r w:rsidRPr="00D4215F">
        <w:rPr>
          <w:i/>
        </w:rPr>
        <w:t>Government) Act 1988</w:t>
      </w:r>
      <w:r w:rsidRPr="00D4215F">
        <w:t>; or</w:t>
      </w:r>
    </w:p>
    <w:p w14:paraId="436851F9" w14:textId="21D2B467" w:rsidR="00467F5A" w:rsidRPr="00D4215F" w:rsidRDefault="00467F5A" w:rsidP="00DA7AF5">
      <w:pPr>
        <w:pStyle w:val="paragraphsub"/>
      </w:pPr>
      <w:r w:rsidRPr="00D4215F">
        <w:tab/>
        <w:t>(ii)</w:t>
      </w:r>
      <w:r w:rsidRPr="00D4215F">
        <w:tab/>
        <w:t xml:space="preserve">the </w:t>
      </w:r>
      <w:r w:rsidRPr="00D4215F">
        <w:rPr>
          <w:i/>
        </w:rPr>
        <w:t>Northern Territory (Self</w:t>
      </w:r>
      <w:r w:rsidR="00D4215F">
        <w:rPr>
          <w:i/>
        </w:rPr>
        <w:noBreakHyphen/>
      </w:r>
      <w:r w:rsidRPr="00D4215F">
        <w:rPr>
          <w:i/>
        </w:rPr>
        <w:t>Government) Act 1978</w:t>
      </w:r>
      <w:r w:rsidRPr="00D4215F">
        <w:t>;</w:t>
      </w:r>
    </w:p>
    <w:p w14:paraId="141DA4A3" w14:textId="0AAA1229" w:rsidR="00467F5A" w:rsidRPr="00D4215F" w:rsidRDefault="00467F5A" w:rsidP="00DA7AF5">
      <w:pPr>
        <w:pStyle w:val="paragraph"/>
      </w:pPr>
      <w:r w:rsidRPr="00D4215F">
        <w:tab/>
        <w:t>(b)</w:t>
      </w:r>
      <w:r w:rsidRPr="00D4215F">
        <w:tab/>
        <w:t>an instrument (including rules, regulations or by</w:t>
      </w:r>
      <w:r w:rsidR="00D4215F">
        <w:noBreakHyphen/>
      </w:r>
      <w:r w:rsidRPr="00D4215F">
        <w:t>laws) made under an Act (other than an Act referred to in subparagraph (a)(i) or (ii)); or</w:t>
      </w:r>
    </w:p>
    <w:p w14:paraId="5041B943" w14:textId="77777777" w:rsidR="00467F5A" w:rsidRPr="00D4215F" w:rsidRDefault="00467F5A" w:rsidP="00DA7AF5">
      <w:pPr>
        <w:pStyle w:val="paragraph"/>
      </w:pPr>
      <w:r w:rsidRPr="00D4215F">
        <w:tab/>
        <w:t>(c)</w:t>
      </w:r>
      <w:r w:rsidRPr="00D4215F">
        <w:tab/>
        <w:t>any other legislation that applies as a law of the Commonwealth (other than legislation in so far as it is applied by an Act referred to in subparagraph (a)(i) or (ii)), to the extent that it operates as such a law;</w:t>
      </w:r>
    </w:p>
    <w:p w14:paraId="046D1416" w14:textId="77777777" w:rsidR="00467F5A" w:rsidRPr="00D4215F" w:rsidRDefault="00467F5A" w:rsidP="00DA7AF5">
      <w:pPr>
        <w:pStyle w:val="Definition"/>
      </w:pPr>
      <w:r w:rsidRPr="00D4215F">
        <w:rPr>
          <w:b/>
          <w:i/>
        </w:rPr>
        <w:t>Commonwealth Minister</w:t>
      </w:r>
      <w:r w:rsidRPr="00D4215F">
        <w:t xml:space="preserve"> means a Minister of State of the Commonwealth;</w:t>
      </w:r>
    </w:p>
    <w:p w14:paraId="67A8542D" w14:textId="77777777" w:rsidR="00467F5A" w:rsidRPr="00D4215F" w:rsidRDefault="00467F5A" w:rsidP="00DA7AF5">
      <w:pPr>
        <w:pStyle w:val="Definition"/>
      </w:pPr>
      <w:r w:rsidRPr="00D4215F">
        <w:rPr>
          <w:b/>
          <w:i/>
        </w:rPr>
        <w:t>Commonwealth offence</w:t>
      </w:r>
      <w:r w:rsidRPr="00D4215F">
        <w:t xml:space="preserve"> means an offence against a Commonwealth law;</w:t>
      </w:r>
    </w:p>
    <w:p w14:paraId="3FB2276D" w14:textId="77777777" w:rsidR="00467F5A" w:rsidRPr="00D4215F" w:rsidRDefault="00467F5A" w:rsidP="00DA7AF5">
      <w:pPr>
        <w:pStyle w:val="Definition"/>
      </w:pPr>
      <w:r w:rsidRPr="00D4215F">
        <w:rPr>
          <w:b/>
          <w:i/>
        </w:rPr>
        <w:t>complaint</w:t>
      </w:r>
      <w:r w:rsidRPr="00D4215F">
        <w:t xml:space="preserve"> means a complaint under subsection 85ZZA(1);</w:t>
      </w:r>
    </w:p>
    <w:p w14:paraId="309F5BB6" w14:textId="77777777" w:rsidR="00467F5A" w:rsidRPr="00D4215F" w:rsidRDefault="00467F5A" w:rsidP="00DA7AF5">
      <w:pPr>
        <w:pStyle w:val="Definition"/>
      </w:pPr>
      <w:r w:rsidRPr="00D4215F">
        <w:rPr>
          <w:b/>
          <w:i/>
        </w:rPr>
        <w:t>designated offence</w:t>
      </w:r>
      <w:r w:rsidRPr="00D4215F">
        <w:t xml:space="preserve"> means:</w:t>
      </w:r>
    </w:p>
    <w:p w14:paraId="6C8E2A29" w14:textId="77777777" w:rsidR="00467F5A" w:rsidRPr="00D4215F" w:rsidRDefault="00467F5A" w:rsidP="00DA7AF5">
      <w:pPr>
        <w:pStyle w:val="paragraph"/>
      </w:pPr>
      <w:r w:rsidRPr="00D4215F">
        <w:tab/>
        <w:t>(a)</w:t>
      </w:r>
      <w:r w:rsidRPr="00D4215F">
        <w:tab/>
        <w:t>a sexual offence; or</w:t>
      </w:r>
    </w:p>
    <w:p w14:paraId="24F446F4" w14:textId="77777777" w:rsidR="00467F5A" w:rsidRPr="00D4215F" w:rsidRDefault="00467F5A" w:rsidP="00DA7AF5">
      <w:pPr>
        <w:pStyle w:val="paragraph"/>
      </w:pPr>
      <w:r w:rsidRPr="00D4215F">
        <w:tab/>
        <w:t>(b)</w:t>
      </w:r>
      <w:r w:rsidRPr="00D4215F">
        <w:tab/>
        <w:t>any other offence against the person if the victim of the offence was under 18 at the time the offence was committed;</w:t>
      </w:r>
    </w:p>
    <w:p w14:paraId="4A52D362" w14:textId="77777777" w:rsidR="00467F5A" w:rsidRPr="00D4215F" w:rsidRDefault="00467F5A" w:rsidP="00DA7AF5">
      <w:pPr>
        <w:pStyle w:val="Definition"/>
      </w:pPr>
      <w:r w:rsidRPr="00D4215F">
        <w:rPr>
          <w:b/>
          <w:i/>
        </w:rPr>
        <w:t>designated position</w:t>
      </w:r>
      <w:r w:rsidRPr="00D4215F">
        <w:t xml:space="preserve"> means a position in a Commonwealth authority which the head of the authority has determined to be a designated security assessment position whose duties are likely to involve access to national security information classified as secret or top secret;</w:t>
      </w:r>
    </w:p>
    <w:p w14:paraId="66844126" w14:textId="77777777" w:rsidR="00467F5A" w:rsidRPr="00D4215F" w:rsidRDefault="00467F5A" w:rsidP="00DA7AF5">
      <w:pPr>
        <w:pStyle w:val="Definition"/>
      </w:pPr>
      <w:r w:rsidRPr="00D4215F">
        <w:rPr>
          <w:b/>
          <w:i/>
        </w:rPr>
        <w:t>foreign law</w:t>
      </w:r>
      <w:r w:rsidRPr="00D4215F">
        <w:t xml:space="preserve"> means a law of a foreign country;</w:t>
      </w:r>
    </w:p>
    <w:p w14:paraId="7AC433E1" w14:textId="77777777" w:rsidR="00467F5A" w:rsidRPr="00D4215F" w:rsidRDefault="00467F5A" w:rsidP="00DA7AF5">
      <w:pPr>
        <w:pStyle w:val="Definition"/>
      </w:pPr>
      <w:r w:rsidRPr="00D4215F">
        <w:rPr>
          <w:b/>
          <w:i/>
        </w:rPr>
        <w:t>foreign offence</w:t>
      </w:r>
      <w:r w:rsidRPr="00D4215F">
        <w:t xml:space="preserve"> means an offence against a foreign law;</w:t>
      </w:r>
    </w:p>
    <w:p w14:paraId="54074037" w14:textId="77777777" w:rsidR="00467F5A" w:rsidRPr="00D4215F" w:rsidRDefault="00467F5A" w:rsidP="00DA7AF5">
      <w:pPr>
        <w:pStyle w:val="Definition"/>
      </w:pPr>
      <w:r w:rsidRPr="00D4215F">
        <w:rPr>
          <w:b/>
          <w:i/>
        </w:rPr>
        <w:t>intelligence or security agency</w:t>
      </w:r>
      <w:r w:rsidRPr="00D4215F">
        <w:t xml:space="preserve"> means:</w:t>
      </w:r>
    </w:p>
    <w:p w14:paraId="35375306" w14:textId="77777777" w:rsidR="00467F5A" w:rsidRPr="00D4215F" w:rsidRDefault="00467F5A" w:rsidP="00DA7AF5">
      <w:pPr>
        <w:pStyle w:val="paragraph"/>
      </w:pPr>
      <w:r w:rsidRPr="00D4215F">
        <w:tab/>
        <w:t>(a)</w:t>
      </w:r>
      <w:r w:rsidRPr="00D4215F">
        <w:tab/>
        <w:t>the Australian Security Intelligence Organization;</w:t>
      </w:r>
    </w:p>
    <w:p w14:paraId="2678ED3D" w14:textId="77777777" w:rsidR="00467F5A" w:rsidRPr="00D4215F" w:rsidRDefault="00467F5A" w:rsidP="00DA7AF5">
      <w:pPr>
        <w:pStyle w:val="paragraph"/>
      </w:pPr>
      <w:r w:rsidRPr="00D4215F">
        <w:tab/>
        <w:t>(b)</w:t>
      </w:r>
      <w:r w:rsidRPr="00D4215F">
        <w:tab/>
        <w:t>the Australian Secret Intelligence Service;</w:t>
      </w:r>
    </w:p>
    <w:p w14:paraId="083211C2" w14:textId="77777777" w:rsidR="00467F5A" w:rsidRPr="00D4215F" w:rsidRDefault="00467F5A" w:rsidP="00DA7AF5">
      <w:pPr>
        <w:pStyle w:val="paragraph"/>
      </w:pPr>
      <w:r w:rsidRPr="00D4215F">
        <w:lastRenderedPageBreak/>
        <w:tab/>
        <w:t>(c)</w:t>
      </w:r>
      <w:r w:rsidRPr="00D4215F">
        <w:tab/>
        <w:t>the Office of National Assessments;</w:t>
      </w:r>
    </w:p>
    <w:p w14:paraId="03DFF5BB" w14:textId="77777777" w:rsidR="00467F5A" w:rsidRPr="00D4215F" w:rsidRDefault="00467F5A" w:rsidP="00DA7AF5">
      <w:pPr>
        <w:pStyle w:val="paragraph"/>
      </w:pPr>
      <w:r w:rsidRPr="00D4215F">
        <w:tab/>
        <w:t>(d)</w:t>
      </w:r>
      <w:r w:rsidRPr="00D4215F">
        <w:tab/>
        <w:t>that part of the Department of Defence known as the Defence Signals Directorate; or</w:t>
      </w:r>
    </w:p>
    <w:p w14:paraId="41E2A787" w14:textId="5E2767B2" w:rsidR="00467F5A" w:rsidRPr="00D4215F" w:rsidRDefault="00467F5A" w:rsidP="00DA7AF5">
      <w:pPr>
        <w:pStyle w:val="paragraph"/>
      </w:pPr>
      <w:r w:rsidRPr="00D4215F">
        <w:tab/>
        <w:t>(e)</w:t>
      </w:r>
      <w:r w:rsidRPr="00D4215F">
        <w:tab/>
        <w:t xml:space="preserve">that part of the Department of Defence known as the </w:t>
      </w:r>
      <w:r w:rsidR="002C18A9" w:rsidRPr="00D4215F">
        <w:t xml:space="preserve">Defence </w:t>
      </w:r>
      <w:r w:rsidR="00E040BD" w:rsidRPr="00D4215F">
        <w:t>Intelligence Organisation</w:t>
      </w:r>
      <w:r w:rsidRPr="00D4215F">
        <w:t>;</w:t>
      </w:r>
    </w:p>
    <w:p w14:paraId="2F41C068" w14:textId="77777777" w:rsidR="00467F5A" w:rsidRPr="00D4215F" w:rsidRDefault="00467F5A" w:rsidP="00DA7AF5">
      <w:pPr>
        <w:pStyle w:val="Definition"/>
      </w:pPr>
      <w:r w:rsidRPr="00D4215F">
        <w:rPr>
          <w:b/>
          <w:i/>
        </w:rPr>
        <w:t>law enforcement agency</w:t>
      </w:r>
      <w:r w:rsidRPr="00D4215F">
        <w:t xml:space="preserve"> means:</w:t>
      </w:r>
    </w:p>
    <w:p w14:paraId="087F31DF" w14:textId="77777777" w:rsidR="00467F5A" w:rsidRPr="00D4215F" w:rsidRDefault="00467F5A" w:rsidP="00DA7AF5">
      <w:pPr>
        <w:pStyle w:val="paragraph"/>
      </w:pPr>
      <w:r w:rsidRPr="00D4215F">
        <w:tab/>
        <w:t>(a)</w:t>
      </w:r>
      <w:r w:rsidRPr="00D4215F">
        <w:tab/>
        <w:t>the Australian Federal Police;</w:t>
      </w:r>
    </w:p>
    <w:p w14:paraId="12A8F48F" w14:textId="77777777" w:rsidR="00467F5A" w:rsidRPr="00D4215F" w:rsidRDefault="00467F5A" w:rsidP="00DA7AF5">
      <w:pPr>
        <w:pStyle w:val="paragraph"/>
      </w:pPr>
      <w:r w:rsidRPr="00D4215F">
        <w:tab/>
        <w:t>(b)</w:t>
      </w:r>
      <w:r w:rsidRPr="00D4215F">
        <w:tab/>
        <w:t>the police force of a State or Territory;</w:t>
      </w:r>
    </w:p>
    <w:p w14:paraId="76BABC6E" w14:textId="77777777" w:rsidR="00613EA8" w:rsidRPr="00D4215F" w:rsidRDefault="00613EA8" w:rsidP="00DA7AF5">
      <w:pPr>
        <w:pStyle w:val="paragraph"/>
        <w:rPr>
          <w:szCs w:val="22"/>
        </w:rPr>
      </w:pPr>
      <w:r w:rsidRPr="00D4215F">
        <w:rPr>
          <w:szCs w:val="22"/>
        </w:rPr>
        <w:tab/>
        <w:t>(ba)</w:t>
      </w:r>
      <w:r w:rsidRPr="00D4215F">
        <w:rPr>
          <w:szCs w:val="22"/>
        </w:rPr>
        <w:tab/>
        <w:t>the Australian Customs Service;</w:t>
      </w:r>
    </w:p>
    <w:p w14:paraId="74DBC7C9" w14:textId="77777777" w:rsidR="00467F5A" w:rsidRPr="00D4215F" w:rsidRDefault="00467F5A" w:rsidP="00DA7AF5">
      <w:pPr>
        <w:pStyle w:val="paragraph"/>
      </w:pPr>
      <w:r w:rsidRPr="00D4215F">
        <w:tab/>
        <w:t>(c)</w:t>
      </w:r>
      <w:r w:rsidRPr="00D4215F">
        <w:tab/>
        <w:t>the National Crime Authority;</w:t>
      </w:r>
    </w:p>
    <w:p w14:paraId="2E8C65BA" w14:textId="77777777" w:rsidR="00467F5A" w:rsidRPr="00D4215F" w:rsidRDefault="00467F5A" w:rsidP="00DA7AF5">
      <w:pPr>
        <w:pStyle w:val="paragraph"/>
      </w:pPr>
      <w:r w:rsidRPr="00D4215F">
        <w:tab/>
        <w:t>(d)</w:t>
      </w:r>
      <w:r w:rsidRPr="00D4215F">
        <w:tab/>
        <w:t>the Australian Bureau of Criminal Intelligence;</w:t>
      </w:r>
    </w:p>
    <w:p w14:paraId="5B276636" w14:textId="77777777" w:rsidR="00467F5A" w:rsidRPr="00D4215F" w:rsidRDefault="00467F5A" w:rsidP="00DA7AF5">
      <w:pPr>
        <w:pStyle w:val="paragraph"/>
      </w:pPr>
      <w:r w:rsidRPr="00D4215F">
        <w:tab/>
        <w:t>(e)</w:t>
      </w:r>
      <w:r w:rsidRPr="00D4215F">
        <w:tab/>
        <w:t>the National Exchange of Police Information;</w:t>
      </w:r>
    </w:p>
    <w:p w14:paraId="11891710" w14:textId="77777777" w:rsidR="00467F5A" w:rsidRPr="00D4215F" w:rsidRDefault="00467F5A" w:rsidP="00DA7AF5">
      <w:pPr>
        <w:pStyle w:val="paragraph"/>
      </w:pPr>
      <w:r w:rsidRPr="00D4215F">
        <w:tab/>
        <w:t>(f)</w:t>
      </w:r>
      <w:r w:rsidRPr="00D4215F">
        <w:tab/>
        <w:t>the Independent Commission Against Corruption established under the Independent Commission Against Corruption Act, 1988 of the State of New South Wales, or a similar body established under a law of another State;</w:t>
      </w:r>
    </w:p>
    <w:p w14:paraId="53467470" w14:textId="77777777" w:rsidR="00E900A3" w:rsidRPr="00D4215F" w:rsidRDefault="00E900A3" w:rsidP="00DA7AF5">
      <w:pPr>
        <w:pStyle w:val="paragraph"/>
      </w:pPr>
      <w:r w:rsidRPr="00D4215F">
        <w:rPr>
          <w:szCs w:val="22"/>
        </w:rPr>
        <w:tab/>
        <w:t>(g)</w:t>
      </w:r>
      <w:r w:rsidRPr="00D4215F">
        <w:rPr>
          <w:szCs w:val="22"/>
        </w:rPr>
        <w:tab/>
        <w:t>the New South Wales Crime Commission established under the New South Wales Crime Commission Act 1985 of New South Wales, or a similar body established under a law of another State;</w:t>
      </w:r>
    </w:p>
    <w:p w14:paraId="50EDCC4C" w14:textId="77777777" w:rsidR="00467F5A" w:rsidRPr="00D4215F" w:rsidRDefault="00467F5A" w:rsidP="00DA7AF5">
      <w:pPr>
        <w:pStyle w:val="paragraph"/>
      </w:pPr>
      <w:r w:rsidRPr="00D4215F">
        <w:tab/>
        <w:t>(h)</w:t>
      </w:r>
      <w:r w:rsidRPr="00D4215F">
        <w:tab/>
        <w:t>the Office of the Director of Public Prosecutions, or a similar body established under a State law;</w:t>
      </w:r>
    </w:p>
    <w:p w14:paraId="4DC350C2" w14:textId="77777777" w:rsidR="00467F5A" w:rsidRPr="00D4215F" w:rsidRDefault="00467F5A" w:rsidP="00DA7AF5">
      <w:pPr>
        <w:pStyle w:val="paragraph"/>
      </w:pPr>
      <w:r w:rsidRPr="00D4215F">
        <w:tab/>
        <w:t>(j)</w:t>
      </w:r>
      <w:r w:rsidRPr="00D4215F">
        <w:tab/>
        <w:t>a Director of Public Prosecutions, or a person performing a similar function, appointed under a law of a State;</w:t>
      </w:r>
    </w:p>
    <w:p w14:paraId="58FDF173" w14:textId="77777777" w:rsidR="00467F5A" w:rsidRPr="00D4215F" w:rsidRDefault="00467F5A" w:rsidP="00DA7AF5">
      <w:pPr>
        <w:pStyle w:val="paragraph"/>
      </w:pPr>
      <w:r w:rsidRPr="00D4215F">
        <w:tab/>
        <w:t>(k)</w:t>
      </w:r>
      <w:r w:rsidRPr="00D4215F">
        <w:tab/>
        <w:t>staff appointed to assist a Director or person referred to in paragraph</w:t>
      </w:r>
      <w:r w:rsidR="00176CF1" w:rsidRPr="00D4215F">
        <w:t> </w:t>
      </w:r>
      <w:r w:rsidRPr="00D4215F">
        <w:t>(j); or</w:t>
      </w:r>
    </w:p>
    <w:p w14:paraId="2124B3DA" w14:textId="1A31A40C" w:rsidR="00467F5A" w:rsidRPr="00D4215F" w:rsidRDefault="00467F5A" w:rsidP="00DA7AF5">
      <w:pPr>
        <w:pStyle w:val="paragraph"/>
        <w:rPr>
          <w:szCs w:val="22"/>
        </w:rPr>
      </w:pPr>
      <w:r w:rsidRPr="00D4215F">
        <w:tab/>
        <w:t>(m)</w:t>
      </w:r>
      <w:r w:rsidRPr="00D4215F">
        <w:tab/>
        <w:t>officers or members of the Attorney</w:t>
      </w:r>
      <w:r w:rsidR="00D4215F">
        <w:noBreakHyphen/>
      </w:r>
      <w:r w:rsidRPr="00D4215F">
        <w:t xml:space="preserve">General’s Department of a State or a similar State Department, or of a body administered by such a Department, being officers or members whose primary function </w:t>
      </w:r>
      <w:r w:rsidRPr="00D4215F">
        <w:rPr>
          <w:szCs w:val="22"/>
        </w:rPr>
        <w:t>is the institution or conduct of proceedings for State offences;</w:t>
      </w:r>
    </w:p>
    <w:p w14:paraId="18147B54" w14:textId="77777777" w:rsidR="00467F5A" w:rsidRPr="00D4215F" w:rsidRDefault="00467F5A" w:rsidP="00DA7AF5">
      <w:pPr>
        <w:pStyle w:val="Definition"/>
      </w:pPr>
      <w:r w:rsidRPr="00D4215F">
        <w:rPr>
          <w:b/>
          <w:i/>
        </w:rPr>
        <w:t>national security information</w:t>
      </w:r>
      <w:r w:rsidRPr="00D4215F">
        <w:t xml:space="preserve"> means information affecting the defence, security or international relations of Australia;</w:t>
      </w:r>
    </w:p>
    <w:p w14:paraId="64CC03C7" w14:textId="77777777" w:rsidR="00467F5A" w:rsidRPr="00D4215F" w:rsidRDefault="00467F5A" w:rsidP="00DA7AF5">
      <w:pPr>
        <w:pStyle w:val="Definition"/>
      </w:pPr>
      <w:r w:rsidRPr="00D4215F">
        <w:rPr>
          <w:b/>
          <w:i/>
        </w:rPr>
        <w:t>Privacy Act</w:t>
      </w:r>
      <w:r w:rsidRPr="00D4215F">
        <w:t xml:space="preserve"> means the </w:t>
      </w:r>
      <w:r w:rsidRPr="00D4215F">
        <w:rPr>
          <w:i/>
        </w:rPr>
        <w:t>Privacy Act 1988</w:t>
      </w:r>
      <w:r w:rsidRPr="00D4215F">
        <w:t>;</w:t>
      </w:r>
    </w:p>
    <w:p w14:paraId="01B9E754" w14:textId="77777777" w:rsidR="00467F5A" w:rsidRPr="00D4215F" w:rsidRDefault="00467F5A" w:rsidP="00DA7AF5">
      <w:pPr>
        <w:pStyle w:val="Definition"/>
      </w:pPr>
      <w:r w:rsidRPr="00D4215F">
        <w:rPr>
          <w:b/>
          <w:i/>
        </w:rPr>
        <w:lastRenderedPageBreak/>
        <w:t>security</w:t>
      </w:r>
      <w:r w:rsidRPr="00D4215F">
        <w:t xml:space="preserve"> has the same meaning as in the </w:t>
      </w:r>
      <w:r w:rsidRPr="00D4215F">
        <w:rPr>
          <w:i/>
        </w:rPr>
        <w:t>Australian Security Intelligence Organization Act 1979</w:t>
      </w:r>
      <w:r w:rsidRPr="00D4215F">
        <w:t>;</w:t>
      </w:r>
    </w:p>
    <w:p w14:paraId="53EC228F" w14:textId="77777777" w:rsidR="00467F5A" w:rsidRPr="00D4215F" w:rsidRDefault="00467F5A" w:rsidP="00DA7AF5">
      <w:pPr>
        <w:pStyle w:val="Definition"/>
      </w:pPr>
      <w:r w:rsidRPr="00D4215F">
        <w:rPr>
          <w:b/>
          <w:i/>
        </w:rPr>
        <w:t>spent</w:t>
      </w:r>
      <w:r w:rsidRPr="00D4215F">
        <w:t>, in relation to a conviction, has the meaning given it in section</w:t>
      </w:r>
      <w:r w:rsidR="00176CF1" w:rsidRPr="00D4215F">
        <w:t> </w:t>
      </w:r>
      <w:r w:rsidR="00613EA8" w:rsidRPr="00D4215F">
        <w:t>85ZM</w:t>
      </w:r>
      <w:r w:rsidRPr="00D4215F">
        <w:t>;</w:t>
      </w:r>
    </w:p>
    <w:p w14:paraId="24F6A5C4" w14:textId="77777777" w:rsidR="00467F5A" w:rsidRPr="00D4215F" w:rsidRDefault="00467F5A" w:rsidP="00DA7AF5">
      <w:pPr>
        <w:pStyle w:val="Definition"/>
      </w:pPr>
      <w:r w:rsidRPr="00D4215F">
        <w:rPr>
          <w:b/>
          <w:i/>
        </w:rPr>
        <w:t>State</w:t>
      </w:r>
      <w:r w:rsidRPr="00D4215F">
        <w:t xml:space="preserve"> includes the Australian Capital Territory and the Northern Territory;</w:t>
      </w:r>
    </w:p>
    <w:p w14:paraId="25420435" w14:textId="77777777" w:rsidR="00467F5A" w:rsidRPr="00D4215F" w:rsidRDefault="00467F5A" w:rsidP="00DA7AF5">
      <w:pPr>
        <w:pStyle w:val="Definition"/>
      </w:pPr>
      <w:r w:rsidRPr="00D4215F">
        <w:rPr>
          <w:b/>
          <w:i/>
        </w:rPr>
        <w:t>State authority</w:t>
      </w:r>
      <w:r w:rsidRPr="00D4215F">
        <w:t xml:space="preserve"> means:</w:t>
      </w:r>
    </w:p>
    <w:p w14:paraId="70A81AFA" w14:textId="77777777" w:rsidR="00467F5A" w:rsidRPr="00D4215F" w:rsidRDefault="00467F5A" w:rsidP="00DA7AF5">
      <w:pPr>
        <w:pStyle w:val="paragraph"/>
      </w:pPr>
      <w:r w:rsidRPr="00D4215F">
        <w:tab/>
        <w:t>(a)</w:t>
      </w:r>
      <w:r w:rsidRPr="00D4215F">
        <w:tab/>
        <w:t>a State Minister;</w:t>
      </w:r>
    </w:p>
    <w:p w14:paraId="7C1FCBB9" w14:textId="77777777" w:rsidR="00467F5A" w:rsidRPr="00D4215F" w:rsidRDefault="00467F5A" w:rsidP="00DA7AF5">
      <w:pPr>
        <w:pStyle w:val="paragraph"/>
      </w:pPr>
      <w:r w:rsidRPr="00D4215F">
        <w:tab/>
        <w:t>(b)</w:t>
      </w:r>
      <w:r w:rsidRPr="00D4215F">
        <w:tab/>
        <w:t>a State Department;</w:t>
      </w:r>
    </w:p>
    <w:p w14:paraId="6AD76F6A" w14:textId="77777777" w:rsidR="00467F5A" w:rsidRPr="00D4215F" w:rsidRDefault="00467F5A" w:rsidP="00DA7AF5">
      <w:pPr>
        <w:pStyle w:val="paragraph"/>
      </w:pPr>
      <w:r w:rsidRPr="00D4215F">
        <w:tab/>
        <w:t>(c)</w:t>
      </w:r>
      <w:r w:rsidRPr="00D4215F">
        <w:tab/>
        <w:t>a body (whether incorporated or not), or a tribunal, established or appointed for a public purpose by or under a State law, not being:</w:t>
      </w:r>
    </w:p>
    <w:p w14:paraId="65DA3569" w14:textId="77777777" w:rsidR="00467F5A" w:rsidRPr="00D4215F" w:rsidRDefault="00467F5A" w:rsidP="00DA7AF5">
      <w:pPr>
        <w:pStyle w:val="paragraphsub"/>
      </w:pPr>
      <w:r w:rsidRPr="00D4215F">
        <w:tab/>
        <w:t>(i)</w:t>
      </w:r>
      <w:r w:rsidRPr="00D4215F">
        <w:tab/>
        <w:t>an incorporated company, society or association;</w:t>
      </w:r>
    </w:p>
    <w:p w14:paraId="7F3FD961" w14:textId="77777777" w:rsidR="00467F5A" w:rsidRPr="00D4215F" w:rsidRDefault="00467F5A" w:rsidP="00DA7AF5">
      <w:pPr>
        <w:pStyle w:val="paragraphsub"/>
      </w:pPr>
      <w:r w:rsidRPr="00D4215F">
        <w:tab/>
        <w:t>(ii)</w:t>
      </w:r>
      <w:r w:rsidRPr="00D4215F">
        <w:tab/>
        <w:t>an association of employers or employees that is registered or recognised under a State law dealing with the conciliation and arbitration of industrial disputes; or</w:t>
      </w:r>
    </w:p>
    <w:p w14:paraId="4F834F14" w14:textId="77777777" w:rsidR="00467F5A" w:rsidRPr="00D4215F" w:rsidRDefault="00467F5A" w:rsidP="00DA7AF5">
      <w:pPr>
        <w:pStyle w:val="paragraphsub"/>
      </w:pPr>
      <w:r w:rsidRPr="00D4215F">
        <w:tab/>
        <w:t>(iii)</w:t>
      </w:r>
      <w:r w:rsidRPr="00D4215F">
        <w:tab/>
        <w:t>the body corporate constituted under subsection</w:t>
      </w:r>
      <w:r w:rsidR="00176CF1" w:rsidRPr="00D4215F">
        <w:t> </w:t>
      </w:r>
      <w:r w:rsidRPr="00D4215F">
        <w:t xml:space="preserve">6(1) of the </w:t>
      </w:r>
      <w:r w:rsidRPr="00D4215F">
        <w:rPr>
          <w:i/>
        </w:rPr>
        <w:t>Legal Practitioners Ordinance 1970</w:t>
      </w:r>
      <w:r w:rsidRPr="00D4215F">
        <w:t xml:space="preserve"> of the Australian Capital Territory or a similar body constituted under a law of another State;</w:t>
      </w:r>
    </w:p>
    <w:p w14:paraId="7B7DA162" w14:textId="77777777" w:rsidR="00467F5A" w:rsidRPr="00D4215F" w:rsidRDefault="00467F5A" w:rsidP="00DA7AF5">
      <w:pPr>
        <w:pStyle w:val="paragraph"/>
      </w:pPr>
      <w:r w:rsidRPr="00D4215F">
        <w:tab/>
        <w:t>(d)</w:t>
      </w:r>
      <w:r w:rsidRPr="00D4215F">
        <w:tab/>
        <w:t>a body established or appointed by a Governor of a State, or by a State Minister, or by the Australian Capital Territory Executive or the Administrator of the Northern Territory otherwise than by or under a State law;</w:t>
      </w:r>
    </w:p>
    <w:p w14:paraId="1DA514C1" w14:textId="77777777" w:rsidR="00467F5A" w:rsidRPr="00D4215F" w:rsidRDefault="00467F5A" w:rsidP="00DA7AF5">
      <w:pPr>
        <w:pStyle w:val="paragraph"/>
      </w:pPr>
      <w:r w:rsidRPr="00D4215F">
        <w:tab/>
        <w:t>(e)</w:t>
      </w:r>
      <w:r w:rsidRPr="00D4215F">
        <w:tab/>
        <w:t>a person holding or performing the duties of an office established by or under, or an appointment made under, a State law, other than the office of head of a State Department (however described);</w:t>
      </w:r>
    </w:p>
    <w:p w14:paraId="6119F62B" w14:textId="77777777" w:rsidR="00467F5A" w:rsidRPr="00D4215F" w:rsidRDefault="00467F5A" w:rsidP="00DA7AF5">
      <w:pPr>
        <w:pStyle w:val="paragraph"/>
      </w:pPr>
      <w:r w:rsidRPr="00D4215F">
        <w:tab/>
        <w:t>(f)</w:t>
      </w:r>
      <w:r w:rsidRPr="00D4215F">
        <w:tab/>
        <w:t>a person holding or performing the duties of an appointment, being an appointment made by a Governor of a State or by a State Minister, or by the Australian Capital Territory Executive or the Administrator of the Northern Territory otherwise than under a State law;</w:t>
      </w:r>
    </w:p>
    <w:p w14:paraId="3C05C974" w14:textId="77777777" w:rsidR="00467F5A" w:rsidRPr="00D4215F" w:rsidRDefault="00467F5A" w:rsidP="00DA7AF5">
      <w:pPr>
        <w:pStyle w:val="paragraph"/>
      </w:pPr>
      <w:r w:rsidRPr="00D4215F">
        <w:tab/>
        <w:t>(g)</w:t>
      </w:r>
      <w:r w:rsidRPr="00D4215F">
        <w:tab/>
        <w:t>a State court; or</w:t>
      </w:r>
    </w:p>
    <w:p w14:paraId="450E4E51" w14:textId="77777777" w:rsidR="00467F5A" w:rsidRPr="00D4215F" w:rsidRDefault="00467F5A" w:rsidP="00DA7AF5">
      <w:pPr>
        <w:pStyle w:val="paragraph"/>
      </w:pPr>
      <w:r w:rsidRPr="00D4215F">
        <w:lastRenderedPageBreak/>
        <w:tab/>
        <w:t>(h)</w:t>
      </w:r>
      <w:r w:rsidRPr="00D4215F">
        <w:tab/>
        <w:t>a State police force;</w:t>
      </w:r>
    </w:p>
    <w:p w14:paraId="50DF57D6" w14:textId="77777777" w:rsidR="00467F5A" w:rsidRPr="00D4215F" w:rsidRDefault="00467F5A" w:rsidP="00DA7AF5">
      <w:pPr>
        <w:pStyle w:val="Definition"/>
      </w:pPr>
      <w:r w:rsidRPr="00D4215F">
        <w:rPr>
          <w:b/>
          <w:i/>
        </w:rPr>
        <w:t>State law</w:t>
      </w:r>
      <w:r w:rsidRPr="00D4215F">
        <w:t xml:space="preserve"> means a law in force in a State (other than a Commonwealth law);</w:t>
      </w:r>
    </w:p>
    <w:p w14:paraId="2339817D" w14:textId="77777777" w:rsidR="00467F5A" w:rsidRPr="00D4215F" w:rsidRDefault="00467F5A" w:rsidP="00DA7AF5">
      <w:pPr>
        <w:pStyle w:val="Definition"/>
      </w:pPr>
      <w:r w:rsidRPr="00D4215F">
        <w:rPr>
          <w:b/>
          <w:i/>
        </w:rPr>
        <w:t>State offence</w:t>
      </w:r>
      <w:r w:rsidRPr="00D4215F">
        <w:t xml:space="preserve"> means an offence against a State law;</w:t>
      </w:r>
    </w:p>
    <w:p w14:paraId="70295C98" w14:textId="77777777" w:rsidR="00467F5A" w:rsidRPr="00D4215F" w:rsidRDefault="00467F5A" w:rsidP="00DA7AF5">
      <w:pPr>
        <w:pStyle w:val="Definition"/>
      </w:pPr>
      <w:r w:rsidRPr="00D4215F">
        <w:rPr>
          <w:b/>
          <w:i/>
        </w:rPr>
        <w:t>Territory</w:t>
      </w:r>
      <w:r w:rsidRPr="00D4215F">
        <w:t xml:space="preserve"> does not include the Australian Capital Territory or the Northern Territory;</w:t>
      </w:r>
    </w:p>
    <w:p w14:paraId="7DD2184B" w14:textId="77777777" w:rsidR="00467F5A" w:rsidRPr="00D4215F" w:rsidRDefault="00467F5A" w:rsidP="00DA7AF5">
      <w:pPr>
        <w:pStyle w:val="Definition"/>
      </w:pPr>
      <w:r w:rsidRPr="00D4215F">
        <w:rPr>
          <w:b/>
          <w:i/>
        </w:rPr>
        <w:t>Territory law</w:t>
      </w:r>
      <w:r w:rsidRPr="00D4215F">
        <w:t xml:space="preserve"> means a law in force in a Territory (other than a Commonwealth law);</w:t>
      </w:r>
    </w:p>
    <w:p w14:paraId="7FFAF6CB" w14:textId="77777777" w:rsidR="00467F5A" w:rsidRPr="00D4215F" w:rsidRDefault="00467F5A" w:rsidP="00DA7AF5">
      <w:pPr>
        <w:pStyle w:val="Definition"/>
      </w:pPr>
      <w:r w:rsidRPr="00D4215F">
        <w:rPr>
          <w:b/>
          <w:i/>
        </w:rPr>
        <w:t>Territory offence</w:t>
      </w:r>
      <w:r w:rsidRPr="00D4215F">
        <w:t xml:space="preserve"> means an offence against a Territory law;</w:t>
      </w:r>
    </w:p>
    <w:p w14:paraId="59DACC32" w14:textId="77777777" w:rsidR="00467F5A" w:rsidRPr="00D4215F" w:rsidRDefault="00467F5A" w:rsidP="00DA7AF5">
      <w:pPr>
        <w:pStyle w:val="Definition"/>
      </w:pPr>
      <w:r w:rsidRPr="00D4215F">
        <w:rPr>
          <w:b/>
          <w:i/>
        </w:rPr>
        <w:t>waiting period</w:t>
      </w:r>
      <w:r w:rsidRPr="00D4215F">
        <w:t>, in relation to an offence, means:</w:t>
      </w:r>
    </w:p>
    <w:p w14:paraId="39D87D25" w14:textId="77777777" w:rsidR="00467F5A" w:rsidRPr="00D4215F" w:rsidRDefault="00467F5A" w:rsidP="00DA7AF5">
      <w:pPr>
        <w:pStyle w:val="paragraph"/>
      </w:pPr>
      <w:r w:rsidRPr="00D4215F">
        <w:tab/>
        <w:t>(a)</w:t>
      </w:r>
      <w:r w:rsidRPr="00D4215F">
        <w:tab/>
        <w:t>if the person convicted of the offence was dealt with as a minor in relation to the conviction—the period of 5 years beginning on the day on which the person was convicted of the offence; or</w:t>
      </w:r>
    </w:p>
    <w:p w14:paraId="4145CC42" w14:textId="77777777" w:rsidR="00467F5A" w:rsidRPr="00D4215F" w:rsidRDefault="00467F5A" w:rsidP="00DA7AF5">
      <w:pPr>
        <w:pStyle w:val="paragraph"/>
      </w:pPr>
      <w:r w:rsidRPr="00D4215F">
        <w:tab/>
        <w:t>(b)</w:t>
      </w:r>
      <w:r w:rsidRPr="00D4215F">
        <w:tab/>
        <w:t>in any other case—the period of 10 years beginning on the day on which the person was convicted of the offence.</w:t>
      </w:r>
    </w:p>
    <w:p w14:paraId="2DB9D552" w14:textId="77777777" w:rsidR="00467F5A" w:rsidRPr="00D4215F" w:rsidRDefault="00467F5A" w:rsidP="00467F5A">
      <w:pPr>
        <w:pStyle w:val="ActHead5"/>
      </w:pPr>
      <w:bookmarkStart w:id="283" w:name="_Toc195246644"/>
      <w:r w:rsidRPr="00D4215F">
        <w:rPr>
          <w:rStyle w:val="CharSectno"/>
        </w:rPr>
        <w:t>8</w:t>
      </w:r>
      <w:r w:rsidR="00176CF1" w:rsidRPr="00D4215F">
        <w:rPr>
          <w:rStyle w:val="CharSectno"/>
        </w:rPr>
        <w:t>5ZM</w:t>
      </w:r>
      <w:r w:rsidRPr="00D4215F">
        <w:t xml:space="preserve">  </w:t>
      </w:r>
      <w:r w:rsidR="00176CF1" w:rsidRPr="00D4215F">
        <w:t xml:space="preserve">Meaning of </w:t>
      </w:r>
      <w:r w:rsidR="00176CF1" w:rsidRPr="00D4215F">
        <w:rPr>
          <w:i/>
        </w:rPr>
        <w:t>conviction</w:t>
      </w:r>
      <w:r w:rsidR="00176CF1" w:rsidRPr="00D4215F">
        <w:t xml:space="preserve"> and </w:t>
      </w:r>
      <w:r w:rsidR="00176CF1" w:rsidRPr="00D4215F">
        <w:rPr>
          <w:i/>
        </w:rPr>
        <w:t>spent</w:t>
      </w:r>
      <w:r w:rsidR="00176CF1" w:rsidRPr="00D4215F">
        <w:t xml:space="preserve"> conviction</w:t>
      </w:r>
      <w:bookmarkEnd w:id="283"/>
    </w:p>
    <w:p w14:paraId="4D39805B" w14:textId="77777777" w:rsidR="00176CF1" w:rsidRPr="00D4215F" w:rsidRDefault="00176CF1" w:rsidP="00DA7AF5">
      <w:pPr>
        <w:pStyle w:val="subsection"/>
      </w:pPr>
      <w:r w:rsidRPr="00D4215F">
        <w:tab/>
        <w:t>(1)</w:t>
      </w:r>
      <w:r w:rsidRPr="00D4215F">
        <w:tab/>
        <w:t>For the purposes of this Part, a person shall be taken to have been convicted of an offence if:</w:t>
      </w:r>
    </w:p>
    <w:p w14:paraId="31FE0D88" w14:textId="77777777" w:rsidR="00176CF1" w:rsidRPr="00D4215F" w:rsidRDefault="00176CF1" w:rsidP="00DA7AF5">
      <w:pPr>
        <w:pStyle w:val="paragraph"/>
      </w:pPr>
      <w:r w:rsidRPr="00D4215F">
        <w:tab/>
        <w:t>(a)</w:t>
      </w:r>
      <w:r w:rsidRPr="00D4215F">
        <w:tab/>
        <w:t>the person has been convicted, whether summarily or on indictment, of the offence;</w:t>
      </w:r>
    </w:p>
    <w:p w14:paraId="7A59F883" w14:textId="77777777" w:rsidR="00176CF1" w:rsidRPr="00D4215F" w:rsidRDefault="00176CF1" w:rsidP="00DA7AF5">
      <w:pPr>
        <w:pStyle w:val="paragraph"/>
      </w:pPr>
      <w:r w:rsidRPr="00D4215F">
        <w:tab/>
        <w:t>(b)</w:t>
      </w:r>
      <w:r w:rsidRPr="00D4215F">
        <w:tab/>
        <w:t>the person has been charged with, and found guilty of, the offence but discharged without conviction; or</w:t>
      </w:r>
    </w:p>
    <w:p w14:paraId="689FBF2F" w14:textId="77777777" w:rsidR="00176CF1" w:rsidRPr="00D4215F" w:rsidRDefault="00176CF1" w:rsidP="00DA7AF5">
      <w:pPr>
        <w:pStyle w:val="paragraph"/>
      </w:pPr>
      <w:r w:rsidRPr="00D4215F">
        <w:tab/>
        <w:t>(c)</w:t>
      </w:r>
      <w:r w:rsidRPr="00D4215F">
        <w:tab/>
        <w:t>the person has not been found guilty of the offence, but a court has taken it into account in passing sentence on the person for another offence.</w:t>
      </w:r>
    </w:p>
    <w:p w14:paraId="5376692E" w14:textId="77777777" w:rsidR="00176CF1" w:rsidRPr="00D4215F" w:rsidRDefault="00176CF1" w:rsidP="00DA7AF5">
      <w:pPr>
        <w:pStyle w:val="subsection"/>
      </w:pPr>
      <w:r w:rsidRPr="00D4215F">
        <w:tab/>
        <w:t>(2)</w:t>
      </w:r>
      <w:r w:rsidRPr="00D4215F">
        <w:tab/>
        <w:t>For the purposes of this Part, a person’s conviction of an offence is spent if:</w:t>
      </w:r>
    </w:p>
    <w:p w14:paraId="00ADF443" w14:textId="77777777" w:rsidR="00176CF1" w:rsidRPr="00D4215F" w:rsidRDefault="00176CF1" w:rsidP="00DA7AF5">
      <w:pPr>
        <w:pStyle w:val="paragraph"/>
      </w:pPr>
      <w:r w:rsidRPr="00D4215F">
        <w:tab/>
        <w:t>(a)</w:t>
      </w:r>
      <w:r w:rsidRPr="00D4215F">
        <w:tab/>
        <w:t>the person has been granted a pardon for a reason other than that the person was wrongly convicted of the offence; or</w:t>
      </w:r>
    </w:p>
    <w:p w14:paraId="2C806D0E" w14:textId="77777777" w:rsidR="00176CF1" w:rsidRPr="00D4215F" w:rsidRDefault="00B94D1C" w:rsidP="00DA7AF5">
      <w:pPr>
        <w:pStyle w:val="paragraph"/>
      </w:pPr>
      <w:r w:rsidRPr="00D4215F">
        <w:lastRenderedPageBreak/>
        <w:tab/>
      </w:r>
      <w:r w:rsidR="00176CF1" w:rsidRPr="00D4215F">
        <w:t>(b)</w:t>
      </w:r>
      <w:r w:rsidRPr="00D4215F">
        <w:tab/>
      </w:r>
      <w:r w:rsidR="00176CF1" w:rsidRPr="00D4215F">
        <w:t>the person was not sentenced to imprisonment for the offence, or was not sentenced to imprisonment for the offence for more than 30 months, and the waiting period for the offence has ended.</w:t>
      </w:r>
    </w:p>
    <w:p w14:paraId="55E48D33" w14:textId="77777777" w:rsidR="00467F5A" w:rsidRPr="00D4215F" w:rsidRDefault="00467F5A" w:rsidP="00467F5A">
      <w:pPr>
        <w:pStyle w:val="ActHead5"/>
        <w:rPr>
          <w:i/>
        </w:rPr>
      </w:pPr>
      <w:bookmarkStart w:id="284" w:name="_Toc195246645"/>
      <w:r w:rsidRPr="00D4215F">
        <w:rPr>
          <w:rStyle w:val="CharSectno"/>
        </w:rPr>
        <w:t>8</w:t>
      </w:r>
      <w:r w:rsidR="00B94D1C" w:rsidRPr="00D4215F">
        <w:rPr>
          <w:rStyle w:val="CharSectno"/>
        </w:rPr>
        <w:t>5ZN</w:t>
      </w:r>
      <w:r w:rsidRPr="00D4215F">
        <w:t xml:space="preserve">  </w:t>
      </w:r>
      <w:r w:rsidR="00B94D1C" w:rsidRPr="00D4215F">
        <w:t xml:space="preserve">Meaning of </w:t>
      </w:r>
      <w:r w:rsidR="00B94D1C" w:rsidRPr="00D4215F">
        <w:rPr>
          <w:i/>
        </w:rPr>
        <w:t>quash</w:t>
      </w:r>
      <w:bookmarkEnd w:id="284"/>
    </w:p>
    <w:p w14:paraId="3C09BE13" w14:textId="77777777" w:rsidR="00B94D1C" w:rsidRPr="00D4215F" w:rsidRDefault="00B94D1C" w:rsidP="00DA7AF5">
      <w:pPr>
        <w:pStyle w:val="subsection"/>
      </w:pPr>
      <w:r w:rsidRPr="00D4215F">
        <w:tab/>
      </w:r>
      <w:r w:rsidRPr="00D4215F">
        <w:tab/>
        <w:t>For the purposes of this Part, a person’s conviction of an offence shall be taken to have been quashed:</w:t>
      </w:r>
    </w:p>
    <w:p w14:paraId="5CCDA748" w14:textId="77777777" w:rsidR="00B94D1C" w:rsidRPr="00D4215F" w:rsidRDefault="00B94D1C" w:rsidP="00DA7AF5">
      <w:pPr>
        <w:pStyle w:val="paragraph"/>
      </w:pPr>
      <w:r w:rsidRPr="00D4215F">
        <w:tab/>
        <w:t>(a)</w:t>
      </w:r>
      <w:r w:rsidRPr="00D4215F">
        <w:tab/>
        <w:t>where the person was convicted of the offence—if the conviction has been quashed or set aside;</w:t>
      </w:r>
    </w:p>
    <w:p w14:paraId="589760D4" w14:textId="77777777" w:rsidR="00B94D1C" w:rsidRPr="00D4215F" w:rsidRDefault="00B94D1C" w:rsidP="00DA7AF5">
      <w:pPr>
        <w:pStyle w:val="paragraph"/>
      </w:pPr>
      <w:r w:rsidRPr="00D4215F">
        <w:tab/>
        <w:t>(b)</w:t>
      </w:r>
      <w:r w:rsidRPr="00D4215F">
        <w:tab/>
        <w:t>where the person was found guilty of the offence, but discharged without conviction—if the finding of guilt has been quashed or set aside; or</w:t>
      </w:r>
    </w:p>
    <w:p w14:paraId="426A7F87" w14:textId="77777777" w:rsidR="00B94D1C" w:rsidRPr="00D4215F" w:rsidRDefault="00B94D1C" w:rsidP="00DA7AF5">
      <w:pPr>
        <w:pStyle w:val="paragraph"/>
      </w:pPr>
      <w:r w:rsidRPr="00D4215F">
        <w:tab/>
        <w:t>(c)</w:t>
      </w:r>
      <w:r w:rsidRPr="00D4215F">
        <w:tab/>
        <w:t>where the person was not found guilty of the offence, but a court has taken it into account in passing sentence on the person for another offence:</w:t>
      </w:r>
    </w:p>
    <w:p w14:paraId="0AAB4812" w14:textId="77777777" w:rsidR="00B94D1C" w:rsidRPr="00D4215F" w:rsidRDefault="00B94D1C" w:rsidP="00DA7AF5">
      <w:pPr>
        <w:pStyle w:val="paragraphsub"/>
      </w:pPr>
      <w:r w:rsidRPr="00D4215F">
        <w:tab/>
        <w:t>(i)</w:t>
      </w:r>
      <w:r w:rsidRPr="00D4215F">
        <w:tab/>
        <w:t>if the person’s conviction of the other offence has been quashed or set aside; or</w:t>
      </w:r>
    </w:p>
    <w:p w14:paraId="67F88ED6" w14:textId="77777777" w:rsidR="00B94D1C" w:rsidRPr="00D4215F" w:rsidRDefault="00B94D1C" w:rsidP="00DA7AF5">
      <w:pPr>
        <w:pStyle w:val="paragraphsub"/>
      </w:pPr>
      <w:r w:rsidRPr="00D4215F">
        <w:tab/>
        <w:t>(ii)</w:t>
      </w:r>
      <w:r w:rsidRPr="00D4215F">
        <w:tab/>
        <w:t>if the court’s decision to take the offence into account has been set aside.</w:t>
      </w:r>
    </w:p>
    <w:p w14:paraId="458C9FB4" w14:textId="77777777" w:rsidR="00467F5A" w:rsidRPr="00D4215F" w:rsidRDefault="00467F5A" w:rsidP="00467F5A">
      <w:pPr>
        <w:pStyle w:val="ActHead5"/>
      </w:pPr>
      <w:bookmarkStart w:id="285" w:name="_Toc195246646"/>
      <w:r w:rsidRPr="00D4215F">
        <w:rPr>
          <w:rStyle w:val="CharSectno"/>
        </w:rPr>
        <w:t>8</w:t>
      </w:r>
      <w:r w:rsidR="00B94D1C" w:rsidRPr="00D4215F">
        <w:rPr>
          <w:rStyle w:val="CharSectno"/>
        </w:rPr>
        <w:t>5ZP</w:t>
      </w:r>
      <w:r w:rsidRPr="00D4215F">
        <w:t xml:space="preserve">  </w:t>
      </w:r>
      <w:r w:rsidR="00B94D1C" w:rsidRPr="00D4215F">
        <w:t>Application of Part</w:t>
      </w:r>
      <w:bookmarkEnd w:id="285"/>
    </w:p>
    <w:p w14:paraId="3ED78ED0" w14:textId="77777777" w:rsidR="00B94D1C" w:rsidRPr="00D4215F" w:rsidRDefault="00B94D1C" w:rsidP="00DA7AF5">
      <w:pPr>
        <w:pStyle w:val="subsection"/>
      </w:pPr>
      <w:r w:rsidRPr="00D4215F">
        <w:tab/>
        <w:t>(1)</w:t>
      </w:r>
      <w:r w:rsidRPr="00D4215F">
        <w:tab/>
        <w:t>This Part applies in relation to a person convicted of an offence whether the person was convicted before or after the commencement of this Part.</w:t>
      </w:r>
    </w:p>
    <w:p w14:paraId="6E8E93E8" w14:textId="77777777" w:rsidR="00B94D1C" w:rsidRPr="00D4215F" w:rsidRDefault="00B94D1C" w:rsidP="00DA7AF5">
      <w:pPr>
        <w:pStyle w:val="subsection"/>
      </w:pPr>
      <w:r w:rsidRPr="00D4215F">
        <w:tab/>
        <w:t>(2)</w:t>
      </w:r>
      <w:r w:rsidRPr="00D4215F">
        <w:tab/>
        <w:t>A reference in this Part to a person convicted of an offence does not include a reference to a body corporate.</w:t>
      </w:r>
    </w:p>
    <w:p w14:paraId="6ECD1D05" w14:textId="77777777" w:rsidR="00B94D1C" w:rsidRPr="00D4215F" w:rsidRDefault="00B94D1C" w:rsidP="00DA7AF5">
      <w:pPr>
        <w:pStyle w:val="subsection"/>
      </w:pPr>
      <w:r w:rsidRPr="00D4215F">
        <w:tab/>
        <w:t>(3)</w:t>
      </w:r>
      <w:r w:rsidRPr="00D4215F">
        <w:tab/>
        <w:t>Nothing in this Part authorises a person or body to disclose or take into account a conviction of an offence if to do so would contravene any Commonwealth law, State law, Territory law or foreign law.</w:t>
      </w:r>
    </w:p>
    <w:p w14:paraId="4DDF3ED4" w14:textId="77777777" w:rsidR="00B94D1C" w:rsidRPr="00D4215F" w:rsidRDefault="00B94D1C" w:rsidP="00DA7AF5">
      <w:pPr>
        <w:pStyle w:val="subsection"/>
      </w:pPr>
      <w:r w:rsidRPr="00D4215F">
        <w:tab/>
        <w:t>(4)</w:t>
      </w:r>
      <w:r w:rsidRPr="00D4215F">
        <w:tab/>
        <w:t>Nothing in this Part affects anything lawfully done before a pardon is granted or a conviction is quashed or spent.</w:t>
      </w:r>
    </w:p>
    <w:p w14:paraId="087A2828" w14:textId="77777777" w:rsidR="00467F5A" w:rsidRPr="00D4215F" w:rsidRDefault="00467F5A" w:rsidP="00467F5A">
      <w:pPr>
        <w:pStyle w:val="ActHead5"/>
      </w:pPr>
      <w:bookmarkStart w:id="286" w:name="_Toc195246647"/>
      <w:r w:rsidRPr="00D4215F">
        <w:rPr>
          <w:rStyle w:val="CharSectno"/>
        </w:rPr>
        <w:lastRenderedPageBreak/>
        <w:t>8</w:t>
      </w:r>
      <w:r w:rsidR="00B94D1C" w:rsidRPr="00D4215F">
        <w:rPr>
          <w:rStyle w:val="CharSectno"/>
        </w:rPr>
        <w:t>5ZQ</w:t>
      </w:r>
      <w:r w:rsidRPr="00D4215F">
        <w:t xml:space="preserve">  </w:t>
      </w:r>
      <w:r w:rsidR="00B94D1C" w:rsidRPr="00D4215F">
        <w:t>Part binds the Crown</w:t>
      </w:r>
      <w:bookmarkEnd w:id="286"/>
    </w:p>
    <w:p w14:paraId="5163318A" w14:textId="77777777" w:rsidR="00B94D1C" w:rsidRPr="00D4215F" w:rsidRDefault="00B94D1C" w:rsidP="00DA7AF5">
      <w:pPr>
        <w:pStyle w:val="subsection"/>
      </w:pPr>
      <w:r w:rsidRPr="00D4215F">
        <w:tab/>
      </w:r>
      <w:r w:rsidRPr="00D4215F">
        <w:tab/>
        <w:t>This Part binds the Crown in right of the Commonwealth, of each of the States, of the Australian Capital Territory, of the Northern Territory and of Norfolk Island.</w:t>
      </w:r>
    </w:p>
    <w:p w14:paraId="65705F03" w14:textId="77777777" w:rsidR="00B94D1C" w:rsidRPr="00D4215F" w:rsidRDefault="00B94D1C" w:rsidP="00DA7AF5">
      <w:pPr>
        <w:pStyle w:val="ActHead3"/>
        <w:pageBreakBefore/>
      </w:pPr>
      <w:bookmarkStart w:id="287" w:name="_Toc195246648"/>
      <w:r w:rsidRPr="00D4215F">
        <w:rPr>
          <w:rStyle w:val="CharDivNo"/>
        </w:rPr>
        <w:lastRenderedPageBreak/>
        <w:t>Division 2</w:t>
      </w:r>
      <w:r w:rsidRPr="00D4215F">
        <w:t>—</w:t>
      </w:r>
      <w:r w:rsidRPr="00D4215F">
        <w:rPr>
          <w:rStyle w:val="CharDivText"/>
        </w:rPr>
        <w:t>Pardons for persons wrongly convicted, and quashed convictions</w:t>
      </w:r>
      <w:bookmarkEnd w:id="287"/>
    </w:p>
    <w:p w14:paraId="22F9D4CD" w14:textId="77777777" w:rsidR="00467F5A" w:rsidRPr="00D4215F" w:rsidRDefault="00467F5A" w:rsidP="00467F5A">
      <w:pPr>
        <w:pStyle w:val="ActHead5"/>
      </w:pPr>
      <w:bookmarkStart w:id="288" w:name="_Toc195246649"/>
      <w:r w:rsidRPr="00D4215F">
        <w:rPr>
          <w:rStyle w:val="CharSectno"/>
        </w:rPr>
        <w:t>8</w:t>
      </w:r>
      <w:r w:rsidR="00B94D1C" w:rsidRPr="00D4215F">
        <w:rPr>
          <w:rStyle w:val="CharSectno"/>
        </w:rPr>
        <w:t>5ZR</w:t>
      </w:r>
      <w:r w:rsidRPr="00D4215F">
        <w:t xml:space="preserve">  </w:t>
      </w:r>
      <w:r w:rsidR="00B94D1C" w:rsidRPr="00D4215F">
        <w:t>Pardons for persons wrongly convicted</w:t>
      </w:r>
      <w:bookmarkEnd w:id="288"/>
    </w:p>
    <w:p w14:paraId="656586BA" w14:textId="77777777" w:rsidR="00B94D1C" w:rsidRPr="00D4215F" w:rsidRDefault="00B94D1C" w:rsidP="00DA7AF5">
      <w:pPr>
        <w:pStyle w:val="subsection"/>
      </w:pPr>
      <w:r w:rsidRPr="00D4215F">
        <w:tab/>
        <w:t>(1)</w:t>
      </w:r>
      <w:r w:rsidRPr="00D4215F">
        <w:tab/>
        <w:t>Despite any other Commonwealth law or any State law or Territory law, where a person has been granted a free and absolute pardon for a Commonwealth offence or a Territory offence because the person was wrongly convicted of the offence:</w:t>
      </w:r>
    </w:p>
    <w:p w14:paraId="02EE67A3" w14:textId="77777777" w:rsidR="00B94D1C" w:rsidRPr="00D4215F" w:rsidRDefault="00B94D1C" w:rsidP="00DA7AF5">
      <w:pPr>
        <w:pStyle w:val="paragraph"/>
      </w:pPr>
      <w:r w:rsidRPr="00D4215F">
        <w:tab/>
        <w:t>(a)</w:t>
      </w:r>
      <w:r w:rsidRPr="00D4215F">
        <w:tab/>
        <w:t>the person shall be taken, in any State or Territory, for all purposes, never to have been convicted of the offence; and</w:t>
      </w:r>
    </w:p>
    <w:p w14:paraId="0F0A986F" w14:textId="77777777" w:rsidR="00B94D1C" w:rsidRPr="00D4215F" w:rsidRDefault="00B94D1C" w:rsidP="00DA7AF5">
      <w:pPr>
        <w:pStyle w:val="paragraph"/>
      </w:pPr>
      <w:r w:rsidRPr="00D4215F">
        <w:tab/>
        <w:t>(b)</w:t>
      </w:r>
      <w:r w:rsidRPr="00D4215F">
        <w:tab/>
        <w:t>the person shall be taken, in a foreign country, by any Commonwealth authority or State authority in that country, for all purposes, never to have been convicted of the offence.</w:t>
      </w:r>
    </w:p>
    <w:p w14:paraId="248680FE" w14:textId="77777777" w:rsidR="00B94D1C" w:rsidRPr="00D4215F" w:rsidRDefault="00B94D1C" w:rsidP="00DA7AF5">
      <w:pPr>
        <w:pStyle w:val="subsection"/>
      </w:pPr>
      <w:r w:rsidRPr="00D4215F">
        <w:tab/>
        <w:t>(2)</w:t>
      </w:r>
      <w:r w:rsidRPr="00D4215F">
        <w:tab/>
        <w:t>Despite any other Commonwealth law or any Territory law, where, under a State law or a foreign law a person is, in particular circumstances or for a particular purpose, to be taken never to have been convicted of an offence under a law of that State or foreign country:</w:t>
      </w:r>
    </w:p>
    <w:p w14:paraId="570F5043" w14:textId="77777777" w:rsidR="00B94D1C" w:rsidRPr="00D4215F" w:rsidRDefault="00B94D1C" w:rsidP="00DA7AF5">
      <w:pPr>
        <w:pStyle w:val="paragraph"/>
      </w:pPr>
      <w:r w:rsidRPr="00D4215F">
        <w:tab/>
        <w:t>(a)</w:t>
      </w:r>
      <w:r w:rsidRPr="00D4215F">
        <w:tab/>
        <w:t>the person shall be taken, in any Territory, in corresponding circumstances or for a corresponding purpose, never to have been convicted of that offence; and</w:t>
      </w:r>
    </w:p>
    <w:p w14:paraId="0186F8D4" w14:textId="77777777" w:rsidR="00B94D1C" w:rsidRPr="00D4215F" w:rsidRDefault="00B94D1C" w:rsidP="00DA7AF5">
      <w:pPr>
        <w:pStyle w:val="paragraph"/>
      </w:pPr>
      <w:r w:rsidRPr="00D4215F">
        <w:tab/>
        <w:t>(b)</w:t>
      </w:r>
      <w:r w:rsidRPr="00D4215F">
        <w:tab/>
        <w:t>the person shall be taken, in any State or foreign country, in corresponding circumstances or for a corresponding purpose, by any Commonwealth authority in that State or country, never to have been convicted of that offence.</w:t>
      </w:r>
    </w:p>
    <w:p w14:paraId="3204925E" w14:textId="77777777" w:rsidR="00467F5A" w:rsidRPr="00D4215F" w:rsidRDefault="00467F5A" w:rsidP="00467F5A">
      <w:pPr>
        <w:pStyle w:val="ActHead5"/>
      </w:pPr>
      <w:bookmarkStart w:id="289" w:name="_Toc195246650"/>
      <w:r w:rsidRPr="00D4215F">
        <w:rPr>
          <w:rStyle w:val="CharSectno"/>
        </w:rPr>
        <w:t>8</w:t>
      </w:r>
      <w:r w:rsidR="00B94D1C" w:rsidRPr="00D4215F">
        <w:rPr>
          <w:rStyle w:val="CharSectno"/>
        </w:rPr>
        <w:t>5ZS</w:t>
      </w:r>
      <w:r w:rsidRPr="00D4215F">
        <w:t xml:space="preserve">  </w:t>
      </w:r>
      <w:r w:rsidR="00B94D1C" w:rsidRPr="00D4215F">
        <w:t>Effect of pardons for persons wrongly convicted</w:t>
      </w:r>
      <w:bookmarkEnd w:id="289"/>
    </w:p>
    <w:p w14:paraId="746FE036" w14:textId="77777777" w:rsidR="00B94D1C" w:rsidRPr="00D4215F" w:rsidRDefault="00B94D1C" w:rsidP="00DA7AF5">
      <w:pPr>
        <w:pStyle w:val="subsection"/>
      </w:pPr>
      <w:r w:rsidRPr="00D4215F">
        <w:tab/>
      </w:r>
      <w:r w:rsidRPr="00D4215F">
        <w:tab/>
        <w:t>Without affecting the generality of section 85ZR, but despite any other Commonwealth law or any State law or Territory law, where, under section 85ZR, a person is, in particular circumstances or for a particular purpose, to be taken never to have been convicted of an offence:</w:t>
      </w:r>
    </w:p>
    <w:p w14:paraId="02F96893" w14:textId="77777777" w:rsidR="00B94D1C" w:rsidRPr="00D4215F" w:rsidRDefault="00B94D1C" w:rsidP="00DA7AF5">
      <w:pPr>
        <w:pStyle w:val="paragraph"/>
      </w:pPr>
      <w:r w:rsidRPr="00D4215F">
        <w:lastRenderedPageBreak/>
        <w:tab/>
        <w:t>(a)</w:t>
      </w:r>
      <w:r w:rsidRPr="00D4215F">
        <w:tab/>
        <w:t>the person is not required, in those circumstances or for that purpose, to disclose the fact that the person was charged with, or convicted of, the offence;</w:t>
      </w:r>
    </w:p>
    <w:p w14:paraId="352D8F51" w14:textId="77777777" w:rsidR="00B94D1C" w:rsidRPr="00D4215F" w:rsidRDefault="00B94D1C" w:rsidP="00DA7AF5">
      <w:pPr>
        <w:pStyle w:val="paragraph"/>
      </w:pPr>
      <w:r w:rsidRPr="00D4215F">
        <w:tab/>
        <w:t>(b)</w:t>
      </w:r>
      <w:r w:rsidRPr="00D4215F">
        <w:tab/>
        <w:t>it is lawful for the person to claim, in those circumstances, or for that purpose, on oath or otherwise, that he or she was not charged with, or convicted of, the offence;</w:t>
      </w:r>
    </w:p>
    <w:p w14:paraId="2FDFEDF2" w14:textId="77777777" w:rsidR="00B94D1C" w:rsidRPr="00D4215F" w:rsidRDefault="00B94D1C" w:rsidP="00DA7AF5">
      <w:pPr>
        <w:pStyle w:val="paragraph"/>
      </w:pPr>
      <w:r w:rsidRPr="00D4215F">
        <w:tab/>
        <w:t>(c)</w:t>
      </w:r>
      <w:r w:rsidRPr="00D4215F">
        <w:tab/>
        <w:t>in the case of a Commonwealth offence or a Territory offence—the person is not otherwise subject to any legal duty or disability to which he or she would not have been subject if he or she had not been convicted; and</w:t>
      </w:r>
    </w:p>
    <w:p w14:paraId="3CB82D63" w14:textId="77777777" w:rsidR="00B94D1C" w:rsidRPr="00D4215F" w:rsidRDefault="00B94D1C" w:rsidP="00DA7AF5">
      <w:pPr>
        <w:pStyle w:val="paragraph"/>
      </w:pPr>
      <w:r w:rsidRPr="00D4215F">
        <w:tab/>
        <w:t>(d)</w:t>
      </w:r>
      <w:r w:rsidRPr="00D4215F">
        <w:tab/>
        <w:t>anyone else who knows, or could reasonably be expected to know, that section 85ZR applies to the person in relation to the offence shall not:</w:t>
      </w:r>
    </w:p>
    <w:p w14:paraId="00B20BF4" w14:textId="2C8365F2" w:rsidR="00B94D1C" w:rsidRPr="00D4215F" w:rsidRDefault="00B94D1C" w:rsidP="00DA7AF5">
      <w:pPr>
        <w:pStyle w:val="paragraphsub"/>
      </w:pPr>
      <w:r w:rsidRPr="00D4215F">
        <w:tab/>
        <w:t>(i)</w:t>
      </w:r>
      <w:r w:rsidRPr="00D4215F">
        <w:tab/>
        <w:t>without the person’s consent, disclose the fact that the person was charged with, or convicted of, the offence to any other person, or to a Commonwealth authority or State authority, where it is lawful for the first</w:t>
      </w:r>
      <w:r w:rsidR="00D4215F">
        <w:noBreakHyphen/>
      </w:r>
      <w:r w:rsidRPr="00D4215F">
        <w:t>mentioned person not to disclose it to that other person or that authority; or</w:t>
      </w:r>
    </w:p>
    <w:p w14:paraId="49815313" w14:textId="77777777" w:rsidR="00B94D1C" w:rsidRPr="00D4215F" w:rsidRDefault="00B94D1C" w:rsidP="00DA7AF5">
      <w:pPr>
        <w:pStyle w:val="paragraphsub"/>
      </w:pPr>
      <w:r w:rsidRPr="00D4215F">
        <w:tab/>
        <w:t>(ii)</w:t>
      </w:r>
      <w:r w:rsidRPr="00D4215F">
        <w:tab/>
        <w:t>in those circumstances, or for that purpose, take account of the fact that the person was charged with, or convicted of, the offence.</w:t>
      </w:r>
    </w:p>
    <w:p w14:paraId="015CEC07" w14:textId="77777777" w:rsidR="00467F5A" w:rsidRPr="00D4215F" w:rsidRDefault="00467F5A" w:rsidP="00467F5A">
      <w:pPr>
        <w:pStyle w:val="ActHead5"/>
      </w:pPr>
      <w:bookmarkStart w:id="290" w:name="_Toc195246651"/>
      <w:r w:rsidRPr="00D4215F">
        <w:rPr>
          <w:rStyle w:val="CharSectno"/>
        </w:rPr>
        <w:t>8</w:t>
      </w:r>
      <w:r w:rsidR="00B94D1C" w:rsidRPr="00D4215F">
        <w:rPr>
          <w:rStyle w:val="CharSectno"/>
        </w:rPr>
        <w:t>5ZT</w:t>
      </w:r>
      <w:r w:rsidRPr="00D4215F">
        <w:t xml:space="preserve">  </w:t>
      </w:r>
      <w:r w:rsidR="00B94D1C" w:rsidRPr="00D4215F">
        <w:t>Quashed convictions</w:t>
      </w:r>
      <w:bookmarkEnd w:id="290"/>
    </w:p>
    <w:p w14:paraId="64D78B9A" w14:textId="77777777" w:rsidR="00B94D1C" w:rsidRPr="00D4215F" w:rsidRDefault="00B94D1C" w:rsidP="00DA7AF5">
      <w:pPr>
        <w:pStyle w:val="subsection"/>
      </w:pPr>
      <w:r w:rsidRPr="00D4215F">
        <w:tab/>
        <w:t>(1)</w:t>
      </w:r>
      <w:r w:rsidRPr="00D4215F">
        <w:tab/>
        <w:t>Despite any other Commonwealth law or any State law or Territory law, where a person’s conviction of a Commonwealth offence or a Territory offence has been quashed, the person is not required:</w:t>
      </w:r>
    </w:p>
    <w:p w14:paraId="3C138297" w14:textId="77777777" w:rsidR="00B94D1C" w:rsidRPr="00D4215F" w:rsidRDefault="00B94D1C" w:rsidP="00DA7AF5">
      <w:pPr>
        <w:pStyle w:val="paragraph"/>
      </w:pPr>
      <w:r w:rsidRPr="00D4215F">
        <w:tab/>
        <w:t>(a)</w:t>
      </w:r>
      <w:r w:rsidRPr="00D4215F">
        <w:tab/>
        <w:t>in any State or Territory—to disclose to any person, for any purpose, the fact that the person has been charged with, or convicted of, the offence; or</w:t>
      </w:r>
    </w:p>
    <w:p w14:paraId="5385B285" w14:textId="77777777" w:rsidR="00B94D1C" w:rsidRPr="00D4215F" w:rsidRDefault="00B94D1C" w:rsidP="00DA7AF5">
      <w:pPr>
        <w:pStyle w:val="paragraph"/>
      </w:pPr>
      <w:r w:rsidRPr="00D4215F">
        <w:tab/>
        <w:t>(b)</w:t>
      </w:r>
      <w:r w:rsidRPr="00D4215F">
        <w:tab/>
        <w:t>in a foreign country—to disclose to any Commonwealth authority or State authority in that country, for any purpose, the fact that the person has been charged with, or convicted of, the offence.</w:t>
      </w:r>
    </w:p>
    <w:p w14:paraId="4B1E8616" w14:textId="77777777" w:rsidR="00B94D1C" w:rsidRPr="00D4215F" w:rsidRDefault="00B94D1C" w:rsidP="00DA7AF5">
      <w:pPr>
        <w:pStyle w:val="subsection"/>
      </w:pPr>
      <w:r w:rsidRPr="00D4215F">
        <w:lastRenderedPageBreak/>
        <w:tab/>
        <w:t>(2)</w:t>
      </w:r>
      <w:r w:rsidRPr="00D4215F">
        <w:tab/>
        <w:t>Despite any other Commonwealth law or any Territory law, where a person’s conviction of a State offence or a foreign offence has been quashed, the person is not required:</w:t>
      </w:r>
    </w:p>
    <w:p w14:paraId="6D0AD7CD" w14:textId="77777777" w:rsidR="00B94D1C" w:rsidRPr="00D4215F" w:rsidRDefault="00B94D1C" w:rsidP="00DA7AF5">
      <w:pPr>
        <w:pStyle w:val="paragraph"/>
      </w:pPr>
      <w:r w:rsidRPr="00D4215F">
        <w:tab/>
        <w:t>(a)</w:t>
      </w:r>
      <w:r w:rsidRPr="00D4215F">
        <w:tab/>
        <w:t>in any Territory—to disclose to any person, for any purpose, the fact that the person has been charged with, or convicted of, the offence; or</w:t>
      </w:r>
    </w:p>
    <w:p w14:paraId="5405BD32" w14:textId="77777777" w:rsidR="00B94D1C" w:rsidRPr="00D4215F" w:rsidRDefault="00B94D1C" w:rsidP="00DA7AF5">
      <w:pPr>
        <w:pStyle w:val="paragraph"/>
      </w:pPr>
      <w:r w:rsidRPr="00D4215F">
        <w:tab/>
        <w:t>(b)</w:t>
      </w:r>
      <w:r w:rsidRPr="00D4215F">
        <w:tab/>
        <w:t>in any State or foreign country—to disclose to any Commonwealth authority in that State or country, for any purpose, the fact that the person has been charged with, or convicted of, the offence.</w:t>
      </w:r>
    </w:p>
    <w:p w14:paraId="7B380C64" w14:textId="77777777" w:rsidR="001A50E6" w:rsidRPr="00D4215F" w:rsidRDefault="001A50E6" w:rsidP="001A50E6">
      <w:pPr>
        <w:pStyle w:val="ActHead5"/>
      </w:pPr>
      <w:bookmarkStart w:id="291" w:name="_Toc195246652"/>
      <w:r w:rsidRPr="00D4215F">
        <w:rPr>
          <w:rStyle w:val="CharSectno"/>
        </w:rPr>
        <w:t>85ZU</w:t>
      </w:r>
      <w:r w:rsidRPr="00D4215F">
        <w:t xml:space="preserve">  Effect of quashed convictions</w:t>
      </w:r>
      <w:bookmarkEnd w:id="291"/>
    </w:p>
    <w:p w14:paraId="30404161" w14:textId="77777777" w:rsidR="001A50E6" w:rsidRPr="00D4215F" w:rsidRDefault="001A50E6" w:rsidP="00DA7AF5">
      <w:pPr>
        <w:pStyle w:val="subsection"/>
      </w:pPr>
      <w:r w:rsidRPr="00D4215F">
        <w:tab/>
      </w:r>
      <w:r w:rsidRPr="00D4215F">
        <w:tab/>
        <w:t>Despite any other Commonwealth law or any State law or Territory law, where, under section 85ZT, it is lawful for a person not to disclose, in particular circumstances, or for a particular purpose, the fact that he or she was charged with, or convicted of, an offence:</w:t>
      </w:r>
    </w:p>
    <w:p w14:paraId="2C18F331" w14:textId="77777777" w:rsidR="001A50E6" w:rsidRPr="00D4215F" w:rsidRDefault="00A7149A" w:rsidP="00DA7AF5">
      <w:pPr>
        <w:pStyle w:val="paragraph"/>
      </w:pPr>
      <w:r w:rsidRPr="00D4215F">
        <w:tab/>
      </w:r>
      <w:r w:rsidR="001A50E6" w:rsidRPr="00D4215F">
        <w:t>(a)</w:t>
      </w:r>
      <w:r w:rsidRPr="00D4215F">
        <w:tab/>
      </w:r>
      <w:r w:rsidR="001A50E6" w:rsidRPr="00D4215F">
        <w:t>it is lawful for the person to claim, in those circumstances, or for that purpose, on oath or otherwise, that he or she was not charged with, or convicted of, the offence; and</w:t>
      </w:r>
    </w:p>
    <w:p w14:paraId="5436672E" w14:textId="77777777" w:rsidR="001A50E6" w:rsidRPr="00D4215F" w:rsidRDefault="00A7149A" w:rsidP="00DA7AF5">
      <w:pPr>
        <w:pStyle w:val="paragraph"/>
      </w:pPr>
      <w:r w:rsidRPr="00D4215F">
        <w:tab/>
      </w:r>
      <w:r w:rsidR="001A50E6" w:rsidRPr="00D4215F">
        <w:t>(b)</w:t>
      </w:r>
      <w:r w:rsidRPr="00D4215F">
        <w:tab/>
      </w:r>
      <w:r w:rsidR="001A50E6" w:rsidRPr="00D4215F">
        <w:t>anyone else who knows, or could reasonably be expected to know, that section</w:t>
      </w:r>
      <w:r w:rsidRPr="00D4215F">
        <w:t> </w:t>
      </w:r>
      <w:r w:rsidR="001A50E6" w:rsidRPr="00D4215F">
        <w:t>85</w:t>
      </w:r>
      <w:r w:rsidRPr="00D4215F">
        <w:t>ZT</w:t>
      </w:r>
      <w:r w:rsidR="001A50E6" w:rsidRPr="00D4215F">
        <w:t xml:space="preserve"> applies to the person in relation to the offence shall not:</w:t>
      </w:r>
    </w:p>
    <w:p w14:paraId="46213B62" w14:textId="144A27F7" w:rsidR="001A50E6" w:rsidRPr="00D4215F" w:rsidRDefault="00A7149A" w:rsidP="00DA7AF5">
      <w:pPr>
        <w:pStyle w:val="paragraphsub"/>
      </w:pPr>
      <w:r w:rsidRPr="00D4215F">
        <w:tab/>
      </w:r>
      <w:r w:rsidR="001A50E6" w:rsidRPr="00D4215F">
        <w:t>(i)</w:t>
      </w:r>
      <w:r w:rsidRPr="00D4215F">
        <w:tab/>
      </w:r>
      <w:r w:rsidR="001A50E6" w:rsidRPr="00D4215F">
        <w:t>without the person’s consent, disclose the fact that the person was charged with, or convicted of, the offence to any other person, or to a Commonwealth authority or State authority, where it is lawful for the first</w:t>
      </w:r>
      <w:r w:rsidR="00D4215F">
        <w:noBreakHyphen/>
      </w:r>
      <w:r w:rsidR="001A50E6" w:rsidRPr="00D4215F">
        <w:t>mentioned person not to disclose it to that other person or that authority; or</w:t>
      </w:r>
    </w:p>
    <w:p w14:paraId="03EFF91E" w14:textId="77777777" w:rsidR="001A50E6" w:rsidRPr="00D4215F" w:rsidRDefault="00A7149A" w:rsidP="00DA7AF5">
      <w:pPr>
        <w:pStyle w:val="paragraphsub"/>
      </w:pPr>
      <w:r w:rsidRPr="00D4215F">
        <w:tab/>
      </w:r>
      <w:r w:rsidR="001A50E6" w:rsidRPr="00D4215F">
        <w:t>(ii)</w:t>
      </w:r>
      <w:r w:rsidRPr="00D4215F">
        <w:tab/>
      </w:r>
      <w:r w:rsidR="001A50E6" w:rsidRPr="00D4215F">
        <w:t>in those circumstances, or for that purpose, take account of the fact that the person was charged with, or convicted of, the offence.</w:t>
      </w:r>
    </w:p>
    <w:p w14:paraId="2834B78F" w14:textId="77777777" w:rsidR="007A49D3" w:rsidRPr="00D4215F" w:rsidRDefault="007A49D3" w:rsidP="007A49D3">
      <w:pPr>
        <w:pStyle w:val="ActHead3"/>
        <w:pageBreakBefore/>
      </w:pPr>
      <w:bookmarkStart w:id="292" w:name="_Toc195246653"/>
      <w:r w:rsidRPr="00D4215F">
        <w:rPr>
          <w:rStyle w:val="CharDivNo"/>
        </w:rPr>
        <w:lastRenderedPageBreak/>
        <w:t>Division 3</w:t>
      </w:r>
      <w:r w:rsidRPr="00D4215F">
        <w:t>—</w:t>
      </w:r>
      <w:r w:rsidRPr="00D4215F">
        <w:rPr>
          <w:rStyle w:val="CharDivText"/>
        </w:rPr>
        <w:t>Spent convictions</w:t>
      </w:r>
      <w:bookmarkEnd w:id="292"/>
    </w:p>
    <w:p w14:paraId="0972C39E" w14:textId="77777777" w:rsidR="001A50E6" w:rsidRPr="00D4215F" w:rsidRDefault="001A50E6" w:rsidP="001A50E6">
      <w:pPr>
        <w:pStyle w:val="ActHead5"/>
      </w:pPr>
      <w:bookmarkStart w:id="293" w:name="_Toc195246654"/>
      <w:r w:rsidRPr="00D4215F">
        <w:rPr>
          <w:rStyle w:val="CharSectno"/>
        </w:rPr>
        <w:t>8</w:t>
      </w:r>
      <w:r w:rsidR="007A49D3" w:rsidRPr="00D4215F">
        <w:rPr>
          <w:rStyle w:val="CharSectno"/>
        </w:rPr>
        <w:t>5ZV</w:t>
      </w:r>
      <w:r w:rsidRPr="00D4215F">
        <w:t xml:space="preserve">  </w:t>
      </w:r>
      <w:r w:rsidR="007A49D3" w:rsidRPr="00D4215F">
        <w:t>Spent convictions</w:t>
      </w:r>
      <w:bookmarkEnd w:id="293"/>
    </w:p>
    <w:p w14:paraId="12C72FA3" w14:textId="77777777" w:rsidR="007A49D3" w:rsidRPr="00D4215F" w:rsidRDefault="007A49D3" w:rsidP="00DA7AF5">
      <w:pPr>
        <w:pStyle w:val="subsection"/>
      </w:pPr>
      <w:r w:rsidRPr="00D4215F">
        <w:tab/>
        <w:t>(1)</w:t>
      </w:r>
      <w:r w:rsidRPr="00D4215F">
        <w:tab/>
        <w:t>Subject to Division 6, but despite any other Commonwealth law or any State law or Territory law, if a person’s conviction of a Commonwealth offence or a Territory offence is spent, the person is not required:</w:t>
      </w:r>
    </w:p>
    <w:p w14:paraId="7E7B2C45" w14:textId="77777777" w:rsidR="007A49D3" w:rsidRPr="00D4215F" w:rsidRDefault="007A49D3" w:rsidP="00DA7AF5">
      <w:pPr>
        <w:pStyle w:val="paragraph"/>
      </w:pPr>
      <w:r w:rsidRPr="00D4215F">
        <w:tab/>
        <w:t>(a)</w:t>
      </w:r>
      <w:r w:rsidRPr="00D4215F">
        <w:tab/>
        <w:t>in any State or Territory—to disclose to any person, for any purpose, the fact that the person has been charged with, or convicted of, the offence; or</w:t>
      </w:r>
    </w:p>
    <w:p w14:paraId="565E4BC6" w14:textId="77777777" w:rsidR="007A49D3" w:rsidRPr="00D4215F" w:rsidRDefault="007A49D3" w:rsidP="00DA7AF5">
      <w:pPr>
        <w:pStyle w:val="paragraph"/>
      </w:pPr>
      <w:r w:rsidRPr="00D4215F">
        <w:tab/>
        <w:t>(b)</w:t>
      </w:r>
      <w:r w:rsidRPr="00D4215F">
        <w:tab/>
        <w:t>in a foreign country—to disclose to any Commonwealth authority or State authority in that country, for any purpose, the fact that the person has been charged with, or convicted of, the offence.</w:t>
      </w:r>
    </w:p>
    <w:p w14:paraId="7A8DDCBE" w14:textId="77777777" w:rsidR="007A49D3" w:rsidRPr="00D4215F" w:rsidRDefault="007A49D3" w:rsidP="00DA7AF5">
      <w:pPr>
        <w:pStyle w:val="subsection"/>
      </w:pPr>
      <w:r w:rsidRPr="00D4215F">
        <w:tab/>
        <w:t>(2)</w:t>
      </w:r>
      <w:r w:rsidRPr="00D4215F">
        <w:tab/>
        <w:t>Subject to Division 6, but despite any other Commonwealth law or any Territory law, if a person’s conviction of a State offence or a foreign offence is spent, the person is not required:</w:t>
      </w:r>
    </w:p>
    <w:p w14:paraId="2F5A61DB" w14:textId="77777777" w:rsidR="007A49D3" w:rsidRPr="00D4215F" w:rsidRDefault="007A49D3" w:rsidP="00DA7AF5">
      <w:pPr>
        <w:pStyle w:val="paragraph"/>
      </w:pPr>
      <w:r w:rsidRPr="00D4215F">
        <w:tab/>
        <w:t>(a)</w:t>
      </w:r>
      <w:r w:rsidRPr="00D4215F">
        <w:tab/>
        <w:t>in any Territory—to disclose to any person, for any purpose, the fact that the person has been charged with, or convicted of, the offence; or</w:t>
      </w:r>
    </w:p>
    <w:p w14:paraId="3968D9B6" w14:textId="77777777" w:rsidR="007A49D3" w:rsidRPr="00D4215F" w:rsidRDefault="007A49D3" w:rsidP="00DA7AF5">
      <w:pPr>
        <w:pStyle w:val="paragraph"/>
      </w:pPr>
      <w:r w:rsidRPr="00D4215F">
        <w:tab/>
        <w:t>(b)</w:t>
      </w:r>
      <w:r w:rsidRPr="00D4215F">
        <w:tab/>
        <w:t>in any State or foreign country—to disclose to any Commonwealth authority in that State or country, for any purpose, the fact that the person has been charged with, or convicted of, the offence.</w:t>
      </w:r>
    </w:p>
    <w:p w14:paraId="0674FC14" w14:textId="77777777" w:rsidR="007A49D3" w:rsidRPr="00D4215F" w:rsidRDefault="007A49D3" w:rsidP="00DA7AF5">
      <w:pPr>
        <w:pStyle w:val="subsection"/>
      </w:pPr>
      <w:r w:rsidRPr="00D4215F">
        <w:tab/>
        <w:t>(3)</w:t>
      </w:r>
      <w:r w:rsidRPr="00D4215F">
        <w:tab/>
        <w:t>Subject to Division 6, but despite any other Commonwealth law or any Territory law, where:</w:t>
      </w:r>
    </w:p>
    <w:p w14:paraId="50F74064" w14:textId="77777777" w:rsidR="007A49D3" w:rsidRPr="00D4215F" w:rsidRDefault="007A49D3" w:rsidP="00DA7AF5">
      <w:pPr>
        <w:pStyle w:val="paragraph"/>
      </w:pPr>
      <w:r w:rsidRPr="00D4215F">
        <w:tab/>
        <w:t>(a)</w:t>
      </w:r>
      <w:r w:rsidRPr="00D4215F">
        <w:tab/>
        <w:t>a person was convicted of a State offence;</w:t>
      </w:r>
    </w:p>
    <w:p w14:paraId="386E0DDA" w14:textId="77777777" w:rsidR="007A49D3" w:rsidRPr="00D4215F" w:rsidRDefault="007A49D3" w:rsidP="00DA7AF5">
      <w:pPr>
        <w:pStyle w:val="paragraph"/>
      </w:pPr>
      <w:r w:rsidRPr="00D4215F">
        <w:tab/>
        <w:t>(b)</w:t>
      </w:r>
      <w:r w:rsidRPr="00D4215F">
        <w:tab/>
        <w:t>subsection (2) does not apply to the person in relation to the offence; and</w:t>
      </w:r>
    </w:p>
    <w:p w14:paraId="71162FA5" w14:textId="77777777" w:rsidR="007A49D3" w:rsidRPr="00D4215F" w:rsidRDefault="007A49D3" w:rsidP="00DA7AF5">
      <w:pPr>
        <w:pStyle w:val="paragraph"/>
      </w:pPr>
      <w:r w:rsidRPr="00D4215F">
        <w:tab/>
        <w:t>(c)</w:t>
      </w:r>
      <w:r w:rsidRPr="00D4215F">
        <w:tab/>
        <w:t xml:space="preserve">under a law in force in that State, being a law dealing with the disclosure or taking into account of spent convictions (however described in that law) it is lawful for the person, in particular circumstances or for a particular purpose, not to </w:t>
      </w:r>
      <w:r w:rsidRPr="00D4215F">
        <w:lastRenderedPageBreak/>
        <w:t>disclose the fact that the person was charged with, or convicted of, the offence;</w:t>
      </w:r>
    </w:p>
    <w:p w14:paraId="7B2EC9C5" w14:textId="77777777" w:rsidR="007A49D3" w:rsidRPr="00D4215F" w:rsidRDefault="007A49D3" w:rsidP="00DA7AF5">
      <w:pPr>
        <w:pStyle w:val="subsection2"/>
      </w:pPr>
      <w:r w:rsidRPr="00D4215F">
        <w:t>the person is not required, in corresponding circumstances or for a corresponding purpose:</w:t>
      </w:r>
    </w:p>
    <w:p w14:paraId="4CFF7C15" w14:textId="77777777" w:rsidR="007A49D3" w:rsidRPr="00D4215F" w:rsidRDefault="007A49D3" w:rsidP="00DA7AF5">
      <w:pPr>
        <w:pStyle w:val="paragraph"/>
      </w:pPr>
      <w:r w:rsidRPr="00D4215F">
        <w:tab/>
        <w:t>(d)</w:t>
      </w:r>
      <w:r w:rsidRPr="00D4215F">
        <w:tab/>
        <w:t>in a Territory—to disclose the fact that the person was charged with, or convicted of, the offence; or</w:t>
      </w:r>
    </w:p>
    <w:p w14:paraId="004812AA" w14:textId="77777777" w:rsidR="007A49D3" w:rsidRPr="00D4215F" w:rsidRDefault="007A49D3" w:rsidP="00DA7AF5">
      <w:pPr>
        <w:pStyle w:val="paragraph"/>
      </w:pPr>
      <w:r w:rsidRPr="00D4215F">
        <w:tab/>
        <w:t>(e)</w:t>
      </w:r>
      <w:r w:rsidRPr="00D4215F">
        <w:tab/>
        <w:t>in a State or foreign country—to disclose that fact to any Commonwealth authority in that State or country.</w:t>
      </w:r>
    </w:p>
    <w:p w14:paraId="6800BFD9" w14:textId="21DC2DBE" w:rsidR="001A50E6" w:rsidRPr="00D4215F" w:rsidRDefault="001A50E6" w:rsidP="001A50E6">
      <w:pPr>
        <w:pStyle w:val="ActHead5"/>
      </w:pPr>
      <w:bookmarkStart w:id="294" w:name="_Toc195246655"/>
      <w:r w:rsidRPr="00D4215F">
        <w:rPr>
          <w:rStyle w:val="CharSectno"/>
        </w:rPr>
        <w:t>8</w:t>
      </w:r>
      <w:r w:rsidR="007A49D3" w:rsidRPr="00D4215F">
        <w:rPr>
          <w:rStyle w:val="CharSectno"/>
        </w:rPr>
        <w:t>5ZW</w:t>
      </w:r>
      <w:r w:rsidRPr="00D4215F">
        <w:t xml:space="preserve">  </w:t>
      </w:r>
      <w:r w:rsidR="007A49D3" w:rsidRPr="00D4215F">
        <w:t>Effect of right of non</w:t>
      </w:r>
      <w:r w:rsidR="00D4215F">
        <w:noBreakHyphen/>
      </w:r>
      <w:r w:rsidR="007A49D3" w:rsidRPr="00D4215F">
        <w:t>disclosure</w:t>
      </w:r>
      <w:bookmarkEnd w:id="294"/>
    </w:p>
    <w:p w14:paraId="7FCCDB98" w14:textId="77777777" w:rsidR="007A49D3" w:rsidRPr="00D4215F" w:rsidRDefault="007A49D3" w:rsidP="00DA7AF5">
      <w:pPr>
        <w:pStyle w:val="subsection"/>
      </w:pPr>
      <w:r w:rsidRPr="00D4215F">
        <w:tab/>
      </w:r>
      <w:r w:rsidRPr="00D4215F">
        <w:tab/>
        <w:t>Subject to Division 6, but despite any other Commonwealth law, or any State law or Territory law, where, under section 85ZV, it is lawful for a person not to disclose, in particular circumstances, or for a particular purpose, the fact that he or she was charged with, or convicted of, an offence:</w:t>
      </w:r>
    </w:p>
    <w:p w14:paraId="711156CB" w14:textId="77777777" w:rsidR="007A49D3" w:rsidRPr="00D4215F" w:rsidRDefault="007A49D3" w:rsidP="00DA7AF5">
      <w:pPr>
        <w:pStyle w:val="paragraph"/>
      </w:pPr>
      <w:r w:rsidRPr="00D4215F">
        <w:tab/>
        <w:t>(a)</w:t>
      </w:r>
      <w:r w:rsidRPr="00D4215F">
        <w:tab/>
        <w:t>it is lawful for the person to claim, in those circumstances, or for that purpose, on oath or otherwise, that he or she was not charged with, or convicted of, the offence; and</w:t>
      </w:r>
    </w:p>
    <w:p w14:paraId="413B9E43" w14:textId="77777777" w:rsidR="007A49D3" w:rsidRPr="00D4215F" w:rsidRDefault="007A49D3" w:rsidP="00DA7AF5">
      <w:pPr>
        <w:pStyle w:val="paragraph"/>
      </w:pPr>
      <w:r w:rsidRPr="00D4215F">
        <w:tab/>
        <w:t>(b)</w:t>
      </w:r>
      <w:r w:rsidRPr="00D4215F">
        <w:tab/>
        <w:t>anyone else who knows, or could reasonably be expected to know, that section 85ZV applies to the person in relation to the offence shall not:</w:t>
      </w:r>
    </w:p>
    <w:p w14:paraId="27333533" w14:textId="48A246C0" w:rsidR="007A49D3" w:rsidRPr="00D4215F" w:rsidRDefault="007A49D3" w:rsidP="00DA7AF5">
      <w:pPr>
        <w:pStyle w:val="paragraphsub"/>
      </w:pPr>
      <w:r w:rsidRPr="00D4215F">
        <w:tab/>
        <w:t>(i)</w:t>
      </w:r>
      <w:r w:rsidRPr="00D4215F">
        <w:tab/>
        <w:t>without the person’s consent, disclose the fact that the person was charged with, or convicted of, the offence to any other person, or to a Commonwealth authority or State authority, where it is lawful for the first</w:t>
      </w:r>
      <w:r w:rsidR="00D4215F">
        <w:noBreakHyphen/>
      </w:r>
      <w:r w:rsidRPr="00D4215F">
        <w:t>mentioned person not to disclose it to that other person or that authority; or</w:t>
      </w:r>
    </w:p>
    <w:p w14:paraId="728CBC97" w14:textId="77777777" w:rsidR="007A49D3" w:rsidRPr="00D4215F" w:rsidRDefault="007A49D3" w:rsidP="00DA7AF5">
      <w:pPr>
        <w:pStyle w:val="paragraphsub"/>
      </w:pPr>
      <w:r w:rsidRPr="00D4215F">
        <w:tab/>
        <w:t>(ii)</w:t>
      </w:r>
      <w:r w:rsidRPr="00D4215F">
        <w:tab/>
        <w:t>in those circumstances, or for that purpose, take account of the fact that the person was charged with, or convicted of, the offence.</w:t>
      </w:r>
    </w:p>
    <w:p w14:paraId="1C2BEF9C" w14:textId="28E2E280" w:rsidR="007A49D3" w:rsidRPr="00D4215F" w:rsidRDefault="007A49D3" w:rsidP="007A49D3">
      <w:pPr>
        <w:pStyle w:val="ActHead3"/>
        <w:pageBreakBefore/>
      </w:pPr>
      <w:bookmarkStart w:id="295" w:name="_Toc195246656"/>
      <w:r w:rsidRPr="00D4215F">
        <w:rPr>
          <w:rStyle w:val="CharDivNo"/>
        </w:rPr>
        <w:lastRenderedPageBreak/>
        <w:t>Division 4</w:t>
      </w:r>
      <w:r w:rsidRPr="00D4215F">
        <w:t>—</w:t>
      </w:r>
      <w:r w:rsidRPr="00D4215F">
        <w:rPr>
          <w:rStyle w:val="CharDivText"/>
        </w:rPr>
        <w:t>Convictions of further offences</w:t>
      </w:r>
      <w:bookmarkEnd w:id="295"/>
    </w:p>
    <w:p w14:paraId="5C93E5CC" w14:textId="12FA2160" w:rsidR="001A50E6" w:rsidRPr="00D4215F" w:rsidRDefault="001A50E6" w:rsidP="001A50E6">
      <w:pPr>
        <w:pStyle w:val="ActHead5"/>
      </w:pPr>
      <w:bookmarkStart w:id="296" w:name="_Toc195246657"/>
      <w:r w:rsidRPr="00D4215F">
        <w:rPr>
          <w:rStyle w:val="CharSectno"/>
        </w:rPr>
        <w:t>8</w:t>
      </w:r>
      <w:r w:rsidR="007A49D3" w:rsidRPr="00D4215F">
        <w:rPr>
          <w:rStyle w:val="CharSectno"/>
        </w:rPr>
        <w:t>5ZX</w:t>
      </w:r>
      <w:r w:rsidRPr="00D4215F">
        <w:t xml:space="preserve">  </w:t>
      </w:r>
      <w:r w:rsidR="007A49D3" w:rsidRPr="00D4215F">
        <w:t xml:space="preserve">Convictions of further Commonwealth </w:t>
      </w:r>
      <w:r w:rsidR="000B2E7D" w:rsidRPr="00D4215F">
        <w:t xml:space="preserve">or </w:t>
      </w:r>
      <w:r w:rsidR="007A49D3" w:rsidRPr="00D4215F">
        <w:t>Territory offences</w:t>
      </w:r>
      <w:bookmarkEnd w:id="296"/>
    </w:p>
    <w:p w14:paraId="30E3B0CE" w14:textId="77777777" w:rsidR="007A49D3" w:rsidRPr="00D4215F" w:rsidRDefault="007A49D3" w:rsidP="00DA7AF5">
      <w:pPr>
        <w:pStyle w:val="subsection"/>
      </w:pPr>
      <w:r w:rsidRPr="00D4215F">
        <w:tab/>
        <w:t>(1)</w:t>
      </w:r>
      <w:r w:rsidRPr="00D4215F">
        <w:tab/>
        <w:t>Where:</w:t>
      </w:r>
    </w:p>
    <w:p w14:paraId="2A02A5AE" w14:textId="77777777" w:rsidR="007A49D3" w:rsidRPr="00D4215F" w:rsidRDefault="007A49D3" w:rsidP="00DA7AF5">
      <w:pPr>
        <w:pStyle w:val="paragraph"/>
      </w:pPr>
      <w:r w:rsidRPr="00D4215F">
        <w:tab/>
        <w:t>(a)</w:t>
      </w:r>
      <w:r w:rsidRPr="00D4215F">
        <w:tab/>
        <w:t>Division 3 applies to a person in relation to an offence of which the person was convicted, or would (unless an order is made under this section) so apply to the person if the waiting period for the offence had ended; and</w:t>
      </w:r>
    </w:p>
    <w:p w14:paraId="429ACBB1" w14:textId="77777777" w:rsidR="007A49D3" w:rsidRPr="00D4215F" w:rsidRDefault="007A49D3" w:rsidP="00DA7AF5">
      <w:pPr>
        <w:pStyle w:val="paragraph"/>
      </w:pPr>
      <w:r w:rsidRPr="00D4215F">
        <w:tab/>
        <w:t>(b)</w:t>
      </w:r>
      <w:r w:rsidRPr="00D4215F">
        <w:tab/>
        <w:t>before or after the end of the waiting period for the offence, the person is convicted summarily, by a court exercising federal jurisdiction or a court of a Territory, of another offence, being an offence committed during that waiting period;</w:t>
      </w:r>
    </w:p>
    <w:p w14:paraId="47852A14" w14:textId="77777777" w:rsidR="007A49D3" w:rsidRPr="00D4215F" w:rsidRDefault="007A49D3" w:rsidP="00DA7AF5">
      <w:pPr>
        <w:pStyle w:val="subsection2"/>
      </w:pPr>
      <w:r w:rsidRPr="00D4215F">
        <w:t>the court may order that Division 3 ceases to apply or does not apply to the person, as the case requires, in relation to the earlier offence until the waiting period for the later offence has ended.</w:t>
      </w:r>
    </w:p>
    <w:p w14:paraId="5AAC26DE" w14:textId="77777777" w:rsidR="007A49D3" w:rsidRPr="00D4215F" w:rsidRDefault="007A49D3" w:rsidP="00DA7AF5">
      <w:pPr>
        <w:pStyle w:val="subsection"/>
      </w:pPr>
      <w:r w:rsidRPr="00D4215F">
        <w:tab/>
        <w:t>(2)</w:t>
      </w:r>
      <w:r w:rsidRPr="00D4215F">
        <w:tab/>
        <w:t>Where:</w:t>
      </w:r>
    </w:p>
    <w:p w14:paraId="195BF82E" w14:textId="77777777" w:rsidR="007A49D3" w:rsidRPr="00D4215F" w:rsidRDefault="007A49D3" w:rsidP="00DA7AF5">
      <w:pPr>
        <w:pStyle w:val="paragraph"/>
      </w:pPr>
      <w:r w:rsidRPr="00D4215F">
        <w:tab/>
        <w:t>(a)</w:t>
      </w:r>
      <w:r w:rsidRPr="00D4215F">
        <w:tab/>
        <w:t>Division 3 applies to a person in relation to an offence of which the person was convicted, or would (but for this subsection) so apply to the person if the waiting period for the offence had ended; and</w:t>
      </w:r>
    </w:p>
    <w:p w14:paraId="784CB4E7" w14:textId="77777777" w:rsidR="007A49D3" w:rsidRPr="00D4215F" w:rsidRDefault="007A49D3" w:rsidP="00DA7AF5">
      <w:pPr>
        <w:pStyle w:val="paragraph"/>
      </w:pPr>
      <w:r w:rsidRPr="00D4215F">
        <w:tab/>
        <w:t>(b)</w:t>
      </w:r>
      <w:r w:rsidRPr="00D4215F">
        <w:tab/>
        <w:t>before or after the end of the waiting period for the offence, the person is convicted on indictment, by a court exercising federal jurisdiction or a court of a Territory, of another offence, being an offence committed during that waiting period;</w:t>
      </w:r>
    </w:p>
    <w:p w14:paraId="31C50AF7" w14:textId="77777777" w:rsidR="007A49D3" w:rsidRPr="00D4215F" w:rsidRDefault="007A49D3" w:rsidP="00DA7AF5">
      <w:pPr>
        <w:pStyle w:val="subsection2"/>
      </w:pPr>
      <w:r w:rsidRPr="00D4215F">
        <w:t>Division 3 ceases to apply or does not apply to the person, as the case requires, in relation to the earlier offence until the waiting period for the later offence has ended.</w:t>
      </w:r>
    </w:p>
    <w:p w14:paraId="6F4261BF" w14:textId="77777777" w:rsidR="001A50E6" w:rsidRPr="00D4215F" w:rsidRDefault="001A50E6" w:rsidP="001A50E6">
      <w:pPr>
        <w:pStyle w:val="ActHead5"/>
      </w:pPr>
      <w:bookmarkStart w:id="297" w:name="_Toc195246658"/>
      <w:r w:rsidRPr="00D4215F">
        <w:rPr>
          <w:rStyle w:val="CharSectno"/>
        </w:rPr>
        <w:t>8</w:t>
      </w:r>
      <w:r w:rsidR="007A49D3" w:rsidRPr="00D4215F">
        <w:rPr>
          <w:rStyle w:val="CharSectno"/>
        </w:rPr>
        <w:t>5ZY</w:t>
      </w:r>
      <w:r w:rsidRPr="00D4215F">
        <w:t xml:space="preserve">  </w:t>
      </w:r>
      <w:r w:rsidR="007A49D3" w:rsidRPr="00D4215F">
        <w:t>Convictions of further State or foreign offences</w:t>
      </w:r>
      <w:bookmarkEnd w:id="297"/>
    </w:p>
    <w:p w14:paraId="60ACC92E" w14:textId="77777777" w:rsidR="007A49D3" w:rsidRPr="00D4215F" w:rsidRDefault="007A49D3" w:rsidP="00DA7AF5">
      <w:pPr>
        <w:pStyle w:val="subsection"/>
      </w:pPr>
      <w:r w:rsidRPr="00D4215F">
        <w:tab/>
      </w:r>
      <w:r w:rsidRPr="00D4215F">
        <w:tab/>
        <w:t>Subject to subsection 85ZV(3), where:</w:t>
      </w:r>
    </w:p>
    <w:p w14:paraId="5FAEE005" w14:textId="77777777" w:rsidR="007A49D3" w:rsidRPr="00D4215F" w:rsidRDefault="007A49D3" w:rsidP="00DA7AF5">
      <w:pPr>
        <w:pStyle w:val="paragraph"/>
      </w:pPr>
      <w:r w:rsidRPr="00D4215F">
        <w:lastRenderedPageBreak/>
        <w:tab/>
        <w:t>(a)</w:t>
      </w:r>
      <w:r w:rsidRPr="00D4215F">
        <w:tab/>
        <w:t>Division 3 applies to a person in relation to an offence of which the person was convicted, or would so apply to the person if the waiting period for the offence had ended; and</w:t>
      </w:r>
    </w:p>
    <w:p w14:paraId="52D518C0" w14:textId="77777777" w:rsidR="007A49D3" w:rsidRPr="00D4215F" w:rsidRDefault="007A49D3" w:rsidP="00DA7AF5">
      <w:pPr>
        <w:pStyle w:val="paragraph"/>
      </w:pPr>
      <w:r w:rsidRPr="00D4215F">
        <w:tab/>
        <w:t>(b)</w:t>
      </w:r>
      <w:r w:rsidRPr="00D4215F">
        <w:tab/>
        <w:t>before or after the end of the waiting period for the offence, the person is convicted (whether summarily or on indictment) by a court of a State (not being a court exercising federal jurisdiction) or a court of a foreign country, of another offence, being an offence committed during that waiting period;</w:t>
      </w:r>
    </w:p>
    <w:p w14:paraId="54235E08" w14:textId="77777777" w:rsidR="007A49D3" w:rsidRPr="00D4215F" w:rsidRDefault="007A49D3" w:rsidP="00DA7AF5">
      <w:pPr>
        <w:pStyle w:val="subsection2"/>
      </w:pPr>
      <w:r w:rsidRPr="00D4215F">
        <w:t>Division 3 ceases to apply or does not apply to the person, as the case requires, in relation to the earlier offence until the waiting period for the later offence has ended.</w:t>
      </w:r>
    </w:p>
    <w:p w14:paraId="6BDB4267" w14:textId="77777777" w:rsidR="007A49D3" w:rsidRPr="00D4215F" w:rsidRDefault="007A49D3" w:rsidP="007A49D3">
      <w:pPr>
        <w:pStyle w:val="ActHead3"/>
        <w:pageBreakBefore/>
      </w:pPr>
      <w:bookmarkStart w:id="298" w:name="_Toc195246659"/>
      <w:r w:rsidRPr="00D4215F">
        <w:rPr>
          <w:rStyle w:val="CharDivNo"/>
        </w:rPr>
        <w:lastRenderedPageBreak/>
        <w:t>Division 5</w:t>
      </w:r>
      <w:r w:rsidRPr="00D4215F">
        <w:t>—</w:t>
      </w:r>
      <w:r w:rsidRPr="00D4215F">
        <w:rPr>
          <w:rStyle w:val="CharDivText"/>
        </w:rPr>
        <w:t>Complaints to Privacy Commissioner</w:t>
      </w:r>
      <w:bookmarkEnd w:id="298"/>
    </w:p>
    <w:p w14:paraId="558F6007" w14:textId="77777777" w:rsidR="007A49D3" w:rsidRPr="00D4215F" w:rsidRDefault="007A49D3" w:rsidP="007A49D3">
      <w:pPr>
        <w:pStyle w:val="ActHead5"/>
      </w:pPr>
      <w:bookmarkStart w:id="299" w:name="_Toc195246660"/>
      <w:r w:rsidRPr="00D4215F">
        <w:rPr>
          <w:rStyle w:val="CharSectno"/>
        </w:rPr>
        <w:t>8</w:t>
      </w:r>
      <w:r w:rsidR="00D264C0" w:rsidRPr="00D4215F">
        <w:rPr>
          <w:rStyle w:val="CharSectno"/>
        </w:rPr>
        <w:t>5ZZ</w:t>
      </w:r>
      <w:r w:rsidRPr="00D4215F">
        <w:t xml:space="preserve">  </w:t>
      </w:r>
      <w:r w:rsidR="00D264C0" w:rsidRPr="00D4215F">
        <w:t>Privacy Commissioner’s functions</w:t>
      </w:r>
      <w:bookmarkEnd w:id="299"/>
    </w:p>
    <w:p w14:paraId="7863DB0F" w14:textId="77777777" w:rsidR="00D264C0" w:rsidRPr="00D4215F" w:rsidRDefault="00D264C0" w:rsidP="00DA7AF5">
      <w:pPr>
        <w:pStyle w:val="subsection"/>
      </w:pPr>
      <w:r w:rsidRPr="00D4215F">
        <w:tab/>
        <w:t>(1)</w:t>
      </w:r>
      <w:r w:rsidRPr="00D4215F">
        <w:tab/>
        <w:t>The Privacy Commissioner has the following functions:</w:t>
      </w:r>
    </w:p>
    <w:p w14:paraId="29D7CB95" w14:textId="77777777" w:rsidR="00D264C0" w:rsidRPr="00D4215F" w:rsidRDefault="00D264C0" w:rsidP="00DA7AF5">
      <w:pPr>
        <w:pStyle w:val="paragraph"/>
      </w:pPr>
      <w:r w:rsidRPr="00D4215F">
        <w:tab/>
        <w:t>(a)</w:t>
      </w:r>
      <w:r w:rsidRPr="00D4215F">
        <w:tab/>
        <w:t>to investigate an act or practice of a person or of a Commonwealth authority or State authority that may breach Division 2 or 3 and, where the Commissioner considers it appropriate, to try, by conciliation, to effect a settlement of the matters that gave rise to the investigation;</w:t>
      </w:r>
    </w:p>
    <w:p w14:paraId="56A9D3CA" w14:textId="77777777" w:rsidR="00D264C0" w:rsidRPr="00D4215F" w:rsidRDefault="00D264C0" w:rsidP="00DA7AF5">
      <w:pPr>
        <w:pStyle w:val="paragraph"/>
      </w:pPr>
      <w:r w:rsidRPr="00D4215F">
        <w:tab/>
        <w:t>(b)</w:t>
      </w:r>
      <w:r w:rsidRPr="00D4215F">
        <w:tab/>
        <w:t>to receive and examine any written requests for complete or partial exclusion of persons from the application of Division 3 and advise the Minister whether an exclusion should be granted and whether there should be any restrictions on the circumstances in which an exclusion would apply.</w:t>
      </w:r>
    </w:p>
    <w:p w14:paraId="4C2EE338" w14:textId="77777777" w:rsidR="00D264C0" w:rsidRPr="00D4215F" w:rsidRDefault="00D264C0" w:rsidP="00DA7AF5">
      <w:pPr>
        <w:pStyle w:val="subsection"/>
      </w:pPr>
      <w:r w:rsidRPr="00D4215F">
        <w:tab/>
        <w:t>(2)</w:t>
      </w:r>
      <w:r w:rsidRPr="00D4215F">
        <w:tab/>
        <w:t>In the performance of those functions, the Privacy Commissioner shall:</w:t>
      </w:r>
    </w:p>
    <w:p w14:paraId="3DCFB855" w14:textId="77777777" w:rsidR="00D264C0" w:rsidRPr="00D4215F" w:rsidRDefault="00D264C0" w:rsidP="00DA7AF5">
      <w:pPr>
        <w:pStyle w:val="paragraph"/>
      </w:pPr>
      <w:r w:rsidRPr="00D4215F">
        <w:tab/>
        <w:t>(a)</w:t>
      </w:r>
      <w:r w:rsidRPr="00D4215F">
        <w:tab/>
        <w:t>have due regard for the protection of important human rights and social interests that compete with the rights given by this Part, including the recognition of the right of government and business to achieve their objectives in an efficient way;</w:t>
      </w:r>
    </w:p>
    <w:p w14:paraId="64DF5850" w14:textId="77777777" w:rsidR="00D264C0" w:rsidRPr="00D4215F" w:rsidRDefault="00D264C0" w:rsidP="00DA7AF5">
      <w:pPr>
        <w:pStyle w:val="paragraph"/>
      </w:pPr>
      <w:r w:rsidRPr="00D4215F">
        <w:tab/>
        <w:t>(b)</w:t>
      </w:r>
      <w:r w:rsidRPr="00D4215F">
        <w:tab/>
        <w:t>take account of:</w:t>
      </w:r>
    </w:p>
    <w:p w14:paraId="674BE12F" w14:textId="77777777" w:rsidR="00D264C0" w:rsidRPr="00D4215F" w:rsidRDefault="00D264C0" w:rsidP="00DA7AF5">
      <w:pPr>
        <w:pStyle w:val="paragraphsub"/>
      </w:pPr>
      <w:r w:rsidRPr="00D4215F">
        <w:tab/>
        <w:t>(i)</w:t>
      </w:r>
      <w:r w:rsidRPr="00D4215F">
        <w:tab/>
        <w:t>international obligations accepted by Australia, including those concerning the international technology of communications; and</w:t>
      </w:r>
    </w:p>
    <w:p w14:paraId="650AA608" w14:textId="77777777" w:rsidR="00D264C0" w:rsidRPr="00D4215F" w:rsidRDefault="00D264C0" w:rsidP="00DA7AF5">
      <w:pPr>
        <w:pStyle w:val="paragraphsub"/>
      </w:pPr>
      <w:r w:rsidRPr="00D4215F">
        <w:tab/>
        <w:t>(ii)</w:t>
      </w:r>
      <w:r w:rsidRPr="00D4215F">
        <w:tab/>
        <w:t>developing general international guidelines relevant to the better protection of individual privacy;</w:t>
      </w:r>
    </w:p>
    <w:p w14:paraId="64907891" w14:textId="77777777" w:rsidR="00D264C0" w:rsidRPr="00D4215F" w:rsidRDefault="00D264C0" w:rsidP="00DA7AF5">
      <w:pPr>
        <w:pStyle w:val="paragraph"/>
      </w:pPr>
      <w:r w:rsidRPr="00D4215F">
        <w:tab/>
        <w:t>(c)</w:t>
      </w:r>
      <w:r w:rsidRPr="00D4215F">
        <w:tab/>
        <w:t>take into account the nature of the offence concerned;</w:t>
      </w:r>
    </w:p>
    <w:p w14:paraId="156E2F97" w14:textId="77777777" w:rsidR="00D264C0" w:rsidRPr="00D4215F" w:rsidRDefault="00D264C0" w:rsidP="00DA7AF5">
      <w:pPr>
        <w:pStyle w:val="paragraph"/>
      </w:pPr>
      <w:r w:rsidRPr="00D4215F">
        <w:tab/>
        <w:t>(d)</w:t>
      </w:r>
      <w:r w:rsidRPr="00D4215F">
        <w:tab/>
        <w:t>ensure that his or her advice is, within the limitations of the powers of the Commonwealth, capable of acceptance, adaptation and extension in any State or Territory; and</w:t>
      </w:r>
    </w:p>
    <w:p w14:paraId="3F247053" w14:textId="77777777" w:rsidR="00D264C0" w:rsidRPr="00D4215F" w:rsidRDefault="00D264C0" w:rsidP="00DA7AF5">
      <w:pPr>
        <w:pStyle w:val="paragraph"/>
      </w:pPr>
      <w:r w:rsidRPr="00D4215F">
        <w:tab/>
        <w:t>(e)</w:t>
      </w:r>
      <w:r w:rsidRPr="00D4215F">
        <w:tab/>
        <w:t>ensure that his or her directions and advice are consistent with the Information Privacy Principles set out in section 14 of the Privacy Act.</w:t>
      </w:r>
    </w:p>
    <w:p w14:paraId="73F5EA07" w14:textId="77777777" w:rsidR="007A49D3" w:rsidRPr="00D4215F" w:rsidRDefault="007A49D3" w:rsidP="007A49D3">
      <w:pPr>
        <w:pStyle w:val="ActHead5"/>
      </w:pPr>
      <w:bookmarkStart w:id="300" w:name="_Toc195246661"/>
      <w:r w:rsidRPr="00D4215F">
        <w:rPr>
          <w:rStyle w:val="CharSectno"/>
        </w:rPr>
        <w:lastRenderedPageBreak/>
        <w:t>8</w:t>
      </w:r>
      <w:r w:rsidR="00D264C0" w:rsidRPr="00D4215F">
        <w:rPr>
          <w:rStyle w:val="CharSectno"/>
        </w:rPr>
        <w:t>5ZZA</w:t>
      </w:r>
      <w:r w:rsidRPr="00D4215F">
        <w:t xml:space="preserve">  C</w:t>
      </w:r>
      <w:r w:rsidR="00D264C0" w:rsidRPr="00D4215F">
        <w:t>omplaints to the Privacy Commissioner</w:t>
      </w:r>
      <w:bookmarkEnd w:id="300"/>
    </w:p>
    <w:p w14:paraId="3C20127E" w14:textId="77777777" w:rsidR="00D264C0" w:rsidRPr="00D4215F" w:rsidRDefault="00D264C0" w:rsidP="00DA7AF5">
      <w:pPr>
        <w:pStyle w:val="subsection"/>
      </w:pPr>
      <w:r w:rsidRPr="00D4215F">
        <w:tab/>
        <w:t>(1)</w:t>
      </w:r>
      <w:r w:rsidRPr="00D4215F">
        <w:tab/>
        <w:t>A person may complain to the Privacy Commissioner about an act or practice of another person or of a Commonwealth authority or State authority that may be a breach of Division 2 or 3.</w:t>
      </w:r>
    </w:p>
    <w:p w14:paraId="357240AB" w14:textId="77777777" w:rsidR="00D264C0" w:rsidRPr="00D4215F" w:rsidRDefault="00D264C0" w:rsidP="00DA7AF5">
      <w:pPr>
        <w:pStyle w:val="subsection"/>
      </w:pPr>
      <w:r w:rsidRPr="00D4215F">
        <w:tab/>
        <w:t>(2)</w:t>
      </w:r>
      <w:r w:rsidRPr="00D4215F">
        <w:tab/>
        <w:t>A complaint shall be in writing.</w:t>
      </w:r>
    </w:p>
    <w:p w14:paraId="7B27B23D" w14:textId="77777777" w:rsidR="00D264C0" w:rsidRPr="00D4215F" w:rsidRDefault="00D264C0" w:rsidP="00DA7AF5">
      <w:pPr>
        <w:pStyle w:val="subsection"/>
      </w:pPr>
      <w:r w:rsidRPr="00D4215F">
        <w:tab/>
        <w:t>(3)</w:t>
      </w:r>
      <w:r w:rsidRPr="00D4215F">
        <w:tab/>
        <w:t>It is the duty of members of the staff of the Human Rights and Equal Opportunity Commission to give appropriate help to a person who wishes to make a complaint and wants help to formulate the complaint.</w:t>
      </w:r>
    </w:p>
    <w:p w14:paraId="3CEDD15C" w14:textId="77777777" w:rsidR="00D264C0" w:rsidRPr="00D4215F" w:rsidRDefault="00D264C0" w:rsidP="00DA7AF5">
      <w:pPr>
        <w:pStyle w:val="subsection"/>
      </w:pPr>
      <w:r w:rsidRPr="00D4215F">
        <w:tab/>
        <w:t>(4)</w:t>
      </w:r>
      <w:r w:rsidRPr="00D4215F">
        <w:tab/>
        <w:t>The complaint shall specify the respondent to the complaint.</w:t>
      </w:r>
    </w:p>
    <w:p w14:paraId="0A85925D" w14:textId="777A43C4" w:rsidR="007A49D3" w:rsidRPr="00D4215F" w:rsidRDefault="007A49D3" w:rsidP="007A49D3">
      <w:pPr>
        <w:pStyle w:val="ActHead5"/>
      </w:pPr>
      <w:bookmarkStart w:id="301" w:name="_Toc195246662"/>
      <w:r w:rsidRPr="00D4215F">
        <w:rPr>
          <w:rStyle w:val="CharSectno"/>
        </w:rPr>
        <w:t>8</w:t>
      </w:r>
      <w:r w:rsidR="00D264C0" w:rsidRPr="00D4215F">
        <w:rPr>
          <w:rStyle w:val="CharSectno"/>
        </w:rPr>
        <w:t>5ZZB</w:t>
      </w:r>
      <w:r w:rsidRPr="00D4215F">
        <w:t xml:space="preserve">  </w:t>
      </w:r>
      <w:r w:rsidR="00D264C0" w:rsidRPr="00D4215F">
        <w:t xml:space="preserve">Identity of respondent </w:t>
      </w:r>
      <w:r w:rsidR="000B2E7D" w:rsidRPr="00D4215F">
        <w:t xml:space="preserve">to </w:t>
      </w:r>
      <w:r w:rsidR="00D264C0" w:rsidRPr="00D4215F">
        <w:t>complaint</w:t>
      </w:r>
      <w:bookmarkEnd w:id="301"/>
    </w:p>
    <w:p w14:paraId="414CA864" w14:textId="77777777" w:rsidR="00D264C0" w:rsidRPr="00D4215F" w:rsidRDefault="00D264C0" w:rsidP="00DA7AF5">
      <w:pPr>
        <w:pStyle w:val="subsection"/>
      </w:pPr>
      <w:r w:rsidRPr="00D4215F">
        <w:tab/>
        <w:t>(1)</w:t>
      </w:r>
      <w:r w:rsidRPr="00D4215F">
        <w:tab/>
        <w:t>If a complaint is about an act or practice of a Commonwealth Department or a State Department, or an officer of such a Department, the Secretary or head of the Department is the respondent to the complaint.</w:t>
      </w:r>
    </w:p>
    <w:p w14:paraId="34E4DD6B" w14:textId="77777777" w:rsidR="00D264C0" w:rsidRPr="00D4215F" w:rsidRDefault="00D264C0" w:rsidP="00DA7AF5">
      <w:pPr>
        <w:pStyle w:val="subsection"/>
      </w:pPr>
      <w:r w:rsidRPr="00D4215F">
        <w:tab/>
        <w:t>(2)</w:t>
      </w:r>
      <w:r w:rsidRPr="00D4215F">
        <w:tab/>
        <w:t>If a complaint is about an act or practice of another Commonwealth authority or State authority, or a member or officer of such an authority, being an authority that is within the responsibility of a Commonwealth or State Minister but not within the responsibility of a Commonwealth Department or a State Department, the Minister is the respondent to the complaint.</w:t>
      </w:r>
    </w:p>
    <w:p w14:paraId="4B0F2A96" w14:textId="77777777" w:rsidR="00D264C0" w:rsidRPr="00D4215F" w:rsidRDefault="00D264C0" w:rsidP="00DA7AF5">
      <w:pPr>
        <w:pStyle w:val="subsection"/>
      </w:pPr>
      <w:r w:rsidRPr="00D4215F">
        <w:tab/>
        <w:t>(3)</w:t>
      </w:r>
      <w:r w:rsidRPr="00D4215F">
        <w:tab/>
        <w:t>If a complaint is about an act or practice of any other Commonwealth authority or State authority, or a member or officer of such an authority, the chief executive officer of the authority is the respondent to the complaint.</w:t>
      </w:r>
    </w:p>
    <w:p w14:paraId="1FE198BB" w14:textId="77777777" w:rsidR="00D264C0" w:rsidRPr="00D4215F" w:rsidRDefault="00D264C0" w:rsidP="00DA7AF5">
      <w:pPr>
        <w:pStyle w:val="subsection"/>
      </w:pPr>
      <w:r w:rsidRPr="00D4215F">
        <w:tab/>
        <w:t>(4)</w:t>
      </w:r>
      <w:r w:rsidRPr="00D4215F">
        <w:tab/>
        <w:t>If a complaint is about an act or practice of a person other than a Commonwealth authority or a State authority, that person is the respondent to the complaint.</w:t>
      </w:r>
    </w:p>
    <w:p w14:paraId="2CAD086A" w14:textId="77777777" w:rsidR="007A49D3" w:rsidRPr="00D4215F" w:rsidRDefault="007A49D3" w:rsidP="007A49D3">
      <w:pPr>
        <w:pStyle w:val="ActHead5"/>
      </w:pPr>
      <w:bookmarkStart w:id="302" w:name="_Toc195246663"/>
      <w:r w:rsidRPr="00D4215F">
        <w:rPr>
          <w:rStyle w:val="CharSectno"/>
        </w:rPr>
        <w:lastRenderedPageBreak/>
        <w:t>8</w:t>
      </w:r>
      <w:r w:rsidR="00D264C0" w:rsidRPr="00D4215F">
        <w:rPr>
          <w:rStyle w:val="CharSectno"/>
        </w:rPr>
        <w:t>5ZZC</w:t>
      </w:r>
      <w:r w:rsidRPr="00D4215F">
        <w:t xml:space="preserve">  </w:t>
      </w:r>
      <w:r w:rsidR="00D264C0" w:rsidRPr="00D4215F">
        <w:t>Investigation of complaints</w:t>
      </w:r>
      <w:bookmarkEnd w:id="302"/>
    </w:p>
    <w:p w14:paraId="0528931E" w14:textId="77777777" w:rsidR="00D264C0" w:rsidRPr="00D4215F" w:rsidRDefault="00D264C0" w:rsidP="00DA7AF5">
      <w:pPr>
        <w:pStyle w:val="subsection"/>
      </w:pPr>
      <w:r w:rsidRPr="00D4215F">
        <w:tab/>
        <w:t>(1)</w:t>
      </w:r>
      <w:r w:rsidRPr="00D4215F">
        <w:tab/>
        <w:t>The Privacy Commissioner shall consider a complaint, and shall investigate the act or practice complained of, if the act or practice may be a breach of Division 2 or 3.</w:t>
      </w:r>
    </w:p>
    <w:p w14:paraId="00A099C1" w14:textId="77777777" w:rsidR="00D264C0" w:rsidRPr="00D4215F" w:rsidRDefault="00D264C0" w:rsidP="00DA7AF5">
      <w:pPr>
        <w:pStyle w:val="subsection"/>
      </w:pPr>
      <w:r w:rsidRPr="00D4215F">
        <w:tab/>
        <w:t>(2)</w:t>
      </w:r>
      <w:r w:rsidRPr="00D4215F">
        <w:tab/>
        <w:t>The Privacy Commissioner may decide not to investigate, or not to investigate further, an act or practice about which a complaint has been made if satisfied that:</w:t>
      </w:r>
    </w:p>
    <w:p w14:paraId="2C3728E7" w14:textId="77777777" w:rsidR="00D264C0" w:rsidRPr="00D4215F" w:rsidRDefault="00D264C0" w:rsidP="00DA7AF5">
      <w:pPr>
        <w:pStyle w:val="paragraph"/>
      </w:pPr>
      <w:r w:rsidRPr="00D4215F">
        <w:tab/>
        <w:t>(a)</w:t>
      </w:r>
      <w:r w:rsidRPr="00D4215F">
        <w:tab/>
        <w:t>the act or practice is not a breach of Division 2 or 3;</w:t>
      </w:r>
    </w:p>
    <w:p w14:paraId="5B28EAB4" w14:textId="77777777" w:rsidR="00D264C0" w:rsidRPr="00D4215F" w:rsidRDefault="00D264C0" w:rsidP="00DA7AF5">
      <w:pPr>
        <w:pStyle w:val="paragraph"/>
      </w:pPr>
      <w:r w:rsidRPr="00D4215F">
        <w:tab/>
        <w:t>(b)</w:t>
      </w:r>
      <w:r w:rsidRPr="00D4215F">
        <w:tab/>
        <w:t>the complainant has not complained to the respondent about the act or practice;</w:t>
      </w:r>
    </w:p>
    <w:p w14:paraId="4BC0D6FD" w14:textId="77777777" w:rsidR="00D264C0" w:rsidRPr="00D4215F" w:rsidRDefault="00D264C0" w:rsidP="00DA7AF5">
      <w:pPr>
        <w:pStyle w:val="paragraph"/>
      </w:pPr>
      <w:r w:rsidRPr="00D4215F">
        <w:tab/>
        <w:t>(c)</w:t>
      </w:r>
      <w:r w:rsidRPr="00D4215F">
        <w:tab/>
        <w:t>the complainant has complained to the respondent, and that the respondent:</w:t>
      </w:r>
    </w:p>
    <w:p w14:paraId="4004971B" w14:textId="77777777" w:rsidR="00D264C0" w:rsidRPr="00D4215F" w:rsidRDefault="00D264C0" w:rsidP="00DA7AF5">
      <w:pPr>
        <w:pStyle w:val="paragraphsub"/>
      </w:pPr>
      <w:r w:rsidRPr="00D4215F">
        <w:tab/>
        <w:t>(i)</w:t>
      </w:r>
      <w:r w:rsidRPr="00D4215F">
        <w:tab/>
        <w:t>has dealt, or is dealing, adequately with the complaint; or</w:t>
      </w:r>
    </w:p>
    <w:p w14:paraId="0B25AF91" w14:textId="77777777" w:rsidR="00D264C0" w:rsidRPr="00D4215F" w:rsidRDefault="00D264C0" w:rsidP="00DA7AF5">
      <w:pPr>
        <w:pStyle w:val="paragraphsub"/>
      </w:pPr>
      <w:r w:rsidRPr="00D4215F">
        <w:tab/>
        <w:t>(ii)</w:t>
      </w:r>
      <w:r w:rsidRPr="00D4215F">
        <w:tab/>
        <w:t>has not yet had an adequate opportunity to deal with the complaint;</w:t>
      </w:r>
    </w:p>
    <w:p w14:paraId="3FCD0F77" w14:textId="77777777" w:rsidR="00D264C0" w:rsidRPr="00D4215F" w:rsidRDefault="00D264C0" w:rsidP="00DA7AF5">
      <w:pPr>
        <w:pStyle w:val="paragraph"/>
      </w:pPr>
      <w:r w:rsidRPr="00D4215F">
        <w:tab/>
        <w:t>(d)</w:t>
      </w:r>
      <w:r w:rsidRPr="00D4215F">
        <w:tab/>
        <w:t>the complaint was made more than 12 months after the complainant became aware of the act or practice;</w:t>
      </w:r>
    </w:p>
    <w:p w14:paraId="38D70E24" w14:textId="77777777" w:rsidR="00D264C0" w:rsidRPr="00D4215F" w:rsidRDefault="00D264C0" w:rsidP="00DA7AF5">
      <w:pPr>
        <w:pStyle w:val="paragraph"/>
      </w:pPr>
      <w:r w:rsidRPr="00D4215F">
        <w:tab/>
        <w:t>(e)</w:t>
      </w:r>
      <w:r w:rsidRPr="00D4215F">
        <w:tab/>
        <w:t>the complaint is frivolous, vexatious, misconceived or lacking in substance;</w:t>
      </w:r>
    </w:p>
    <w:p w14:paraId="2D46409D" w14:textId="36046AC1" w:rsidR="00D264C0" w:rsidRPr="00D4215F" w:rsidRDefault="00D264C0" w:rsidP="00DA7AF5">
      <w:pPr>
        <w:pStyle w:val="paragraph"/>
      </w:pPr>
      <w:r w:rsidRPr="00D4215F">
        <w:tab/>
        <w:t>(f)</w:t>
      </w:r>
      <w:r w:rsidRPr="00D4215F">
        <w:tab/>
        <w:t>the act or practice is the subject of an application under another Commonwealth law, or under a State law or a Territory law, and that the subject</w:t>
      </w:r>
      <w:r w:rsidR="00D4215F">
        <w:noBreakHyphen/>
      </w:r>
      <w:r w:rsidRPr="00D4215F">
        <w:t>matter of the complaint has been, or is being, dealt with adequately under that law; or</w:t>
      </w:r>
    </w:p>
    <w:p w14:paraId="7B299016" w14:textId="77777777" w:rsidR="00D264C0" w:rsidRPr="00D4215F" w:rsidRDefault="00D264C0" w:rsidP="00DA7AF5">
      <w:pPr>
        <w:pStyle w:val="paragraph"/>
      </w:pPr>
      <w:r w:rsidRPr="00D4215F">
        <w:tab/>
        <w:t>(g)</w:t>
      </w:r>
      <w:r w:rsidRPr="00D4215F">
        <w:tab/>
        <w:t>the act or practice could be made the subject of an application under another Commonwealth law, or under a State law or a Territory law, for a more appropriate remedy.</w:t>
      </w:r>
    </w:p>
    <w:p w14:paraId="0489A005" w14:textId="77777777" w:rsidR="007A49D3" w:rsidRPr="00D4215F" w:rsidRDefault="007A49D3" w:rsidP="007A49D3">
      <w:pPr>
        <w:pStyle w:val="ActHead5"/>
      </w:pPr>
      <w:bookmarkStart w:id="303" w:name="_Toc195246664"/>
      <w:r w:rsidRPr="00D4215F">
        <w:rPr>
          <w:rStyle w:val="CharSectno"/>
        </w:rPr>
        <w:t>8</w:t>
      </w:r>
      <w:r w:rsidR="00D264C0" w:rsidRPr="00D4215F">
        <w:rPr>
          <w:rStyle w:val="CharSectno"/>
        </w:rPr>
        <w:t>5ZZD</w:t>
      </w:r>
      <w:r w:rsidRPr="00D4215F">
        <w:t xml:space="preserve">  </w:t>
      </w:r>
      <w:r w:rsidR="00D264C0" w:rsidRPr="00D4215F">
        <w:t>Determinations of Privacy Commissioner</w:t>
      </w:r>
      <w:bookmarkEnd w:id="303"/>
    </w:p>
    <w:p w14:paraId="2ECC9564" w14:textId="77777777" w:rsidR="00D264C0" w:rsidRPr="00D4215F" w:rsidRDefault="00D264C0" w:rsidP="00DA7AF5">
      <w:pPr>
        <w:pStyle w:val="subsection"/>
      </w:pPr>
      <w:r w:rsidRPr="00D4215F">
        <w:tab/>
        <w:t>(1)</w:t>
      </w:r>
      <w:r w:rsidRPr="00D4215F">
        <w:tab/>
        <w:t>After investigating a complaint, the Commissioner may:</w:t>
      </w:r>
    </w:p>
    <w:p w14:paraId="798BF24B" w14:textId="77777777" w:rsidR="00D264C0" w:rsidRPr="00D4215F" w:rsidRDefault="00D264C0" w:rsidP="00DA7AF5">
      <w:pPr>
        <w:pStyle w:val="paragraph"/>
      </w:pPr>
      <w:r w:rsidRPr="00D4215F">
        <w:tab/>
        <w:t>(a)</w:t>
      </w:r>
      <w:r w:rsidRPr="00D4215F">
        <w:tab/>
        <w:t>make a determination dismissing the complaint; or</w:t>
      </w:r>
    </w:p>
    <w:p w14:paraId="08DB26B4" w14:textId="77777777" w:rsidR="00D264C0" w:rsidRPr="00D4215F" w:rsidRDefault="00D264C0" w:rsidP="00DA7AF5">
      <w:pPr>
        <w:pStyle w:val="paragraph"/>
      </w:pPr>
      <w:r w:rsidRPr="00D4215F">
        <w:tab/>
        <w:t>(b)</w:t>
      </w:r>
      <w:r w:rsidRPr="00D4215F">
        <w:tab/>
        <w:t>find the complaint substantiated and make a determination that includes one or more of the following:</w:t>
      </w:r>
    </w:p>
    <w:p w14:paraId="5A6879D1" w14:textId="77777777" w:rsidR="00D264C0" w:rsidRPr="00D4215F" w:rsidRDefault="00D264C0" w:rsidP="00DA7AF5">
      <w:pPr>
        <w:pStyle w:val="paragraphsub"/>
      </w:pPr>
      <w:r w:rsidRPr="00D4215F">
        <w:lastRenderedPageBreak/>
        <w:tab/>
        <w:t>(i)</w:t>
      </w:r>
      <w:r w:rsidRPr="00D4215F">
        <w:tab/>
        <w:t>a declaration that the authority or person about whom the complaint was made has engaged in conduct unlawful under this Act and should not repeat or continue that conduct;</w:t>
      </w:r>
    </w:p>
    <w:p w14:paraId="75162A21" w14:textId="77777777" w:rsidR="00D264C0" w:rsidRPr="00D4215F" w:rsidRDefault="00D264C0" w:rsidP="00DA7AF5">
      <w:pPr>
        <w:pStyle w:val="paragraphsub"/>
      </w:pPr>
      <w:r w:rsidRPr="00D4215F">
        <w:tab/>
        <w:t>(ii)</w:t>
      </w:r>
      <w:r w:rsidRPr="00D4215F">
        <w:tab/>
        <w:t>a declaration that the respondent should do any reasonable act or carry out any reasonable course of conduct to redress any loss or damage suffered by the complainant;</w:t>
      </w:r>
    </w:p>
    <w:p w14:paraId="6E5B20B5" w14:textId="6A8F58C4" w:rsidR="00D264C0" w:rsidRPr="00D4215F" w:rsidRDefault="00D264C0" w:rsidP="00DA7AF5">
      <w:pPr>
        <w:pStyle w:val="paragraphsub"/>
      </w:pPr>
      <w:r w:rsidRPr="00D4215F">
        <w:tab/>
        <w:t>(iii)</w:t>
      </w:r>
      <w:r w:rsidRPr="00D4215F">
        <w:tab/>
        <w:t>a declaration that the respondent should employ or re</w:t>
      </w:r>
      <w:r w:rsidR="00D4215F">
        <w:noBreakHyphen/>
      </w:r>
      <w:r w:rsidRPr="00D4215F">
        <w:t>employ the complainant;</w:t>
      </w:r>
    </w:p>
    <w:p w14:paraId="3902AF2C" w14:textId="77777777" w:rsidR="00D264C0" w:rsidRPr="00D4215F" w:rsidRDefault="00D264C0" w:rsidP="00DA7AF5">
      <w:pPr>
        <w:pStyle w:val="paragraphsub"/>
      </w:pPr>
      <w:r w:rsidRPr="00D4215F">
        <w:tab/>
        <w:t>(iv)</w:t>
      </w:r>
      <w:r w:rsidRPr="00D4215F">
        <w:tab/>
        <w:t>a declaration that the respondent should promote the complainant;</w:t>
      </w:r>
    </w:p>
    <w:p w14:paraId="370708B8" w14:textId="77777777" w:rsidR="00D264C0" w:rsidRPr="00D4215F" w:rsidRDefault="00D264C0" w:rsidP="00DA7AF5">
      <w:pPr>
        <w:pStyle w:val="paragraphsub"/>
      </w:pPr>
      <w:r w:rsidRPr="00D4215F">
        <w:tab/>
        <w:t>(v)</w:t>
      </w:r>
      <w:r w:rsidRPr="00D4215F">
        <w:tab/>
        <w:t>a declaration that the complainant is entitled to a specified amount by way of compensation for any loss or damage suffered because of the act or practice about which the complaint was made;</w:t>
      </w:r>
    </w:p>
    <w:p w14:paraId="23E65D9A" w14:textId="77777777" w:rsidR="00D264C0" w:rsidRPr="00D4215F" w:rsidRDefault="00D264C0" w:rsidP="00DA7AF5">
      <w:pPr>
        <w:pStyle w:val="paragraphsub"/>
      </w:pPr>
      <w:r w:rsidRPr="00D4215F">
        <w:tab/>
        <w:t>(vi)</w:t>
      </w:r>
      <w:r w:rsidRPr="00D4215F">
        <w:tab/>
        <w:t>a declaration that the termination of a contract or agreement should be varied to redress any loss or damage suffered by the complainant;</w:t>
      </w:r>
    </w:p>
    <w:p w14:paraId="57A19FDB" w14:textId="77777777" w:rsidR="00D264C0" w:rsidRPr="00D4215F" w:rsidRDefault="00D264C0" w:rsidP="00DA7AF5">
      <w:pPr>
        <w:pStyle w:val="paragraphsub"/>
      </w:pPr>
      <w:r w:rsidRPr="00D4215F">
        <w:tab/>
        <w:t>(vii)</w:t>
      </w:r>
      <w:r w:rsidRPr="00D4215F">
        <w:tab/>
        <w:t>a declaration that it would be inappropriate for any further action to be taken in the matter.</w:t>
      </w:r>
    </w:p>
    <w:p w14:paraId="6E7E7643" w14:textId="77777777" w:rsidR="00D264C0" w:rsidRPr="00D4215F" w:rsidRDefault="00D264C0" w:rsidP="00DA7AF5">
      <w:pPr>
        <w:pStyle w:val="subsection"/>
      </w:pPr>
      <w:r w:rsidRPr="00D4215F">
        <w:tab/>
        <w:t>(2)</w:t>
      </w:r>
      <w:r w:rsidRPr="00D4215F">
        <w:tab/>
        <w:t>The Privacy Commissioner may require one or both parties to a complaint to attend such counselling as is specified by the Commissioner with a view to settling the matter to which the complaint relates.</w:t>
      </w:r>
    </w:p>
    <w:p w14:paraId="048BE327" w14:textId="77777777" w:rsidR="00D264C0" w:rsidRPr="00D4215F" w:rsidRDefault="00D264C0" w:rsidP="00DA7AF5">
      <w:pPr>
        <w:pStyle w:val="subsection"/>
      </w:pPr>
      <w:r w:rsidRPr="00D4215F">
        <w:tab/>
        <w:t>(3)</w:t>
      </w:r>
      <w:r w:rsidRPr="00D4215F">
        <w:tab/>
        <w:t>When making a determination, the Privacy Commissioner shall state any findings of fact upon which the determination is based.</w:t>
      </w:r>
    </w:p>
    <w:p w14:paraId="0595F78F" w14:textId="77777777" w:rsidR="00D264C0" w:rsidRPr="00D4215F" w:rsidRDefault="00D264C0" w:rsidP="00DA7AF5">
      <w:pPr>
        <w:pStyle w:val="subsection"/>
      </w:pPr>
      <w:r w:rsidRPr="00D4215F">
        <w:tab/>
        <w:t>(4)</w:t>
      </w:r>
      <w:r w:rsidRPr="00D4215F">
        <w:tab/>
        <w:t>When making a determination, the Privacy Commissioner may declare that the complainant is entitled to a specified amount to reimburse the complainant for expenses reasonably incurred in connection with the making of the complaint and the investigation of the complaint.</w:t>
      </w:r>
    </w:p>
    <w:p w14:paraId="6546D8C0" w14:textId="77777777" w:rsidR="00D264C0" w:rsidRPr="00D4215F" w:rsidRDefault="00D264C0" w:rsidP="00DA7AF5">
      <w:pPr>
        <w:pStyle w:val="subsection"/>
      </w:pPr>
      <w:r w:rsidRPr="00D4215F">
        <w:tab/>
        <w:t>(5)</w:t>
      </w:r>
      <w:r w:rsidRPr="00D4215F">
        <w:tab/>
        <w:t>In paragraph (1)(b):</w:t>
      </w:r>
    </w:p>
    <w:p w14:paraId="69F6399B" w14:textId="77777777" w:rsidR="00D264C0" w:rsidRPr="00D4215F" w:rsidRDefault="00D264C0" w:rsidP="00DA7AF5">
      <w:pPr>
        <w:pStyle w:val="Definition"/>
      </w:pPr>
      <w:r w:rsidRPr="00D4215F">
        <w:rPr>
          <w:b/>
          <w:i/>
        </w:rPr>
        <w:lastRenderedPageBreak/>
        <w:t>damage</w:t>
      </w:r>
      <w:r w:rsidRPr="00D4215F">
        <w:t xml:space="preserve"> includes humiliation suffered by the complainant or injury to his or her feelings.</w:t>
      </w:r>
    </w:p>
    <w:p w14:paraId="260CD2D1" w14:textId="77777777" w:rsidR="007A49D3" w:rsidRPr="00D4215F" w:rsidRDefault="007A49D3" w:rsidP="007A49D3">
      <w:pPr>
        <w:pStyle w:val="ActHead5"/>
      </w:pPr>
      <w:bookmarkStart w:id="304" w:name="_Toc195246665"/>
      <w:r w:rsidRPr="00D4215F">
        <w:rPr>
          <w:rStyle w:val="CharSectno"/>
        </w:rPr>
        <w:t>8</w:t>
      </w:r>
      <w:r w:rsidR="00D264C0" w:rsidRPr="00D4215F">
        <w:rPr>
          <w:rStyle w:val="CharSectno"/>
        </w:rPr>
        <w:t>5ZZE</w:t>
      </w:r>
      <w:r w:rsidRPr="00D4215F">
        <w:t xml:space="preserve">  </w:t>
      </w:r>
      <w:r w:rsidR="00D264C0" w:rsidRPr="00D4215F">
        <w:t>Payment of compensation or expenses</w:t>
      </w:r>
      <w:bookmarkEnd w:id="304"/>
    </w:p>
    <w:p w14:paraId="550057CB" w14:textId="77777777" w:rsidR="00D264C0" w:rsidRPr="00D4215F" w:rsidRDefault="00D264C0" w:rsidP="00DA7AF5">
      <w:pPr>
        <w:pStyle w:val="subsection"/>
      </w:pPr>
      <w:r w:rsidRPr="00D4215F">
        <w:tab/>
      </w:r>
      <w:r w:rsidRPr="00D4215F">
        <w:tab/>
        <w:t>Where a determination under paragraph 85ZZD(1)(b) includes a declaration of a kind referred to in subparagraph 85ZZD(1)(b)(v) or subsection 85ZZD(4), the declaration has effect as a declaration that the complainant is entitled to receive the specified amount:</w:t>
      </w:r>
    </w:p>
    <w:p w14:paraId="0934E59C" w14:textId="77777777" w:rsidR="00D264C0" w:rsidRPr="00D4215F" w:rsidRDefault="00D264C0" w:rsidP="00DA7AF5">
      <w:pPr>
        <w:pStyle w:val="paragraph"/>
      </w:pPr>
      <w:r w:rsidRPr="00D4215F">
        <w:tab/>
        <w:t>(a)</w:t>
      </w:r>
      <w:r w:rsidRPr="00D4215F">
        <w:tab/>
        <w:t>if the complaint was about an act or practice of a Commonwealth authority—from the Commonwealth;</w:t>
      </w:r>
    </w:p>
    <w:p w14:paraId="4D594380" w14:textId="77777777" w:rsidR="00D264C0" w:rsidRPr="00D4215F" w:rsidRDefault="00D264C0" w:rsidP="00DA7AF5">
      <w:pPr>
        <w:pStyle w:val="paragraph"/>
      </w:pPr>
      <w:r w:rsidRPr="00D4215F">
        <w:tab/>
        <w:t>(b)</w:t>
      </w:r>
      <w:r w:rsidRPr="00D4215F">
        <w:tab/>
        <w:t>if the complaint was about an act or practice of a State authority— from that State; or</w:t>
      </w:r>
    </w:p>
    <w:p w14:paraId="747F5752" w14:textId="77777777" w:rsidR="00D264C0" w:rsidRPr="00D4215F" w:rsidRDefault="00D264C0" w:rsidP="00DA7AF5">
      <w:pPr>
        <w:pStyle w:val="paragraph"/>
      </w:pPr>
      <w:r w:rsidRPr="00D4215F">
        <w:tab/>
        <w:t>(c)</w:t>
      </w:r>
      <w:r w:rsidRPr="00D4215F">
        <w:tab/>
        <w:t>in any other case—from the respondent.</w:t>
      </w:r>
    </w:p>
    <w:p w14:paraId="5445CC1D" w14:textId="77777777" w:rsidR="007A49D3" w:rsidRPr="00D4215F" w:rsidRDefault="007A49D3" w:rsidP="007A49D3">
      <w:pPr>
        <w:pStyle w:val="ActHead5"/>
      </w:pPr>
      <w:bookmarkStart w:id="305" w:name="_Toc195246666"/>
      <w:r w:rsidRPr="00D4215F">
        <w:rPr>
          <w:rStyle w:val="CharSectno"/>
        </w:rPr>
        <w:t>8</w:t>
      </w:r>
      <w:r w:rsidR="00D264C0" w:rsidRPr="00D4215F">
        <w:rPr>
          <w:rStyle w:val="CharSectno"/>
        </w:rPr>
        <w:t>5ZZF</w:t>
      </w:r>
      <w:r w:rsidRPr="00D4215F">
        <w:t xml:space="preserve">  </w:t>
      </w:r>
      <w:r w:rsidR="00D264C0" w:rsidRPr="00D4215F">
        <w:t>Enforcement of determination or recommendation</w:t>
      </w:r>
      <w:bookmarkEnd w:id="305"/>
    </w:p>
    <w:p w14:paraId="14B460F6" w14:textId="77777777" w:rsidR="00D264C0" w:rsidRPr="00D4215F" w:rsidRDefault="00D264C0" w:rsidP="00DA7AF5">
      <w:pPr>
        <w:pStyle w:val="subsection"/>
      </w:pPr>
      <w:r w:rsidRPr="00D4215F">
        <w:tab/>
        <w:t>(1)</w:t>
      </w:r>
      <w:r w:rsidRPr="00D4215F">
        <w:tab/>
        <w:t>The Privacy Commissioner or the complainant may apply to the Federal Court for an order to enforce a determination under paragraph 85ZZD(1)(b) or subsection 85ZZD(4).</w:t>
      </w:r>
    </w:p>
    <w:p w14:paraId="66F86A79" w14:textId="77777777" w:rsidR="00D264C0" w:rsidRPr="00D4215F" w:rsidRDefault="00D264C0" w:rsidP="00DA7AF5">
      <w:pPr>
        <w:pStyle w:val="subsection"/>
      </w:pPr>
      <w:r w:rsidRPr="00D4215F">
        <w:tab/>
        <w:t>(2)</w:t>
      </w:r>
      <w:r w:rsidRPr="00D4215F">
        <w:tab/>
        <w:t>If the Federal Court is satisfied that the authority or person about whom the complaint was made has done anything that is a breach of Division 2 or 3 the court may make any orders it thinks fit (including a declaration of right).</w:t>
      </w:r>
    </w:p>
    <w:p w14:paraId="63198B22" w14:textId="77777777" w:rsidR="00D264C0" w:rsidRPr="00D4215F" w:rsidRDefault="00D264C0" w:rsidP="00DA7AF5">
      <w:pPr>
        <w:pStyle w:val="subsection"/>
      </w:pPr>
      <w:r w:rsidRPr="00D4215F">
        <w:tab/>
        <w:t>(3)</w:t>
      </w:r>
      <w:r w:rsidRPr="00D4215F">
        <w:tab/>
        <w:t>An order may give effect to a determination.</w:t>
      </w:r>
    </w:p>
    <w:p w14:paraId="65FB75C2" w14:textId="77777777" w:rsidR="007A49D3" w:rsidRPr="00D4215F" w:rsidRDefault="007A49D3" w:rsidP="007A49D3">
      <w:pPr>
        <w:pStyle w:val="ActHead5"/>
      </w:pPr>
      <w:bookmarkStart w:id="306" w:name="_Toc195246667"/>
      <w:r w:rsidRPr="00D4215F">
        <w:rPr>
          <w:rStyle w:val="CharSectno"/>
        </w:rPr>
        <w:t>8</w:t>
      </w:r>
      <w:r w:rsidR="00D264C0" w:rsidRPr="00D4215F">
        <w:rPr>
          <w:rStyle w:val="CharSectno"/>
        </w:rPr>
        <w:t>5ZZG</w:t>
      </w:r>
      <w:r w:rsidRPr="00D4215F">
        <w:t xml:space="preserve">  </w:t>
      </w:r>
      <w:r w:rsidR="00D264C0" w:rsidRPr="00D4215F">
        <w:t>Application of Privacy Act</w:t>
      </w:r>
      <w:bookmarkEnd w:id="306"/>
    </w:p>
    <w:p w14:paraId="7AE18E95" w14:textId="77777777" w:rsidR="00D264C0" w:rsidRPr="00D4215F" w:rsidRDefault="00D264C0" w:rsidP="00DA7AF5">
      <w:pPr>
        <w:pStyle w:val="subsection"/>
      </w:pPr>
      <w:r w:rsidRPr="00D4215F">
        <w:tab/>
        <w:t>(1)</w:t>
      </w:r>
      <w:r w:rsidRPr="00D4215F">
        <w:tab/>
        <w:t>Sections 42 to 48 (inclusive) of the Privacy Act, and sections 50, 64 to 68 (inclusive), 96 and 98 of that Act apply, with any necessary changes, in relation to a complaint as if the complaint had been made under subsection 36(1) of that Act.</w:t>
      </w:r>
    </w:p>
    <w:p w14:paraId="3A27D4AD" w14:textId="77777777" w:rsidR="00D264C0" w:rsidRPr="00D4215F" w:rsidRDefault="00D264C0" w:rsidP="00DA7AF5">
      <w:pPr>
        <w:pStyle w:val="subsection"/>
      </w:pPr>
      <w:r w:rsidRPr="00D4215F">
        <w:tab/>
        <w:t>(2)</w:t>
      </w:r>
      <w:r w:rsidRPr="00D4215F">
        <w:tab/>
        <w:t>Where a provision of the Privacy Act is applied under subsection (1) or (2), a reference in that provision to an agency shall be read as a reference to a Commonwealth authority or a State authority, as the case requires.</w:t>
      </w:r>
    </w:p>
    <w:p w14:paraId="2516D614" w14:textId="77777777" w:rsidR="00EF130A" w:rsidRPr="00D4215F" w:rsidRDefault="00EF130A" w:rsidP="00EF130A">
      <w:pPr>
        <w:pStyle w:val="ActHead3"/>
        <w:pageBreakBefore/>
      </w:pPr>
      <w:bookmarkStart w:id="307" w:name="_Toc195246668"/>
      <w:r w:rsidRPr="00D4215F">
        <w:rPr>
          <w:rStyle w:val="CharDivNo"/>
        </w:rPr>
        <w:lastRenderedPageBreak/>
        <w:t>Division 6</w:t>
      </w:r>
      <w:r w:rsidRPr="00D4215F">
        <w:t>—</w:t>
      </w:r>
      <w:r w:rsidRPr="00D4215F">
        <w:rPr>
          <w:rStyle w:val="CharDivText"/>
        </w:rPr>
        <w:t>Exclusions</w:t>
      </w:r>
      <w:bookmarkEnd w:id="307"/>
    </w:p>
    <w:p w14:paraId="781F7FF3" w14:textId="77777777" w:rsidR="00EF130A" w:rsidRPr="00D4215F" w:rsidRDefault="00EF130A" w:rsidP="00EF130A">
      <w:pPr>
        <w:pStyle w:val="ActHead5"/>
      </w:pPr>
      <w:bookmarkStart w:id="308" w:name="_Toc195246669"/>
      <w:r w:rsidRPr="00D4215F">
        <w:rPr>
          <w:rStyle w:val="CharSectno"/>
        </w:rPr>
        <w:t>85ZZH</w:t>
      </w:r>
      <w:r w:rsidRPr="00D4215F">
        <w:t xml:space="preserve">  Exclusions</w:t>
      </w:r>
      <w:bookmarkEnd w:id="308"/>
    </w:p>
    <w:p w14:paraId="6B7C8071" w14:textId="77777777" w:rsidR="00EF130A" w:rsidRPr="00D4215F" w:rsidRDefault="00EF130A" w:rsidP="00DA7AF5">
      <w:pPr>
        <w:pStyle w:val="subsection"/>
      </w:pPr>
      <w:r w:rsidRPr="00D4215F">
        <w:tab/>
      </w:r>
      <w:r w:rsidRPr="00D4215F">
        <w:tab/>
        <w:t>Division 3 does not apply in relation to the disclosure of information to or by, or the taking into account of information by a person or body referred to in one of the following paragraphs for the purpose specified in relation to the person or body:</w:t>
      </w:r>
    </w:p>
    <w:p w14:paraId="22584FEF" w14:textId="77777777" w:rsidR="007F52F0" w:rsidRPr="00D4215F" w:rsidRDefault="007F52F0" w:rsidP="004E438F">
      <w:pPr>
        <w:pStyle w:val="paragraph"/>
      </w:pPr>
      <w:r w:rsidRPr="00D4215F">
        <w:tab/>
        <w:t>(a)</w:t>
      </w:r>
      <w:r w:rsidRPr="00D4215F">
        <w:tab/>
        <w:t>a law enforcement agency, for the purpose of making decisions in relation to prosecution or sentencing or of assessing:</w:t>
      </w:r>
    </w:p>
    <w:p w14:paraId="30FF586B" w14:textId="77777777" w:rsidR="007F52F0" w:rsidRPr="00D4215F" w:rsidRDefault="007F52F0" w:rsidP="004E438F">
      <w:pPr>
        <w:pStyle w:val="paragraphsub"/>
      </w:pPr>
      <w:r w:rsidRPr="00D4215F">
        <w:tab/>
        <w:t>(i)</w:t>
      </w:r>
      <w:r w:rsidRPr="00D4215F">
        <w:tab/>
        <w:t>prospective employees or prospective members of the agency; or</w:t>
      </w:r>
    </w:p>
    <w:p w14:paraId="4EEFDD7B" w14:textId="77777777" w:rsidR="007F52F0" w:rsidRPr="00D4215F" w:rsidRDefault="007F52F0" w:rsidP="004E438F">
      <w:pPr>
        <w:pStyle w:val="paragraphsub"/>
      </w:pPr>
      <w:r w:rsidRPr="00D4215F">
        <w:tab/>
        <w:t>(ii)</w:t>
      </w:r>
      <w:r w:rsidRPr="00D4215F">
        <w:tab/>
        <w:t>persons proposed to be engaged as consultants to, or to perform services for, the agency or a member of the agency;</w:t>
      </w:r>
    </w:p>
    <w:p w14:paraId="6310A501" w14:textId="77777777" w:rsidR="007F52F0" w:rsidRPr="00D4215F" w:rsidRDefault="007F52F0" w:rsidP="004E438F">
      <w:pPr>
        <w:pStyle w:val="paragraph"/>
      </w:pPr>
      <w:r w:rsidRPr="00D4215F">
        <w:tab/>
        <w:t>(b)</w:t>
      </w:r>
      <w:r w:rsidRPr="00D4215F">
        <w:tab/>
        <w:t>an intelligence or security agency, for the purpose of assessing:</w:t>
      </w:r>
    </w:p>
    <w:p w14:paraId="1096F1BB" w14:textId="77777777" w:rsidR="007F52F0" w:rsidRPr="00D4215F" w:rsidRDefault="007F52F0" w:rsidP="004E438F">
      <w:pPr>
        <w:pStyle w:val="paragraphsub"/>
      </w:pPr>
      <w:r w:rsidRPr="00D4215F">
        <w:tab/>
        <w:t>(i)</w:t>
      </w:r>
      <w:r w:rsidRPr="00D4215F">
        <w:tab/>
        <w:t>prospective employees or prospective members of the agency; or</w:t>
      </w:r>
    </w:p>
    <w:p w14:paraId="09C448A9" w14:textId="77777777" w:rsidR="007F52F0" w:rsidRPr="00D4215F" w:rsidRDefault="007F52F0" w:rsidP="004E438F">
      <w:pPr>
        <w:pStyle w:val="paragraphsub"/>
      </w:pPr>
      <w:r w:rsidRPr="00D4215F">
        <w:tab/>
        <w:t>(ii)</w:t>
      </w:r>
      <w:r w:rsidRPr="00D4215F">
        <w:tab/>
        <w:t>persons proposed to be engaged as consultants to, or to perform services for, the agency or a member of the agency;</w:t>
      </w:r>
    </w:p>
    <w:p w14:paraId="4A2437F0" w14:textId="77777777" w:rsidR="00EF130A" w:rsidRPr="00D4215F" w:rsidRDefault="00EF130A" w:rsidP="00DA7AF5">
      <w:pPr>
        <w:pStyle w:val="paragraph"/>
      </w:pPr>
      <w:r w:rsidRPr="00D4215F">
        <w:tab/>
        <w:t>(c)</w:t>
      </w:r>
      <w:r w:rsidRPr="00D4215F">
        <w:tab/>
        <w:t>a court or tribunal established under a Commonwealth law, a State law or a Territory law, for the purpose of making a decision, including a decision in relation to sentencing;</w:t>
      </w:r>
    </w:p>
    <w:p w14:paraId="6A82C308" w14:textId="77777777" w:rsidR="00EF130A" w:rsidRPr="00D4215F" w:rsidRDefault="00EF130A" w:rsidP="00DA7AF5">
      <w:pPr>
        <w:pStyle w:val="paragraph"/>
      </w:pPr>
      <w:r w:rsidRPr="00D4215F">
        <w:tab/>
        <w:t>(d)</w:t>
      </w:r>
      <w:r w:rsidRPr="00D4215F">
        <w:tab/>
        <w:t xml:space="preserve">a person who makes a decision under the </w:t>
      </w:r>
      <w:r w:rsidRPr="00D4215F">
        <w:rPr>
          <w:i/>
        </w:rPr>
        <w:t>Migration Act 1958</w:t>
      </w:r>
      <w:r w:rsidRPr="00D4215F">
        <w:t xml:space="preserve">, the </w:t>
      </w:r>
      <w:r w:rsidRPr="00D4215F">
        <w:rPr>
          <w:i/>
        </w:rPr>
        <w:t>Australian Citizenship Act 1948</w:t>
      </w:r>
      <w:r w:rsidRPr="00D4215F">
        <w:t xml:space="preserve">, or the </w:t>
      </w:r>
      <w:r w:rsidRPr="00D4215F">
        <w:rPr>
          <w:i/>
        </w:rPr>
        <w:t>Immigration Act 1980</w:t>
      </w:r>
      <w:r w:rsidRPr="00D4215F">
        <w:t xml:space="preserve"> of the Territory of Norfolk Island, for the purpose of making that decision;</w:t>
      </w:r>
    </w:p>
    <w:p w14:paraId="358109BC" w14:textId="77777777" w:rsidR="00EF130A" w:rsidRPr="00D4215F" w:rsidRDefault="00EF130A" w:rsidP="00DA7AF5">
      <w:pPr>
        <w:pStyle w:val="paragraph"/>
      </w:pPr>
      <w:r w:rsidRPr="00D4215F">
        <w:tab/>
        <w:t>(e)</w:t>
      </w:r>
      <w:r w:rsidRPr="00D4215F">
        <w:tab/>
        <w:t>a person or body who employs or otherwise engages other persons in relation to the care, instruction or supervision of minors, for the purpose of finding out whether a person who is being assessed by the person or body for that employment or engagement has been convicted of a designated offence;</w:t>
      </w:r>
    </w:p>
    <w:p w14:paraId="325F467E" w14:textId="77777777" w:rsidR="00EF130A" w:rsidRPr="00D4215F" w:rsidRDefault="00EF130A" w:rsidP="00DA7AF5">
      <w:pPr>
        <w:pStyle w:val="paragraph"/>
      </w:pPr>
      <w:r w:rsidRPr="00D4215F">
        <w:lastRenderedPageBreak/>
        <w:tab/>
        <w:t>(f)</w:t>
      </w:r>
      <w:r w:rsidRPr="00D4215F">
        <w:tab/>
        <w:t>a person or body who otherwise makes available care, instruction or supervision services for minors, for the purpose of finding out whether a person who is being assessed by the person or body in connection with those services has been convicted of a designated offence;</w:t>
      </w:r>
    </w:p>
    <w:p w14:paraId="0C201769" w14:textId="77777777" w:rsidR="00EF130A" w:rsidRPr="00D4215F" w:rsidRDefault="00EF130A" w:rsidP="00DA7AF5">
      <w:pPr>
        <w:pStyle w:val="paragraph"/>
      </w:pPr>
      <w:r w:rsidRPr="00D4215F">
        <w:tab/>
        <w:t>(g)</w:t>
      </w:r>
      <w:r w:rsidRPr="00D4215F">
        <w:tab/>
        <w:t>a Commonwealth authority, for the purpose of assessing appointees or prospective appointees to a designated position;</w:t>
      </w:r>
    </w:p>
    <w:p w14:paraId="462EBD22" w14:textId="77777777" w:rsidR="00365799" w:rsidRPr="00D4215F" w:rsidRDefault="00365799" w:rsidP="00EF130A">
      <w:pPr>
        <w:pStyle w:val="paragraph"/>
      </w:pPr>
      <w:r w:rsidRPr="00D4215F">
        <w:tab/>
        <w:t>(h)</w:t>
      </w:r>
      <w:r w:rsidRPr="00D4215F">
        <w:tab/>
        <w:t>the Cash Transaction Reports Agency, for the purpose of assessing:</w:t>
      </w:r>
    </w:p>
    <w:p w14:paraId="0A1A9EB7" w14:textId="77777777" w:rsidR="00365799" w:rsidRPr="00D4215F" w:rsidRDefault="00365799" w:rsidP="00DA7AF5">
      <w:pPr>
        <w:pStyle w:val="paragraphsub"/>
      </w:pPr>
      <w:r w:rsidRPr="00D4215F">
        <w:tab/>
        <w:t>(i)</w:t>
      </w:r>
      <w:r w:rsidRPr="00D4215F">
        <w:tab/>
        <w:t>prospective officers or prospective members of the Agency; or</w:t>
      </w:r>
    </w:p>
    <w:p w14:paraId="3A479265" w14:textId="77777777" w:rsidR="00365799" w:rsidRPr="00D4215F" w:rsidRDefault="00365799" w:rsidP="00DA7AF5">
      <w:pPr>
        <w:pStyle w:val="paragraphsub"/>
      </w:pPr>
      <w:r w:rsidRPr="00D4215F">
        <w:tab/>
        <w:t>(ii)</w:t>
      </w:r>
      <w:r w:rsidRPr="00D4215F">
        <w:tab/>
        <w:t>persons proposed to be engaged as consultants to, or to perform services for, the Agency;</w:t>
      </w:r>
    </w:p>
    <w:p w14:paraId="66C80435" w14:textId="77777777" w:rsidR="00EF130A" w:rsidRPr="00D4215F" w:rsidRDefault="00EF130A" w:rsidP="00DA7AF5">
      <w:pPr>
        <w:pStyle w:val="paragraph"/>
      </w:pPr>
      <w:r w:rsidRPr="00D4215F">
        <w:tab/>
        <w:t>(j)</w:t>
      </w:r>
      <w:r w:rsidRPr="00D4215F">
        <w:tab/>
        <w:t>the Australian Government Solicitor, for the purpose of instituting or conducting proceedings for Commonwealth offences;</w:t>
      </w:r>
    </w:p>
    <w:p w14:paraId="22564517" w14:textId="77777777" w:rsidR="00EF130A" w:rsidRPr="00D4215F" w:rsidRDefault="00EF130A" w:rsidP="00DA7AF5">
      <w:pPr>
        <w:pStyle w:val="paragraph"/>
      </w:pPr>
      <w:r w:rsidRPr="00D4215F">
        <w:tab/>
        <w:t>(k)</w:t>
      </w:r>
      <w:r w:rsidRPr="00D4215F">
        <w:tab/>
        <w:t>a prescribed person or body, for a prescribed purpose, in relation to a conviction for a prescribed offence.</w:t>
      </w:r>
    </w:p>
    <w:p w14:paraId="62A5430B" w14:textId="77777777" w:rsidR="00EF130A" w:rsidRPr="00D4215F" w:rsidRDefault="00EF130A" w:rsidP="00EF130A">
      <w:pPr>
        <w:pStyle w:val="ActHead5"/>
      </w:pPr>
      <w:bookmarkStart w:id="309" w:name="_Toc195246670"/>
      <w:r w:rsidRPr="00D4215F">
        <w:rPr>
          <w:rStyle w:val="CharSectno"/>
        </w:rPr>
        <w:t>85ZZJ</w:t>
      </w:r>
      <w:r w:rsidRPr="00D4215F">
        <w:t xml:space="preserve">  Further </w:t>
      </w:r>
      <w:r w:rsidR="00365799" w:rsidRPr="00D4215F">
        <w:t>exclusions</w:t>
      </w:r>
      <w:r w:rsidRPr="00D4215F">
        <w:t>—law enforcement agencies</w:t>
      </w:r>
      <w:bookmarkEnd w:id="309"/>
    </w:p>
    <w:p w14:paraId="7909E5F8" w14:textId="77777777" w:rsidR="00EF130A" w:rsidRPr="00D4215F" w:rsidRDefault="00EF130A" w:rsidP="00DA7AF5">
      <w:pPr>
        <w:pStyle w:val="subsection"/>
      </w:pPr>
      <w:r w:rsidRPr="00D4215F">
        <w:tab/>
      </w:r>
      <w:r w:rsidR="00365799" w:rsidRPr="00D4215F">
        <w:t>(1)</w:t>
      </w:r>
      <w:r w:rsidRPr="00D4215F">
        <w:tab/>
        <w:t>Division 3 does not apply in relation to:</w:t>
      </w:r>
    </w:p>
    <w:p w14:paraId="0BC8474B" w14:textId="64D7FF3C" w:rsidR="00EF130A" w:rsidRPr="00D4215F" w:rsidRDefault="00EF130A" w:rsidP="00DA7AF5">
      <w:pPr>
        <w:pStyle w:val="paragraph"/>
      </w:pPr>
      <w:r w:rsidRPr="00D4215F">
        <w:tab/>
        <w:t>(a)</w:t>
      </w:r>
      <w:r w:rsidRPr="00D4215F">
        <w:tab/>
        <w:t>the disclosure of information by a law enforcement agency, or an employee or member of a law enforcement agency, to another law enforcement agency, or an employee or member of another law enforcement agency, where the disclosure is made in the discharge of the duties of the first</w:t>
      </w:r>
      <w:r w:rsidR="00D4215F">
        <w:noBreakHyphen/>
      </w:r>
      <w:r w:rsidRPr="00D4215F">
        <w:t>mentioned agency, employee or member;</w:t>
      </w:r>
    </w:p>
    <w:p w14:paraId="1D63C6D0" w14:textId="77777777" w:rsidR="00EF130A" w:rsidRPr="00D4215F" w:rsidRDefault="00EF130A" w:rsidP="00DA7AF5">
      <w:pPr>
        <w:pStyle w:val="paragraph"/>
      </w:pPr>
      <w:r w:rsidRPr="00D4215F">
        <w:tab/>
        <w:t>(b)</w:t>
      </w:r>
      <w:r w:rsidRPr="00D4215F">
        <w:tab/>
        <w:t>filing or recording information that comes into the possession of a law enforcement agency, or an employee or member of a law enforcement agency, where the filing or recording is done in the discharge of the duties of the agency, employee or member; or</w:t>
      </w:r>
    </w:p>
    <w:p w14:paraId="17CEE6BE" w14:textId="77777777" w:rsidR="00EF130A" w:rsidRPr="00D4215F" w:rsidRDefault="00EF130A" w:rsidP="00EF130A">
      <w:pPr>
        <w:pStyle w:val="paragraph"/>
      </w:pPr>
      <w:r w:rsidRPr="00D4215F">
        <w:tab/>
        <w:t>(c)</w:t>
      </w:r>
      <w:r w:rsidRPr="00D4215F">
        <w:tab/>
        <w:t xml:space="preserve">the use by a law enforcement agency of information relating to the investigation or prevention of crime, where the </w:t>
      </w:r>
      <w:r w:rsidRPr="00D4215F">
        <w:lastRenderedPageBreak/>
        <w:t>investigation or prevention of crime is a function of the agency.</w:t>
      </w:r>
    </w:p>
    <w:p w14:paraId="7776BDF1" w14:textId="77777777" w:rsidR="00365799" w:rsidRPr="00D4215F" w:rsidRDefault="00365799" w:rsidP="00365799">
      <w:pPr>
        <w:pStyle w:val="subsection"/>
      </w:pPr>
      <w:r w:rsidRPr="00D4215F">
        <w:tab/>
        <w:t>(2)</w:t>
      </w:r>
      <w:r w:rsidRPr="00D4215F">
        <w:tab/>
        <w:t>In this section:</w:t>
      </w:r>
    </w:p>
    <w:p w14:paraId="2161CC3A" w14:textId="77777777" w:rsidR="00365799" w:rsidRPr="00D4215F" w:rsidRDefault="00365799" w:rsidP="00DA7AF5">
      <w:pPr>
        <w:pStyle w:val="Definition"/>
      </w:pPr>
      <w:r w:rsidRPr="00D4215F">
        <w:rPr>
          <w:rStyle w:val="BodytextBold"/>
          <w:i/>
          <w:lang w:val="en-AU"/>
        </w:rPr>
        <w:t>employee</w:t>
      </w:r>
      <w:r w:rsidRPr="00D4215F">
        <w:rPr>
          <w:rStyle w:val="BodytextBold"/>
          <w:b w:val="0"/>
          <w:lang w:val="en-AU"/>
        </w:rPr>
        <w:t xml:space="preserve">, </w:t>
      </w:r>
      <w:r w:rsidRPr="00D4215F">
        <w:t>in relation to a law enforcement agency, includes a person engaged as a consultant to, or to perform services for, the agency or a member of the agency.”</w:t>
      </w:r>
    </w:p>
    <w:p w14:paraId="3FE48258" w14:textId="77777777" w:rsidR="00EF130A" w:rsidRPr="00D4215F" w:rsidRDefault="00EF130A" w:rsidP="00EF130A">
      <w:pPr>
        <w:pStyle w:val="ActHead5"/>
      </w:pPr>
      <w:bookmarkStart w:id="310" w:name="_Toc195246671"/>
      <w:r w:rsidRPr="00D4215F">
        <w:rPr>
          <w:rStyle w:val="CharSectno"/>
        </w:rPr>
        <w:t>85ZZK</w:t>
      </w:r>
      <w:r w:rsidRPr="00D4215F">
        <w:t xml:space="preserve">  Fair reporting: pardons and quashed convictions</w:t>
      </w:r>
      <w:bookmarkEnd w:id="310"/>
    </w:p>
    <w:p w14:paraId="3C69496E" w14:textId="77777777" w:rsidR="00EF130A" w:rsidRPr="00D4215F" w:rsidRDefault="00EF130A" w:rsidP="00DA7AF5">
      <w:pPr>
        <w:pStyle w:val="subsection"/>
      </w:pPr>
      <w:r w:rsidRPr="00D4215F">
        <w:tab/>
      </w:r>
      <w:r w:rsidRPr="00D4215F">
        <w:tab/>
        <w:t>The publication of a fair and accurate report of the circumstances in which a person was granted a pardon (on any ground), or a person’s conviction was quashed, and of any related court proceedings, is not a breach of Division 2 or 3.</w:t>
      </w:r>
    </w:p>
    <w:p w14:paraId="2E32C42C" w14:textId="77777777" w:rsidR="008F3C77" w:rsidRPr="00D4215F" w:rsidRDefault="008F3C77" w:rsidP="008F3C77">
      <w:pPr>
        <w:pStyle w:val="ActHead2"/>
        <w:pageBreakBefore/>
      </w:pPr>
      <w:bookmarkStart w:id="311" w:name="_Toc195246672"/>
      <w:r w:rsidRPr="00D4215F">
        <w:rPr>
          <w:rStyle w:val="CharPartNo"/>
        </w:rPr>
        <w:lastRenderedPageBreak/>
        <w:t>Part VIII</w:t>
      </w:r>
      <w:r w:rsidRPr="00D4215F">
        <w:t>—</w:t>
      </w:r>
      <w:r w:rsidRPr="00D4215F">
        <w:rPr>
          <w:rStyle w:val="CharPartText"/>
        </w:rPr>
        <w:t>Miscellaneous</w:t>
      </w:r>
      <w:bookmarkEnd w:id="311"/>
    </w:p>
    <w:p w14:paraId="6C9CA333" w14:textId="77777777" w:rsidR="00EF130A" w:rsidRPr="00D4215F" w:rsidRDefault="00EF130A" w:rsidP="00EF130A">
      <w:pPr>
        <w:pStyle w:val="Header"/>
        <w:tabs>
          <w:tab w:val="clear" w:pos="4150"/>
          <w:tab w:val="clear" w:pos="8307"/>
        </w:tabs>
      </w:pPr>
      <w:r w:rsidRPr="00D4215F">
        <w:rPr>
          <w:rStyle w:val="CharDivNo"/>
        </w:rPr>
        <w:t xml:space="preserve"> </w:t>
      </w:r>
      <w:r w:rsidRPr="00D4215F">
        <w:rPr>
          <w:rStyle w:val="CharDivText"/>
        </w:rPr>
        <w:t xml:space="preserve"> </w:t>
      </w:r>
    </w:p>
    <w:p w14:paraId="502DC5DA" w14:textId="77777777" w:rsidR="00662746" w:rsidRPr="00D4215F" w:rsidRDefault="00662746" w:rsidP="00662746">
      <w:pPr>
        <w:pStyle w:val="ActHead5"/>
      </w:pPr>
      <w:bookmarkStart w:id="312" w:name="_Toc195246673"/>
      <w:r w:rsidRPr="00D4215F">
        <w:rPr>
          <w:rStyle w:val="CharSectno"/>
        </w:rPr>
        <w:t>86</w:t>
      </w:r>
      <w:r w:rsidRPr="00D4215F">
        <w:t xml:space="preserve">  Conspiracy</w:t>
      </w:r>
      <w:bookmarkEnd w:id="312"/>
    </w:p>
    <w:p w14:paraId="070C0C73" w14:textId="77777777" w:rsidR="00662746" w:rsidRPr="00D4215F" w:rsidRDefault="00662746" w:rsidP="00DE3168">
      <w:pPr>
        <w:pStyle w:val="subsection"/>
      </w:pPr>
      <w:r w:rsidRPr="00D4215F">
        <w:tab/>
        <w:t>(1)</w:t>
      </w:r>
      <w:r w:rsidRPr="00D4215F">
        <w:tab/>
        <w:t>A person who conspires with another person</w:t>
      </w:r>
      <w:r w:rsidR="00B84932" w:rsidRPr="00D4215F">
        <w:t>:</w:t>
      </w:r>
    </w:p>
    <w:p w14:paraId="7446397E" w14:textId="77777777" w:rsidR="00662746" w:rsidRPr="00D4215F" w:rsidRDefault="00662746" w:rsidP="00DE3168">
      <w:pPr>
        <w:pStyle w:val="paragraph"/>
      </w:pPr>
      <w:r w:rsidRPr="00D4215F">
        <w:tab/>
        <w:t>(a)</w:t>
      </w:r>
      <w:r w:rsidRPr="00D4215F">
        <w:tab/>
        <w:t>to commit an offence against a law of the Commonwealth;</w:t>
      </w:r>
    </w:p>
    <w:p w14:paraId="45188CEF" w14:textId="77777777" w:rsidR="00662746" w:rsidRPr="00D4215F" w:rsidRDefault="00662746" w:rsidP="00DE3168">
      <w:pPr>
        <w:pStyle w:val="paragraph"/>
      </w:pPr>
      <w:r w:rsidRPr="00D4215F">
        <w:tab/>
        <w:t>(b)</w:t>
      </w:r>
      <w:r w:rsidRPr="00D4215F">
        <w:tab/>
        <w:t>to prevent or defeat the execution or enforcement of a law of the Commonwealth;</w:t>
      </w:r>
    </w:p>
    <w:p w14:paraId="59E397E5" w14:textId="77777777" w:rsidR="00662746" w:rsidRPr="00D4215F" w:rsidRDefault="00662746" w:rsidP="00DE3168">
      <w:pPr>
        <w:pStyle w:val="paragraph"/>
      </w:pPr>
      <w:r w:rsidRPr="00D4215F">
        <w:tab/>
        <w:t>(c)</w:t>
      </w:r>
      <w:r w:rsidRPr="00D4215F">
        <w:tab/>
        <w:t>to effect a purpose that is unlawful under a law of the Commonwealth;</w:t>
      </w:r>
      <w:r w:rsidR="00AD68A7" w:rsidRPr="00D4215F">
        <w:t xml:space="preserve"> or</w:t>
      </w:r>
    </w:p>
    <w:p w14:paraId="0B471BB0" w14:textId="56E9E432" w:rsidR="00662746" w:rsidRPr="00D4215F" w:rsidRDefault="00662746" w:rsidP="00DE3168">
      <w:pPr>
        <w:pStyle w:val="paragraph"/>
      </w:pPr>
      <w:r w:rsidRPr="00D4215F">
        <w:tab/>
        <w:t>(d)</w:t>
      </w:r>
      <w:r w:rsidRPr="00D4215F">
        <w:tab/>
        <w:t>to effect a lawful purpose by means that are unlawful under a law of the Commonwealth</w:t>
      </w:r>
      <w:r w:rsidR="00FF5347" w:rsidRPr="00D4215F">
        <w:t>;</w:t>
      </w:r>
    </w:p>
    <w:p w14:paraId="41FDED34" w14:textId="77777777" w:rsidR="00662746" w:rsidRPr="00D4215F" w:rsidRDefault="00662746" w:rsidP="00DE3168">
      <w:pPr>
        <w:pStyle w:val="subsection2"/>
      </w:pPr>
      <w:r w:rsidRPr="00D4215F">
        <w:t>shall be guilty of an indictable offence.</w:t>
      </w:r>
    </w:p>
    <w:p w14:paraId="4581BB8F" w14:textId="77777777" w:rsidR="00662746" w:rsidRPr="00D4215F" w:rsidRDefault="00662746" w:rsidP="00126AE0">
      <w:pPr>
        <w:pStyle w:val="Penalty"/>
      </w:pPr>
      <w:r w:rsidRPr="00D4215F">
        <w:t>Penalty:</w:t>
      </w:r>
      <w:r w:rsidR="0047029D" w:rsidRPr="00D4215F">
        <w:tab/>
      </w:r>
      <w:r w:rsidRPr="00D4215F">
        <w:t xml:space="preserve">Imprisonment for </w:t>
      </w:r>
      <w:r w:rsidR="005029D3" w:rsidRPr="00D4215F">
        <w:t xml:space="preserve">3 </w:t>
      </w:r>
      <w:r w:rsidRPr="00D4215F">
        <w:t>years.</w:t>
      </w:r>
    </w:p>
    <w:p w14:paraId="1D05245C" w14:textId="77777777" w:rsidR="00662746" w:rsidRPr="00D4215F" w:rsidRDefault="00662746" w:rsidP="00DE3168">
      <w:pPr>
        <w:pStyle w:val="subsection"/>
      </w:pPr>
      <w:r w:rsidRPr="00D4215F">
        <w:tab/>
        <w:t>(2)</w:t>
      </w:r>
      <w:r w:rsidRPr="00D4215F">
        <w:tab/>
        <w:t xml:space="preserve">Notwithstanding the penalty set out at the foot of </w:t>
      </w:r>
      <w:r w:rsidR="005029D3" w:rsidRPr="00D4215F">
        <w:t>subsection (1)</w:t>
      </w:r>
      <w:r w:rsidR="00B84932" w:rsidRPr="00D4215F">
        <w:t>:</w:t>
      </w:r>
    </w:p>
    <w:p w14:paraId="695094DE" w14:textId="77777777" w:rsidR="00662746" w:rsidRPr="00D4215F" w:rsidRDefault="00662746" w:rsidP="00DE3168">
      <w:pPr>
        <w:pStyle w:val="paragraph"/>
      </w:pPr>
      <w:r w:rsidRPr="00D4215F">
        <w:tab/>
        <w:t>(a)</w:t>
      </w:r>
      <w:r w:rsidRPr="00D4215F">
        <w:tab/>
        <w:t>where the offender conspired with another person to commit an offence against a law of the Commonwealth that is punishable by death—the Court before which the offender is convicted may impose a penalty of imprisonment for life or such lesser penalty as it thinks fit; and</w:t>
      </w:r>
    </w:p>
    <w:p w14:paraId="536BF25F" w14:textId="77777777" w:rsidR="00662746" w:rsidRPr="00D4215F" w:rsidRDefault="00662746" w:rsidP="00DE3168">
      <w:pPr>
        <w:pStyle w:val="paragraph"/>
      </w:pPr>
      <w:r w:rsidRPr="00D4215F">
        <w:tab/>
        <w:t>(b)</w:t>
      </w:r>
      <w:r w:rsidRPr="00D4215F">
        <w:tab/>
        <w:t xml:space="preserve">where the offender conspired with another person to commit an offence against a law of the Commonwealth that is punishable by imprisonment for a greater period than </w:t>
      </w:r>
      <w:r w:rsidR="005029D3" w:rsidRPr="00D4215F">
        <w:t xml:space="preserve">3 </w:t>
      </w:r>
      <w:r w:rsidRPr="00D4215F">
        <w:t>years—the offender is punishable as if he had committed that offence.</w:t>
      </w:r>
    </w:p>
    <w:p w14:paraId="6F3E0BAA" w14:textId="77777777" w:rsidR="00AD68A7" w:rsidRPr="00D4215F" w:rsidRDefault="00AD68A7" w:rsidP="00AD68A7">
      <w:pPr>
        <w:pStyle w:val="ActHead5"/>
      </w:pPr>
      <w:bookmarkStart w:id="313" w:name="_Toc195246674"/>
      <w:r w:rsidRPr="00D4215F">
        <w:rPr>
          <w:rStyle w:val="CharSectno"/>
        </w:rPr>
        <w:t>86A</w:t>
      </w:r>
      <w:r w:rsidRPr="00D4215F">
        <w:t xml:space="preserve">  Conspiracy to defraud</w:t>
      </w:r>
      <w:bookmarkEnd w:id="313"/>
    </w:p>
    <w:p w14:paraId="3A525AD7" w14:textId="77777777" w:rsidR="00AD68A7" w:rsidRPr="00D4215F" w:rsidRDefault="00AD68A7" w:rsidP="00E54E02">
      <w:pPr>
        <w:pStyle w:val="subsection"/>
      </w:pPr>
      <w:r w:rsidRPr="00D4215F">
        <w:tab/>
      </w:r>
      <w:r w:rsidRPr="00D4215F">
        <w:tab/>
        <w:t>A person who conspires with another person to defraud the Commonwealth or a public authority under the Commonwealth is guilty of an indictable offence.</w:t>
      </w:r>
    </w:p>
    <w:p w14:paraId="0473BB1B" w14:textId="77777777" w:rsidR="00AD68A7" w:rsidRPr="00D4215F" w:rsidRDefault="00AD68A7" w:rsidP="00126AE0">
      <w:pPr>
        <w:pStyle w:val="Penalty"/>
      </w:pPr>
      <w:r w:rsidRPr="00D4215F">
        <w:t>Penalty:</w:t>
      </w:r>
      <w:r w:rsidR="0047029D" w:rsidRPr="00D4215F">
        <w:tab/>
      </w:r>
      <w:r w:rsidR="00357A28" w:rsidRPr="00D4215F">
        <w:t>$200,000 or imprisonment for 20 years</w:t>
      </w:r>
      <w:r w:rsidRPr="00D4215F">
        <w:t>, or both.</w:t>
      </w:r>
    </w:p>
    <w:p w14:paraId="66DDBBD8" w14:textId="77777777" w:rsidR="00953A09" w:rsidRPr="00D4215F" w:rsidRDefault="008F3C77" w:rsidP="00953A09">
      <w:pPr>
        <w:pStyle w:val="ActHead5"/>
      </w:pPr>
      <w:bookmarkStart w:id="314" w:name="_Toc195246675"/>
      <w:r w:rsidRPr="00D4215F">
        <w:rPr>
          <w:rStyle w:val="CharSectno"/>
        </w:rPr>
        <w:lastRenderedPageBreak/>
        <w:t>87</w:t>
      </w:r>
      <w:r w:rsidR="00953A09" w:rsidRPr="00D4215F">
        <w:t xml:space="preserve">  </w:t>
      </w:r>
      <w:r w:rsidRPr="00D4215F">
        <w:t>False certificates</w:t>
      </w:r>
      <w:bookmarkEnd w:id="314"/>
    </w:p>
    <w:p w14:paraId="637C40C8" w14:textId="022BF6D3" w:rsidR="008F3C77" w:rsidRPr="00D4215F" w:rsidRDefault="008F3C77" w:rsidP="008F3C77">
      <w:pPr>
        <w:pStyle w:val="subsection"/>
      </w:pPr>
      <w:r w:rsidRPr="00D4215F">
        <w:tab/>
      </w:r>
      <w:r w:rsidRPr="00D4215F">
        <w:tab/>
        <w:t xml:space="preserve">Any person who, being </w:t>
      </w:r>
      <w:r w:rsidR="00FF5347" w:rsidRPr="00D4215F">
        <w:t xml:space="preserve">authorized </w:t>
      </w:r>
      <w:r w:rsidRPr="00D4215F">
        <w:t>or required by a law of the Commonwealth to give any certificate touching any matter by virtue whereof the rights of any person may be harmfully affected, gives a certificate which is, to his knowledge, false in any material particular, shall be guilty of an offence.</w:t>
      </w:r>
    </w:p>
    <w:p w14:paraId="30CE2767" w14:textId="77777777" w:rsidR="008F3C77" w:rsidRPr="00D4215F" w:rsidRDefault="008F3C77" w:rsidP="00126AE0">
      <w:pPr>
        <w:pStyle w:val="Penalty"/>
      </w:pPr>
      <w:r w:rsidRPr="00D4215F">
        <w:t>Penalty:</w:t>
      </w:r>
      <w:r w:rsidR="0047029D" w:rsidRPr="00D4215F">
        <w:tab/>
      </w:r>
      <w:r w:rsidRPr="00D4215F">
        <w:t xml:space="preserve">Imprisonment for </w:t>
      </w:r>
      <w:r w:rsidR="005029D3" w:rsidRPr="00D4215F">
        <w:t xml:space="preserve">2 </w:t>
      </w:r>
      <w:r w:rsidRPr="00D4215F">
        <w:t>years.</w:t>
      </w:r>
    </w:p>
    <w:p w14:paraId="6FCA5FB9" w14:textId="77777777" w:rsidR="00953A09" w:rsidRPr="00D4215F" w:rsidRDefault="008F3C77" w:rsidP="00953A09">
      <w:pPr>
        <w:pStyle w:val="ActHead5"/>
      </w:pPr>
      <w:bookmarkStart w:id="315" w:name="_Toc195246676"/>
      <w:r w:rsidRPr="00D4215F">
        <w:rPr>
          <w:rStyle w:val="CharSectno"/>
        </w:rPr>
        <w:t>88</w:t>
      </w:r>
      <w:r w:rsidR="00953A09" w:rsidRPr="00D4215F">
        <w:t xml:space="preserve">  </w:t>
      </w:r>
      <w:r w:rsidRPr="00D4215F">
        <w:t>Buying or selling offices</w:t>
      </w:r>
      <w:bookmarkEnd w:id="315"/>
    </w:p>
    <w:p w14:paraId="41C73D15" w14:textId="77777777" w:rsidR="008F3C77" w:rsidRPr="00D4215F" w:rsidRDefault="008F3C77" w:rsidP="008F3C77">
      <w:pPr>
        <w:pStyle w:val="subsection"/>
      </w:pPr>
      <w:r w:rsidRPr="00D4215F">
        <w:tab/>
      </w:r>
      <w:r w:rsidRPr="00D4215F">
        <w:tab/>
        <w:t>Any person who</w:t>
      </w:r>
      <w:r w:rsidR="00B84932" w:rsidRPr="00D4215F">
        <w:t>:</w:t>
      </w:r>
    </w:p>
    <w:p w14:paraId="137F38A8" w14:textId="77777777" w:rsidR="008F3C77" w:rsidRPr="00D4215F" w:rsidRDefault="008F3C77" w:rsidP="008F3C77">
      <w:pPr>
        <w:pStyle w:val="paragraph"/>
      </w:pPr>
      <w:r w:rsidRPr="00D4215F">
        <w:tab/>
        <w:t>(a)</w:t>
      </w:r>
      <w:r w:rsidRPr="00D4215F">
        <w:tab/>
        <w:t xml:space="preserve">corruptly asks, receives, or obtains, or agrees or attempts to receive or obtain, any property or benefit of any kind for himself or any other person on account of anything done or omitted to be done or to be afterwards done or omitted to be done, by him or any other person, with regard to the appointment or contemplated appointment of any person to any office or employment in the </w:t>
      </w:r>
      <w:r w:rsidR="005029D3" w:rsidRPr="00D4215F">
        <w:t>Australian Public Service or the public service of a Territory, or with</w:t>
      </w:r>
      <w:r w:rsidRPr="00D4215F">
        <w:t xml:space="preserve"> regard to any application by any person for employment in the </w:t>
      </w:r>
      <w:r w:rsidR="005029D3" w:rsidRPr="00D4215F">
        <w:t>Australian Public Service or the public service of a Territory; or</w:t>
      </w:r>
    </w:p>
    <w:p w14:paraId="12AD3956" w14:textId="77777777" w:rsidR="008F3C77" w:rsidRPr="00D4215F" w:rsidRDefault="008F3C77" w:rsidP="008F3C77">
      <w:pPr>
        <w:pStyle w:val="paragraph"/>
      </w:pPr>
      <w:r w:rsidRPr="00D4215F">
        <w:tab/>
        <w:t>(b)</w:t>
      </w:r>
      <w:r w:rsidRPr="00D4215F">
        <w:tab/>
        <w:t>corruptly gives, confers or procures, or promises or offers to give or confer, or to procure or attempt to procure, to upon or for any person any property or benefit of any kind on account of any such act or omission;</w:t>
      </w:r>
    </w:p>
    <w:p w14:paraId="1A7D437A" w14:textId="77777777" w:rsidR="008F3C77" w:rsidRPr="00D4215F" w:rsidRDefault="008F3C77" w:rsidP="008F3C77">
      <w:pPr>
        <w:pStyle w:val="subsection2"/>
      </w:pPr>
      <w:r w:rsidRPr="00D4215F">
        <w:t>shall be guilty of an offence.</w:t>
      </w:r>
    </w:p>
    <w:p w14:paraId="529271BE" w14:textId="77777777" w:rsidR="008F3C77" w:rsidRPr="00D4215F" w:rsidRDefault="008F3C77" w:rsidP="00126AE0">
      <w:pPr>
        <w:pStyle w:val="Penalty"/>
      </w:pPr>
      <w:r w:rsidRPr="00D4215F">
        <w:t>Penalty:</w:t>
      </w:r>
      <w:r w:rsidR="0047029D" w:rsidRPr="00D4215F">
        <w:tab/>
      </w:r>
      <w:r w:rsidRPr="00D4215F">
        <w:t xml:space="preserve">Imprisonment for </w:t>
      </w:r>
      <w:r w:rsidR="005029D3" w:rsidRPr="00D4215F">
        <w:t xml:space="preserve">2 </w:t>
      </w:r>
      <w:r w:rsidRPr="00D4215F">
        <w:t>years.</w:t>
      </w:r>
    </w:p>
    <w:p w14:paraId="5722585E" w14:textId="77777777" w:rsidR="00953A09" w:rsidRPr="00D4215F" w:rsidRDefault="008F3C77" w:rsidP="00953A09">
      <w:pPr>
        <w:pStyle w:val="ActHead5"/>
      </w:pPr>
      <w:bookmarkStart w:id="316" w:name="_Toc195246677"/>
      <w:r w:rsidRPr="00D4215F">
        <w:rPr>
          <w:rStyle w:val="CharSectno"/>
        </w:rPr>
        <w:t>89</w:t>
      </w:r>
      <w:r w:rsidR="00953A09" w:rsidRPr="00D4215F">
        <w:t xml:space="preserve">  </w:t>
      </w:r>
      <w:r w:rsidR="00662746" w:rsidRPr="00D4215F">
        <w:t>Trespassing on Commonwealth land</w:t>
      </w:r>
      <w:bookmarkEnd w:id="316"/>
    </w:p>
    <w:p w14:paraId="5BA4FFE3" w14:textId="77777777" w:rsidR="00662746" w:rsidRPr="00D4215F" w:rsidRDefault="00662746" w:rsidP="00DE3168">
      <w:pPr>
        <w:pStyle w:val="subsection"/>
      </w:pPr>
      <w:r w:rsidRPr="00D4215F">
        <w:tab/>
        <w:t>(1)</w:t>
      </w:r>
      <w:r w:rsidRPr="00D4215F">
        <w:tab/>
        <w:t>A person who, without lawful excuse (proof whereof shall lie upon him), trespasses or goes upon any prohibited Commonwealth land shall be guilty of an offence.</w:t>
      </w:r>
    </w:p>
    <w:p w14:paraId="63F99D53" w14:textId="77777777" w:rsidR="00662746" w:rsidRPr="00D4215F" w:rsidRDefault="00662746" w:rsidP="00126AE0">
      <w:pPr>
        <w:pStyle w:val="Penalty"/>
      </w:pPr>
      <w:r w:rsidRPr="00D4215F">
        <w:t>Penalty:</w:t>
      </w:r>
      <w:r w:rsidR="0047029D" w:rsidRPr="00D4215F">
        <w:tab/>
      </w:r>
      <w:r w:rsidR="00170843" w:rsidRPr="00D4215F">
        <w:t>$1,000</w:t>
      </w:r>
      <w:r w:rsidRPr="00D4215F">
        <w:t>.</w:t>
      </w:r>
    </w:p>
    <w:p w14:paraId="7A156EA3" w14:textId="73B1D36B" w:rsidR="00662746" w:rsidRPr="00D4215F" w:rsidRDefault="00662746" w:rsidP="00DE3168">
      <w:pPr>
        <w:pStyle w:val="subsection"/>
      </w:pPr>
      <w:r w:rsidRPr="00D4215F">
        <w:lastRenderedPageBreak/>
        <w:tab/>
        <w:t>(2)</w:t>
      </w:r>
      <w:r w:rsidRPr="00D4215F">
        <w:tab/>
        <w:t>Where a person is found upon prohibited Commonwealth land, a constable</w:t>
      </w:r>
      <w:r w:rsidR="005E47CF" w:rsidRPr="00D4215F">
        <w:t>, a protective service officer</w:t>
      </w:r>
      <w:r w:rsidRPr="00D4215F">
        <w:t xml:space="preserve"> or an </w:t>
      </w:r>
      <w:r w:rsidR="00FF5347" w:rsidRPr="00D4215F">
        <w:t xml:space="preserve">authorized </w:t>
      </w:r>
      <w:r w:rsidRPr="00D4215F">
        <w:t>Commonwealth officer may request the person to furnish his name and address to the constable or officer and, if the person fails to comply with the request, he shall be guilty of an offence.</w:t>
      </w:r>
    </w:p>
    <w:p w14:paraId="23425C3A" w14:textId="77777777" w:rsidR="00662746" w:rsidRPr="00D4215F" w:rsidRDefault="00662746" w:rsidP="00126AE0">
      <w:pPr>
        <w:pStyle w:val="Penalty"/>
      </w:pPr>
      <w:r w:rsidRPr="00D4215F">
        <w:t>Penalty:</w:t>
      </w:r>
      <w:r w:rsidR="0047029D" w:rsidRPr="00D4215F">
        <w:tab/>
      </w:r>
      <w:r w:rsidR="00170843" w:rsidRPr="00D4215F">
        <w:t>$1,000</w:t>
      </w:r>
      <w:r w:rsidRPr="00D4215F">
        <w:t>.</w:t>
      </w:r>
    </w:p>
    <w:p w14:paraId="43D8DE09" w14:textId="345FF12B" w:rsidR="00662746" w:rsidRPr="00D4215F" w:rsidRDefault="00662746" w:rsidP="00DE3168">
      <w:pPr>
        <w:pStyle w:val="subsection"/>
      </w:pPr>
      <w:r w:rsidRPr="00D4215F">
        <w:tab/>
        <w:t>(3)</w:t>
      </w:r>
      <w:r w:rsidRPr="00D4215F">
        <w:tab/>
        <w:t xml:space="preserve">Where a person is found upon prohibited Commonwealth land and a constable or </w:t>
      </w:r>
      <w:r w:rsidR="0085625F" w:rsidRPr="00D4215F">
        <w:t xml:space="preserve">authorized </w:t>
      </w:r>
      <w:r w:rsidRPr="00D4215F">
        <w:t>Commonwealth officer has reasonable grounds to believe that that person has gone upon the land in circumstances that amount to an offence against subsection (1), the constable or officer may apprehend that person and that person may be detained in proper custody to be dealt with according to law.</w:t>
      </w:r>
    </w:p>
    <w:p w14:paraId="71CAC540" w14:textId="0EE26CFD" w:rsidR="00662746" w:rsidRPr="00D4215F" w:rsidRDefault="00662746" w:rsidP="00DE3168">
      <w:pPr>
        <w:pStyle w:val="subsection"/>
      </w:pPr>
      <w:r w:rsidRPr="00D4215F">
        <w:tab/>
        <w:t>(4)</w:t>
      </w:r>
      <w:r w:rsidRPr="00D4215F">
        <w:tab/>
        <w:t xml:space="preserve">An </w:t>
      </w:r>
      <w:r w:rsidR="0085625F" w:rsidRPr="00D4215F">
        <w:t xml:space="preserve">authorized </w:t>
      </w:r>
      <w:r w:rsidRPr="00D4215F">
        <w:t xml:space="preserve">Commonwealth officer shall not, under this section, request a person to furnish his name or address, or apprehend a person, unless he first produces to the person the instrument by virtue of which he is an </w:t>
      </w:r>
      <w:r w:rsidR="0085625F" w:rsidRPr="00D4215F">
        <w:t xml:space="preserve">authorized </w:t>
      </w:r>
      <w:r w:rsidRPr="00D4215F">
        <w:t>Commonwealth officer.</w:t>
      </w:r>
    </w:p>
    <w:p w14:paraId="0AFE1B1E" w14:textId="77777777" w:rsidR="00662746" w:rsidRPr="00D4215F" w:rsidRDefault="00662746" w:rsidP="00DE3168">
      <w:pPr>
        <w:pStyle w:val="subsection"/>
      </w:pPr>
      <w:r w:rsidRPr="00D4215F">
        <w:tab/>
        <w:t>(5)</w:t>
      </w:r>
      <w:r w:rsidRPr="00D4215F">
        <w:tab/>
        <w:t>In this section</w:t>
      </w:r>
      <w:r w:rsidR="00B84932" w:rsidRPr="00D4215F">
        <w:t>:</w:t>
      </w:r>
    </w:p>
    <w:p w14:paraId="516312E8" w14:textId="1FF606C7" w:rsidR="00662746" w:rsidRPr="00D4215F" w:rsidRDefault="0085625F" w:rsidP="00BD7D6D">
      <w:pPr>
        <w:pStyle w:val="Definition"/>
      </w:pPr>
      <w:r w:rsidRPr="00D4215F">
        <w:rPr>
          <w:b/>
          <w:i/>
        </w:rPr>
        <w:t xml:space="preserve">authorized </w:t>
      </w:r>
      <w:r w:rsidR="00662746" w:rsidRPr="00D4215F">
        <w:rPr>
          <w:b/>
          <w:i/>
        </w:rPr>
        <w:t>Commonwealth officer</w:t>
      </w:r>
      <w:r w:rsidR="00662746" w:rsidRPr="00D4215F">
        <w:t xml:space="preserve"> means a Commonwealth officer declared by a Minister, by instrument in writing, to be an </w:t>
      </w:r>
      <w:r w:rsidRPr="00D4215F">
        <w:t xml:space="preserve">authorized </w:t>
      </w:r>
      <w:r w:rsidR="00662746" w:rsidRPr="00D4215F">
        <w:t>Commonwealth officer for the purposes of this section;</w:t>
      </w:r>
    </w:p>
    <w:p w14:paraId="60D93348" w14:textId="1B81A076" w:rsidR="00662746" w:rsidRPr="00D4215F" w:rsidRDefault="00662746" w:rsidP="00BD7D6D">
      <w:pPr>
        <w:pStyle w:val="Definition"/>
      </w:pPr>
      <w:r w:rsidRPr="00D4215F">
        <w:rPr>
          <w:b/>
          <w:i/>
        </w:rPr>
        <w:t>prohibited Commonwealth land</w:t>
      </w:r>
      <w:r w:rsidRPr="00D4215F">
        <w:t xml:space="preserve"> means land belonging to, or in the occupation of, the Commonwealth or a public authority under the Commonwealth, being land upon which is posted a notice to the effect that trespassing upon the land is prohibited</w:t>
      </w:r>
      <w:r w:rsidR="00485EBD" w:rsidRPr="00D4215F">
        <w:t>;</w:t>
      </w:r>
    </w:p>
    <w:p w14:paraId="07914BAB" w14:textId="650FCA3E" w:rsidR="004141B5" w:rsidRPr="00D4215F" w:rsidRDefault="004141B5" w:rsidP="00BD7D6D">
      <w:pPr>
        <w:pStyle w:val="Definition"/>
      </w:pPr>
      <w:r w:rsidRPr="00D4215F">
        <w:rPr>
          <w:b/>
          <w:i/>
        </w:rPr>
        <w:t>protective service officer</w:t>
      </w:r>
      <w:r w:rsidRPr="00D4215F">
        <w:t xml:space="preserve"> has the same meaning as in the </w:t>
      </w:r>
      <w:r w:rsidRPr="00D4215F">
        <w:rPr>
          <w:i/>
          <w:iCs/>
        </w:rPr>
        <w:t>Australian Protective Service Act 1987</w:t>
      </w:r>
      <w:r w:rsidR="00485EBD" w:rsidRPr="00D4215F">
        <w:t>.</w:t>
      </w:r>
    </w:p>
    <w:p w14:paraId="6C1091EC" w14:textId="77777777" w:rsidR="00005B6C" w:rsidRPr="00D4215F" w:rsidRDefault="00005B6C" w:rsidP="00005B6C">
      <w:pPr>
        <w:pStyle w:val="ActHead5"/>
      </w:pPr>
      <w:bookmarkStart w:id="317" w:name="_Toc195246678"/>
      <w:r w:rsidRPr="00D4215F">
        <w:rPr>
          <w:rStyle w:val="CharSectno"/>
        </w:rPr>
        <w:t>89A</w:t>
      </w:r>
      <w:r w:rsidRPr="00D4215F">
        <w:t xml:space="preserve">  Discharging firearm</w:t>
      </w:r>
      <w:r w:rsidR="00662746" w:rsidRPr="00D4215F">
        <w:t>s</w:t>
      </w:r>
      <w:r w:rsidRPr="00D4215F">
        <w:t xml:space="preserve"> on or over Commonwealth land</w:t>
      </w:r>
      <w:bookmarkEnd w:id="317"/>
    </w:p>
    <w:p w14:paraId="52BAEA6B" w14:textId="744A309F" w:rsidR="00662746" w:rsidRPr="00D4215F" w:rsidRDefault="00662746" w:rsidP="00DE3168">
      <w:pPr>
        <w:pStyle w:val="subsection"/>
      </w:pPr>
      <w:r w:rsidRPr="00D4215F">
        <w:tab/>
        <w:t>(1)</w:t>
      </w:r>
      <w:r w:rsidRPr="00D4215F">
        <w:tab/>
        <w:t xml:space="preserve">A person who, without lawful authority or excuse (proof whereof shall </w:t>
      </w:r>
      <w:r w:rsidR="0018435D" w:rsidRPr="00D4215F">
        <w:t xml:space="preserve">lie </w:t>
      </w:r>
      <w:r w:rsidRPr="00D4215F">
        <w:t xml:space="preserve">upon him), discharges a firearm upon or over a prohibited </w:t>
      </w:r>
      <w:r w:rsidRPr="00D4215F">
        <w:lastRenderedPageBreak/>
        <w:t>area shall be guilty of an offence and the firearm shall be forfeited to the Commonwealth.</w:t>
      </w:r>
    </w:p>
    <w:p w14:paraId="67BFE30F" w14:textId="77777777" w:rsidR="00662746" w:rsidRPr="00D4215F" w:rsidRDefault="00662746" w:rsidP="00126AE0">
      <w:pPr>
        <w:pStyle w:val="Penalty"/>
      </w:pPr>
      <w:r w:rsidRPr="00D4215F">
        <w:t>Penalty:</w:t>
      </w:r>
      <w:r w:rsidR="0047029D" w:rsidRPr="00D4215F">
        <w:tab/>
      </w:r>
      <w:r w:rsidRPr="00D4215F">
        <w:t xml:space="preserve">Imprisonment for </w:t>
      </w:r>
      <w:r w:rsidR="005029D3" w:rsidRPr="00D4215F">
        <w:t xml:space="preserve">6 </w:t>
      </w:r>
      <w:r w:rsidRPr="00D4215F">
        <w:t>months.</w:t>
      </w:r>
    </w:p>
    <w:p w14:paraId="4776AEA2" w14:textId="1B079D18" w:rsidR="00662746" w:rsidRPr="00D4215F" w:rsidRDefault="00662746" w:rsidP="00DE3168">
      <w:pPr>
        <w:pStyle w:val="subsection"/>
      </w:pPr>
      <w:r w:rsidRPr="00D4215F">
        <w:tab/>
        <w:t>(2)</w:t>
      </w:r>
      <w:r w:rsidRPr="00D4215F">
        <w:tab/>
        <w:t xml:space="preserve">A person who commits an offence against this section may be apprehended by a constable or an </w:t>
      </w:r>
      <w:r w:rsidR="00F81F8E" w:rsidRPr="00D4215F">
        <w:t xml:space="preserve">authorized </w:t>
      </w:r>
      <w:r w:rsidRPr="00D4215F">
        <w:t>Commonwealth officer and detained in proper custody to be dealt with according to law.</w:t>
      </w:r>
    </w:p>
    <w:p w14:paraId="2F16642E" w14:textId="5B09A245" w:rsidR="00662746" w:rsidRPr="00D4215F" w:rsidRDefault="00662746" w:rsidP="00DE3168">
      <w:pPr>
        <w:pStyle w:val="subsection"/>
      </w:pPr>
      <w:r w:rsidRPr="00D4215F">
        <w:tab/>
        <w:t>(3)</w:t>
      </w:r>
      <w:r w:rsidRPr="00D4215F">
        <w:tab/>
        <w:t xml:space="preserve">An </w:t>
      </w:r>
      <w:r w:rsidR="00F81F8E" w:rsidRPr="00D4215F">
        <w:t xml:space="preserve">authorized </w:t>
      </w:r>
      <w:r w:rsidRPr="00D4215F">
        <w:t xml:space="preserve">Commonwealth officer shall not, under this section, apprehend a person unless he first produces to the person the instrument by virtue of which he is an </w:t>
      </w:r>
      <w:r w:rsidR="00F81F8E" w:rsidRPr="00D4215F">
        <w:t xml:space="preserve">authorized </w:t>
      </w:r>
      <w:r w:rsidRPr="00D4215F">
        <w:t>Commonwealth officer.</w:t>
      </w:r>
    </w:p>
    <w:p w14:paraId="090DFEB3" w14:textId="77777777" w:rsidR="00662746" w:rsidRPr="00D4215F" w:rsidRDefault="00662746" w:rsidP="00DE3168">
      <w:pPr>
        <w:pStyle w:val="subsection"/>
      </w:pPr>
      <w:r w:rsidRPr="00D4215F">
        <w:tab/>
        <w:t>(4)</w:t>
      </w:r>
      <w:r w:rsidRPr="00D4215F">
        <w:tab/>
        <w:t>In this section</w:t>
      </w:r>
      <w:r w:rsidR="00B84932" w:rsidRPr="00D4215F">
        <w:t>:</w:t>
      </w:r>
    </w:p>
    <w:p w14:paraId="78F0BF2A" w14:textId="53F9F4ED" w:rsidR="00662746" w:rsidRPr="00D4215F" w:rsidRDefault="00F81F8E" w:rsidP="00BD7D6D">
      <w:pPr>
        <w:pStyle w:val="Definition"/>
      </w:pPr>
      <w:r w:rsidRPr="00D4215F">
        <w:rPr>
          <w:b/>
          <w:i/>
        </w:rPr>
        <w:t xml:space="preserve">authorized </w:t>
      </w:r>
      <w:r w:rsidR="00662746" w:rsidRPr="00D4215F">
        <w:rPr>
          <w:b/>
          <w:i/>
        </w:rPr>
        <w:t>Commonwealth officer</w:t>
      </w:r>
      <w:r w:rsidR="00662746" w:rsidRPr="00D4215F">
        <w:t xml:space="preserve"> means a Commonwealth officer declared by a Minister, by instrument in writing, to be an </w:t>
      </w:r>
      <w:r w:rsidRPr="00D4215F">
        <w:t xml:space="preserve">authorized </w:t>
      </w:r>
      <w:r w:rsidR="00662746" w:rsidRPr="00D4215F">
        <w:t>Commonwealth officer for the purposes of this section;</w:t>
      </w:r>
    </w:p>
    <w:p w14:paraId="46E2998E" w14:textId="77777777" w:rsidR="00662746" w:rsidRPr="00D4215F" w:rsidRDefault="00662746" w:rsidP="00BD7D6D">
      <w:pPr>
        <w:pStyle w:val="Definition"/>
      </w:pPr>
      <w:r w:rsidRPr="00D4215F">
        <w:rPr>
          <w:b/>
          <w:i/>
        </w:rPr>
        <w:t>prohibited area</w:t>
      </w:r>
      <w:r w:rsidRPr="00D4215F">
        <w:t xml:space="preserve"> means land belonging to, or in the occupation of, the Commonwealth or a public authority under the Commonwealth, being land upon which is posted a notice to the effect that shooting upon or over the land is prohibited.</w:t>
      </w:r>
    </w:p>
    <w:p w14:paraId="7E29BA9E" w14:textId="77777777" w:rsidR="00953A09" w:rsidRPr="00D4215F" w:rsidRDefault="008F3C77" w:rsidP="00953A09">
      <w:pPr>
        <w:pStyle w:val="ActHead5"/>
      </w:pPr>
      <w:bookmarkStart w:id="318" w:name="_Toc195246679"/>
      <w:r w:rsidRPr="00D4215F">
        <w:rPr>
          <w:rStyle w:val="CharSectno"/>
        </w:rPr>
        <w:t>90</w:t>
      </w:r>
      <w:r w:rsidR="00953A09" w:rsidRPr="00D4215F">
        <w:t xml:space="preserve">  </w:t>
      </w:r>
      <w:r w:rsidRPr="00D4215F">
        <w:t>Trespass by cattle or live stock</w:t>
      </w:r>
      <w:bookmarkEnd w:id="318"/>
    </w:p>
    <w:p w14:paraId="21E93E08" w14:textId="77777777" w:rsidR="008F3C77" w:rsidRPr="00D4215F" w:rsidRDefault="008F3C77" w:rsidP="008F3C77">
      <w:pPr>
        <w:pStyle w:val="subsection"/>
      </w:pPr>
      <w:r w:rsidRPr="00D4215F">
        <w:tab/>
      </w:r>
      <w:r w:rsidRPr="00D4215F">
        <w:tab/>
        <w:t>Any person who, without lawful excuse (proof whereof shall lie upon him), suffers or permits any cattle or other live stock in his possession, custody, or control, to trespass or stray upon any land belonging to, or in the occupation of, the Commonwealth, shall be guilty of an offence.</w:t>
      </w:r>
    </w:p>
    <w:p w14:paraId="0BFD6B7D" w14:textId="77777777" w:rsidR="008F3C77" w:rsidRPr="00D4215F" w:rsidRDefault="008F3C77" w:rsidP="00126AE0">
      <w:pPr>
        <w:pStyle w:val="Penalty"/>
      </w:pPr>
      <w:r w:rsidRPr="00D4215F">
        <w:t>Penalty:</w:t>
      </w:r>
      <w:r w:rsidR="0047029D" w:rsidRPr="00D4215F">
        <w:tab/>
      </w:r>
      <w:r w:rsidR="00170843" w:rsidRPr="00D4215F">
        <w:t>$100</w:t>
      </w:r>
      <w:r w:rsidRPr="00D4215F">
        <w:t>.</w:t>
      </w:r>
    </w:p>
    <w:p w14:paraId="14113ED4" w14:textId="2F5E4C5A" w:rsidR="00EB4AE0" w:rsidRPr="00D4215F" w:rsidRDefault="00EB4AE0" w:rsidP="00EB4AE0">
      <w:pPr>
        <w:pStyle w:val="ActHead5"/>
      </w:pPr>
      <w:bookmarkStart w:id="319" w:name="_Toc195246680"/>
      <w:r w:rsidRPr="00D4215F">
        <w:rPr>
          <w:rStyle w:val="CharSectno"/>
        </w:rPr>
        <w:lastRenderedPageBreak/>
        <w:t>90A</w:t>
      </w:r>
      <w:r w:rsidRPr="00D4215F">
        <w:t xml:space="preserve">  </w:t>
      </w:r>
      <w:r w:rsidR="00B553D6" w:rsidRPr="00D4215F">
        <w:t>Destroying</w:t>
      </w:r>
      <w:r w:rsidR="00293ABA" w:rsidRPr="00D4215F">
        <w:t xml:space="preserve"> etc.</w:t>
      </w:r>
      <w:r w:rsidR="00B553D6" w:rsidRPr="00D4215F">
        <w:t xml:space="preserve"> posters</w:t>
      </w:r>
      <w:r w:rsidR="00293ABA" w:rsidRPr="00D4215F">
        <w:t xml:space="preserve"> etc.</w:t>
      </w:r>
      <w:r w:rsidR="00B553D6" w:rsidRPr="00D4215F">
        <w:t xml:space="preserve"> relating to Commonwealth loans</w:t>
      </w:r>
      <w:bookmarkEnd w:id="319"/>
    </w:p>
    <w:p w14:paraId="74A40921" w14:textId="77777777" w:rsidR="00EB4AE0" w:rsidRPr="00D4215F" w:rsidRDefault="00EB4AE0" w:rsidP="00894292">
      <w:pPr>
        <w:pStyle w:val="subsection"/>
      </w:pPr>
      <w:r w:rsidRPr="00D4215F">
        <w:tab/>
      </w:r>
      <w:r w:rsidRPr="00D4215F">
        <w:tab/>
        <w:t>A person shall not, without lawful authority, destroy, injure, disfigure or remove a poster, advertisement or notice relating to a Commonwealth loan.</w:t>
      </w:r>
    </w:p>
    <w:p w14:paraId="53FF2715" w14:textId="77777777" w:rsidR="00EB4AE0" w:rsidRPr="00D4215F" w:rsidRDefault="00EB4AE0" w:rsidP="00126AE0">
      <w:pPr>
        <w:pStyle w:val="Penalty"/>
      </w:pPr>
      <w:r w:rsidRPr="00D4215F">
        <w:t>Penalty:</w:t>
      </w:r>
      <w:r w:rsidR="0047029D" w:rsidRPr="00D4215F">
        <w:tab/>
      </w:r>
      <w:r w:rsidR="00170843" w:rsidRPr="00D4215F">
        <w:t>Imprisonment</w:t>
      </w:r>
      <w:r w:rsidRPr="00D4215F">
        <w:t xml:space="preserve"> for </w:t>
      </w:r>
      <w:r w:rsidR="005029D3" w:rsidRPr="00D4215F">
        <w:t xml:space="preserve">1 </w:t>
      </w:r>
      <w:r w:rsidRPr="00D4215F">
        <w:t>year.</w:t>
      </w:r>
    </w:p>
    <w:p w14:paraId="7E8B2046" w14:textId="70F97B34" w:rsidR="00F15EB3" w:rsidRPr="00D4215F" w:rsidRDefault="00F15EB3" w:rsidP="00F15EB3">
      <w:pPr>
        <w:pStyle w:val="ActHead5"/>
      </w:pPr>
      <w:bookmarkStart w:id="320" w:name="_Toc195246681"/>
      <w:r w:rsidRPr="00D4215F">
        <w:rPr>
          <w:rStyle w:val="CharSectno"/>
        </w:rPr>
        <w:t>90B</w:t>
      </w:r>
      <w:r w:rsidRPr="00D4215F">
        <w:t xml:space="preserve">  False statements in documents filed</w:t>
      </w:r>
      <w:r w:rsidR="00293ABA" w:rsidRPr="00D4215F">
        <w:t xml:space="preserve"> etc.</w:t>
      </w:r>
      <w:r w:rsidRPr="00D4215F">
        <w:t xml:space="preserve"> under laws of a Territory</w:t>
      </w:r>
      <w:bookmarkEnd w:id="320"/>
    </w:p>
    <w:p w14:paraId="3A6220DB" w14:textId="77777777" w:rsidR="00F15EB3" w:rsidRPr="00D4215F" w:rsidRDefault="00F15EB3" w:rsidP="00DE3168">
      <w:pPr>
        <w:pStyle w:val="subsection"/>
      </w:pPr>
      <w:r w:rsidRPr="00D4215F">
        <w:tab/>
      </w:r>
      <w:r w:rsidRPr="00D4215F">
        <w:tab/>
        <w:t>A person who</w:t>
      </w:r>
      <w:r w:rsidR="00B84932" w:rsidRPr="00D4215F">
        <w:t>:</w:t>
      </w:r>
    </w:p>
    <w:p w14:paraId="61933C1C" w14:textId="77777777" w:rsidR="00F15EB3" w:rsidRPr="00D4215F" w:rsidRDefault="00F15EB3" w:rsidP="00DE3168">
      <w:pPr>
        <w:pStyle w:val="paragraph"/>
      </w:pPr>
      <w:r w:rsidRPr="00D4215F">
        <w:tab/>
        <w:t>(a)</w:t>
      </w:r>
      <w:r w:rsidRPr="00D4215F">
        <w:tab/>
        <w:t>in a document that, under a law of a Territory, is, or is required to be, produced or furnished to, or filed or lodged with, a Commonwealth officer; or</w:t>
      </w:r>
    </w:p>
    <w:p w14:paraId="6875F41B" w14:textId="74B97A64" w:rsidR="00F15EB3" w:rsidRPr="00D4215F" w:rsidRDefault="00F15EB3" w:rsidP="00DE3168">
      <w:pPr>
        <w:pStyle w:val="paragraph"/>
      </w:pPr>
      <w:r w:rsidRPr="00D4215F">
        <w:tab/>
        <w:t>(b)</w:t>
      </w:r>
      <w:r w:rsidRPr="00D4215F">
        <w:tab/>
        <w:t>in a document that is required to be registered</w:t>
      </w:r>
      <w:r w:rsidR="00FF0B7F" w:rsidRPr="00D4215F">
        <w:t xml:space="preserve"> under</w:t>
      </w:r>
      <w:r w:rsidRPr="00D4215F">
        <w:t>, or to be prepared for the purposes of, a law of a Territory</w:t>
      </w:r>
      <w:r w:rsidR="00293ABA" w:rsidRPr="00D4215F">
        <w:t>;</w:t>
      </w:r>
    </w:p>
    <w:p w14:paraId="1022AC45" w14:textId="77777777" w:rsidR="00F15EB3" w:rsidRPr="00D4215F" w:rsidRDefault="00F15EB3" w:rsidP="00DE3168">
      <w:pPr>
        <w:pStyle w:val="subsection2"/>
      </w:pPr>
      <w:r w:rsidRPr="00D4215F">
        <w:t>knowingly makes a false statement shall be guilty of an offence.</w:t>
      </w:r>
    </w:p>
    <w:p w14:paraId="1D377B3B" w14:textId="77777777" w:rsidR="00F15EB3" w:rsidRPr="00D4215F" w:rsidRDefault="00F15EB3" w:rsidP="00126AE0">
      <w:pPr>
        <w:pStyle w:val="Penalty"/>
      </w:pPr>
      <w:r w:rsidRPr="00D4215F">
        <w:t>Penalty:</w:t>
      </w:r>
      <w:r w:rsidR="0047029D" w:rsidRPr="00D4215F">
        <w:tab/>
      </w:r>
      <w:r w:rsidRPr="00D4215F">
        <w:t xml:space="preserve">Imprisonment for </w:t>
      </w:r>
      <w:r w:rsidR="005029D3" w:rsidRPr="00D4215F">
        <w:t xml:space="preserve">2 </w:t>
      </w:r>
      <w:r w:rsidRPr="00D4215F">
        <w:t>years.</w:t>
      </w:r>
    </w:p>
    <w:p w14:paraId="747F47B1" w14:textId="77777777" w:rsidR="00170843" w:rsidRPr="00D4215F" w:rsidRDefault="00170843" w:rsidP="00170843">
      <w:pPr>
        <w:pStyle w:val="ActHead5"/>
      </w:pPr>
      <w:bookmarkStart w:id="321" w:name="_Toc195246682"/>
      <w:r w:rsidRPr="00D4215F">
        <w:rPr>
          <w:rStyle w:val="CharSectno"/>
        </w:rPr>
        <w:t>91</w:t>
      </w:r>
      <w:r w:rsidRPr="00D4215F">
        <w:t xml:space="preserve">  Regulations</w:t>
      </w:r>
      <w:bookmarkEnd w:id="321"/>
    </w:p>
    <w:p w14:paraId="51EE5985" w14:textId="1895F155" w:rsidR="00212067" w:rsidRPr="00D4215F" w:rsidRDefault="00170843" w:rsidP="008F3C77">
      <w:pPr>
        <w:pStyle w:val="subsection"/>
      </w:pPr>
      <w:r w:rsidRPr="00D4215F">
        <w:tab/>
      </w:r>
      <w:r w:rsidRPr="00D4215F">
        <w:tab/>
        <w:t>The Governor</w:t>
      </w:r>
      <w:r w:rsidR="00D4215F">
        <w:noBreakHyphen/>
      </w:r>
      <w:r w:rsidRPr="00D4215F">
        <w:t>General may make regulations, not inconsistent with this Act, prescribing all matters required or permitted by this Act to be prescribed, or necessary or convenient to be prescribed, for carrying out or giving effect to this Act.</w:t>
      </w:r>
    </w:p>
    <w:p w14:paraId="3FED25D9" w14:textId="77777777" w:rsidR="00170843" w:rsidRPr="00D4215F" w:rsidRDefault="00170843" w:rsidP="0036060A">
      <w:pPr>
        <w:sectPr w:rsidR="00170843" w:rsidRPr="00D4215F" w:rsidSect="00710E63">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14:paraId="07D1CA34" w14:textId="202E156F" w:rsidR="00593D39" w:rsidRPr="00D4215F" w:rsidRDefault="0036060A" w:rsidP="0036060A">
      <w:pPr>
        <w:pStyle w:val="ENotesHeading1"/>
      </w:pPr>
      <w:bookmarkStart w:id="322" w:name="_Toc195246683"/>
      <w:r w:rsidRPr="00D4215F">
        <w:lastRenderedPageBreak/>
        <w:t>Endnotes</w:t>
      </w:r>
      <w:bookmarkEnd w:id="322"/>
    </w:p>
    <w:p w14:paraId="4E10DA6E" w14:textId="77777777" w:rsidR="0070108E" w:rsidRPr="00D4215F" w:rsidRDefault="0070108E" w:rsidP="004C2B02">
      <w:pPr>
        <w:pStyle w:val="ENotesHeading2"/>
      </w:pPr>
      <w:bookmarkStart w:id="323" w:name="_Toc195246684"/>
      <w:r w:rsidRPr="00D4215F">
        <w:t>Endnote 1—About the endnotes</w:t>
      </w:r>
      <w:bookmarkEnd w:id="323"/>
    </w:p>
    <w:p w14:paraId="7798876C" w14:textId="77777777" w:rsidR="0070108E" w:rsidRPr="00D4215F" w:rsidRDefault="0070108E" w:rsidP="00D86125">
      <w:pPr>
        <w:spacing w:after="120"/>
      </w:pPr>
      <w:r w:rsidRPr="00D4215F">
        <w:t>The endnotes provide information about this compilation and the compiled law.</w:t>
      </w:r>
    </w:p>
    <w:p w14:paraId="319035CB" w14:textId="77777777" w:rsidR="0070108E" w:rsidRPr="00D4215F" w:rsidRDefault="0070108E" w:rsidP="00D86125">
      <w:pPr>
        <w:spacing w:after="120"/>
      </w:pPr>
      <w:r w:rsidRPr="00D4215F">
        <w:t>The following endnotes are included in every compilation:</w:t>
      </w:r>
    </w:p>
    <w:p w14:paraId="046C7475" w14:textId="77777777" w:rsidR="0070108E" w:rsidRPr="00D4215F" w:rsidRDefault="0070108E" w:rsidP="00D86125">
      <w:r w:rsidRPr="00D4215F">
        <w:t>Endnote 1—About the endnotes</w:t>
      </w:r>
    </w:p>
    <w:p w14:paraId="4FBC5976" w14:textId="77777777" w:rsidR="0070108E" w:rsidRPr="00D4215F" w:rsidRDefault="0070108E" w:rsidP="00D86125">
      <w:r w:rsidRPr="00D4215F">
        <w:t>Endnote 2—Abbreviation key</w:t>
      </w:r>
    </w:p>
    <w:p w14:paraId="07C0DD1C" w14:textId="77777777" w:rsidR="0070108E" w:rsidRPr="00D4215F" w:rsidRDefault="0070108E" w:rsidP="00D86125">
      <w:r w:rsidRPr="00D4215F">
        <w:t>Endnote 3—Legislation history</w:t>
      </w:r>
    </w:p>
    <w:p w14:paraId="0CEF3B77" w14:textId="77777777" w:rsidR="0070108E" w:rsidRPr="00D4215F" w:rsidRDefault="0070108E" w:rsidP="00D86125">
      <w:pPr>
        <w:spacing w:after="120"/>
      </w:pPr>
      <w:r w:rsidRPr="00D4215F">
        <w:t>Endnote 4—Amendment history</w:t>
      </w:r>
    </w:p>
    <w:p w14:paraId="50C8F1DC" w14:textId="77777777" w:rsidR="0070108E" w:rsidRPr="00D4215F" w:rsidRDefault="0070108E" w:rsidP="00D86125">
      <w:r w:rsidRPr="00D4215F">
        <w:rPr>
          <w:b/>
        </w:rPr>
        <w:t>Abbreviation key—Endnote 2</w:t>
      </w:r>
    </w:p>
    <w:p w14:paraId="47F37683" w14:textId="77777777" w:rsidR="0070108E" w:rsidRPr="00D4215F" w:rsidRDefault="0070108E" w:rsidP="00D86125">
      <w:pPr>
        <w:spacing w:after="120"/>
      </w:pPr>
      <w:r w:rsidRPr="00D4215F">
        <w:t>The abbreviation key sets out abbreviations that may be used in the endnotes.</w:t>
      </w:r>
    </w:p>
    <w:p w14:paraId="62166783" w14:textId="77777777" w:rsidR="0070108E" w:rsidRPr="00D4215F" w:rsidRDefault="0070108E" w:rsidP="00D86125">
      <w:pPr>
        <w:rPr>
          <w:b/>
        </w:rPr>
      </w:pPr>
      <w:r w:rsidRPr="00D4215F">
        <w:rPr>
          <w:b/>
        </w:rPr>
        <w:t>Legislation history and amendment history—Endnotes 3 and 4</w:t>
      </w:r>
    </w:p>
    <w:p w14:paraId="108E0A53" w14:textId="77777777" w:rsidR="0070108E" w:rsidRPr="00D4215F" w:rsidRDefault="0070108E" w:rsidP="00D86125">
      <w:pPr>
        <w:spacing w:after="120"/>
      </w:pPr>
      <w:r w:rsidRPr="00D4215F">
        <w:t>Amending laws are annotated in the legislation history and amendment history.</w:t>
      </w:r>
    </w:p>
    <w:p w14:paraId="342EBDB0" w14:textId="77777777" w:rsidR="0070108E" w:rsidRPr="00D4215F" w:rsidRDefault="0070108E" w:rsidP="00D86125">
      <w:pPr>
        <w:spacing w:after="120"/>
      </w:pPr>
      <w:r w:rsidRPr="00D4215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002FD0DF" w14:textId="77777777" w:rsidR="0070108E" w:rsidRPr="00D4215F" w:rsidRDefault="0070108E" w:rsidP="00D86125">
      <w:pPr>
        <w:spacing w:after="120"/>
      </w:pPr>
      <w:r w:rsidRPr="00D4215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56CBCE0" w14:textId="77777777" w:rsidR="0070108E" w:rsidRPr="00D4215F" w:rsidRDefault="0070108E" w:rsidP="00D86125">
      <w:pPr>
        <w:rPr>
          <w:b/>
        </w:rPr>
      </w:pPr>
      <w:r w:rsidRPr="00D4215F">
        <w:rPr>
          <w:b/>
        </w:rPr>
        <w:t>Editorial changes</w:t>
      </w:r>
    </w:p>
    <w:p w14:paraId="7796AA40" w14:textId="77777777" w:rsidR="0070108E" w:rsidRPr="00D4215F" w:rsidRDefault="0070108E" w:rsidP="00D86125">
      <w:pPr>
        <w:spacing w:after="120"/>
      </w:pPr>
      <w:r w:rsidRPr="00D4215F">
        <w:t xml:space="preserve">The </w:t>
      </w:r>
      <w:r w:rsidRPr="00D4215F">
        <w:rPr>
          <w:i/>
        </w:rPr>
        <w:t>Legislation Act 2003</w:t>
      </w:r>
      <w:r w:rsidRPr="00D4215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A0E4F69" w14:textId="77777777" w:rsidR="0070108E" w:rsidRPr="00D4215F" w:rsidRDefault="0070108E" w:rsidP="00D86125">
      <w:pPr>
        <w:spacing w:after="120"/>
      </w:pPr>
      <w:r w:rsidRPr="00D4215F">
        <w:t>If the compilation includes editorial changes, the endnotes include a brief outline of the changes in general terms. Full details of any changes can be obtained from the Office of Parliamentary Counsel.</w:t>
      </w:r>
    </w:p>
    <w:p w14:paraId="42095A38" w14:textId="77777777" w:rsidR="0070108E" w:rsidRPr="00D4215F" w:rsidRDefault="0070108E" w:rsidP="00D86125">
      <w:pPr>
        <w:keepNext/>
      </w:pPr>
      <w:r w:rsidRPr="00D4215F">
        <w:rPr>
          <w:b/>
        </w:rPr>
        <w:t>Misdescribed amendments</w:t>
      </w:r>
    </w:p>
    <w:p w14:paraId="7BD6DF78" w14:textId="77777777" w:rsidR="0070108E" w:rsidRPr="00D4215F" w:rsidRDefault="0070108E" w:rsidP="00A140E1">
      <w:pPr>
        <w:spacing w:after="120"/>
      </w:pPr>
      <w:r w:rsidRPr="00D4215F">
        <w:t xml:space="preserve">A misdescribed amendment is an amendment that does not accurately describe how an amendment is to be made. If, despite the misdescription, the amendment </w:t>
      </w:r>
      <w:r w:rsidRPr="00D4215F">
        <w:lastRenderedPageBreak/>
        <w:t xml:space="preserve">can be given effect as intended, then the misdescribed amendment can be incorporated through an editorial change made under section 15V of the </w:t>
      </w:r>
      <w:r w:rsidRPr="00D4215F">
        <w:rPr>
          <w:i/>
        </w:rPr>
        <w:t>Legislation Act 2003</w:t>
      </w:r>
      <w:r w:rsidRPr="00D4215F">
        <w:t>.</w:t>
      </w:r>
    </w:p>
    <w:p w14:paraId="7D480995" w14:textId="77777777" w:rsidR="0070108E" w:rsidRPr="00D4215F" w:rsidRDefault="0070108E" w:rsidP="0036060A">
      <w:pPr>
        <w:spacing w:before="120"/>
      </w:pPr>
      <w:r w:rsidRPr="00D4215F">
        <w:t>If a misdescribed amendment cannot be given effect as intended, the amendment is not incorporated and “(md not incorp)” is added to the amendment history.</w:t>
      </w:r>
    </w:p>
    <w:p w14:paraId="60611CEE" w14:textId="0A17CC9A" w:rsidR="00EB1597" w:rsidRPr="00D4215F" w:rsidRDefault="00EB1597" w:rsidP="0036060A">
      <w:pPr>
        <w:spacing w:before="120"/>
      </w:pPr>
    </w:p>
    <w:p w14:paraId="089FC788" w14:textId="77777777" w:rsidR="00EB1597" w:rsidRPr="00D4215F" w:rsidRDefault="00EB1597" w:rsidP="00EB1597">
      <w:pPr>
        <w:pStyle w:val="ENotesHeading2"/>
        <w:pageBreakBefore/>
        <w:spacing w:after="240"/>
        <w:outlineLvl w:val="9"/>
      </w:pPr>
      <w:bookmarkStart w:id="324" w:name="_Toc195246685"/>
      <w:r w:rsidRPr="00D4215F">
        <w:lastRenderedPageBreak/>
        <w:t>Endnote 2—Abbreviation key</w:t>
      </w:r>
      <w:bookmarkEnd w:id="324"/>
    </w:p>
    <w:p w14:paraId="1DAAEE74" w14:textId="77777777" w:rsidR="0036060A" w:rsidRPr="00D4215F" w:rsidRDefault="0036060A" w:rsidP="0036060A">
      <w:pPr>
        <w:pStyle w:val="Tabletext"/>
      </w:pPr>
    </w:p>
    <w:tbl>
      <w:tblPr>
        <w:tblW w:w="7939" w:type="dxa"/>
        <w:tblInd w:w="108" w:type="dxa"/>
        <w:tblLayout w:type="fixed"/>
        <w:tblLook w:val="0000" w:firstRow="0" w:lastRow="0" w:firstColumn="0" w:lastColumn="0" w:noHBand="0" w:noVBand="0"/>
      </w:tblPr>
      <w:tblGrid>
        <w:gridCol w:w="4253"/>
        <w:gridCol w:w="3686"/>
      </w:tblGrid>
      <w:tr w:rsidR="00EB1597" w:rsidRPr="00D4215F" w14:paraId="2CE7F40A" w14:textId="77777777" w:rsidTr="00EB1597">
        <w:tc>
          <w:tcPr>
            <w:tcW w:w="4253" w:type="dxa"/>
            <w:shd w:val="clear" w:color="auto" w:fill="auto"/>
          </w:tcPr>
          <w:p w14:paraId="74B6638D" w14:textId="77777777" w:rsidR="00EB1597" w:rsidRPr="00D4215F" w:rsidRDefault="00EB1597" w:rsidP="00EB1597">
            <w:pPr>
              <w:spacing w:before="60"/>
              <w:ind w:left="34"/>
              <w:rPr>
                <w:sz w:val="20"/>
              </w:rPr>
            </w:pPr>
            <w:r w:rsidRPr="00D4215F">
              <w:rPr>
                <w:sz w:val="20"/>
              </w:rPr>
              <w:t>ad = added or inserted</w:t>
            </w:r>
          </w:p>
        </w:tc>
        <w:tc>
          <w:tcPr>
            <w:tcW w:w="3686" w:type="dxa"/>
            <w:shd w:val="clear" w:color="auto" w:fill="auto"/>
          </w:tcPr>
          <w:p w14:paraId="14160C70" w14:textId="77777777" w:rsidR="00EB1597" w:rsidRPr="00D4215F" w:rsidRDefault="00EB1597" w:rsidP="00EB1597">
            <w:pPr>
              <w:spacing w:before="60"/>
              <w:ind w:left="34"/>
              <w:rPr>
                <w:sz w:val="20"/>
              </w:rPr>
            </w:pPr>
            <w:r w:rsidRPr="00D4215F">
              <w:rPr>
                <w:sz w:val="20"/>
              </w:rPr>
              <w:t>o = order(s)</w:t>
            </w:r>
          </w:p>
        </w:tc>
      </w:tr>
      <w:tr w:rsidR="00EB1597" w:rsidRPr="00D4215F" w14:paraId="4517CFD9" w14:textId="77777777" w:rsidTr="00EB1597">
        <w:tc>
          <w:tcPr>
            <w:tcW w:w="4253" w:type="dxa"/>
            <w:shd w:val="clear" w:color="auto" w:fill="auto"/>
          </w:tcPr>
          <w:p w14:paraId="5989E4D2" w14:textId="77777777" w:rsidR="00EB1597" w:rsidRPr="00D4215F" w:rsidRDefault="00EB1597" w:rsidP="00EB1597">
            <w:pPr>
              <w:spacing w:before="60"/>
              <w:ind w:left="34"/>
              <w:rPr>
                <w:sz w:val="20"/>
              </w:rPr>
            </w:pPr>
            <w:r w:rsidRPr="00D4215F">
              <w:rPr>
                <w:sz w:val="20"/>
              </w:rPr>
              <w:t>am = amended</w:t>
            </w:r>
          </w:p>
        </w:tc>
        <w:tc>
          <w:tcPr>
            <w:tcW w:w="3686" w:type="dxa"/>
            <w:shd w:val="clear" w:color="auto" w:fill="auto"/>
          </w:tcPr>
          <w:p w14:paraId="1A1C272E" w14:textId="77777777" w:rsidR="00EB1597" w:rsidRPr="00D4215F" w:rsidRDefault="00EB1597" w:rsidP="00EB1597">
            <w:pPr>
              <w:spacing w:before="60"/>
              <w:ind w:left="34"/>
              <w:rPr>
                <w:sz w:val="20"/>
              </w:rPr>
            </w:pPr>
            <w:r w:rsidRPr="00D4215F">
              <w:rPr>
                <w:sz w:val="20"/>
              </w:rPr>
              <w:t>Ord = Ordinance</w:t>
            </w:r>
          </w:p>
        </w:tc>
      </w:tr>
      <w:tr w:rsidR="00EB1597" w:rsidRPr="00D4215F" w14:paraId="0E127DCF" w14:textId="77777777" w:rsidTr="00EB1597">
        <w:tc>
          <w:tcPr>
            <w:tcW w:w="4253" w:type="dxa"/>
            <w:shd w:val="clear" w:color="auto" w:fill="auto"/>
          </w:tcPr>
          <w:p w14:paraId="3D8DA441" w14:textId="77777777" w:rsidR="00EB1597" w:rsidRPr="00D4215F" w:rsidRDefault="00EB1597" w:rsidP="00EB1597">
            <w:pPr>
              <w:spacing w:before="60"/>
              <w:ind w:left="34"/>
              <w:rPr>
                <w:sz w:val="20"/>
              </w:rPr>
            </w:pPr>
            <w:r w:rsidRPr="00D4215F">
              <w:rPr>
                <w:sz w:val="20"/>
              </w:rPr>
              <w:t>amdt = amendment</w:t>
            </w:r>
          </w:p>
        </w:tc>
        <w:tc>
          <w:tcPr>
            <w:tcW w:w="3686" w:type="dxa"/>
            <w:shd w:val="clear" w:color="auto" w:fill="auto"/>
          </w:tcPr>
          <w:p w14:paraId="7DE32514" w14:textId="77777777" w:rsidR="00EB1597" w:rsidRPr="00D4215F" w:rsidRDefault="00EB1597" w:rsidP="00EB1597">
            <w:pPr>
              <w:spacing w:before="60"/>
              <w:ind w:left="34"/>
              <w:rPr>
                <w:sz w:val="20"/>
              </w:rPr>
            </w:pPr>
            <w:r w:rsidRPr="00D4215F">
              <w:rPr>
                <w:sz w:val="20"/>
              </w:rPr>
              <w:t>orig = original</w:t>
            </w:r>
          </w:p>
        </w:tc>
      </w:tr>
      <w:tr w:rsidR="00EB1597" w:rsidRPr="00D4215F" w14:paraId="10A55BEE" w14:textId="77777777" w:rsidTr="00EB1597">
        <w:tc>
          <w:tcPr>
            <w:tcW w:w="4253" w:type="dxa"/>
            <w:shd w:val="clear" w:color="auto" w:fill="auto"/>
          </w:tcPr>
          <w:p w14:paraId="76712651" w14:textId="77777777" w:rsidR="00EB1597" w:rsidRPr="00D4215F" w:rsidRDefault="00EB1597" w:rsidP="00EB1597">
            <w:pPr>
              <w:spacing w:before="60"/>
              <w:ind w:left="34"/>
              <w:rPr>
                <w:sz w:val="20"/>
              </w:rPr>
            </w:pPr>
            <w:r w:rsidRPr="00D4215F">
              <w:rPr>
                <w:sz w:val="20"/>
              </w:rPr>
              <w:t>c = clause(s)</w:t>
            </w:r>
          </w:p>
        </w:tc>
        <w:tc>
          <w:tcPr>
            <w:tcW w:w="3686" w:type="dxa"/>
            <w:shd w:val="clear" w:color="auto" w:fill="auto"/>
          </w:tcPr>
          <w:p w14:paraId="6DD7F380" w14:textId="77777777" w:rsidR="00EB1597" w:rsidRPr="00D4215F" w:rsidRDefault="00EB1597" w:rsidP="00EB1597">
            <w:pPr>
              <w:spacing w:before="60"/>
              <w:ind w:left="34"/>
              <w:rPr>
                <w:sz w:val="20"/>
              </w:rPr>
            </w:pPr>
            <w:r w:rsidRPr="00D4215F">
              <w:rPr>
                <w:sz w:val="20"/>
              </w:rPr>
              <w:t>par = paragraph(s)/subparagraph(s)</w:t>
            </w:r>
          </w:p>
        </w:tc>
      </w:tr>
      <w:tr w:rsidR="00EB1597" w:rsidRPr="00D4215F" w14:paraId="6073CC41" w14:textId="77777777" w:rsidTr="00EB1597">
        <w:tc>
          <w:tcPr>
            <w:tcW w:w="4253" w:type="dxa"/>
            <w:shd w:val="clear" w:color="auto" w:fill="auto"/>
          </w:tcPr>
          <w:p w14:paraId="32C478A0" w14:textId="77777777" w:rsidR="00EB1597" w:rsidRPr="00D4215F" w:rsidRDefault="00EB1597" w:rsidP="00EB1597">
            <w:pPr>
              <w:spacing w:before="60"/>
              <w:ind w:left="34"/>
              <w:rPr>
                <w:sz w:val="20"/>
              </w:rPr>
            </w:pPr>
            <w:r w:rsidRPr="00D4215F">
              <w:rPr>
                <w:sz w:val="20"/>
              </w:rPr>
              <w:t>C[x] = Compilation No. x</w:t>
            </w:r>
          </w:p>
        </w:tc>
        <w:tc>
          <w:tcPr>
            <w:tcW w:w="3686" w:type="dxa"/>
            <w:shd w:val="clear" w:color="auto" w:fill="auto"/>
          </w:tcPr>
          <w:p w14:paraId="365470AF" w14:textId="0E176A43" w:rsidR="00EB1597" w:rsidRPr="00D4215F" w:rsidRDefault="00EB1597" w:rsidP="00EB1597">
            <w:pPr>
              <w:ind w:left="34" w:firstLine="249"/>
              <w:rPr>
                <w:sz w:val="20"/>
              </w:rPr>
            </w:pPr>
            <w:r w:rsidRPr="00D4215F">
              <w:rPr>
                <w:sz w:val="20"/>
              </w:rPr>
              <w:t>/sub</w:t>
            </w:r>
            <w:r w:rsidR="00D4215F">
              <w:rPr>
                <w:sz w:val="20"/>
              </w:rPr>
              <w:noBreakHyphen/>
            </w:r>
            <w:r w:rsidRPr="00D4215F">
              <w:rPr>
                <w:sz w:val="20"/>
              </w:rPr>
              <w:t>subparagraph(s)</w:t>
            </w:r>
          </w:p>
        </w:tc>
      </w:tr>
      <w:tr w:rsidR="00EB1597" w:rsidRPr="00D4215F" w14:paraId="36A5D499" w14:textId="77777777" w:rsidTr="00EB1597">
        <w:tc>
          <w:tcPr>
            <w:tcW w:w="4253" w:type="dxa"/>
            <w:shd w:val="clear" w:color="auto" w:fill="auto"/>
          </w:tcPr>
          <w:p w14:paraId="556FBBEB" w14:textId="77777777" w:rsidR="00EB1597" w:rsidRPr="00D4215F" w:rsidRDefault="00EB1597" w:rsidP="00EB1597">
            <w:pPr>
              <w:spacing w:before="60"/>
              <w:ind w:left="34"/>
              <w:rPr>
                <w:sz w:val="20"/>
              </w:rPr>
            </w:pPr>
            <w:r w:rsidRPr="00D4215F">
              <w:rPr>
                <w:sz w:val="20"/>
              </w:rPr>
              <w:t>Ch = Chapter(s)</w:t>
            </w:r>
          </w:p>
        </w:tc>
        <w:tc>
          <w:tcPr>
            <w:tcW w:w="3686" w:type="dxa"/>
            <w:shd w:val="clear" w:color="auto" w:fill="auto"/>
          </w:tcPr>
          <w:p w14:paraId="3A890C33" w14:textId="77777777" w:rsidR="00EB1597" w:rsidRPr="00D4215F" w:rsidRDefault="00EB1597" w:rsidP="00EB1597">
            <w:pPr>
              <w:spacing w:before="60"/>
              <w:ind w:left="34"/>
              <w:rPr>
                <w:sz w:val="20"/>
              </w:rPr>
            </w:pPr>
            <w:r w:rsidRPr="00D4215F">
              <w:rPr>
                <w:sz w:val="20"/>
              </w:rPr>
              <w:t>pres = present</w:t>
            </w:r>
          </w:p>
        </w:tc>
      </w:tr>
      <w:tr w:rsidR="00EB1597" w:rsidRPr="00D4215F" w14:paraId="5F89CFD2" w14:textId="77777777" w:rsidTr="00EB1597">
        <w:tc>
          <w:tcPr>
            <w:tcW w:w="4253" w:type="dxa"/>
            <w:shd w:val="clear" w:color="auto" w:fill="auto"/>
          </w:tcPr>
          <w:p w14:paraId="12D9C3C8" w14:textId="77777777" w:rsidR="00EB1597" w:rsidRPr="00D4215F" w:rsidRDefault="00EB1597" w:rsidP="00EB1597">
            <w:pPr>
              <w:spacing w:before="60"/>
              <w:ind w:left="34"/>
              <w:rPr>
                <w:sz w:val="20"/>
              </w:rPr>
            </w:pPr>
            <w:r w:rsidRPr="00D4215F">
              <w:rPr>
                <w:sz w:val="20"/>
              </w:rPr>
              <w:t>def = definition(s)</w:t>
            </w:r>
          </w:p>
        </w:tc>
        <w:tc>
          <w:tcPr>
            <w:tcW w:w="3686" w:type="dxa"/>
            <w:shd w:val="clear" w:color="auto" w:fill="auto"/>
          </w:tcPr>
          <w:p w14:paraId="47388D19" w14:textId="77777777" w:rsidR="00EB1597" w:rsidRPr="00D4215F" w:rsidRDefault="00EB1597" w:rsidP="00EB1597">
            <w:pPr>
              <w:spacing w:before="60"/>
              <w:ind w:left="34"/>
              <w:rPr>
                <w:sz w:val="20"/>
              </w:rPr>
            </w:pPr>
            <w:r w:rsidRPr="00D4215F">
              <w:rPr>
                <w:sz w:val="20"/>
              </w:rPr>
              <w:t>prev = previous</w:t>
            </w:r>
          </w:p>
        </w:tc>
      </w:tr>
      <w:tr w:rsidR="00EB1597" w:rsidRPr="00D4215F" w14:paraId="1909EF89" w14:textId="77777777" w:rsidTr="00EB1597">
        <w:tc>
          <w:tcPr>
            <w:tcW w:w="4253" w:type="dxa"/>
            <w:shd w:val="clear" w:color="auto" w:fill="auto"/>
          </w:tcPr>
          <w:p w14:paraId="44F6A007" w14:textId="77777777" w:rsidR="00EB1597" w:rsidRPr="00D4215F" w:rsidRDefault="00EB1597" w:rsidP="00EB1597">
            <w:pPr>
              <w:spacing w:before="60"/>
              <w:ind w:left="34"/>
              <w:rPr>
                <w:sz w:val="20"/>
              </w:rPr>
            </w:pPr>
            <w:r w:rsidRPr="00D4215F">
              <w:rPr>
                <w:sz w:val="20"/>
              </w:rPr>
              <w:t>Dict = Dictionary</w:t>
            </w:r>
          </w:p>
        </w:tc>
        <w:tc>
          <w:tcPr>
            <w:tcW w:w="3686" w:type="dxa"/>
            <w:shd w:val="clear" w:color="auto" w:fill="auto"/>
          </w:tcPr>
          <w:p w14:paraId="4466063B" w14:textId="77777777" w:rsidR="00EB1597" w:rsidRPr="00D4215F" w:rsidRDefault="00EB1597" w:rsidP="00EB1597">
            <w:pPr>
              <w:spacing w:before="60"/>
              <w:ind w:left="34"/>
              <w:rPr>
                <w:sz w:val="20"/>
              </w:rPr>
            </w:pPr>
            <w:r w:rsidRPr="00D4215F">
              <w:rPr>
                <w:sz w:val="20"/>
              </w:rPr>
              <w:t>(prev…) = previously</w:t>
            </w:r>
          </w:p>
        </w:tc>
      </w:tr>
      <w:tr w:rsidR="00EB1597" w:rsidRPr="00D4215F" w14:paraId="242F43F8" w14:textId="77777777" w:rsidTr="00EB1597">
        <w:tc>
          <w:tcPr>
            <w:tcW w:w="4253" w:type="dxa"/>
            <w:shd w:val="clear" w:color="auto" w:fill="auto"/>
          </w:tcPr>
          <w:p w14:paraId="2D37160A" w14:textId="77777777" w:rsidR="00EB1597" w:rsidRPr="00D4215F" w:rsidRDefault="00EB1597" w:rsidP="00EB1597">
            <w:pPr>
              <w:spacing w:before="60"/>
              <w:ind w:left="34"/>
              <w:rPr>
                <w:sz w:val="20"/>
              </w:rPr>
            </w:pPr>
            <w:r w:rsidRPr="00D4215F">
              <w:rPr>
                <w:sz w:val="20"/>
              </w:rPr>
              <w:t>disallowed = disallowed by Parliament</w:t>
            </w:r>
          </w:p>
        </w:tc>
        <w:tc>
          <w:tcPr>
            <w:tcW w:w="3686" w:type="dxa"/>
            <w:shd w:val="clear" w:color="auto" w:fill="auto"/>
          </w:tcPr>
          <w:p w14:paraId="35554B1C" w14:textId="77777777" w:rsidR="00EB1597" w:rsidRPr="00D4215F" w:rsidRDefault="00EB1597" w:rsidP="00EB1597">
            <w:pPr>
              <w:spacing w:before="60"/>
              <w:ind w:left="34"/>
              <w:rPr>
                <w:sz w:val="20"/>
              </w:rPr>
            </w:pPr>
            <w:r w:rsidRPr="00D4215F">
              <w:rPr>
                <w:sz w:val="20"/>
              </w:rPr>
              <w:t>Pt = Part(s)</w:t>
            </w:r>
          </w:p>
        </w:tc>
      </w:tr>
      <w:tr w:rsidR="00EB1597" w:rsidRPr="00D4215F" w14:paraId="3F279799" w14:textId="77777777" w:rsidTr="00EB1597">
        <w:tc>
          <w:tcPr>
            <w:tcW w:w="4253" w:type="dxa"/>
            <w:shd w:val="clear" w:color="auto" w:fill="auto"/>
          </w:tcPr>
          <w:p w14:paraId="444F4FEB" w14:textId="77777777" w:rsidR="00EB1597" w:rsidRPr="00D4215F" w:rsidRDefault="00EB1597" w:rsidP="00EB1597">
            <w:pPr>
              <w:spacing w:before="60"/>
              <w:ind w:left="34"/>
              <w:rPr>
                <w:sz w:val="20"/>
              </w:rPr>
            </w:pPr>
            <w:r w:rsidRPr="00D4215F">
              <w:rPr>
                <w:sz w:val="20"/>
              </w:rPr>
              <w:t>Div = Division(s)</w:t>
            </w:r>
          </w:p>
        </w:tc>
        <w:tc>
          <w:tcPr>
            <w:tcW w:w="3686" w:type="dxa"/>
            <w:shd w:val="clear" w:color="auto" w:fill="auto"/>
          </w:tcPr>
          <w:p w14:paraId="31B9C782" w14:textId="77777777" w:rsidR="00EB1597" w:rsidRPr="00D4215F" w:rsidRDefault="00EB1597" w:rsidP="00EB1597">
            <w:pPr>
              <w:spacing w:before="60"/>
              <w:ind w:left="34"/>
              <w:rPr>
                <w:sz w:val="20"/>
              </w:rPr>
            </w:pPr>
            <w:r w:rsidRPr="00D4215F">
              <w:rPr>
                <w:sz w:val="20"/>
              </w:rPr>
              <w:t>r = regulation(s)/rule(s)</w:t>
            </w:r>
          </w:p>
        </w:tc>
      </w:tr>
      <w:tr w:rsidR="00EB1597" w:rsidRPr="00D4215F" w14:paraId="4C543D05" w14:textId="77777777" w:rsidTr="00EB1597">
        <w:tc>
          <w:tcPr>
            <w:tcW w:w="4253" w:type="dxa"/>
            <w:shd w:val="clear" w:color="auto" w:fill="auto"/>
          </w:tcPr>
          <w:p w14:paraId="6CEFAC76" w14:textId="77777777" w:rsidR="00EB1597" w:rsidRPr="00D4215F" w:rsidRDefault="00EB1597" w:rsidP="00EB1597">
            <w:pPr>
              <w:spacing w:before="60"/>
              <w:ind w:left="34"/>
              <w:rPr>
                <w:sz w:val="20"/>
              </w:rPr>
            </w:pPr>
            <w:r w:rsidRPr="00D4215F">
              <w:rPr>
                <w:sz w:val="20"/>
              </w:rPr>
              <w:t>ed = editorial change</w:t>
            </w:r>
          </w:p>
        </w:tc>
        <w:tc>
          <w:tcPr>
            <w:tcW w:w="3686" w:type="dxa"/>
            <w:shd w:val="clear" w:color="auto" w:fill="auto"/>
          </w:tcPr>
          <w:p w14:paraId="41B80994" w14:textId="77777777" w:rsidR="00EB1597" w:rsidRPr="00D4215F" w:rsidRDefault="00EB1597" w:rsidP="00EB1597">
            <w:pPr>
              <w:spacing w:before="60"/>
              <w:ind w:left="34"/>
              <w:rPr>
                <w:sz w:val="20"/>
              </w:rPr>
            </w:pPr>
            <w:r w:rsidRPr="00D4215F">
              <w:rPr>
                <w:sz w:val="20"/>
              </w:rPr>
              <w:t>reloc = relocated</w:t>
            </w:r>
          </w:p>
        </w:tc>
      </w:tr>
      <w:tr w:rsidR="00EB1597" w:rsidRPr="00D4215F" w14:paraId="696BA873" w14:textId="77777777" w:rsidTr="00EB1597">
        <w:tc>
          <w:tcPr>
            <w:tcW w:w="4253" w:type="dxa"/>
            <w:shd w:val="clear" w:color="auto" w:fill="auto"/>
          </w:tcPr>
          <w:p w14:paraId="56B5C2E1" w14:textId="77777777" w:rsidR="00EB1597" w:rsidRPr="00D4215F" w:rsidRDefault="00EB1597" w:rsidP="00EB1597">
            <w:pPr>
              <w:spacing w:before="60"/>
              <w:ind w:left="34"/>
              <w:rPr>
                <w:sz w:val="20"/>
              </w:rPr>
            </w:pPr>
            <w:r w:rsidRPr="00D4215F">
              <w:rPr>
                <w:sz w:val="20"/>
              </w:rPr>
              <w:t>exp = expires/expired or ceases/ceased to have</w:t>
            </w:r>
          </w:p>
        </w:tc>
        <w:tc>
          <w:tcPr>
            <w:tcW w:w="3686" w:type="dxa"/>
            <w:shd w:val="clear" w:color="auto" w:fill="auto"/>
          </w:tcPr>
          <w:p w14:paraId="16021851" w14:textId="77777777" w:rsidR="00EB1597" w:rsidRPr="00D4215F" w:rsidRDefault="00EB1597" w:rsidP="00EB1597">
            <w:pPr>
              <w:spacing w:before="60"/>
              <w:ind w:left="34"/>
              <w:rPr>
                <w:sz w:val="20"/>
              </w:rPr>
            </w:pPr>
            <w:r w:rsidRPr="00D4215F">
              <w:rPr>
                <w:sz w:val="20"/>
              </w:rPr>
              <w:t>renum = renumbered</w:t>
            </w:r>
          </w:p>
        </w:tc>
      </w:tr>
      <w:tr w:rsidR="00EB1597" w:rsidRPr="00D4215F" w14:paraId="6DF75341" w14:textId="77777777" w:rsidTr="00EB1597">
        <w:tc>
          <w:tcPr>
            <w:tcW w:w="4253" w:type="dxa"/>
            <w:shd w:val="clear" w:color="auto" w:fill="auto"/>
          </w:tcPr>
          <w:p w14:paraId="622A397D" w14:textId="77777777" w:rsidR="00EB1597" w:rsidRPr="00D4215F" w:rsidRDefault="00EB1597" w:rsidP="00EB1597">
            <w:pPr>
              <w:ind w:left="34" w:firstLine="249"/>
              <w:rPr>
                <w:sz w:val="20"/>
              </w:rPr>
            </w:pPr>
            <w:r w:rsidRPr="00D4215F">
              <w:rPr>
                <w:sz w:val="20"/>
              </w:rPr>
              <w:t>effect</w:t>
            </w:r>
          </w:p>
        </w:tc>
        <w:tc>
          <w:tcPr>
            <w:tcW w:w="3686" w:type="dxa"/>
            <w:shd w:val="clear" w:color="auto" w:fill="auto"/>
          </w:tcPr>
          <w:p w14:paraId="08EC57F7" w14:textId="77777777" w:rsidR="00EB1597" w:rsidRPr="00D4215F" w:rsidRDefault="00EB1597" w:rsidP="00EB1597">
            <w:pPr>
              <w:spacing w:before="60"/>
              <w:ind w:left="34"/>
              <w:rPr>
                <w:sz w:val="20"/>
              </w:rPr>
            </w:pPr>
            <w:r w:rsidRPr="00D4215F">
              <w:rPr>
                <w:sz w:val="20"/>
              </w:rPr>
              <w:t>rep = repealed</w:t>
            </w:r>
          </w:p>
        </w:tc>
      </w:tr>
      <w:tr w:rsidR="00EB1597" w:rsidRPr="00D4215F" w14:paraId="2016A17A" w14:textId="77777777" w:rsidTr="00EB1597">
        <w:tc>
          <w:tcPr>
            <w:tcW w:w="4253" w:type="dxa"/>
            <w:shd w:val="clear" w:color="auto" w:fill="auto"/>
          </w:tcPr>
          <w:p w14:paraId="4441CB1E" w14:textId="77777777" w:rsidR="00EB1597" w:rsidRPr="00D4215F" w:rsidRDefault="00EB1597" w:rsidP="00EB1597">
            <w:pPr>
              <w:spacing w:before="60"/>
              <w:ind w:left="34"/>
              <w:rPr>
                <w:sz w:val="20"/>
              </w:rPr>
            </w:pPr>
            <w:r w:rsidRPr="00D4215F">
              <w:rPr>
                <w:sz w:val="20"/>
              </w:rPr>
              <w:t>F = Federal Register of Legislation</w:t>
            </w:r>
          </w:p>
        </w:tc>
        <w:tc>
          <w:tcPr>
            <w:tcW w:w="3686" w:type="dxa"/>
            <w:shd w:val="clear" w:color="auto" w:fill="auto"/>
          </w:tcPr>
          <w:p w14:paraId="2B1A03F5" w14:textId="77777777" w:rsidR="00EB1597" w:rsidRPr="00D4215F" w:rsidRDefault="00EB1597" w:rsidP="00EB1597">
            <w:pPr>
              <w:spacing w:before="60"/>
              <w:ind w:left="34"/>
              <w:rPr>
                <w:sz w:val="20"/>
              </w:rPr>
            </w:pPr>
            <w:r w:rsidRPr="00D4215F">
              <w:rPr>
                <w:sz w:val="20"/>
              </w:rPr>
              <w:t>rs = repealed and substituted</w:t>
            </w:r>
          </w:p>
        </w:tc>
      </w:tr>
      <w:tr w:rsidR="00EB1597" w:rsidRPr="00D4215F" w14:paraId="0870A196" w14:textId="77777777" w:rsidTr="00EB1597">
        <w:tc>
          <w:tcPr>
            <w:tcW w:w="4253" w:type="dxa"/>
            <w:shd w:val="clear" w:color="auto" w:fill="auto"/>
          </w:tcPr>
          <w:p w14:paraId="1F3D8623" w14:textId="77777777" w:rsidR="00EB1597" w:rsidRPr="00D4215F" w:rsidRDefault="00EB1597" w:rsidP="00EB1597">
            <w:pPr>
              <w:spacing w:before="60"/>
              <w:ind w:left="34"/>
              <w:rPr>
                <w:sz w:val="20"/>
              </w:rPr>
            </w:pPr>
            <w:r w:rsidRPr="00D4215F">
              <w:rPr>
                <w:sz w:val="20"/>
              </w:rPr>
              <w:t>gaz = gazette</w:t>
            </w:r>
          </w:p>
        </w:tc>
        <w:tc>
          <w:tcPr>
            <w:tcW w:w="3686" w:type="dxa"/>
            <w:shd w:val="clear" w:color="auto" w:fill="auto"/>
          </w:tcPr>
          <w:p w14:paraId="164FA4C4" w14:textId="77777777" w:rsidR="00EB1597" w:rsidRPr="00D4215F" w:rsidRDefault="00EB1597" w:rsidP="00EB1597">
            <w:pPr>
              <w:spacing w:before="60"/>
              <w:ind w:left="34"/>
              <w:rPr>
                <w:sz w:val="20"/>
              </w:rPr>
            </w:pPr>
            <w:r w:rsidRPr="00D4215F">
              <w:rPr>
                <w:sz w:val="20"/>
              </w:rPr>
              <w:t>s = section(s)/subsection(s)</w:t>
            </w:r>
          </w:p>
        </w:tc>
      </w:tr>
      <w:tr w:rsidR="00EB1597" w:rsidRPr="00D4215F" w14:paraId="2BBD1F36" w14:textId="77777777" w:rsidTr="00EB1597">
        <w:tc>
          <w:tcPr>
            <w:tcW w:w="4253" w:type="dxa"/>
            <w:shd w:val="clear" w:color="auto" w:fill="auto"/>
          </w:tcPr>
          <w:p w14:paraId="63F3BBAD" w14:textId="77777777" w:rsidR="00EB1597" w:rsidRPr="00D4215F" w:rsidRDefault="00EB1597" w:rsidP="00EB1597">
            <w:pPr>
              <w:spacing w:before="60"/>
              <w:ind w:left="34"/>
              <w:rPr>
                <w:sz w:val="20"/>
              </w:rPr>
            </w:pPr>
            <w:r w:rsidRPr="00D4215F">
              <w:rPr>
                <w:sz w:val="20"/>
              </w:rPr>
              <w:t xml:space="preserve">LA = </w:t>
            </w:r>
            <w:r w:rsidRPr="00D4215F">
              <w:rPr>
                <w:i/>
                <w:sz w:val="20"/>
              </w:rPr>
              <w:t>Legislation Act 2003</w:t>
            </w:r>
          </w:p>
        </w:tc>
        <w:tc>
          <w:tcPr>
            <w:tcW w:w="3686" w:type="dxa"/>
            <w:shd w:val="clear" w:color="auto" w:fill="auto"/>
          </w:tcPr>
          <w:p w14:paraId="1873C0EE" w14:textId="77777777" w:rsidR="00EB1597" w:rsidRPr="00D4215F" w:rsidRDefault="00EB1597" w:rsidP="00EB1597">
            <w:pPr>
              <w:spacing w:before="60"/>
              <w:ind w:left="34"/>
              <w:rPr>
                <w:sz w:val="20"/>
              </w:rPr>
            </w:pPr>
            <w:r w:rsidRPr="00D4215F">
              <w:rPr>
                <w:sz w:val="20"/>
              </w:rPr>
              <w:t>Sch = Schedule(s)</w:t>
            </w:r>
          </w:p>
        </w:tc>
      </w:tr>
      <w:tr w:rsidR="00EB1597" w:rsidRPr="00D4215F" w14:paraId="1523A4BD" w14:textId="77777777" w:rsidTr="00EB1597">
        <w:tc>
          <w:tcPr>
            <w:tcW w:w="4253" w:type="dxa"/>
            <w:shd w:val="clear" w:color="auto" w:fill="auto"/>
          </w:tcPr>
          <w:p w14:paraId="11632FAA" w14:textId="77777777" w:rsidR="00EB1597" w:rsidRPr="00D4215F" w:rsidRDefault="00EB1597" w:rsidP="00EB1597">
            <w:pPr>
              <w:spacing w:before="60"/>
              <w:ind w:left="34"/>
              <w:rPr>
                <w:sz w:val="20"/>
              </w:rPr>
            </w:pPr>
            <w:r w:rsidRPr="00D4215F">
              <w:rPr>
                <w:sz w:val="20"/>
              </w:rPr>
              <w:t xml:space="preserve">LIA = </w:t>
            </w:r>
            <w:r w:rsidRPr="00D4215F">
              <w:rPr>
                <w:i/>
                <w:sz w:val="20"/>
              </w:rPr>
              <w:t>Legislative Instruments Act 2003</w:t>
            </w:r>
          </w:p>
        </w:tc>
        <w:tc>
          <w:tcPr>
            <w:tcW w:w="3686" w:type="dxa"/>
            <w:shd w:val="clear" w:color="auto" w:fill="auto"/>
          </w:tcPr>
          <w:p w14:paraId="25284674" w14:textId="77777777" w:rsidR="00EB1597" w:rsidRPr="00D4215F" w:rsidRDefault="00EB1597" w:rsidP="00EB1597">
            <w:pPr>
              <w:spacing w:before="60"/>
              <w:ind w:left="34"/>
              <w:rPr>
                <w:sz w:val="20"/>
              </w:rPr>
            </w:pPr>
            <w:r w:rsidRPr="00D4215F">
              <w:rPr>
                <w:sz w:val="20"/>
              </w:rPr>
              <w:t>Sdiv = Subdivision(s)</w:t>
            </w:r>
          </w:p>
        </w:tc>
      </w:tr>
      <w:tr w:rsidR="00EB1597" w:rsidRPr="00D4215F" w14:paraId="13AEB750" w14:textId="77777777" w:rsidTr="00EB1597">
        <w:tc>
          <w:tcPr>
            <w:tcW w:w="4253" w:type="dxa"/>
            <w:shd w:val="clear" w:color="auto" w:fill="auto"/>
          </w:tcPr>
          <w:p w14:paraId="13739CE9" w14:textId="77777777" w:rsidR="00EB1597" w:rsidRPr="00D4215F" w:rsidRDefault="00EB1597" w:rsidP="00EB1597">
            <w:pPr>
              <w:spacing w:before="60"/>
              <w:ind w:left="34"/>
              <w:rPr>
                <w:sz w:val="20"/>
              </w:rPr>
            </w:pPr>
            <w:r w:rsidRPr="00D4215F">
              <w:rPr>
                <w:sz w:val="20"/>
              </w:rPr>
              <w:t>(md) = misdescribed amendment can be given</w:t>
            </w:r>
          </w:p>
        </w:tc>
        <w:tc>
          <w:tcPr>
            <w:tcW w:w="3686" w:type="dxa"/>
            <w:shd w:val="clear" w:color="auto" w:fill="auto"/>
          </w:tcPr>
          <w:p w14:paraId="55575D9A" w14:textId="77777777" w:rsidR="00EB1597" w:rsidRPr="00D4215F" w:rsidRDefault="00EB1597" w:rsidP="00EB1597">
            <w:pPr>
              <w:spacing w:before="60"/>
              <w:ind w:left="34"/>
              <w:rPr>
                <w:sz w:val="20"/>
              </w:rPr>
            </w:pPr>
            <w:r w:rsidRPr="00D4215F">
              <w:rPr>
                <w:sz w:val="20"/>
              </w:rPr>
              <w:t>SLI = Select Legislative Instrument</w:t>
            </w:r>
          </w:p>
        </w:tc>
      </w:tr>
      <w:tr w:rsidR="00EB1597" w:rsidRPr="00D4215F" w14:paraId="622506F2" w14:textId="77777777" w:rsidTr="00EB1597">
        <w:tc>
          <w:tcPr>
            <w:tcW w:w="4253" w:type="dxa"/>
            <w:shd w:val="clear" w:color="auto" w:fill="auto"/>
          </w:tcPr>
          <w:p w14:paraId="30BB2DCA" w14:textId="77777777" w:rsidR="00EB1597" w:rsidRPr="00D4215F" w:rsidRDefault="00EB1597" w:rsidP="00EB1597">
            <w:pPr>
              <w:ind w:left="34" w:firstLine="249"/>
              <w:rPr>
                <w:sz w:val="20"/>
              </w:rPr>
            </w:pPr>
            <w:r w:rsidRPr="00D4215F">
              <w:rPr>
                <w:sz w:val="20"/>
              </w:rPr>
              <w:t>effect</w:t>
            </w:r>
          </w:p>
        </w:tc>
        <w:tc>
          <w:tcPr>
            <w:tcW w:w="3686" w:type="dxa"/>
            <w:shd w:val="clear" w:color="auto" w:fill="auto"/>
          </w:tcPr>
          <w:p w14:paraId="17D85AED" w14:textId="77777777" w:rsidR="00EB1597" w:rsidRPr="00D4215F" w:rsidRDefault="00EB1597" w:rsidP="00EB1597">
            <w:pPr>
              <w:spacing w:before="60"/>
              <w:ind w:left="34"/>
              <w:rPr>
                <w:sz w:val="20"/>
              </w:rPr>
            </w:pPr>
            <w:r w:rsidRPr="00D4215F">
              <w:rPr>
                <w:sz w:val="20"/>
              </w:rPr>
              <w:t>SR = Statutory Rules</w:t>
            </w:r>
          </w:p>
        </w:tc>
      </w:tr>
      <w:tr w:rsidR="00EB1597" w:rsidRPr="00D4215F" w14:paraId="0C6472F6" w14:textId="77777777" w:rsidTr="00EB1597">
        <w:tc>
          <w:tcPr>
            <w:tcW w:w="4253" w:type="dxa"/>
            <w:shd w:val="clear" w:color="auto" w:fill="auto"/>
          </w:tcPr>
          <w:p w14:paraId="41884B61" w14:textId="77777777" w:rsidR="00EB1597" w:rsidRPr="00D4215F" w:rsidRDefault="00EB1597" w:rsidP="00EB1597">
            <w:pPr>
              <w:spacing w:before="60"/>
              <w:ind w:left="34"/>
              <w:rPr>
                <w:sz w:val="20"/>
              </w:rPr>
            </w:pPr>
            <w:r w:rsidRPr="00D4215F">
              <w:rPr>
                <w:sz w:val="20"/>
              </w:rPr>
              <w:t>(md not incorp) = misdescribed amendment</w:t>
            </w:r>
          </w:p>
        </w:tc>
        <w:tc>
          <w:tcPr>
            <w:tcW w:w="3686" w:type="dxa"/>
            <w:shd w:val="clear" w:color="auto" w:fill="auto"/>
          </w:tcPr>
          <w:p w14:paraId="24C09D6F" w14:textId="19B65B04" w:rsidR="00EB1597" w:rsidRPr="00D4215F" w:rsidRDefault="00EB1597" w:rsidP="00EB1597">
            <w:pPr>
              <w:spacing w:before="60"/>
              <w:ind w:left="34"/>
              <w:rPr>
                <w:sz w:val="20"/>
              </w:rPr>
            </w:pPr>
            <w:r w:rsidRPr="00D4215F">
              <w:rPr>
                <w:sz w:val="20"/>
              </w:rPr>
              <w:t>Sub</w:t>
            </w:r>
            <w:r w:rsidR="00D4215F">
              <w:rPr>
                <w:sz w:val="20"/>
              </w:rPr>
              <w:noBreakHyphen/>
            </w:r>
            <w:r w:rsidRPr="00D4215F">
              <w:rPr>
                <w:sz w:val="20"/>
              </w:rPr>
              <w:t>Ch = Sub</w:t>
            </w:r>
            <w:r w:rsidR="00D4215F">
              <w:rPr>
                <w:sz w:val="20"/>
              </w:rPr>
              <w:noBreakHyphen/>
            </w:r>
            <w:r w:rsidRPr="00D4215F">
              <w:rPr>
                <w:sz w:val="20"/>
              </w:rPr>
              <w:t>Chapter(s)</w:t>
            </w:r>
          </w:p>
        </w:tc>
      </w:tr>
      <w:tr w:rsidR="00EB1597" w:rsidRPr="00D4215F" w14:paraId="345A8426" w14:textId="77777777" w:rsidTr="00EB1597">
        <w:tc>
          <w:tcPr>
            <w:tcW w:w="4253" w:type="dxa"/>
            <w:shd w:val="clear" w:color="auto" w:fill="auto"/>
          </w:tcPr>
          <w:p w14:paraId="049AED5C" w14:textId="77777777" w:rsidR="00EB1597" w:rsidRPr="00D4215F" w:rsidRDefault="00EB1597" w:rsidP="00EB1597">
            <w:pPr>
              <w:ind w:left="34" w:firstLine="249"/>
              <w:rPr>
                <w:sz w:val="20"/>
              </w:rPr>
            </w:pPr>
            <w:r w:rsidRPr="00D4215F">
              <w:rPr>
                <w:sz w:val="20"/>
              </w:rPr>
              <w:t>cannot be given effect</w:t>
            </w:r>
          </w:p>
        </w:tc>
        <w:tc>
          <w:tcPr>
            <w:tcW w:w="3686" w:type="dxa"/>
            <w:shd w:val="clear" w:color="auto" w:fill="auto"/>
          </w:tcPr>
          <w:p w14:paraId="4690996B" w14:textId="77777777" w:rsidR="00EB1597" w:rsidRPr="00D4215F" w:rsidRDefault="00EB1597" w:rsidP="00EB1597">
            <w:pPr>
              <w:spacing w:before="60"/>
              <w:ind w:left="34"/>
              <w:rPr>
                <w:sz w:val="20"/>
              </w:rPr>
            </w:pPr>
            <w:r w:rsidRPr="00D4215F">
              <w:rPr>
                <w:sz w:val="20"/>
              </w:rPr>
              <w:t>SubPt = Subpart(s)</w:t>
            </w:r>
          </w:p>
        </w:tc>
      </w:tr>
      <w:tr w:rsidR="00EB1597" w:rsidRPr="00D4215F" w14:paraId="5FF5C3D0" w14:textId="77777777" w:rsidTr="00EB1597">
        <w:tc>
          <w:tcPr>
            <w:tcW w:w="4253" w:type="dxa"/>
            <w:shd w:val="clear" w:color="auto" w:fill="auto"/>
          </w:tcPr>
          <w:p w14:paraId="0F8C7D53" w14:textId="77777777" w:rsidR="00EB1597" w:rsidRPr="00D4215F" w:rsidRDefault="00EB1597" w:rsidP="00EB1597">
            <w:pPr>
              <w:spacing w:before="60"/>
              <w:ind w:left="34"/>
              <w:rPr>
                <w:sz w:val="20"/>
              </w:rPr>
            </w:pPr>
            <w:r w:rsidRPr="00D4215F">
              <w:rPr>
                <w:sz w:val="20"/>
              </w:rPr>
              <w:t>mod = modified/modification</w:t>
            </w:r>
          </w:p>
        </w:tc>
        <w:tc>
          <w:tcPr>
            <w:tcW w:w="3686" w:type="dxa"/>
            <w:shd w:val="clear" w:color="auto" w:fill="auto"/>
          </w:tcPr>
          <w:p w14:paraId="1BB092A0" w14:textId="77777777" w:rsidR="00EB1597" w:rsidRPr="00D4215F" w:rsidRDefault="00EB1597" w:rsidP="00EB1597">
            <w:pPr>
              <w:spacing w:before="60"/>
              <w:ind w:left="34"/>
              <w:rPr>
                <w:sz w:val="20"/>
              </w:rPr>
            </w:pPr>
            <w:r w:rsidRPr="00D4215F">
              <w:rPr>
                <w:sz w:val="20"/>
                <w:u w:val="single"/>
              </w:rPr>
              <w:t>underlining</w:t>
            </w:r>
            <w:r w:rsidRPr="00D4215F">
              <w:rPr>
                <w:sz w:val="20"/>
              </w:rPr>
              <w:t xml:space="preserve"> = whole or part not</w:t>
            </w:r>
          </w:p>
        </w:tc>
      </w:tr>
      <w:tr w:rsidR="00EB1597" w:rsidRPr="00D4215F" w14:paraId="52EF32A8" w14:textId="77777777" w:rsidTr="00EB1597">
        <w:tc>
          <w:tcPr>
            <w:tcW w:w="4253" w:type="dxa"/>
            <w:shd w:val="clear" w:color="auto" w:fill="auto"/>
          </w:tcPr>
          <w:p w14:paraId="7265EB89" w14:textId="77777777" w:rsidR="00EB1597" w:rsidRPr="00D4215F" w:rsidRDefault="00EB1597" w:rsidP="00EB1597">
            <w:pPr>
              <w:spacing w:before="60"/>
              <w:ind w:left="34"/>
              <w:rPr>
                <w:sz w:val="20"/>
              </w:rPr>
            </w:pPr>
            <w:r w:rsidRPr="00D4215F">
              <w:rPr>
                <w:sz w:val="20"/>
              </w:rPr>
              <w:t>No. = Number(s)</w:t>
            </w:r>
          </w:p>
        </w:tc>
        <w:tc>
          <w:tcPr>
            <w:tcW w:w="3686" w:type="dxa"/>
            <w:shd w:val="clear" w:color="auto" w:fill="auto"/>
          </w:tcPr>
          <w:p w14:paraId="4B09D2F7" w14:textId="77777777" w:rsidR="00EB1597" w:rsidRPr="00D4215F" w:rsidRDefault="00EB1597" w:rsidP="00EB1597">
            <w:pPr>
              <w:ind w:left="34" w:firstLine="249"/>
              <w:rPr>
                <w:sz w:val="20"/>
              </w:rPr>
            </w:pPr>
            <w:r w:rsidRPr="00D4215F">
              <w:rPr>
                <w:sz w:val="20"/>
              </w:rPr>
              <w:t>commenced or to be commenced</w:t>
            </w:r>
          </w:p>
        </w:tc>
      </w:tr>
    </w:tbl>
    <w:p w14:paraId="2474A054" w14:textId="77777777" w:rsidR="00EB1597" w:rsidRPr="00D4215F" w:rsidRDefault="00EB1597" w:rsidP="00EB1597">
      <w:pPr>
        <w:pStyle w:val="Tabletext"/>
      </w:pPr>
    </w:p>
    <w:p w14:paraId="29376F76" w14:textId="77777777" w:rsidR="00540B86" w:rsidRPr="00D4215F" w:rsidRDefault="00540B86" w:rsidP="00540B86">
      <w:pPr>
        <w:pStyle w:val="ENotesHeading2"/>
        <w:pageBreakBefore/>
        <w:outlineLvl w:val="9"/>
      </w:pPr>
      <w:bookmarkStart w:id="325" w:name="_Toc195246686"/>
      <w:r w:rsidRPr="00D4215F">
        <w:lastRenderedPageBreak/>
        <w:t>Endnote 3—Legislation history</w:t>
      </w:r>
      <w:bookmarkEnd w:id="325"/>
    </w:p>
    <w:p w14:paraId="4EBBDD81" w14:textId="77777777" w:rsidR="00540B86" w:rsidRPr="00D4215F" w:rsidRDefault="00540B86" w:rsidP="00540B86">
      <w:pPr>
        <w:pStyle w:val="Tabletext"/>
      </w:pPr>
    </w:p>
    <w:tbl>
      <w:tblPr>
        <w:tblW w:w="7111" w:type="dxa"/>
        <w:tblInd w:w="93"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14"/>
        <w:gridCol w:w="1701"/>
        <w:gridCol w:w="1134"/>
        <w:gridCol w:w="1113"/>
        <w:gridCol w:w="1831"/>
        <w:gridCol w:w="21"/>
        <w:gridCol w:w="1297"/>
      </w:tblGrid>
      <w:tr w:rsidR="00540B86" w:rsidRPr="00D4215F" w14:paraId="69A990A0" w14:textId="77777777" w:rsidTr="007D0F6D">
        <w:trPr>
          <w:cantSplit/>
          <w:tblHeader/>
        </w:trPr>
        <w:tc>
          <w:tcPr>
            <w:tcW w:w="1715" w:type="dxa"/>
            <w:gridSpan w:val="2"/>
            <w:tcBorders>
              <w:top w:val="single" w:sz="12" w:space="0" w:color="auto"/>
              <w:bottom w:val="single" w:sz="12" w:space="0" w:color="auto"/>
            </w:tcBorders>
          </w:tcPr>
          <w:p w14:paraId="182D7D53" w14:textId="77777777" w:rsidR="00540B86" w:rsidRPr="00D4215F" w:rsidRDefault="00540B86" w:rsidP="00927EB7">
            <w:pPr>
              <w:pStyle w:val="ENoteTableHeading"/>
              <w:rPr>
                <w:rFonts w:cs="Arial"/>
              </w:rPr>
            </w:pPr>
            <w:r w:rsidRPr="00D4215F">
              <w:rPr>
                <w:rFonts w:cs="Arial"/>
              </w:rPr>
              <w:t>Act</w:t>
            </w:r>
          </w:p>
        </w:tc>
        <w:tc>
          <w:tcPr>
            <w:tcW w:w="1134" w:type="dxa"/>
            <w:tcBorders>
              <w:top w:val="single" w:sz="12" w:space="0" w:color="auto"/>
              <w:bottom w:val="single" w:sz="12" w:space="0" w:color="auto"/>
            </w:tcBorders>
          </w:tcPr>
          <w:p w14:paraId="242D9C5D" w14:textId="77777777" w:rsidR="00540B86" w:rsidRPr="00D4215F" w:rsidRDefault="00540B86" w:rsidP="00927EB7">
            <w:pPr>
              <w:pStyle w:val="ENoteTableHeading"/>
              <w:rPr>
                <w:rFonts w:cs="Arial"/>
              </w:rPr>
            </w:pPr>
            <w:r w:rsidRPr="00D4215F">
              <w:rPr>
                <w:rFonts w:cs="Arial"/>
              </w:rPr>
              <w:t>Number and year</w:t>
            </w:r>
          </w:p>
        </w:tc>
        <w:tc>
          <w:tcPr>
            <w:tcW w:w="1113" w:type="dxa"/>
            <w:tcBorders>
              <w:top w:val="single" w:sz="12" w:space="0" w:color="auto"/>
              <w:bottom w:val="single" w:sz="12" w:space="0" w:color="auto"/>
            </w:tcBorders>
          </w:tcPr>
          <w:p w14:paraId="04D47301" w14:textId="77777777" w:rsidR="00540B86" w:rsidRPr="00D4215F" w:rsidRDefault="00540B86" w:rsidP="00927EB7">
            <w:pPr>
              <w:pStyle w:val="ENoteTableHeading"/>
              <w:rPr>
                <w:rFonts w:cs="Arial"/>
              </w:rPr>
            </w:pPr>
            <w:r w:rsidRPr="00D4215F">
              <w:rPr>
                <w:rFonts w:cs="Arial"/>
              </w:rPr>
              <w:t>Assent</w:t>
            </w:r>
          </w:p>
        </w:tc>
        <w:tc>
          <w:tcPr>
            <w:tcW w:w="1852" w:type="dxa"/>
            <w:gridSpan w:val="2"/>
            <w:tcBorders>
              <w:top w:val="single" w:sz="12" w:space="0" w:color="auto"/>
              <w:bottom w:val="single" w:sz="12" w:space="0" w:color="auto"/>
            </w:tcBorders>
          </w:tcPr>
          <w:p w14:paraId="654CB152" w14:textId="77777777" w:rsidR="00540B86" w:rsidRPr="00D4215F" w:rsidRDefault="00540B86" w:rsidP="00927EB7">
            <w:pPr>
              <w:pStyle w:val="ENoteTableHeading"/>
              <w:rPr>
                <w:rFonts w:cs="Arial"/>
              </w:rPr>
            </w:pPr>
            <w:r w:rsidRPr="00D4215F">
              <w:rPr>
                <w:rFonts w:cs="Arial"/>
              </w:rPr>
              <w:t>Commencement</w:t>
            </w:r>
          </w:p>
        </w:tc>
        <w:tc>
          <w:tcPr>
            <w:tcW w:w="1295" w:type="dxa"/>
            <w:tcBorders>
              <w:top w:val="single" w:sz="12" w:space="0" w:color="auto"/>
              <w:bottom w:val="single" w:sz="12" w:space="0" w:color="auto"/>
            </w:tcBorders>
          </w:tcPr>
          <w:p w14:paraId="4A3B8D53" w14:textId="77777777" w:rsidR="00540B86" w:rsidRPr="00D4215F" w:rsidRDefault="00540B86" w:rsidP="00927EB7">
            <w:pPr>
              <w:pStyle w:val="ENoteTableHeading"/>
              <w:rPr>
                <w:rFonts w:cs="Arial"/>
              </w:rPr>
            </w:pPr>
            <w:r w:rsidRPr="00D4215F">
              <w:rPr>
                <w:rFonts w:cs="Arial"/>
              </w:rPr>
              <w:t>Application, saving and transitional provisions</w:t>
            </w:r>
          </w:p>
        </w:tc>
      </w:tr>
      <w:tr w:rsidR="00540B86" w:rsidRPr="00D4215F" w14:paraId="2E85CF2A"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tcBorders>
              <w:top w:val="single" w:sz="12" w:space="0" w:color="auto"/>
              <w:bottom w:val="single" w:sz="4" w:space="0" w:color="auto"/>
            </w:tcBorders>
            <w:shd w:val="clear" w:color="auto" w:fill="auto"/>
          </w:tcPr>
          <w:p w14:paraId="291E4469" w14:textId="77777777" w:rsidR="00540B86" w:rsidRPr="00D4215F" w:rsidRDefault="00540B86" w:rsidP="00927EB7">
            <w:pPr>
              <w:pStyle w:val="ENoteTableText"/>
            </w:pPr>
            <w:r w:rsidRPr="00D4215F">
              <w:t>Crimes Act 1914</w:t>
            </w:r>
          </w:p>
        </w:tc>
        <w:tc>
          <w:tcPr>
            <w:tcW w:w="1134" w:type="dxa"/>
            <w:tcBorders>
              <w:top w:val="single" w:sz="12" w:space="0" w:color="auto"/>
              <w:bottom w:val="single" w:sz="4" w:space="0" w:color="auto"/>
            </w:tcBorders>
            <w:shd w:val="clear" w:color="auto" w:fill="auto"/>
          </w:tcPr>
          <w:p w14:paraId="09333468" w14:textId="77777777" w:rsidR="00540B86" w:rsidRPr="00D4215F" w:rsidRDefault="00540B86" w:rsidP="00927EB7">
            <w:pPr>
              <w:pStyle w:val="ENoteTableText"/>
            </w:pPr>
            <w:r w:rsidRPr="00D4215F">
              <w:t>12, 1914</w:t>
            </w:r>
          </w:p>
        </w:tc>
        <w:tc>
          <w:tcPr>
            <w:tcW w:w="1113" w:type="dxa"/>
            <w:tcBorders>
              <w:top w:val="single" w:sz="12" w:space="0" w:color="auto"/>
              <w:bottom w:val="single" w:sz="4" w:space="0" w:color="auto"/>
            </w:tcBorders>
            <w:shd w:val="clear" w:color="auto" w:fill="auto"/>
          </w:tcPr>
          <w:p w14:paraId="0C6E3F78" w14:textId="77777777" w:rsidR="00540B86" w:rsidRPr="00D4215F" w:rsidRDefault="00540B86" w:rsidP="00927EB7">
            <w:pPr>
              <w:pStyle w:val="ENoteTableText"/>
            </w:pPr>
            <w:r w:rsidRPr="00D4215F">
              <w:t>29 Oct 1914</w:t>
            </w:r>
          </w:p>
        </w:tc>
        <w:tc>
          <w:tcPr>
            <w:tcW w:w="1831" w:type="dxa"/>
            <w:tcBorders>
              <w:top w:val="single" w:sz="12" w:space="0" w:color="auto"/>
              <w:bottom w:val="single" w:sz="4" w:space="0" w:color="auto"/>
            </w:tcBorders>
            <w:shd w:val="clear" w:color="auto" w:fill="auto"/>
          </w:tcPr>
          <w:p w14:paraId="7C858F38" w14:textId="77777777" w:rsidR="00540B86" w:rsidRPr="00D4215F" w:rsidRDefault="00540B86" w:rsidP="00927EB7">
            <w:pPr>
              <w:pStyle w:val="ENoteTableText"/>
            </w:pPr>
            <w:r w:rsidRPr="00D4215F">
              <w:t>29 Oct 1914</w:t>
            </w:r>
          </w:p>
        </w:tc>
        <w:tc>
          <w:tcPr>
            <w:tcW w:w="1318" w:type="dxa"/>
            <w:gridSpan w:val="2"/>
            <w:tcBorders>
              <w:top w:val="single" w:sz="12" w:space="0" w:color="auto"/>
              <w:bottom w:val="single" w:sz="4" w:space="0" w:color="auto"/>
            </w:tcBorders>
            <w:shd w:val="clear" w:color="auto" w:fill="auto"/>
          </w:tcPr>
          <w:p w14:paraId="2AD45320" w14:textId="77777777" w:rsidR="00540B86" w:rsidRPr="00D4215F" w:rsidRDefault="00540B86" w:rsidP="00927EB7">
            <w:pPr>
              <w:pStyle w:val="ENoteTableText"/>
            </w:pPr>
          </w:p>
        </w:tc>
      </w:tr>
      <w:tr w:rsidR="00540B86" w:rsidRPr="00D4215F" w14:paraId="49C2B56D"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tcBorders>
              <w:bottom w:val="single" w:sz="4" w:space="0" w:color="auto"/>
            </w:tcBorders>
            <w:shd w:val="clear" w:color="auto" w:fill="auto"/>
          </w:tcPr>
          <w:p w14:paraId="5E693E3F" w14:textId="77777777" w:rsidR="00540B86" w:rsidRPr="00D4215F" w:rsidRDefault="00540B86" w:rsidP="00927EB7">
            <w:pPr>
              <w:pStyle w:val="ENoteTableText"/>
            </w:pPr>
            <w:r w:rsidRPr="00D4215F">
              <w:t>Crimes Act 1915</w:t>
            </w:r>
          </w:p>
        </w:tc>
        <w:tc>
          <w:tcPr>
            <w:tcW w:w="1134" w:type="dxa"/>
            <w:tcBorders>
              <w:bottom w:val="single" w:sz="4" w:space="0" w:color="auto"/>
            </w:tcBorders>
            <w:shd w:val="clear" w:color="auto" w:fill="auto"/>
          </w:tcPr>
          <w:p w14:paraId="0685D560" w14:textId="77777777" w:rsidR="00540B86" w:rsidRPr="00D4215F" w:rsidRDefault="00540B86" w:rsidP="00927EB7">
            <w:pPr>
              <w:pStyle w:val="ENoteTableText"/>
            </w:pPr>
            <w:r w:rsidRPr="00D4215F">
              <w:t>6, 1915</w:t>
            </w:r>
          </w:p>
        </w:tc>
        <w:tc>
          <w:tcPr>
            <w:tcW w:w="1113" w:type="dxa"/>
            <w:tcBorders>
              <w:bottom w:val="single" w:sz="4" w:space="0" w:color="auto"/>
            </w:tcBorders>
            <w:shd w:val="clear" w:color="auto" w:fill="auto"/>
          </w:tcPr>
          <w:p w14:paraId="57577939" w14:textId="77777777" w:rsidR="00540B86" w:rsidRPr="00D4215F" w:rsidRDefault="00540B86" w:rsidP="00927EB7">
            <w:pPr>
              <w:pStyle w:val="ENoteTableText"/>
            </w:pPr>
            <w:r w:rsidRPr="00D4215F">
              <w:t>7 May 1915</w:t>
            </w:r>
          </w:p>
        </w:tc>
        <w:tc>
          <w:tcPr>
            <w:tcW w:w="1831" w:type="dxa"/>
            <w:tcBorders>
              <w:bottom w:val="single" w:sz="4" w:space="0" w:color="auto"/>
            </w:tcBorders>
            <w:shd w:val="clear" w:color="auto" w:fill="auto"/>
          </w:tcPr>
          <w:p w14:paraId="51D26622" w14:textId="77777777" w:rsidR="00540B86" w:rsidRPr="00D4215F" w:rsidRDefault="00540B86" w:rsidP="00927EB7">
            <w:pPr>
              <w:pStyle w:val="ENoteTableText"/>
            </w:pPr>
            <w:r w:rsidRPr="00D4215F">
              <w:t>29 Oct 1914 (s 3)</w:t>
            </w:r>
          </w:p>
        </w:tc>
        <w:tc>
          <w:tcPr>
            <w:tcW w:w="1318" w:type="dxa"/>
            <w:gridSpan w:val="2"/>
            <w:tcBorders>
              <w:bottom w:val="single" w:sz="4" w:space="0" w:color="auto"/>
            </w:tcBorders>
            <w:shd w:val="clear" w:color="auto" w:fill="auto"/>
          </w:tcPr>
          <w:p w14:paraId="0FA50BCF" w14:textId="77777777" w:rsidR="00540B86" w:rsidRPr="00D4215F" w:rsidRDefault="00540B86" w:rsidP="00927EB7">
            <w:pPr>
              <w:pStyle w:val="ENoteTableText"/>
            </w:pPr>
            <w:r w:rsidRPr="00D4215F">
              <w:t>—</w:t>
            </w:r>
          </w:p>
        </w:tc>
      </w:tr>
      <w:tr w:rsidR="00540B86" w:rsidRPr="00D4215F" w14:paraId="73AD77BC"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shd w:val="clear" w:color="auto" w:fill="auto"/>
          </w:tcPr>
          <w:p w14:paraId="4DB6FD66" w14:textId="77777777" w:rsidR="00540B86" w:rsidRPr="00D4215F" w:rsidRDefault="00540B86" w:rsidP="00927EB7">
            <w:pPr>
              <w:pStyle w:val="ENoteTableText"/>
            </w:pPr>
            <w:r w:rsidRPr="00D4215F">
              <w:t>War Precautions Act Repeal Act 1920</w:t>
            </w:r>
          </w:p>
        </w:tc>
        <w:tc>
          <w:tcPr>
            <w:tcW w:w="1134" w:type="dxa"/>
            <w:shd w:val="clear" w:color="auto" w:fill="auto"/>
          </w:tcPr>
          <w:p w14:paraId="002413FD" w14:textId="77777777" w:rsidR="00540B86" w:rsidRPr="00D4215F" w:rsidRDefault="00540B86" w:rsidP="00927EB7">
            <w:pPr>
              <w:pStyle w:val="ENoteTableText"/>
            </w:pPr>
            <w:r w:rsidRPr="00D4215F">
              <w:t>54, 1920</w:t>
            </w:r>
          </w:p>
        </w:tc>
        <w:tc>
          <w:tcPr>
            <w:tcW w:w="1113" w:type="dxa"/>
            <w:shd w:val="clear" w:color="auto" w:fill="auto"/>
          </w:tcPr>
          <w:p w14:paraId="031F93E6" w14:textId="77777777" w:rsidR="00540B86" w:rsidRPr="00D4215F" w:rsidRDefault="00540B86" w:rsidP="00927EB7">
            <w:pPr>
              <w:pStyle w:val="ENoteTableText"/>
            </w:pPr>
            <w:r w:rsidRPr="00D4215F">
              <w:t>2 Dec 1920</w:t>
            </w:r>
          </w:p>
        </w:tc>
        <w:tc>
          <w:tcPr>
            <w:tcW w:w="1831" w:type="dxa"/>
            <w:shd w:val="clear" w:color="auto" w:fill="auto"/>
          </w:tcPr>
          <w:p w14:paraId="6D79A0DE" w14:textId="77777777" w:rsidR="00540B86" w:rsidRPr="00D4215F" w:rsidRDefault="00540B86" w:rsidP="00927EB7">
            <w:pPr>
              <w:pStyle w:val="ENoteTableText"/>
            </w:pPr>
            <w:r w:rsidRPr="00D4215F">
              <w:t>s 11, 12: 2 Dec 1920</w:t>
            </w:r>
          </w:p>
        </w:tc>
        <w:tc>
          <w:tcPr>
            <w:tcW w:w="1318" w:type="dxa"/>
            <w:gridSpan w:val="2"/>
            <w:shd w:val="clear" w:color="auto" w:fill="auto"/>
          </w:tcPr>
          <w:p w14:paraId="6E1D4358" w14:textId="77777777" w:rsidR="00540B86" w:rsidRPr="00D4215F" w:rsidRDefault="00540B86" w:rsidP="00927EB7">
            <w:pPr>
              <w:pStyle w:val="ENoteTableText"/>
            </w:pPr>
            <w:r w:rsidRPr="00D4215F">
              <w:t>—</w:t>
            </w:r>
          </w:p>
        </w:tc>
      </w:tr>
      <w:tr w:rsidR="00C07744" w:rsidRPr="00D4215F" w14:paraId="03C97601"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60D74F5F" w14:textId="77777777" w:rsidR="00C07744" w:rsidRPr="00D4215F" w:rsidRDefault="00C07744" w:rsidP="00927EB7">
            <w:pPr>
              <w:pStyle w:val="ENoteTableText"/>
            </w:pPr>
            <w:r w:rsidRPr="00D4215F">
              <w:t>Crimes Act 1926</w:t>
            </w:r>
          </w:p>
        </w:tc>
        <w:tc>
          <w:tcPr>
            <w:tcW w:w="1134" w:type="dxa"/>
            <w:shd w:val="clear" w:color="auto" w:fill="auto"/>
          </w:tcPr>
          <w:p w14:paraId="3F0CD4E4" w14:textId="77777777" w:rsidR="00C07744" w:rsidRPr="00D4215F" w:rsidRDefault="00C07744" w:rsidP="00927EB7">
            <w:pPr>
              <w:pStyle w:val="ENoteTableText"/>
            </w:pPr>
            <w:r w:rsidRPr="00D4215F">
              <w:t>9, 1926</w:t>
            </w:r>
          </w:p>
        </w:tc>
        <w:tc>
          <w:tcPr>
            <w:tcW w:w="1113" w:type="dxa"/>
            <w:shd w:val="clear" w:color="auto" w:fill="auto"/>
          </w:tcPr>
          <w:p w14:paraId="6A4FFF73" w14:textId="77777777" w:rsidR="00C07744" w:rsidRPr="00D4215F" w:rsidRDefault="00C07744" w:rsidP="00927EB7">
            <w:pPr>
              <w:pStyle w:val="ENoteTableText"/>
            </w:pPr>
            <w:r w:rsidRPr="00D4215F">
              <w:t>16 Mar 1926</w:t>
            </w:r>
          </w:p>
        </w:tc>
        <w:tc>
          <w:tcPr>
            <w:tcW w:w="1831" w:type="dxa"/>
            <w:shd w:val="clear" w:color="auto" w:fill="auto"/>
          </w:tcPr>
          <w:p w14:paraId="1A07C9B4" w14:textId="77777777" w:rsidR="00C07744" w:rsidRPr="00D4215F" w:rsidRDefault="00C07744" w:rsidP="00927EB7">
            <w:pPr>
              <w:pStyle w:val="ENoteTableText"/>
            </w:pPr>
            <w:r w:rsidRPr="00D4215F">
              <w:t>29 Mar 1926 (s 2 and gaz 1926, p 437)</w:t>
            </w:r>
          </w:p>
        </w:tc>
        <w:tc>
          <w:tcPr>
            <w:tcW w:w="1318" w:type="dxa"/>
            <w:gridSpan w:val="2"/>
            <w:shd w:val="clear" w:color="auto" w:fill="auto"/>
          </w:tcPr>
          <w:p w14:paraId="37D1B996" w14:textId="77777777" w:rsidR="00C07744" w:rsidRPr="00D4215F" w:rsidRDefault="00C07744" w:rsidP="00927EB7">
            <w:pPr>
              <w:pStyle w:val="ENoteTableText"/>
            </w:pPr>
            <w:r w:rsidRPr="00D4215F">
              <w:t>—</w:t>
            </w:r>
          </w:p>
        </w:tc>
      </w:tr>
      <w:tr w:rsidR="00005B6C" w:rsidRPr="00D4215F" w14:paraId="5455D9B2"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62C0B4EA" w14:textId="77777777" w:rsidR="00005B6C" w:rsidRPr="00D4215F" w:rsidRDefault="00005B6C" w:rsidP="00927EB7">
            <w:pPr>
              <w:pStyle w:val="ENoteTableText"/>
            </w:pPr>
            <w:r w:rsidRPr="00D4215F">
              <w:t>Crimes Act 1928</w:t>
            </w:r>
          </w:p>
        </w:tc>
        <w:tc>
          <w:tcPr>
            <w:tcW w:w="1134" w:type="dxa"/>
            <w:shd w:val="clear" w:color="auto" w:fill="auto"/>
          </w:tcPr>
          <w:p w14:paraId="15E969D3" w14:textId="77777777" w:rsidR="00005B6C" w:rsidRPr="00D4215F" w:rsidRDefault="00005B6C" w:rsidP="00927EB7">
            <w:pPr>
              <w:pStyle w:val="ENoteTableText"/>
            </w:pPr>
            <w:r w:rsidRPr="00D4215F">
              <w:t>13, 1928</w:t>
            </w:r>
          </w:p>
        </w:tc>
        <w:tc>
          <w:tcPr>
            <w:tcW w:w="1113" w:type="dxa"/>
            <w:shd w:val="clear" w:color="auto" w:fill="auto"/>
          </w:tcPr>
          <w:p w14:paraId="368D7DF3" w14:textId="77777777" w:rsidR="00005B6C" w:rsidRPr="00D4215F" w:rsidRDefault="00005B6C" w:rsidP="00927EB7">
            <w:pPr>
              <w:pStyle w:val="ENoteTableText"/>
            </w:pPr>
            <w:r w:rsidRPr="00D4215F">
              <w:t>22 June 1928</w:t>
            </w:r>
          </w:p>
        </w:tc>
        <w:tc>
          <w:tcPr>
            <w:tcW w:w="1831" w:type="dxa"/>
            <w:shd w:val="clear" w:color="auto" w:fill="auto"/>
          </w:tcPr>
          <w:p w14:paraId="6D2592E4" w14:textId="77777777" w:rsidR="00005B6C" w:rsidRPr="00D4215F" w:rsidRDefault="00005B6C" w:rsidP="00927EB7">
            <w:pPr>
              <w:pStyle w:val="ENoteTableText"/>
            </w:pPr>
            <w:r w:rsidRPr="00D4215F">
              <w:t>22 June 1928</w:t>
            </w:r>
          </w:p>
        </w:tc>
        <w:tc>
          <w:tcPr>
            <w:tcW w:w="1318" w:type="dxa"/>
            <w:gridSpan w:val="2"/>
            <w:shd w:val="clear" w:color="auto" w:fill="auto"/>
          </w:tcPr>
          <w:p w14:paraId="558116D5" w14:textId="77777777" w:rsidR="00005B6C" w:rsidRPr="00D4215F" w:rsidRDefault="00005B6C" w:rsidP="00927EB7">
            <w:pPr>
              <w:pStyle w:val="ENoteTableText"/>
            </w:pPr>
            <w:r w:rsidRPr="00D4215F">
              <w:t>—</w:t>
            </w:r>
          </w:p>
        </w:tc>
      </w:tr>
      <w:tr w:rsidR="00212067" w:rsidRPr="00D4215F" w14:paraId="62861741"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7C8D6637" w14:textId="77777777" w:rsidR="00212067" w:rsidRPr="00D4215F" w:rsidRDefault="00212067" w:rsidP="00927EB7">
            <w:pPr>
              <w:pStyle w:val="ENoteTableText"/>
            </w:pPr>
            <w:r w:rsidRPr="00D4215F">
              <w:t>Crimes Act 1932</w:t>
            </w:r>
          </w:p>
        </w:tc>
        <w:tc>
          <w:tcPr>
            <w:tcW w:w="1134" w:type="dxa"/>
            <w:shd w:val="clear" w:color="auto" w:fill="auto"/>
          </w:tcPr>
          <w:p w14:paraId="5797430A" w14:textId="77777777" w:rsidR="00212067" w:rsidRPr="00D4215F" w:rsidRDefault="00212067" w:rsidP="00927EB7">
            <w:pPr>
              <w:pStyle w:val="ENoteTableText"/>
            </w:pPr>
            <w:r w:rsidRPr="00D4215F">
              <w:t>30, 1932</w:t>
            </w:r>
          </w:p>
        </w:tc>
        <w:tc>
          <w:tcPr>
            <w:tcW w:w="1113" w:type="dxa"/>
            <w:shd w:val="clear" w:color="auto" w:fill="auto"/>
          </w:tcPr>
          <w:p w14:paraId="60F3C899" w14:textId="77777777" w:rsidR="00212067" w:rsidRPr="00D4215F" w:rsidRDefault="00212067" w:rsidP="00927EB7">
            <w:pPr>
              <w:pStyle w:val="ENoteTableText"/>
            </w:pPr>
            <w:r w:rsidRPr="00D4215F">
              <w:t>30 May 1932</w:t>
            </w:r>
          </w:p>
        </w:tc>
        <w:tc>
          <w:tcPr>
            <w:tcW w:w="1831" w:type="dxa"/>
            <w:shd w:val="clear" w:color="auto" w:fill="auto"/>
          </w:tcPr>
          <w:p w14:paraId="036379FD" w14:textId="77777777" w:rsidR="00212067" w:rsidRPr="00D4215F" w:rsidRDefault="00212067" w:rsidP="00927EB7">
            <w:pPr>
              <w:pStyle w:val="ENoteTableText"/>
            </w:pPr>
            <w:r w:rsidRPr="00D4215F">
              <w:t>30 </w:t>
            </w:r>
            <w:r w:rsidR="009E09FD" w:rsidRPr="00D4215F">
              <w:t>May</w:t>
            </w:r>
            <w:r w:rsidRPr="00D4215F">
              <w:t xml:space="preserve"> 1932</w:t>
            </w:r>
          </w:p>
        </w:tc>
        <w:tc>
          <w:tcPr>
            <w:tcW w:w="1318" w:type="dxa"/>
            <w:gridSpan w:val="2"/>
            <w:shd w:val="clear" w:color="auto" w:fill="auto"/>
          </w:tcPr>
          <w:p w14:paraId="1A4BA1AD" w14:textId="77777777" w:rsidR="00212067" w:rsidRPr="00D4215F" w:rsidRDefault="00212067" w:rsidP="00927EB7">
            <w:pPr>
              <w:pStyle w:val="ENoteTableText"/>
            </w:pPr>
            <w:r w:rsidRPr="00D4215F">
              <w:t>—</w:t>
            </w:r>
          </w:p>
        </w:tc>
      </w:tr>
      <w:tr w:rsidR="009941B8" w:rsidRPr="00D4215F" w14:paraId="314D88D7"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4D36F54D" w14:textId="77777777" w:rsidR="009941B8" w:rsidRPr="00D4215F" w:rsidRDefault="009941B8" w:rsidP="00927EB7">
            <w:pPr>
              <w:pStyle w:val="ENoteTableText"/>
            </w:pPr>
            <w:r w:rsidRPr="00D4215F">
              <w:t>Judiciary Act 1937</w:t>
            </w:r>
          </w:p>
        </w:tc>
        <w:tc>
          <w:tcPr>
            <w:tcW w:w="1134" w:type="dxa"/>
            <w:shd w:val="clear" w:color="auto" w:fill="auto"/>
          </w:tcPr>
          <w:p w14:paraId="506D58E6" w14:textId="77777777" w:rsidR="009941B8" w:rsidRPr="00D4215F" w:rsidRDefault="009941B8" w:rsidP="00927EB7">
            <w:pPr>
              <w:pStyle w:val="ENoteTableText"/>
            </w:pPr>
            <w:r w:rsidRPr="00D4215F">
              <w:t>5, 1937</w:t>
            </w:r>
          </w:p>
        </w:tc>
        <w:tc>
          <w:tcPr>
            <w:tcW w:w="1113" w:type="dxa"/>
            <w:shd w:val="clear" w:color="auto" w:fill="auto"/>
          </w:tcPr>
          <w:p w14:paraId="0DF845CD" w14:textId="77777777" w:rsidR="009941B8" w:rsidRPr="00D4215F" w:rsidRDefault="009941B8" w:rsidP="00927EB7">
            <w:pPr>
              <w:pStyle w:val="ENoteTableText"/>
            </w:pPr>
            <w:r w:rsidRPr="00D4215F">
              <w:t>3 July 1937</w:t>
            </w:r>
          </w:p>
        </w:tc>
        <w:tc>
          <w:tcPr>
            <w:tcW w:w="1831" w:type="dxa"/>
            <w:shd w:val="clear" w:color="auto" w:fill="auto"/>
          </w:tcPr>
          <w:p w14:paraId="089A7F93" w14:textId="00356EB7" w:rsidR="009941B8" w:rsidRPr="00D4215F" w:rsidRDefault="00E83E5B" w:rsidP="00927EB7">
            <w:pPr>
              <w:pStyle w:val="ENoteTableText"/>
            </w:pPr>
            <w:r w:rsidRPr="00D4215F">
              <w:t xml:space="preserve">s 5 and </w:t>
            </w:r>
            <w:r w:rsidR="009941B8" w:rsidRPr="00D4215F">
              <w:t xml:space="preserve">The Sch: 3 July 1937 </w:t>
            </w:r>
          </w:p>
        </w:tc>
        <w:tc>
          <w:tcPr>
            <w:tcW w:w="1318" w:type="dxa"/>
            <w:gridSpan w:val="2"/>
            <w:shd w:val="clear" w:color="auto" w:fill="auto"/>
          </w:tcPr>
          <w:p w14:paraId="2A1CE36D" w14:textId="77777777" w:rsidR="009941B8" w:rsidRPr="00D4215F" w:rsidRDefault="009941B8" w:rsidP="00927EB7">
            <w:pPr>
              <w:pStyle w:val="ENoteTableText"/>
            </w:pPr>
            <w:r w:rsidRPr="00D4215F">
              <w:t>s 5</w:t>
            </w:r>
          </w:p>
        </w:tc>
      </w:tr>
      <w:tr w:rsidR="00517B98" w:rsidRPr="00D4215F" w14:paraId="62CECC2C"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06877B72" w14:textId="77777777" w:rsidR="00517B98" w:rsidRPr="00D4215F" w:rsidRDefault="00517B98" w:rsidP="00927EB7">
            <w:pPr>
              <w:pStyle w:val="ENoteTableText"/>
            </w:pPr>
            <w:r w:rsidRPr="00D4215F">
              <w:t>Crimes Act 1941</w:t>
            </w:r>
          </w:p>
        </w:tc>
        <w:tc>
          <w:tcPr>
            <w:tcW w:w="1134" w:type="dxa"/>
            <w:shd w:val="clear" w:color="auto" w:fill="auto"/>
          </w:tcPr>
          <w:p w14:paraId="16978801" w14:textId="77777777" w:rsidR="00517B98" w:rsidRPr="00D4215F" w:rsidRDefault="00517B98" w:rsidP="00927EB7">
            <w:pPr>
              <w:pStyle w:val="ENoteTableText"/>
            </w:pPr>
            <w:r w:rsidRPr="00D4215F">
              <w:t>6, 1941</w:t>
            </w:r>
          </w:p>
        </w:tc>
        <w:tc>
          <w:tcPr>
            <w:tcW w:w="1113" w:type="dxa"/>
            <w:shd w:val="clear" w:color="auto" w:fill="auto"/>
          </w:tcPr>
          <w:p w14:paraId="4E493BB2" w14:textId="77777777" w:rsidR="00517B98" w:rsidRPr="00D4215F" w:rsidRDefault="00517B98" w:rsidP="00927EB7">
            <w:pPr>
              <w:pStyle w:val="ENoteTableText"/>
            </w:pPr>
            <w:r w:rsidRPr="00D4215F">
              <w:t>4 Apr 1941</w:t>
            </w:r>
          </w:p>
        </w:tc>
        <w:tc>
          <w:tcPr>
            <w:tcW w:w="1831" w:type="dxa"/>
            <w:shd w:val="clear" w:color="auto" w:fill="auto"/>
          </w:tcPr>
          <w:p w14:paraId="6A83F161" w14:textId="0ACA44A1" w:rsidR="00517B98" w:rsidRPr="00D4215F" w:rsidRDefault="00517B98" w:rsidP="00927EB7">
            <w:pPr>
              <w:pStyle w:val="ENoteTableText"/>
            </w:pPr>
            <w:r w:rsidRPr="00D4215F">
              <w:t>3 Sep</w:t>
            </w:r>
            <w:r w:rsidR="00213037">
              <w:t>t</w:t>
            </w:r>
            <w:r w:rsidRPr="00D4215F">
              <w:t xml:space="preserve"> 1939 (s 2)</w:t>
            </w:r>
          </w:p>
        </w:tc>
        <w:tc>
          <w:tcPr>
            <w:tcW w:w="1318" w:type="dxa"/>
            <w:gridSpan w:val="2"/>
            <w:shd w:val="clear" w:color="auto" w:fill="auto"/>
          </w:tcPr>
          <w:p w14:paraId="62D00EA5" w14:textId="77777777" w:rsidR="00517B98" w:rsidRPr="00D4215F" w:rsidRDefault="00517B98" w:rsidP="00927EB7">
            <w:pPr>
              <w:pStyle w:val="ENoteTableText"/>
            </w:pPr>
            <w:r w:rsidRPr="00D4215F">
              <w:t>—</w:t>
            </w:r>
          </w:p>
        </w:tc>
      </w:tr>
      <w:tr w:rsidR="002A58DB" w:rsidRPr="00D4215F" w14:paraId="7F166369"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327B93F8" w14:textId="77777777" w:rsidR="002A58DB" w:rsidRPr="00D4215F" w:rsidRDefault="002A58DB" w:rsidP="00927EB7">
            <w:pPr>
              <w:pStyle w:val="ENoteTableText"/>
            </w:pPr>
            <w:r w:rsidRPr="00D4215F">
              <w:t>Defence (Transitional Provisions) Act 1946</w:t>
            </w:r>
          </w:p>
        </w:tc>
        <w:tc>
          <w:tcPr>
            <w:tcW w:w="1134" w:type="dxa"/>
            <w:shd w:val="clear" w:color="auto" w:fill="auto"/>
          </w:tcPr>
          <w:p w14:paraId="49E85EB8" w14:textId="77777777" w:rsidR="002A58DB" w:rsidRPr="00D4215F" w:rsidRDefault="002A58DB" w:rsidP="00927EB7">
            <w:pPr>
              <w:pStyle w:val="ENoteTableText"/>
            </w:pPr>
            <w:r w:rsidRPr="00D4215F">
              <w:t>77, 1946</w:t>
            </w:r>
          </w:p>
        </w:tc>
        <w:tc>
          <w:tcPr>
            <w:tcW w:w="1113" w:type="dxa"/>
            <w:shd w:val="clear" w:color="auto" w:fill="auto"/>
          </w:tcPr>
          <w:p w14:paraId="72869993" w14:textId="77777777" w:rsidR="002A58DB" w:rsidRPr="00D4215F" w:rsidRDefault="002A58DB" w:rsidP="00927EB7">
            <w:pPr>
              <w:pStyle w:val="ENoteTableText"/>
            </w:pPr>
            <w:r w:rsidRPr="00D4215F">
              <w:t>14 Dec 1946</w:t>
            </w:r>
          </w:p>
        </w:tc>
        <w:tc>
          <w:tcPr>
            <w:tcW w:w="1831" w:type="dxa"/>
            <w:shd w:val="clear" w:color="auto" w:fill="auto"/>
          </w:tcPr>
          <w:p w14:paraId="30BE8959" w14:textId="77777777" w:rsidR="002A58DB" w:rsidRPr="00D4215F" w:rsidRDefault="002A58DB" w:rsidP="00927EB7">
            <w:pPr>
              <w:pStyle w:val="ENoteTableText"/>
            </w:pPr>
            <w:r w:rsidRPr="00D4215F">
              <w:t xml:space="preserve">Third Sch: </w:t>
            </w:r>
            <w:r w:rsidR="00FF4731" w:rsidRPr="00D4215F">
              <w:t>1 Jan 1947 (s 2)</w:t>
            </w:r>
          </w:p>
        </w:tc>
        <w:tc>
          <w:tcPr>
            <w:tcW w:w="1318" w:type="dxa"/>
            <w:gridSpan w:val="2"/>
            <w:shd w:val="clear" w:color="auto" w:fill="auto"/>
          </w:tcPr>
          <w:p w14:paraId="18A7F95F" w14:textId="77777777" w:rsidR="002A58DB" w:rsidRPr="00D4215F" w:rsidRDefault="00FF4731" w:rsidP="00927EB7">
            <w:pPr>
              <w:pStyle w:val="ENoteTableText"/>
            </w:pPr>
            <w:r w:rsidRPr="00D4215F">
              <w:t>—</w:t>
            </w:r>
          </w:p>
        </w:tc>
      </w:tr>
      <w:tr w:rsidR="00E249E6" w:rsidRPr="00D4215F" w14:paraId="486E8914"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18F0B24D" w14:textId="77777777" w:rsidR="00E249E6" w:rsidRPr="00D4215F" w:rsidRDefault="00E249E6" w:rsidP="00927EB7">
            <w:pPr>
              <w:pStyle w:val="ENoteTableText"/>
            </w:pPr>
            <w:r w:rsidRPr="00D4215F">
              <w:t>Statute Law Revision Act 1950</w:t>
            </w:r>
          </w:p>
        </w:tc>
        <w:tc>
          <w:tcPr>
            <w:tcW w:w="1134" w:type="dxa"/>
            <w:shd w:val="clear" w:color="auto" w:fill="auto"/>
          </w:tcPr>
          <w:p w14:paraId="64F4F0E3" w14:textId="77777777" w:rsidR="00E249E6" w:rsidRPr="00D4215F" w:rsidRDefault="00E249E6" w:rsidP="00927EB7">
            <w:pPr>
              <w:pStyle w:val="ENoteTableText"/>
            </w:pPr>
            <w:r w:rsidRPr="00D4215F">
              <w:t>80, 1950</w:t>
            </w:r>
          </w:p>
        </w:tc>
        <w:tc>
          <w:tcPr>
            <w:tcW w:w="1113" w:type="dxa"/>
            <w:shd w:val="clear" w:color="auto" w:fill="auto"/>
          </w:tcPr>
          <w:p w14:paraId="23CA2828" w14:textId="77777777" w:rsidR="00E249E6" w:rsidRPr="00D4215F" w:rsidRDefault="00E249E6" w:rsidP="00927EB7">
            <w:pPr>
              <w:pStyle w:val="ENoteTableText"/>
            </w:pPr>
            <w:r w:rsidRPr="00D4215F">
              <w:t>16 Dec 1950</w:t>
            </w:r>
          </w:p>
        </w:tc>
        <w:tc>
          <w:tcPr>
            <w:tcW w:w="1831" w:type="dxa"/>
            <w:shd w:val="clear" w:color="auto" w:fill="auto"/>
          </w:tcPr>
          <w:p w14:paraId="1D734B65" w14:textId="77777777" w:rsidR="00E249E6" w:rsidRPr="00D4215F" w:rsidRDefault="00D244ED" w:rsidP="00927EB7">
            <w:pPr>
              <w:pStyle w:val="ENoteTableText"/>
            </w:pPr>
            <w:r w:rsidRPr="00D4215F">
              <w:t>s 16 and First Sch: 31 Dec 1950 (s 2)</w:t>
            </w:r>
          </w:p>
        </w:tc>
        <w:tc>
          <w:tcPr>
            <w:tcW w:w="1318" w:type="dxa"/>
            <w:gridSpan w:val="2"/>
            <w:shd w:val="clear" w:color="auto" w:fill="auto"/>
          </w:tcPr>
          <w:p w14:paraId="6B201264" w14:textId="77777777" w:rsidR="00E249E6" w:rsidRPr="00D4215F" w:rsidRDefault="00D244ED" w:rsidP="00927EB7">
            <w:pPr>
              <w:pStyle w:val="ENoteTableText"/>
            </w:pPr>
            <w:r w:rsidRPr="00D4215F">
              <w:t>s 16</w:t>
            </w:r>
          </w:p>
        </w:tc>
      </w:tr>
      <w:tr w:rsidR="00EB4AE0" w:rsidRPr="00D4215F" w14:paraId="6002DDB9"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38D9CC1" w14:textId="77777777" w:rsidR="00EB4AE0" w:rsidRPr="00D4215F" w:rsidRDefault="00EB4AE0" w:rsidP="00927EB7">
            <w:pPr>
              <w:pStyle w:val="ENoteTableText"/>
            </w:pPr>
            <w:r w:rsidRPr="00D4215F">
              <w:t>Crimes Act 1955</w:t>
            </w:r>
          </w:p>
        </w:tc>
        <w:tc>
          <w:tcPr>
            <w:tcW w:w="1134" w:type="dxa"/>
            <w:shd w:val="clear" w:color="auto" w:fill="auto"/>
          </w:tcPr>
          <w:p w14:paraId="7AC385CE" w14:textId="77777777" w:rsidR="00EB4AE0" w:rsidRPr="00D4215F" w:rsidRDefault="00EB4AE0" w:rsidP="00927EB7">
            <w:pPr>
              <w:pStyle w:val="ENoteTableText"/>
            </w:pPr>
            <w:r w:rsidRPr="00D4215F">
              <w:t>10, 1955</w:t>
            </w:r>
          </w:p>
        </w:tc>
        <w:tc>
          <w:tcPr>
            <w:tcW w:w="1113" w:type="dxa"/>
            <w:shd w:val="clear" w:color="auto" w:fill="auto"/>
          </w:tcPr>
          <w:p w14:paraId="39F12D0B" w14:textId="77777777" w:rsidR="00EB4AE0" w:rsidRPr="00D4215F" w:rsidRDefault="00EB4AE0" w:rsidP="00927EB7">
            <w:pPr>
              <w:pStyle w:val="ENoteTableText"/>
            </w:pPr>
            <w:r w:rsidRPr="00D4215F">
              <w:t>31 May 1955</w:t>
            </w:r>
          </w:p>
        </w:tc>
        <w:tc>
          <w:tcPr>
            <w:tcW w:w="1831" w:type="dxa"/>
            <w:shd w:val="clear" w:color="auto" w:fill="auto"/>
          </w:tcPr>
          <w:p w14:paraId="7459C68D" w14:textId="2235E245" w:rsidR="00EB4AE0" w:rsidRPr="00D4215F" w:rsidRDefault="00EB4AE0" w:rsidP="00927EB7">
            <w:pPr>
              <w:pStyle w:val="ENoteTableText"/>
            </w:pPr>
            <w:r w:rsidRPr="00D4215F">
              <w:t>s 3</w:t>
            </w:r>
            <w:r w:rsidR="00D4215F">
              <w:noBreakHyphen/>
            </w:r>
            <w:r w:rsidRPr="00D4215F">
              <w:t>5: 31 May 1955 (s 2)</w:t>
            </w:r>
          </w:p>
        </w:tc>
        <w:tc>
          <w:tcPr>
            <w:tcW w:w="1318" w:type="dxa"/>
            <w:gridSpan w:val="2"/>
            <w:shd w:val="clear" w:color="auto" w:fill="auto"/>
          </w:tcPr>
          <w:p w14:paraId="3322FAF8" w14:textId="77777777" w:rsidR="00EB4AE0" w:rsidRPr="00D4215F" w:rsidRDefault="00EB4AE0" w:rsidP="00927EB7">
            <w:pPr>
              <w:pStyle w:val="ENoteTableText"/>
            </w:pPr>
            <w:r w:rsidRPr="00D4215F">
              <w:t>—</w:t>
            </w:r>
          </w:p>
        </w:tc>
      </w:tr>
      <w:tr w:rsidR="00F54441" w:rsidRPr="00D4215F" w14:paraId="73852CCC"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6900F60B" w14:textId="77777777" w:rsidR="00F54441" w:rsidRPr="00D4215F" w:rsidRDefault="00F54441" w:rsidP="00927EB7">
            <w:pPr>
              <w:pStyle w:val="ENoteTableText"/>
            </w:pPr>
            <w:r w:rsidRPr="00D4215F">
              <w:t>Crimes Act 1959</w:t>
            </w:r>
          </w:p>
        </w:tc>
        <w:tc>
          <w:tcPr>
            <w:tcW w:w="1134" w:type="dxa"/>
            <w:shd w:val="clear" w:color="auto" w:fill="auto"/>
          </w:tcPr>
          <w:p w14:paraId="64EBFD27" w14:textId="77777777" w:rsidR="00F54441" w:rsidRPr="00D4215F" w:rsidRDefault="00F54441" w:rsidP="00927EB7">
            <w:pPr>
              <w:pStyle w:val="ENoteTableText"/>
            </w:pPr>
            <w:r w:rsidRPr="00D4215F">
              <w:t>11, 1959</w:t>
            </w:r>
          </w:p>
        </w:tc>
        <w:tc>
          <w:tcPr>
            <w:tcW w:w="1113" w:type="dxa"/>
            <w:shd w:val="clear" w:color="auto" w:fill="auto"/>
          </w:tcPr>
          <w:p w14:paraId="4C5BB65B" w14:textId="77777777" w:rsidR="00F54441" w:rsidRPr="00D4215F" w:rsidRDefault="00F54441" w:rsidP="00927EB7">
            <w:pPr>
              <w:pStyle w:val="ENoteTableText"/>
            </w:pPr>
            <w:r w:rsidRPr="00D4215F">
              <w:t>23 Apr 1959</w:t>
            </w:r>
          </w:p>
        </w:tc>
        <w:tc>
          <w:tcPr>
            <w:tcW w:w="1831" w:type="dxa"/>
            <w:shd w:val="clear" w:color="auto" w:fill="auto"/>
          </w:tcPr>
          <w:p w14:paraId="756F9E31" w14:textId="77777777" w:rsidR="00F54441" w:rsidRPr="00D4215F" w:rsidRDefault="00F54441" w:rsidP="00927EB7">
            <w:pPr>
              <w:pStyle w:val="ENoteTableText"/>
            </w:pPr>
            <w:r w:rsidRPr="00D4215F">
              <w:t>s 3: 23 Apr 1959 (s 2)</w:t>
            </w:r>
            <w:r w:rsidRPr="00D4215F">
              <w:br/>
              <w:t xml:space="preserve">s 4: </w:t>
            </w:r>
            <w:r w:rsidR="000037E1" w:rsidRPr="00D4215F">
              <w:t>14 Jan 1960 (s 2 and gaz 1960, p 47)</w:t>
            </w:r>
          </w:p>
        </w:tc>
        <w:tc>
          <w:tcPr>
            <w:tcW w:w="1318" w:type="dxa"/>
            <w:gridSpan w:val="2"/>
            <w:shd w:val="clear" w:color="auto" w:fill="auto"/>
          </w:tcPr>
          <w:p w14:paraId="5614B589" w14:textId="77777777" w:rsidR="00F54441" w:rsidRPr="00D4215F" w:rsidRDefault="00F54441" w:rsidP="00927EB7">
            <w:pPr>
              <w:pStyle w:val="ENoteTableText"/>
            </w:pPr>
            <w:r w:rsidRPr="00D4215F">
              <w:t>—</w:t>
            </w:r>
          </w:p>
        </w:tc>
      </w:tr>
      <w:tr w:rsidR="00F15EB3" w:rsidRPr="00D4215F" w14:paraId="5B45ED39"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7147AC1" w14:textId="77777777" w:rsidR="00F15EB3" w:rsidRPr="00D4215F" w:rsidRDefault="00F15EB3" w:rsidP="00927EB7">
            <w:pPr>
              <w:pStyle w:val="ENoteTableText"/>
            </w:pPr>
            <w:r w:rsidRPr="00D4215F">
              <w:t>Crimes Act 1960</w:t>
            </w:r>
          </w:p>
        </w:tc>
        <w:tc>
          <w:tcPr>
            <w:tcW w:w="1134" w:type="dxa"/>
            <w:shd w:val="clear" w:color="auto" w:fill="auto"/>
          </w:tcPr>
          <w:p w14:paraId="47B626A3" w14:textId="77777777" w:rsidR="00F15EB3" w:rsidRPr="00D4215F" w:rsidRDefault="00F15EB3" w:rsidP="00927EB7">
            <w:pPr>
              <w:pStyle w:val="ENoteTableText"/>
            </w:pPr>
            <w:r w:rsidRPr="00D4215F">
              <w:t>84, 1960</w:t>
            </w:r>
          </w:p>
        </w:tc>
        <w:tc>
          <w:tcPr>
            <w:tcW w:w="1113" w:type="dxa"/>
            <w:shd w:val="clear" w:color="auto" w:fill="auto"/>
          </w:tcPr>
          <w:p w14:paraId="31F523F7" w14:textId="77777777" w:rsidR="00F15EB3" w:rsidRPr="00D4215F" w:rsidRDefault="00F15EB3" w:rsidP="00927EB7">
            <w:pPr>
              <w:pStyle w:val="ENoteTableText"/>
            </w:pPr>
            <w:r w:rsidRPr="00D4215F">
              <w:t>13 Dec 1960</w:t>
            </w:r>
          </w:p>
        </w:tc>
        <w:tc>
          <w:tcPr>
            <w:tcW w:w="1831" w:type="dxa"/>
            <w:shd w:val="clear" w:color="auto" w:fill="auto"/>
          </w:tcPr>
          <w:p w14:paraId="24719206" w14:textId="77777777" w:rsidR="00F15EB3" w:rsidRPr="00D4215F" w:rsidRDefault="00F15EB3" w:rsidP="00927EB7">
            <w:pPr>
              <w:pStyle w:val="ENoteTableText"/>
            </w:pPr>
            <w:r w:rsidRPr="00D4215F">
              <w:t>13 Dec 1960</w:t>
            </w:r>
            <w:r w:rsidR="007755B8" w:rsidRPr="00D4215F">
              <w:t xml:space="preserve"> </w:t>
            </w:r>
            <w:r w:rsidR="000E19E8" w:rsidRPr="00D4215F">
              <w:t>(s 2)</w:t>
            </w:r>
          </w:p>
        </w:tc>
        <w:tc>
          <w:tcPr>
            <w:tcW w:w="1318" w:type="dxa"/>
            <w:gridSpan w:val="2"/>
            <w:shd w:val="clear" w:color="auto" w:fill="auto"/>
          </w:tcPr>
          <w:p w14:paraId="33FBBB1C" w14:textId="77777777" w:rsidR="00F15EB3" w:rsidRPr="00D4215F" w:rsidRDefault="00F15EB3" w:rsidP="00927EB7">
            <w:pPr>
              <w:pStyle w:val="ENoteTableText"/>
            </w:pPr>
            <w:r w:rsidRPr="00D4215F">
              <w:t>—</w:t>
            </w:r>
          </w:p>
        </w:tc>
      </w:tr>
      <w:tr w:rsidR="00FA49EB" w:rsidRPr="00D4215F" w14:paraId="4742BEFD"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24AA8B8F" w14:textId="77777777" w:rsidR="00FA49EB" w:rsidRPr="00D4215F" w:rsidRDefault="00FA49EB" w:rsidP="00927EB7">
            <w:pPr>
              <w:pStyle w:val="ENoteTableText"/>
            </w:pPr>
            <w:r w:rsidRPr="00D4215F">
              <w:t>Statute Law Revision (Decimal Currency) Act 1966</w:t>
            </w:r>
          </w:p>
        </w:tc>
        <w:tc>
          <w:tcPr>
            <w:tcW w:w="1134" w:type="dxa"/>
            <w:shd w:val="clear" w:color="auto" w:fill="auto"/>
          </w:tcPr>
          <w:p w14:paraId="3DB8BD59" w14:textId="77777777" w:rsidR="00FA49EB" w:rsidRPr="00D4215F" w:rsidRDefault="00FA49EB" w:rsidP="00927EB7">
            <w:pPr>
              <w:pStyle w:val="ENoteTableText"/>
            </w:pPr>
            <w:r w:rsidRPr="00D4215F">
              <w:t>93, 1966</w:t>
            </w:r>
          </w:p>
        </w:tc>
        <w:tc>
          <w:tcPr>
            <w:tcW w:w="1113" w:type="dxa"/>
            <w:shd w:val="clear" w:color="auto" w:fill="auto"/>
          </w:tcPr>
          <w:p w14:paraId="7344D559" w14:textId="77777777" w:rsidR="00FA49EB" w:rsidRPr="00D4215F" w:rsidRDefault="00FA49EB" w:rsidP="00927EB7">
            <w:pPr>
              <w:pStyle w:val="ENoteTableText"/>
            </w:pPr>
            <w:r w:rsidRPr="00D4215F">
              <w:t>29 Oct 1966</w:t>
            </w:r>
          </w:p>
        </w:tc>
        <w:tc>
          <w:tcPr>
            <w:tcW w:w="1831" w:type="dxa"/>
            <w:shd w:val="clear" w:color="auto" w:fill="auto"/>
          </w:tcPr>
          <w:p w14:paraId="32B9A541" w14:textId="77777777" w:rsidR="00FA49EB" w:rsidRPr="00D4215F" w:rsidRDefault="00FA49EB" w:rsidP="00927EB7">
            <w:pPr>
              <w:pStyle w:val="ENoteTableText"/>
            </w:pPr>
            <w:r w:rsidRPr="00D4215F">
              <w:t>First Sch: 1 Dec 1966 (s 2(1))</w:t>
            </w:r>
          </w:p>
        </w:tc>
        <w:tc>
          <w:tcPr>
            <w:tcW w:w="1318" w:type="dxa"/>
            <w:gridSpan w:val="2"/>
            <w:shd w:val="clear" w:color="auto" w:fill="auto"/>
          </w:tcPr>
          <w:p w14:paraId="17057413" w14:textId="77777777" w:rsidR="00FA49EB" w:rsidRPr="00D4215F" w:rsidRDefault="00FA49EB" w:rsidP="00927EB7">
            <w:pPr>
              <w:pStyle w:val="ENoteTableText"/>
            </w:pPr>
          </w:p>
        </w:tc>
      </w:tr>
      <w:tr w:rsidR="004F5C5C" w:rsidRPr="00D4215F" w14:paraId="034AE823"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66A5D1B1" w14:textId="77777777" w:rsidR="004F5C5C" w:rsidRPr="00D4215F" w:rsidRDefault="004F5C5C" w:rsidP="00927EB7">
            <w:pPr>
              <w:pStyle w:val="ENoteTableText"/>
            </w:pPr>
            <w:r w:rsidRPr="00D4215F">
              <w:t>Crimes Act 1973</w:t>
            </w:r>
          </w:p>
        </w:tc>
        <w:tc>
          <w:tcPr>
            <w:tcW w:w="1134" w:type="dxa"/>
            <w:shd w:val="clear" w:color="auto" w:fill="auto"/>
          </w:tcPr>
          <w:p w14:paraId="026A4EB8" w14:textId="77777777" w:rsidR="004F5C5C" w:rsidRPr="00D4215F" w:rsidRDefault="004F5C5C" w:rsidP="00927EB7">
            <w:pPr>
              <w:pStyle w:val="ENoteTableText"/>
            </w:pPr>
            <w:r w:rsidRPr="00D4215F">
              <w:t>33, 1973</w:t>
            </w:r>
          </w:p>
        </w:tc>
        <w:tc>
          <w:tcPr>
            <w:tcW w:w="1113" w:type="dxa"/>
            <w:shd w:val="clear" w:color="auto" w:fill="auto"/>
          </w:tcPr>
          <w:p w14:paraId="435A8D09" w14:textId="77777777" w:rsidR="004F5C5C" w:rsidRPr="00D4215F" w:rsidRDefault="004F5C5C" w:rsidP="00927EB7">
            <w:pPr>
              <w:pStyle w:val="ENoteTableText"/>
            </w:pPr>
            <w:r w:rsidRPr="00D4215F">
              <w:t>27 May 1973</w:t>
            </w:r>
          </w:p>
        </w:tc>
        <w:tc>
          <w:tcPr>
            <w:tcW w:w="1831" w:type="dxa"/>
            <w:shd w:val="clear" w:color="auto" w:fill="auto"/>
          </w:tcPr>
          <w:p w14:paraId="03E161DA" w14:textId="77777777" w:rsidR="004F5C5C" w:rsidRPr="00D4215F" w:rsidRDefault="00093B45" w:rsidP="00927EB7">
            <w:pPr>
              <w:pStyle w:val="ENoteTableText"/>
            </w:pPr>
            <w:r w:rsidRPr="00D4215F">
              <w:t>27 May 1973 (s 2)</w:t>
            </w:r>
          </w:p>
        </w:tc>
        <w:tc>
          <w:tcPr>
            <w:tcW w:w="1318" w:type="dxa"/>
            <w:gridSpan w:val="2"/>
            <w:shd w:val="clear" w:color="auto" w:fill="auto"/>
          </w:tcPr>
          <w:p w14:paraId="78738890" w14:textId="77777777" w:rsidR="004F5C5C" w:rsidRPr="00D4215F" w:rsidRDefault="00093B45" w:rsidP="00927EB7">
            <w:pPr>
              <w:pStyle w:val="ENoteTableText"/>
            </w:pPr>
            <w:r w:rsidRPr="00D4215F">
              <w:t>—</w:t>
            </w:r>
          </w:p>
        </w:tc>
      </w:tr>
      <w:tr w:rsidR="00FF0B7F" w:rsidRPr="00D4215F" w14:paraId="460F887B"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tcBorders>
              <w:bottom w:val="single" w:sz="4" w:space="0" w:color="auto"/>
            </w:tcBorders>
            <w:shd w:val="clear" w:color="auto" w:fill="auto"/>
          </w:tcPr>
          <w:p w14:paraId="6BB848E0" w14:textId="77777777" w:rsidR="00FF0B7F" w:rsidRPr="00D4215F" w:rsidRDefault="00FF0B7F" w:rsidP="00927EB7">
            <w:pPr>
              <w:pStyle w:val="ENoteTableText"/>
            </w:pPr>
            <w:r w:rsidRPr="00D4215F">
              <w:t>Statute Law Revision Act 1973</w:t>
            </w:r>
          </w:p>
        </w:tc>
        <w:tc>
          <w:tcPr>
            <w:tcW w:w="1134" w:type="dxa"/>
            <w:tcBorders>
              <w:bottom w:val="single" w:sz="4" w:space="0" w:color="auto"/>
            </w:tcBorders>
            <w:shd w:val="clear" w:color="auto" w:fill="auto"/>
          </w:tcPr>
          <w:p w14:paraId="17D0A221" w14:textId="77777777" w:rsidR="00FF0B7F" w:rsidRPr="00D4215F" w:rsidRDefault="00FF0B7F" w:rsidP="00927EB7">
            <w:pPr>
              <w:pStyle w:val="ENoteTableText"/>
            </w:pPr>
            <w:r w:rsidRPr="00D4215F">
              <w:t>216, 1973</w:t>
            </w:r>
          </w:p>
        </w:tc>
        <w:tc>
          <w:tcPr>
            <w:tcW w:w="1113" w:type="dxa"/>
            <w:tcBorders>
              <w:bottom w:val="single" w:sz="4" w:space="0" w:color="auto"/>
            </w:tcBorders>
            <w:shd w:val="clear" w:color="auto" w:fill="auto"/>
          </w:tcPr>
          <w:p w14:paraId="39E893FF" w14:textId="77777777" w:rsidR="00FF0B7F" w:rsidRPr="00D4215F" w:rsidRDefault="00FF0B7F" w:rsidP="00927EB7">
            <w:pPr>
              <w:pStyle w:val="ENoteTableText"/>
            </w:pPr>
            <w:r w:rsidRPr="00D4215F">
              <w:t>19 Dec 1973</w:t>
            </w:r>
          </w:p>
        </w:tc>
        <w:tc>
          <w:tcPr>
            <w:tcW w:w="1831" w:type="dxa"/>
            <w:tcBorders>
              <w:bottom w:val="single" w:sz="4" w:space="0" w:color="auto"/>
            </w:tcBorders>
            <w:shd w:val="clear" w:color="auto" w:fill="auto"/>
          </w:tcPr>
          <w:p w14:paraId="2A826678" w14:textId="77777777" w:rsidR="00FF0B7F" w:rsidRPr="00D4215F" w:rsidRDefault="00FF0B7F" w:rsidP="00927EB7">
            <w:pPr>
              <w:pStyle w:val="ENoteTableText"/>
            </w:pPr>
            <w:r w:rsidRPr="00D4215F">
              <w:t>Sch 1: 31 Dec 1973 (s 2)</w:t>
            </w:r>
          </w:p>
        </w:tc>
        <w:tc>
          <w:tcPr>
            <w:tcW w:w="1318" w:type="dxa"/>
            <w:gridSpan w:val="2"/>
            <w:tcBorders>
              <w:bottom w:val="single" w:sz="4" w:space="0" w:color="auto"/>
            </w:tcBorders>
            <w:shd w:val="clear" w:color="auto" w:fill="auto"/>
          </w:tcPr>
          <w:p w14:paraId="67A1D259" w14:textId="77777777" w:rsidR="00FF0B7F" w:rsidRPr="00D4215F" w:rsidRDefault="00FF0B7F" w:rsidP="00927EB7">
            <w:pPr>
              <w:pStyle w:val="ENoteTableText"/>
            </w:pPr>
            <w:r w:rsidRPr="00D4215F">
              <w:t>—</w:t>
            </w:r>
          </w:p>
        </w:tc>
      </w:tr>
      <w:tr w:rsidR="00083534" w:rsidRPr="00D4215F" w14:paraId="73F1141E"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CF3C2F4" w14:textId="77777777" w:rsidR="00083534" w:rsidRPr="00D4215F" w:rsidRDefault="00083534" w:rsidP="00927EB7">
            <w:pPr>
              <w:pStyle w:val="ENoteTableText"/>
            </w:pPr>
            <w:r w:rsidRPr="00D4215F">
              <w:lastRenderedPageBreak/>
              <w:t>Postal and Telecommunications Commissions (Transitional Provisions) Act 1975</w:t>
            </w:r>
          </w:p>
        </w:tc>
        <w:tc>
          <w:tcPr>
            <w:tcW w:w="1134" w:type="dxa"/>
            <w:shd w:val="clear" w:color="auto" w:fill="auto"/>
          </w:tcPr>
          <w:p w14:paraId="0E8AF68A" w14:textId="77777777" w:rsidR="00083534" w:rsidRPr="00D4215F" w:rsidRDefault="00083534" w:rsidP="00927EB7">
            <w:pPr>
              <w:pStyle w:val="ENoteTableText"/>
            </w:pPr>
            <w:r w:rsidRPr="00D4215F">
              <w:t>56, 1975</w:t>
            </w:r>
          </w:p>
        </w:tc>
        <w:tc>
          <w:tcPr>
            <w:tcW w:w="1113" w:type="dxa"/>
            <w:shd w:val="clear" w:color="auto" w:fill="auto"/>
          </w:tcPr>
          <w:p w14:paraId="0420D531" w14:textId="77777777" w:rsidR="00083534" w:rsidRPr="00D4215F" w:rsidRDefault="00083534" w:rsidP="00927EB7">
            <w:pPr>
              <w:pStyle w:val="ENoteTableText"/>
            </w:pPr>
            <w:r w:rsidRPr="00D4215F">
              <w:t>12 June 1975</w:t>
            </w:r>
          </w:p>
        </w:tc>
        <w:tc>
          <w:tcPr>
            <w:tcW w:w="1831" w:type="dxa"/>
            <w:shd w:val="clear" w:color="auto" w:fill="auto"/>
          </w:tcPr>
          <w:p w14:paraId="7A9F7018" w14:textId="77777777" w:rsidR="00083534" w:rsidRPr="00D4215F" w:rsidRDefault="00083534" w:rsidP="00927EB7">
            <w:pPr>
              <w:pStyle w:val="ENoteTableText"/>
            </w:pPr>
            <w:r w:rsidRPr="00D4215F">
              <w:t>Sch 2: 1 July 1975 (s 2(1))</w:t>
            </w:r>
          </w:p>
        </w:tc>
        <w:tc>
          <w:tcPr>
            <w:tcW w:w="1318" w:type="dxa"/>
            <w:gridSpan w:val="2"/>
            <w:shd w:val="clear" w:color="auto" w:fill="auto"/>
          </w:tcPr>
          <w:p w14:paraId="519C4ADE" w14:textId="77777777" w:rsidR="00083534" w:rsidRPr="00D4215F" w:rsidRDefault="00083534" w:rsidP="00927EB7">
            <w:pPr>
              <w:pStyle w:val="ENoteTableText"/>
            </w:pPr>
            <w:r w:rsidRPr="00D4215F">
              <w:t>—</w:t>
            </w:r>
          </w:p>
        </w:tc>
      </w:tr>
      <w:tr w:rsidR="00C30F11" w:rsidRPr="00D4215F" w14:paraId="4FA6B33E"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029DAB34" w14:textId="77777777" w:rsidR="00C30F11" w:rsidRPr="00D4215F" w:rsidRDefault="00C30F11" w:rsidP="00927EB7">
            <w:pPr>
              <w:pStyle w:val="ENoteTableText"/>
            </w:pPr>
            <w:r w:rsidRPr="00D4215F">
              <w:t>Jurisdiction of Courts (Miscellaneous Amendments) Act 1979</w:t>
            </w:r>
          </w:p>
        </w:tc>
        <w:tc>
          <w:tcPr>
            <w:tcW w:w="1134" w:type="dxa"/>
            <w:shd w:val="clear" w:color="auto" w:fill="auto"/>
          </w:tcPr>
          <w:p w14:paraId="75BD975F" w14:textId="77777777" w:rsidR="00C30F11" w:rsidRPr="00D4215F" w:rsidRDefault="00C30F11" w:rsidP="00927EB7">
            <w:pPr>
              <w:pStyle w:val="ENoteTableText"/>
            </w:pPr>
            <w:r w:rsidRPr="00D4215F">
              <w:t>19, 1979</w:t>
            </w:r>
          </w:p>
        </w:tc>
        <w:tc>
          <w:tcPr>
            <w:tcW w:w="1113" w:type="dxa"/>
            <w:shd w:val="clear" w:color="auto" w:fill="auto"/>
          </w:tcPr>
          <w:p w14:paraId="0564FB2C" w14:textId="77777777" w:rsidR="00C30F11" w:rsidRPr="00D4215F" w:rsidRDefault="00C30F11" w:rsidP="00927EB7">
            <w:pPr>
              <w:pStyle w:val="ENoteTableText"/>
            </w:pPr>
            <w:r w:rsidRPr="00D4215F">
              <w:t>28 Mar 1979</w:t>
            </w:r>
          </w:p>
        </w:tc>
        <w:tc>
          <w:tcPr>
            <w:tcW w:w="1831" w:type="dxa"/>
            <w:shd w:val="clear" w:color="auto" w:fill="auto"/>
          </w:tcPr>
          <w:p w14:paraId="0E048182" w14:textId="77777777" w:rsidR="00C30F11" w:rsidRPr="00D4215F" w:rsidRDefault="00C30F11" w:rsidP="00927EB7">
            <w:pPr>
              <w:pStyle w:val="ENoteTableText"/>
            </w:pPr>
            <w:r w:rsidRPr="00D4215F">
              <w:t>s 124</w:t>
            </w:r>
            <w:r w:rsidR="007A1440" w:rsidRPr="00D4215F">
              <w:t>: 28 Mar</w:t>
            </w:r>
            <w:r w:rsidRPr="00D4215F">
              <w:t xml:space="preserve"> </w:t>
            </w:r>
            <w:r w:rsidR="007A1440" w:rsidRPr="00D4215F">
              <w:t>1979 (s 2(1))</w:t>
            </w:r>
            <w:r w:rsidR="007A1440" w:rsidRPr="00D4215F">
              <w:br/>
            </w:r>
            <w:r w:rsidRPr="00D4215F">
              <w:t xml:space="preserve">Sch: </w:t>
            </w:r>
            <w:r w:rsidR="008151F9" w:rsidRPr="00D4215F">
              <w:t>15 May 1979 (s 2(3) and gaz 1979, No S</w:t>
            </w:r>
            <w:r w:rsidR="007A1440" w:rsidRPr="00D4215F">
              <w:t>86</w:t>
            </w:r>
            <w:r w:rsidR="008151F9" w:rsidRPr="00D4215F">
              <w:t>)</w:t>
            </w:r>
          </w:p>
        </w:tc>
        <w:tc>
          <w:tcPr>
            <w:tcW w:w="1318" w:type="dxa"/>
            <w:gridSpan w:val="2"/>
            <w:shd w:val="clear" w:color="auto" w:fill="auto"/>
          </w:tcPr>
          <w:p w14:paraId="5DE90662" w14:textId="77777777" w:rsidR="00C30F11" w:rsidRPr="00D4215F" w:rsidRDefault="008151F9" w:rsidP="00927EB7">
            <w:pPr>
              <w:pStyle w:val="ENoteTableText"/>
            </w:pPr>
            <w:r w:rsidRPr="00D4215F">
              <w:t>s 124</w:t>
            </w:r>
          </w:p>
        </w:tc>
      </w:tr>
      <w:tr w:rsidR="00953A21" w:rsidRPr="00D4215F" w14:paraId="5551B9A1"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493742F7" w14:textId="77777777" w:rsidR="00953A21" w:rsidRPr="00D4215F" w:rsidRDefault="00953A21" w:rsidP="00927EB7">
            <w:pPr>
              <w:pStyle w:val="ENoteTableText"/>
            </w:pPr>
            <w:r w:rsidRPr="00D4215F">
              <w:t>Australian Federal Police (Consequential Amendments) Act 1979</w:t>
            </w:r>
          </w:p>
        </w:tc>
        <w:tc>
          <w:tcPr>
            <w:tcW w:w="1134" w:type="dxa"/>
            <w:shd w:val="clear" w:color="auto" w:fill="auto"/>
          </w:tcPr>
          <w:p w14:paraId="6810D7B8" w14:textId="77777777" w:rsidR="00953A21" w:rsidRPr="00D4215F" w:rsidRDefault="00953A21" w:rsidP="00927EB7">
            <w:pPr>
              <w:pStyle w:val="ENoteTableText"/>
            </w:pPr>
            <w:r w:rsidRPr="00D4215F">
              <w:t>155, 1979</w:t>
            </w:r>
          </w:p>
        </w:tc>
        <w:tc>
          <w:tcPr>
            <w:tcW w:w="1113" w:type="dxa"/>
            <w:shd w:val="clear" w:color="auto" w:fill="auto"/>
          </w:tcPr>
          <w:p w14:paraId="69308D73" w14:textId="77777777" w:rsidR="00953A21" w:rsidRPr="00D4215F" w:rsidRDefault="00953A21" w:rsidP="00927EB7">
            <w:pPr>
              <w:pStyle w:val="ENoteTableText"/>
            </w:pPr>
            <w:r w:rsidRPr="00D4215F">
              <w:t>28 Nov 1979</w:t>
            </w:r>
          </w:p>
        </w:tc>
        <w:tc>
          <w:tcPr>
            <w:tcW w:w="1831" w:type="dxa"/>
            <w:shd w:val="clear" w:color="auto" w:fill="auto"/>
          </w:tcPr>
          <w:p w14:paraId="06AF6C4B" w14:textId="77777777" w:rsidR="00953A21" w:rsidRPr="00D4215F" w:rsidRDefault="00953A21" w:rsidP="00927EB7">
            <w:pPr>
              <w:pStyle w:val="ENoteTableText"/>
            </w:pPr>
            <w:r w:rsidRPr="00D4215F">
              <w:t>Sch: 19 Oct 1979 (s 2(1))</w:t>
            </w:r>
          </w:p>
        </w:tc>
        <w:tc>
          <w:tcPr>
            <w:tcW w:w="1318" w:type="dxa"/>
            <w:gridSpan w:val="2"/>
            <w:shd w:val="clear" w:color="auto" w:fill="auto"/>
          </w:tcPr>
          <w:p w14:paraId="12DA21DC" w14:textId="77777777" w:rsidR="00953A21" w:rsidRPr="00D4215F" w:rsidRDefault="00953A21" w:rsidP="00927EB7">
            <w:pPr>
              <w:pStyle w:val="ENoteTableText"/>
            </w:pPr>
            <w:r w:rsidRPr="00D4215F">
              <w:t>—</w:t>
            </w:r>
          </w:p>
        </w:tc>
      </w:tr>
      <w:tr w:rsidR="00736D5D" w:rsidRPr="00D4215F" w14:paraId="3341FDBC" w14:textId="77777777" w:rsidTr="007D0F6D">
        <w:tblPrEx>
          <w:tblBorders>
            <w:top w:val="single" w:sz="4" w:space="0" w:color="auto"/>
            <w:bottom w:val="single" w:sz="2" w:space="0" w:color="auto"/>
            <w:insideH w:val="single" w:sz="4" w:space="0" w:color="auto"/>
          </w:tblBorders>
        </w:tblPrEx>
        <w:trPr>
          <w:cantSplit/>
        </w:trPr>
        <w:tc>
          <w:tcPr>
            <w:tcW w:w="1715" w:type="dxa"/>
            <w:gridSpan w:val="2"/>
            <w:tcBorders>
              <w:bottom w:val="single" w:sz="4" w:space="0" w:color="auto"/>
            </w:tcBorders>
            <w:shd w:val="clear" w:color="auto" w:fill="auto"/>
          </w:tcPr>
          <w:p w14:paraId="3B4B44FB" w14:textId="77777777" w:rsidR="00736D5D" w:rsidRPr="00D4215F" w:rsidRDefault="00736D5D" w:rsidP="00927EB7">
            <w:pPr>
              <w:pStyle w:val="ENoteTableText"/>
            </w:pPr>
            <w:r w:rsidRPr="00D4215F">
              <w:t>Australian Federal Police (Consequential Amendments) Act 1980</w:t>
            </w:r>
          </w:p>
        </w:tc>
        <w:tc>
          <w:tcPr>
            <w:tcW w:w="1134" w:type="dxa"/>
            <w:tcBorders>
              <w:bottom w:val="single" w:sz="4" w:space="0" w:color="auto"/>
            </w:tcBorders>
            <w:shd w:val="clear" w:color="auto" w:fill="auto"/>
          </w:tcPr>
          <w:p w14:paraId="51A235D0" w14:textId="77777777" w:rsidR="00736D5D" w:rsidRPr="00D4215F" w:rsidRDefault="00736D5D" w:rsidP="00927EB7">
            <w:pPr>
              <w:pStyle w:val="ENoteTableText"/>
            </w:pPr>
            <w:r w:rsidRPr="00D4215F">
              <w:t>70, 1980</w:t>
            </w:r>
          </w:p>
        </w:tc>
        <w:tc>
          <w:tcPr>
            <w:tcW w:w="1113" w:type="dxa"/>
            <w:tcBorders>
              <w:bottom w:val="single" w:sz="4" w:space="0" w:color="auto"/>
            </w:tcBorders>
            <w:shd w:val="clear" w:color="auto" w:fill="auto"/>
          </w:tcPr>
          <w:p w14:paraId="56F7443A" w14:textId="77777777" w:rsidR="00736D5D" w:rsidRPr="00D4215F" w:rsidRDefault="00736D5D" w:rsidP="00927EB7">
            <w:pPr>
              <w:pStyle w:val="ENoteTableText"/>
            </w:pPr>
            <w:r w:rsidRPr="00D4215F">
              <w:t>28 May 1980</w:t>
            </w:r>
          </w:p>
        </w:tc>
        <w:tc>
          <w:tcPr>
            <w:tcW w:w="1831" w:type="dxa"/>
            <w:tcBorders>
              <w:bottom w:val="single" w:sz="4" w:space="0" w:color="auto"/>
            </w:tcBorders>
            <w:shd w:val="clear" w:color="auto" w:fill="auto"/>
          </w:tcPr>
          <w:p w14:paraId="670152D7" w14:textId="65FD5A5B" w:rsidR="00736D5D" w:rsidRPr="00D4215F" w:rsidRDefault="00736D5D" w:rsidP="00927EB7">
            <w:pPr>
              <w:pStyle w:val="ENoteTableText"/>
            </w:pPr>
            <w:r w:rsidRPr="00D4215F">
              <w:t xml:space="preserve">Sch: 28 May </w:t>
            </w:r>
            <w:r w:rsidR="004C4D58" w:rsidRPr="00D4215F">
              <w:t xml:space="preserve">1980 </w:t>
            </w:r>
            <w:r w:rsidRPr="00D4215F">
              <w:t>(s 2)</w:t>
            </w:r>
          </w:p>
        </w:tc>
        <w:tc>
          <w:tcPr>
            <w:tcW w:w="1318" w:type="dxa"/>
            <w:gridSpan w:val="2"/>
            <w:tcBorders>
              <w:bottom w:val="single" w:sz="4" w:space="0" w:color="auto"/>
            </w:tcBorders>
            <w:shd w:val="clear" w:color="auto" w:fill="auto"/>
          </w:tcPr>
          <w:p w14:paraId="38D3DFEB" w14:textId="77777777" w:rsidR="00736D5D" w:rsidRPr="00D4215F" w:rsidRDefault="00736D5D" w:rsidP="00927EB7">
            <w:pPr>
              <w:pStyle w:val="ENoteTableText"/>
            </w:pPr>
            <w:r w:rsidRPr="00D4215F">
              <w:t>—</w:t>
            </w:r>
          </w:p>
        </w:tc>
      </w:tr>
      <w:tr w:rsidR="009D4BC3" w:rsidRPr="00D4215F" w14:paraId="296FB355" w14:textId="77777777" w:rsidTr="007D0F6D">
        <w:tblPrEx>
          <w:tblBorders>
            <w:top w:val="single" w:sz="4" w:space="0" w:color="auto"/>
            <w:bottom w:val="single" w:sz="2" w:space="0" w:color="auto"/>
            <w:insideH w:val="single" w:sz="4" w:space="0" w:color="auto"/>
          </w:tblBorders>
        </w:tblPrEx>
        <w:trPr>
          <w:cantSplit/>
        </w:trPr>
        <w:tc>
          <w:tcPr>
            <w:tcW w:w="1715" w:type="dxa"/>
            <w:gridSpan w:val="2"/>
            <w:tcBorders>
              <w:bottom w:val="nil"/>
            </w:tcBorders>
            <w:shd w:val="clear" w:color="auto" w:fill="auto"/>
          </w:tcPr>
          <w:p w14:paraId="05AFD417" w14:textId="77777777" w:rsidR="009D4BC3" w:rsidRPr="00D4215F" w:rsidRDefault="009D4BC3" w:rsidP="00927EB7">
            <w:pPr>
              <w:pStyle w:val="ENoteTableText"/>
            </w:pPr>
            <w:r w:rsidRPr="00D4215F">
              <w:t>Crimes (Currency) Act 1981</w:t>
            </w:r>
          </w:p>
        </w:tc>
        <w:tc>
          <w:tcPr>
            <w:tcW w:w="1134" w:type="dxa"/>
            <w:tcBorders>
              <w:bottom w:val="nil"/>
            </w:tcBorders>
            <w:shd w:val="clear" w:color="auto" w:fill="auto"/>
          </w:tcPr>
          <w:p w14:paraId="45683213" w14:textId="77777777" w:rsidR="009D4BC3" w:rsidRPr="00D4215F" w:rsidRDefault="009D4BC3" w:rsidP="00927EB7">
            <w:pPr>
              <w:pStyle w:val="ENoteTableText"/>
            </w:pPr>
            <w:r w:rsidRPr="00D4215F">
              <w:t>122, 1981</w:t>
            </w:r>
          </w:p>
        </w:tc>
        <w:tc>
          <w:tcPr>
            <w:tcW w:w="1113" w:type="dxa"/>
            <w:tcBorders>
              <w:bottom w:val="nil"/>
            </w:tcBorders>
            <w:shd w:val="clear" w:color="auto" w:fill="auto"/>
          </w:tcPr>
          <w:p w14:paraId="4955D3D3" w14:textId="77777777" w:rsidR="009D4BC3" w:rsidRPr="00D4215F" w:rsidRDefault="009D4BC3" w:rsidP="009D4BC3">
            <w:pPr>
              <w:pStyle w:val="ENoteTableText"/>
            </w:pPr>
            <w:r w:rsidRPr="00D4215F">
              <w:t>17 Sept 1981</w:t>
            </w:r>
          </w:p>
        </w:tc>
        <w:tc>
          <w:tcPr>
            <w:tcW w:w="1831" w:type="dxa"/>
            <w:tcBorders>
              <w:bottom w:val="nil"/>
            </w:tcBorders>
            <w:shd w:val="clear" w:color="auto" w:fill="auto"/>
          </w:tcPr>
          <w:p w14:paraId="7CAC2615" w14:textId="2063F753" w:rsidR="009D4BC3" w:rsidRPr="00D4215F" w:rsidRDefault="004C0411" w:rsidP="00927EB7">
            <w:pPr>
              <w:pStyle w:val="ENoteTableText"/>
            </w:pPr>
            <w:r w:rsidRPr="00D4215F">
              <w:t>s 31</w:t>
            </w:r>
            <w:r w:rsidR="00D4215F">
              <w:noBreakHyphen/>
            </w:r>
            <w:r w:rsidRPr="00D4215F">
              <w:t>33</w:t>
            </w:r>
            <w:r w:rsidR="009D4BC3" w:rsidRPr="00D4215F">
              <w:t xml:space="preserve">: </w:t>
            </w:r>
            <w:r w:rsidR="00694CEB" w:rsidRPr="00D4215F">
              <w:t>16 Dec 1985</w:t>
            </w:r>
            <w:r w:rsidR="009D4BC3" w:rsidRPr="00D4215F">
              <w:t xml:space="preserve"> (s 2(2))</w:t>
            </w:r>
          </w:p>
        </w:tc>
        <w:tc>
          <w:tcPr>
            <w:tcW w:w="1318" w:type="dxa"/>
            <w:gridSpan w:val="2"/>
            <w:tcBorders>
              <w:bottom w:val="nil"/>
            </w:tcBorders>
            <w:shd w:val="clear" w:color="auto" w:fill="auto"/>
          </w:tcPr>
          <w:p w14:paraId="733DEB10" w14:textId="77777777" w:rsidR="009D4BC3" w:rsidRPr="00D4215F" w:rsidRDefault="009D4BC3" w:rsidP="00927EB7">
            <w:pPr>
              <w:pStyle w:val="ENoteTableText"/>
            </w:pPr>
            <w:r w:rsidRPr="00D4215F">
              <w:t>—</w:t>
            </w:r>
          </w:p>
        </w:tc>
      </w:tr>
      <w:tr w:rsidR="00823204" w:rsidRPr="00D4215F" w14:paraId="6429A417" w14:textId="77777777" w:rsidTr="007D0F6D">
        <w:tblPrEx>
          <w:tblBorders>
            <w:top w:val="single" w:sz="4" w:space="0" w:color="auto"/>
            <w:bottom w:val="single" w:sz="2" w:space="0" w:color="auto"/>
            <w:insideH w:val="single" w:sz="4" w:space="0" w:color="auto"/>
          </w:tblBorders>
        </w:tblPrEx>
        <w:trPr>
          <w:gridBefore w:val="1"/>
          <w:wBefore w:w="14" w:type="dxa"/>
          <w:cantSplit/>
        </w:trPr>
        <w:tc>
          <w:tcPr>
            <w:tcW w:w="1701" w:type="dxa"/>
            <w:tcBorders>
              <w:top w:val="nil"/>
              <w:bottom w:val="nil"/>
            </w:tcBorders>
            <w:shd w:val="clear" w:color="auto" w:fill="auto"/>
          </w:tcPr>
          <w:p w14:paraId="3D3F9AB9" w14:textId="77777777" w:rsidR="00823204" w:rsidRPr="00D4215F" w:rsidRDefault="00823204" w:rsidP="007D0F6D">
            <w:pPr>
              <w:pStyle w:val="ENoteTTIndentHeading"/>
            </w:pPr>
            <w:r w:rsidRPr="00D4215F">
              <w:t>as amended by</w:t>
            </w:r>
          </w:p>
        </w:tc>
        <w:tc>
          <w:tcPr>
            <w:tcW w:w="1134" w:type="dxa"/>
            <w:tcBorders>
              <w:top w:val="nil"/>
              <w:bottom w:val="nil"/>
            </w:tcBorders>
            <w:shd w:val="clear" w:color="auto" w:fill="auto"/>
          </w:tcPr>
          <w:p w14:paraId="4C1F72B0" w14:textId="77777777" w:rsidR="00823204" w:rsidRPr="00D4215F" w:rsidRDefault="00823204" w:rsidP="00823204">
            <w:pPr>
              <w:pStyle w:val="ENoteTableText"/>
            </w:pPr>
          </w:p>
        </w:tc>
        <w:tc>
          <w:tcPr>
            <w:tcW w:w="1113" w:type="dxa"/>
            <w:tcBorders>
              <w:top w:val="nil"/>
              <w:bottom w:val="nil"/>
            </w:tcBorders>
            <w:shd w:val="clear" w:color="auto" w:fill="auto"/>
          </w:tcPr>
          <w:p w14:paraId="6D7FAEB7" w14:textId="77777777" w:rsidR="00823204" w:rsidRPr="00D4215F" w:rsidRDefault="00823204" w:rsidP="00823204">
            <w:pPr>
              <w:pStyle w:val="ENoteTableText"/>
            </w:pPr>
          </w:p>
        </w:tc>
        <w:tc>
          <w:tcPr>
            <w:tcW w:w="1831" w:type="dxa"/>
            <w:tcBorders>
              <w:top w:val="nil"/>
              <w:bottom w:val="nil"/>
            </w:tcBorders>
            <w:shd w:val="clear" w:color="auto" w:fill="auto"/>
          </w:tcPr>
          <w:p w14:paraId="565E8815" w14:textId="77777777" w:rsidR="00823204" w:rsidRPr="00D4215F" w:rsidRDefault="00823204" w:rsidP="00823204">
            <w:pPr>
              <w:pStyle w:val="ENoteTableText"/>
            </w:pPr>
          </w:p>
        </w:tc>
        <w:tc>
          <w:tcPr>
            <w:tcW w:w="1318" w:type="dxa"/>
            <w:gridSpan w:val="2"/>
            <w:tcBorders>
              <w:top w:val="nil"/>
              <w:bottom w:val="nil"/>
            </w:tcBorders>
            <w:shd w:val="clear" w:color="auto" w:fill="auto"/>
          </w:tcPr>
          <w:p w14:paraId="03977329" w14:textId="77777777" w:rsidR="00823204" w:rsidRPr="00D4215F" w:rsidRDefault="00823204" w:rsidP="00823204">
            <w:pPr>
              <w:pStyle w:val="ENoteTableText"/>
            </w:pPr>
          </w:p>
        </w:tc>
      </w:tr>
      <w:tr w:rsidR="00823204" w:rsidRPr="00D4215F" w14:paraId="0FDCD200" w14:textId="77777777" w:rsidTr="007D0F6D">
        <w:tblPrEx>
          <w:tblBorders>
            <w:top w:val="single" w:sz="4" w:space="0" w:color="auto"/>
            <w:bottom w:val="single" w:sz="2" w:space="0" w:color="auto"/>
            <w:insideH w:val="single" w:sz="4" w:space="0" w:color="auto"/>
          </w:tblBorders>
        </w:tblPrEx>
        <w:trPr>
          <w:gridBefore w:val="1"/>
          <w:wBefore w:w="14" w:type="dxa"/>
          <w:cantSplit/>
        </w:trPr>
        <w:tc>
          <w:tcPr>
            <w:tcW w:w="1701" w:type="dxa"/>
            <w:tcBorders>
              <w:top w:val="nil"/>
              <w:bottom w:val="single" w:sz="4" w:space="0" w:color="auto"/>
            </w:tcBorders>
            <w:shd w:val="clear" w:color="auto" w:fill="auto"/>
          </w:tcPr>
          <w:p w14:paraId="2C88E90A" w14:textId="77777777" w:rsidR="00823204" w:rsidRPr="00D4215F" w:rsidRDefault="00823204" w:rsidP="007D0F6D">
            <w:pPr>
              <w:pStyle w:val="ENoteTTi"/>
            </w:pPr>
            <w:r w:rsidRPr="00D4215F">
              <w:t>Statute Law (Miscellaneous Provisions) Act (No. 2) 1985</w:t>
            </w:r>
          </w:p>
        </w:tc>
        <w:tc>
          <w:tcPr>
            <w:tcW w:w="1134" w:type="dxa"/>
            <w:tcBorders>
              <w:top w:val="nil"/>
              <w:bottom w:val="single" w:sz="4" w:space="0" w:color="auto"/>
            </w:tcBorders>
            <w:shd w:val="clear" w:color="auto" w:fill="auto"/>
          </w:tcPr>
          <w:p w14:paraId="1B60E094" w14:textId="77777777" w:rsidR="00823204" w:rsidRPr="00D4215F" w:rsidRDefault="00823204" w:rsidP="00823204">
            <w:pPr>
              <w:pStyle w:val="ENoteTableText"/>
            </w:pPr>
            <w:r w:rsidRPr="00D4215F">
              <w:t>193, 1985</w:t>
            </w:r>
          </w:p>
        </w:tc>
        <w:tc>
          <w:tcPr>
            <w:tcW w:w="1113" w:type="dxa"/>
            <w:tcBorders>
              <w:top w:val="nil"/>
              <w:bottom w:val="single" w:sz="4" w:space="0" w:color="auto"/>
            </w:tcBorders>
            <w:shd w:val="clear" w:color="auto" w:fill="auto"/>
          </w:tcPr>
          <w:p w14:paraId="6E944D3A" w14:textId="77777777" w:rsidR="00823204" w:rsidRPr="00D4215F" w:rsidRDefault="00823204" w:rsidP="00823204">
            <w:pPr>
              <w:pStyle w:val="ENoteTableText"/>
            </w:pPr>
            <w:r w:rsidRPr="00D4215F">
              <w:t>16 Dec 1985</w:t>
            </w:r>
          </w:p>
        </w:tc>
        <w:tc>
          <w:tcPr>
            <w:tcW w:w="1831" w:type="dxa"/>
            <w:tcBorders>
              <w:top w:val="nil"/>
              <w:bottom w:val="single" w:sz="4" w:space="0" w:color="auto"/>
            </w:tcBorders>
            <w:shd w:val="clear" w:color="auto" w:fill="auto"/>
          </w:tcPr>
          <w:p w14:paraId="4A63A481" w14:textId="77777777" w:rsidR="00823204" w:rsidRPr="00D4215F" w:rsidRDefault="00823204" w:rsidP="00823204">
            <w:pPr>
              <w:pStyle w:val="ENoteTableText"/>
            </w:pPr>
            <w:r w:rsidRPr="00D4215F">
              <w:t xml:space="preserve">Sch 1: 16 Dec 1985 (s 2(1), </w:t>
            </w:r>
            <w:r w:rsidR="003552F0" w:rsidRPr="00D4215F">
              <w:t>(</w:t>
            </w:r>
            <w:r w:rsidRPr="00D4215F">
              <w:t>7)</w:t>
            </w:r>
            <w:r w:rsidR="003552F0" w:rsidRPr="00D4215F">
              <w:t>)</w:t>
            </w:r>
          </w:p>
        </w:tc>
        <w:tc>
          <w:tcPr>
            <w:tcW w:w="1318" w:type="dxa"/>
            <w:gridSpan w:val="2"/>
            <w:tcBorders>
              <w:top w:val="nil"/>
              <w:bottom w:val="single" w:sz="4" w:space="0" w:color="auto"/>
            </w:tcBorders>
            <w:shd w:val="clear" w:color="auto" w:fill="auto"/>
          </w:tcPr>
          <w:p w14:paraId="6BAABB35" w14:textId="77777777" w:rsidR="00823204" w:rsidRPr="00D4215F" w:rsidRDefault="00DA4BD0" w:rsidP="00823204">
            <w:pPr>
              <w:pStyle w:val="ENoteTableText"/>
            </w:pPr>
            <w:r w:rsidRPr="00D4215F">
              <w:t>s 16</w:t>
            </w:r>
          </w:p>
        </w:tc>
      </w:tr>
      <w:tr w:rsidR="009D4BC3" w:rsidRPr="00D4215F" w14:paraId="3BFB1591" w14:textId="77777777" w:rsidTr="007D0F6D">
        <w:tblPrEx>
          <w:tblBorders>
            <w:top w:val="single" w:sz="4" w:space="0" w:color="auto"/>
            <w:bottom w:val="single" w:sz="2" w:space="0" w:color="auto"/>
            <w:insideH w:val="single" w:sz="4" w:space="0" w:color="auto"/>
          </w:tblBorders>
        </w:tblPrEx>
        <w:trPr>
          <w:cantSplit/>
        </w:trPr>
        <w:tc>
          <w:tcPr>
            <w:tcW w:w="1715" w:type="dxa"/>
            <w:gridSpan w:val="2"/>
            <w:tcBorders>
              <w:bottom w:val="nil"/>
            </w:tcBorders>
            <w:shd w:val="clear" w:color="auto" w:fill="auto"/>
          </w:tcPr>
          <w:p w14:paraId="2570F34A" w14:textId="77777777" w:rsidR="009D4BC3" w:rsidRPr="00D4215F" w:rsidRDefault="009D4BC3" w:rsidP="00927EB7">
            <w:pPr>
              <w:pStyle w:val="ENoteTableText"/>
            </w:pPr>
            <w:r w:rsidRPr="00D4215F">
              <w:t>Crimes Amendment Act 1982</w:t>
            </w:r>
          </w:p>
        </w:tc>
        <w:tc>
          <w:tcPr>
            <w:tcW w:w="1134" w:type="dxa"/>
            <w:tcBorders>
              <w:bottom w:val="nil"/>
            </w:tcBorders>
            <w:shd w:val="clear" w:color="auto" w:fill="auto"/>
          </w:tcPr>
          <w:p w14:paraId="79321494" w14:textId="77777777" w:rsidR="009D4BC3" w:rsidRPr="00D4215F" w:rsidRDefault="009D4BC3" w:rsidP="00927EB7">
            <w:pPr>
              <w:pStyle w:val="ENoteTableText"/>
            </w:pPr>
            <w:r w:rsidRPr="00D4215F">
              <w:t>67, 1982</w:t>
            </w:r>
          </w:p>
        </w:tc>
        <w:tc>
          <w:tcPr>
            <w:tcW w:w="1113" w:type="dxa"/>
            <w:tcBorders>
              <w:bottom w:val="nil"/>
            </w:tcBorders>
            <w:shd w:val="clear" w:color="auto" w:fill="auto"/>
          </w:tcPr>
          <w:p w14:paraId="114C6289" w14:textId="77777777" w:rsidR="009D4BC3" w:rsidRPr="00D4215F" w:rsidRDefault="009D4BC3" w:rsidP="009D4BC3">
            <w:pPr>
              <w:pStyle w:val="ENoteTableText"/>
            </w:pPr>
            <w:r w:rsidRPr="00D4215F">
              <w:t>16 June 1982</w:t>
            </w:r>
          </w:p>
        </w:tc>
        <w:tc>
          <w:tcPr>
            <w:tcW w:w="1831" w:type="dxa"/>
            <w:tcBorders>
              <w:bottom w:val="nil"/>
            </w:tcBorders>
            <w:shd w:val="clear" w:color="auto" w:fill="auto"/>
          </w:tcPr>
          <w:p w14:paraId="3A6CE37B" w14:textId="77777777" w:rsidR="009D4BC3" w:rsidRPr="00D4215F" w:rsidRDefault="006645EC" w:rsidP="00927EB7">
            <w:pPr>
              <w:pStyle w:val="ENoteTableText"/>
            </w:pPr>
            <w:r w:rsidRPr="00D4215F">
              <w:t xml:space="preserve">s </w:t>
            </w:r>
            <w:r w:rsidR="00B654CB" w:rsidRPr="00D4215F">
              <w:t xml:space="preserve">1, 2, </w:t>
            </w:r>
            <w:r w:rsidRPr="00D4215F">
              <w:t xml:space="preserve">14 and </w:t>
            </w:r>
            <w:r w:rsidR="009D4BC3" w:rsidRPr="00D4215F">
              <w:t>Sch</w:t>
            </w:r>
            <w:r w:rsidRPr="00D4215F">
              <w:t xml:space="preserve"> 2</w:t>
            </w:r>
            <w:r w:rsidR="009D4BC3" w:rsidRPr="00D4215F">
              <w:t>: 16 June 1982 (s 2(1))</w:t>
            </w:r>
            <w:r w:rsidR="00FF7670" w:rsidRPr="00D4215F">
              <w:br/>
              <w:t xml:space="preserve">s 6, 8 and 9: </w:t>
            </w:r>
            <w:r w:rsidR="00694CEB" w:rsidRPr="00D4215F">
              <w:t xml:space="preserve">16 Dec 1985 </w:t>
            </w:r>
            <w:r w:rsidR="00D151AC" w:rsidRPr="00D4215F">
              <w:rPr>
                <w:u w:val="single"/>
              </w:rPr>
              <w:t>(</w:t>
            </w:r>
            <w:r w:rsidR="00D151AC" w:rsidRPr="00D4215F">
              <w:t>s 2(2))</w:t>
            </w:r>
            <w:r w:rsidR="009D4BC3" w:rsidRPr="00D4215F">
              <w:br/>
              <w:t xml:space="preserve">Remainder: </w:t>
            </w:r>
            <w:r w:rsidR="00170843" w:rsidRPr="00D4215F">
              <w:t>1 Nov 1982</w:t>
            </w:r>
            <w:r w:rsidR="009D4BC3" w:rsidRPr="00D4215F">
              <w:t xml:space="preserve"> (s 2(2)</w:t>
            </w:r>
            <w:r w:rsidR="00170843" w:rsidRPr="00D4215F">
              <w:t xml:space="preserve"> and gaz 1982 No G43</w:t>
            </w:r>
            <w:r w:rsidR="009D4BC3" w:rsidRPr="00D4215F">
              <w:t>)</w:t>
            </w:r>
          </w:p>
        </w:tc>
        <w:tc>
          <w:tcPr>
            <w:tcW w:w="1318" w:type="dxa"/>
            <w:gridSpan w:val="2"/>
            <w:tcBorders>
              <w:bottom w:val="nil"/>
            </w:tcBorders>
            <w:shd w:val="clear" w:color="auto" w:fill="auto"/>
          </w:tcPr>
          <w:p w14:paraId="7E5FCAFC" w14:textId="77777777" w:rsidR="009D4BC3" w:rsidRPr="00D4215F" w:rsidRDefault="004C0411" w:rsidP="00927EB7">
            <w:pPr>
              <w:pStyle w:val="ENoteTableText"/>
            </w:pPr>
            <w:r w:rsidRPr="00D4215F">
              <w:t>s 4(2), 5(2), (6(2), 7(2), 8(2), (3), 10(2) and 13(2)</w:t>
            </w:r>
          </w:p>
        </w:tc>
      </w:tr>
      <w:tr w:rsidR="002276BF" w:rsidRPr="00D4215F" w14:paraId="21A9D98B" w14:textId="77777777" w:rsidTr="007D0F6D">
        <w:tblPrEx>
          <w:tblBorders>
            <w:top w:val="single" w:sz="4" w:space="0" w:color="auto"/>
            <w:bottom w:val="single" w:sz="2" w:space="0" w:color="auto"/>
            <w:insideH w:val="single" w:sz="4" w:space="0" w:color="auto"/>
          </w:tblBorders>
        </w:tblPrEx>
        <w:trPr>
          <w:gridBefore w:val="1"/>
          <w:wBefore w:w="14" w:type="dxa"/>
          <w:cantSplit/>
        </w:trPr>
        <w:tc>
          <w:tcPr>
            <w:tcW w:w="1701" w:type="dxa"/>
            <w:tcBorders>
              <w:top w:val="nil"/>
              <w:bottom w:val="nil"/>
            </w:tcBorders>
            <w:shd w:val="clear" w:color="auto" w:fill="auto"/>
          </w:tcPr>
          <w:p w14:paraId="2A77246F" w14:textId="77777777" w:rsidR="002276BF" w:rsidRPr="00D4215F" w:rsidRDefault="002276BF" w:rsidP="007D0F6D">
            <w:pPr>
              <w:pStyle w:val="ENoteTTIndentHeading"/>
            </w:pPr>
            <w:r w:rsidRPr="00D4215F">
              <w:lastRenderedPageBreak/>
              <w:t>as amended by</w:t>
            </w:r>
          </w:p>
        </w:tc>
        <w:tc>
          <w:tcPr>
            <w:tcW w:w="1134" w:type="dxa"/>
            <w:tcBorders>
              <w:top w:val="nil"/>
              <w:bottom w:val="nil"/>
            </w:tcBorders>
            <w:shd w:val="clear" w:color="auto" w:fill="auto"/>
          </w:tcPr>
          <w:p w14:paraId="37BD781D" w14:textId="77777777" w:rsidR="002276BF" w:rsidRPr="00D4215F" w:rsidRDefault="002276BF" w:rsidP="00927EB7">
            <w:pPr>
              <w:pStyle w:val="ENoteTableText"/>
              <w:rPr>
                <w:b/>
              </w:rPr>
            </w:pPr>
          </w:p>
        </w:tc>
        <w:tc>
          <w:tcPr>
            <w:tcW w:w="1113" w:type="dxa"/>
            <w:tcBorders>
              <w:top w:val="nil"/>
              <w:bottom w:val="nil"/>
            </w:tcBorders>
            <w:shd w:val="clear" w:color="auto" w:fill="auto"/>
          </w:tcPr>
          <w:p w14:paraId="7AB5B671" w14:textId="77777777" w:rsidR="002276BF" w:rsidRPr="00D4215F" w:rsidRDefault="002276BF" w:rsidP="009D4BC3">
            <w:pPr>
              <w:pStyle w:val="ENoteTableText"/>
              <w:rPr>
                <w:b/>
              </w:rPr>
            </w:pPr>
          </w:p>
        </w:tc>
        <w:tc>
          <w:tcPr>
            <w:tcW w:w="1831" w:type="dxa"/>
            <w:tcBorders>
              <w:top w:val="nil"/>
              <w:bottom w:val="nil"/>
            </w:tcBorders>
            <w:shd w:val="clear" w:color="auto" w:fill="auto"/>
          </w:tcPr>
          <w:p w14:paraId="2824F8F3" w14:textId="77777777" w:rsidR="002276BF" w:rsidRPr="00D4215F" w:rsidRDefault="002276BF" w:rsidP="00927EB7">
            <w:pPr>
              <w:pStyle w:val="ENoteTableText"/>
              <w:rPr>
                <w:b/>
              </w:rPr>
            </w:pPr>
          </w:p>
        </w:tc>
        <w:tc>
          <w:tcPr>
            <w:tcW w:w="1318" w:type="dxa"/>
            <w:gridSpan w:val="2"/>
            <w:tcBorders>
              <w:top w:val="nil"/>
              <w:bottom w:val="nil"/>
            </w:tcBorders>
            <w:shd w:val="clear" w:color="auto" w:fill="auto"/>
          </w:tcPr>
          <w:p w14:paraId="2D6F4B55" w14:textId="77777777" w:rsidR="002276BF" w:rsidRPr="00D4215F" w:rsidRDefault="002276BF" w:rsidP="00927EB7">
            <w:pPr>
              <w:pStyle w:val="ENoteTableText"/>
              <w:rPr>
                <w:b/>
              </w:rPr>
            </w:pPr>
          </w:p>
        </w:tc>
      </w:tr>
      <w:tr w:rsidR="002276BF" w:rsidRPr="00D4215F" w14:paraId="20C8AF18" w14:textId="77777777" w:rsidTr="007D0F6D">
        <w:tblPrEx>
          <w:tblBorders>
            <w:top w:val="single" w:sz="4" w:space="0" w:color="auto"/>
            <w:bottom w:val="single" w:sz="2" w:space="0" w:color="auto"/>
            <w:insideH w:val="single" w:sz="4" w:space="0" w:color="auto"/>
          </w:tblBorders>
        </w:tblPrEx>
        <w:trPr>
          <w:gridBefore w:val="1"/>
          <w:wBefore w:w="14" w:type="dxa"/>
          <w:cantSplit/>
        </w:trPr>
        <w:tc>
          <w:tcPr>
            <w:tcW w:w="1701" w:type="dxa"/>
            <w:tcBorders>
              <w:top w:val="nil"/>
            </w:tcBorders>
            <w:shd w:val="clear" w:color="auto" w:fill="auto"/>
          </w:tcPr>
          <w:p w14:paraId="0C0B5EEC" w14:textId="77777777" w:rsidR="002276BF" w:rsidRPr="00D4215F" w:rsidRDefault="002276BF" w:rsidP="007D0F6D">
            <w:pPr>
              <w:pStyle w:val="ENoteTTi"/>
            </w:pPr>
            <w:r w:rsidRPr="00D4215F">
              <w:t>Statute Law (Miscellaneous Provisions) Act (No. 2) 1985</w:t>
            </w:r>
          </w:p>
        </w:tc>
        <w:tc>
          <w:tcPr>
            <w:tcW w:w="1134" w:type="dxa"/>
            <w:tcBorders>
              <w:top w:val="nil"/>
            </w:tcBorders>
            <w:shd w:val="clear" w:color="auto" w:fill="auto"/>
          </w:tcPr>
          <w:p w14:paraId="2B454AC5" w14:textId="77777777" w:rsidR="002276BF" w:rsidRPr="00D4215F" w:rsidRDefault="002276BF" w:rsidP="00927EB7">
            <w:pPr>
              <w:pStyle w:val="ENoteTableText"/>
            </w:pPr>
            <w:r w:rsidRPr="00D4215F">
              <w:t>193, 1985</w:t>
            </w:r>
          </w:p>
        </w:tc>
        <w:tc>
          <w:tcPr>
            <w:tcW w:w="1113" w:type="dxa"/>
            <w:tcBorders>
              <w:top w:val="nil"/>
            </w:tcBorders>
            <w:shd w:val="clear" w:color="auto" w:fill="auto"/>
          </w:tcPr>
          <w:p w14:paraId="1C52228A" w14:textId="77777777" w:rsidR="002276BF" w:rsidRPr="00D4215F" w:rsidRDefault="002276BF" w:rsidP="009D4BC3">
            <w:pPr>
              <w:pStyle w:val="ENoteTableText"/>
            </w:pPr>
            <w:r w:rsidRPr="00D4215F">
              <w:t>16 Dec 1985</w:t>
            </w:r>
          </w:p>
        </w:tc>
        <w:tc>
          <w:tcPr>
            <w:tcW w:w="1831" w:type="dxa"/>
            <w:tcBorders>
              <w:top w:val="nil"/>
            </w:tcBorders>
            <w:shd w:val="clear" w:color="auto" w:fill="auto"/>
          </w:tcPr>
          <w:p w14:paraId="1603B9BD" w14:textId="77777777" w:rsidR="002276BF" w:rsidRPr="00D4215F" w:rsidRDefault="00823204" w:rsidP="00927EB7">
            <w:pPr>
              <w:pStyle w:val="ENoteTableText"/>
            </w:pPr>
            <w:r w:rsidRPr="00D4215F">
              <w:t>Sch 1</w:t>
            </w:r>
            <w:r w:rsidR="002276BF" w:rsidRPr="00D4215F">
              <w:t>: 16 Dec 1985 (s 2(1))</w:t>
            </w:r>
          </w:p>
        </w:tc>
        <w:tc>
          <w:tcPr>
            <w:tcW w:w="1318" w:type="dxa"/>
            <w:gridSpan w:val="2"/>
            <w:tcBorders>
              <w:top w:val="nil"/>
            </w:tcBorders>
            <w:shd w:val="clear" w:color="auto" w:fill="auto"/>
          </w:tcPr>
          <w:p w14:paraId="27F94494" w14:textId="77777777" w:rsidR="002276BF" w:rsidRPr="00D4215F" w:rsidRDefault="00DA4BD0" w:rsidP="00927EB7">
            <w:pPr>
              <w:pStyle w:val="ENoteTableText"/>
            </w:pPr>
            <w:r w:rsidRPr="00D4215F">
              <w:t>s 16</w:t>
            </w:r>
          </w:p>
        </w:tc>
      </w:tr>
      <w:tr w:rsidR="00170843" w:rsidRPr="00D4215F" w14:paraId="28D8F097"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shd w:val="clear" w:color="auto" w:fill="auto"/>
          </w:tcPr>
          <w:p w14:paraId="4DF1F094" w14:textId="77777777" w:rsidR="00170843" w:rsidRPr="00D4215F" w:rsidRDefault="00170843" w:rsidP="00927EB7">
            <w:pPr>
              <w:pStyle w:val="ENoteTableText"/>
            </w:pPr>
            <w:r w:rsidRPr="00D4215F">
              <w:t>Statute Law (Miscellaneous Amendments) Act (No</w:t>
            </w:r>
            <w:r w:rsidR="00353AE4" w:rsidRPr="00D4215F">
              <w:t>.</w:t>
            </w:r>
            <w:r w:rsidRPr="00D4215F">
              <w:t> 2) 1982</w:t>
            </w:r>
          </w:p>
        </w:tc>
        <w:tc>
          <w:tcPr>
            <w:tcW w:w="1134" w:type="dxa"/>
            <w:shd w:val="clear" w:color="auto" w:fill="auto"/>
          </w:tcPr>
          <w:p w14:paraId="55A734D5" w14:textId="77777777" w:rsidR="00170843" w:rsidRPr="00D4215F" w:rsidRDefault="00170843" w:rsidP="00927EB7">
            <w:pPr>
              <w:pStyle w:val="ENoteTableText"/>
            </w:pPr>
            <w:r w:rsidRPr="00D4215F">
              <w:t>80, 1982</w:t>
            </w:r>
          </w:p>
        </w:tc>
        <w:tc>
          <w:tcPr>
            <w:tcW w:w="1113" w:type="dxa"/>
            <w:shd w:val="clear" w:color="auto" w:fill="auto"/>
          </w:tcPr>
          <w:p w14:paraId="0AA2ABC5" w14:textId="77777777" w:rsidR="00170843" w:rsidRPr="00D4215F" w:rsidRDefault="00170843" w:rsidP="009D4BC3">
            <w:pPr>
              <w:pStyle w:val="ENoteTableText"/>
            </w:pPr>
            <w:r w:rsidRPr="00D4215F">
              <w:t>22 Sept 1982</w:t>
            </w:r>
          </w:p>
        </w:tc>
        <w:tc>
          <w:tcPr>
            <w:tcW w:w="1831" w:type="dxa"/>
            <w:shd w:val="clear" w:color="auto" w:fill="auto"/>
          </w:tcPr>
          <w:p w14:paraId="1DA4569F" w14:textId="36E86EC7" w:rsidR="00170843" w:rsidRPr="00D4215F" w:rsidRDefault="00353AE4" w:rsidP="00927EB7">
            <w:pPr>
              <w:pStyle w:val="ENoteTableText"/>
            </w:pPr>
            <w:r w:rsidRPr="00D4215F">
              <w:t>s 60</w:t>
            </w:r>
            <w:r w:rsidR="00D4215F">
              <w:noBreakHyphen/>
            </w:r>
            <w:r w:rsidRPr="00D4215F">
              <w:t>65</w:t>
            </w:r>
            <w:r w:rsidR="00AD4900" w:rsidRPr="00D4215F">
              <w:t xml:space="preserve">: </w:t>
            </w:r>
            <w:r w:rsidR="00694CEB" w:rsidRPr="00D4215F">
              <w:t>16 Dec 1985</w:t>
            </w:r>
            <w:r w:rsidR="00694CEB" w:rsidRPr="00D4215F">
              <w:rPr>
                <w:u w:val="single"/>
              </w:rPr>
              <w:t xml:space="preserve"> </w:t>
            </w:r>
            <w:r w:rsidR="00D151AC" w:rsidRPr="00D4215F">
              <w:rPr>
                <w:u w:val="single"/>
              </w:rPr>
              <w:t>(</w:t>
            </w:r>
            <w:r w:rsidR="001C3D32" w:rsidRPr="00D4215F">
              <w:t>s 2(6))</w:t>
            </w:r>
          </w:p>
        </w:tc>
        <w:tc>
          <w:tcPr>
            <w:tcW w:w="1318" w:type="dxa"/>
            <w:gridSpan w:val="2"/>
            <w:shd w:val="clear" w:color="auto" w:fill="auto"/>
          </w:tcPr>
          <w:p w14:paraId="449BD220" w14:textId="77777777" w:rsidR="00170843" w:rsidRPr="00D4215F" w:rsidRDefault="00D329C7" w:rsidP="00927EB7">
            <w:pPr>
              <w:pStyle w:val="ENoteTableText"/>
            </w:pPr>
            <w:r w:rsidRPr="00D4215F">
              <w:t>—</w:t>
            </w:r>
          </w:p>
        </w:tc>
      </w:tr>
      <w:tr w:rsidR="00353AE4" w:rsidRPr="00D4215F" w14:paraId="5E9D5D42"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259297F7" w14:textId="77777777" w:rsidR="00353AE4" w:rsidRPr="00D4215F" w:rsidRDefault="00353AE4" w:rsidP="00927EB7">
            <w:pPr>
              <w:pStyle w:val="ENoteTableText"/>
            </w:pPr>
            <w:r w:rsidRPr="00D4215F">
              <w:t>Defence Force (Miscellaneous Provisions) Act 1982</w:t>
            </w:r>
          </w:p>
        </w:tc>
        <w:tc>
          <w:tcPr>
            <w:tcW w:w="1134" w:type="dxa"/>
            <w:shd w:val="clear" w:color="auto" w:fill="auto"/>
          </w:tcPr>
          <w:p w14:paraId="03DCA0AC" w14:textId="77777777" w:rsidR="00353AE4" w:rsidRPr="00D4215F" w:rsidRDefault="00353AE4" w:rsidP="00927EB7">
            <w:pPr>
              <w:pStyle w:val="ENoteTableText"/>
            </w:pPr>
            <w:r w:rsidRPr="00D4215F">
              <w:t>153, 1982</w:t>
            </w:r>
          </w:p>
        </w:tc>
        <w:tc>
          <w:tcPr>
            <w:tcW w:w="1113" w:type="dxa"/>
            <w:shd w:val="clear" w:color="auto" w:fill="auto"/>
          </w:tcPr>
          <w:p w14:paraId="420C93F7" w14:textId="77777777" w:rsidR="00353AE4" w:rsidRPr="00D4215F" w:rsidRDefault="00353AE4" w:rsidP="009D4BC3">
            <w:pPr>
              <w:pStyle w:val="ENoteTableText"/>
            </w:pPr>
            <w:r w:rsidRPr="00D4215F">
              <w:t>31 Dec 1982</w:t>
            </w:r>
          </w:p>
        </w:tc>
        <w:tc>
          <w:tcPr>
            <w:tcW w:w="1831" w:type="dxa"/>
            <w:shd w:val="clear" w:color="auto" w:fill="auto"/>
          </w:tcPr>
          <w:p w14:paraId="77954E62" w14:textId="77777777" w:rsidR="00353AE4" w:rsidRPr="00D4215F" w:rsidRDefault="00D329C7" w:rsidP="00927EB7">
            <w:pPr>
              <w:pStyle w:val="ENoteTableText"/>
            </w:pPr>
            <w:r w:rsidRPr="00D4215F">
              <w:t xml:space="preserve">s 38: </w:t>
            </w:r>
            <w:r w:rsidR="00722ACD" w:rsidRPr="00D4215F">
              <w:t>3 July 1985</w:t>
            </w:r>
            <w:r w:rsidRPr="00D4215F">
              <w:t xml:space="preserve"> (s 2)</w:t>
            </w:r>
          </w:p>
        </w:tc>
        <w:tc>
          <w:tcPr>
            <w:tcW w:w="1318" w:type="dxa"/>
            <w:gridSpan w:val="2"/>
            <w:shd w:val="clear" w:color="auto" w:fill="auto"/>
          </w:tcPr>
          <w:p w14:paraId="35ECF5C5" w14:textId="77777777" w:rsidR="00353AE4" w:rsidRPr="00D4215F" w:rsidRDefault="00D329C7" w:rsidP="00927EB7">
            <w:pPr>
              <w:pStyle w:val="ENoteTableText"/>
            </w:pPr>
            <w:r w:rsidRPr="00D4215F">
              <w:t>—</w:t>
            </w:r>
          </w:p>
        </w:tc>
      </w:tr>
      <w:tr w:rsidR="00D329C7" w:rsidRPr="00D4215F" w14:paraId="0C294BCA"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60F8CE2" w14:textId="315C6818" w:rsidR="00D329C7" w:rsidRPr="00D4215F" w:rsidRDefault="00D329C7" w:rsidP="00927EB7">
            <w:pPr>
              <w:pStyle w:val="ENoteTableText"/>
            </w:pPr>
            <w:r w:rsidRPr="00D4215F">
              <w:t>Statute Law (Miscellaneous Provisions) Act</w:t>
            </w:r>
            <w:r w:rsidR="00A437C7" w:rsidRPr="00D4215F">
              <w:t xml:space="preserve"> (No. 2) 1983</w:t>
            </w:r>
          </w:p>
        </w:tc>
        <w:tc>
          <w:tcPr>
            <w:tcW w:w="1134" w:type="dxa"/>
            <w:shd w:val="clear" w:color="auto" w:fill="auto"/>
          </w:tcPr>
          <w:p w14:paraId="2D9CA720" w14:textId="77777777" w:rsidR="00D329C7" w:rsidRPr="00D4215F" w:rsidRDefault="00D329C7" w:rsidP="00927EB7">
            <w:pPr>
              <w:pStyle w:val="ENoteTableText"/>
            </w:pPr>
            <w:r w:rsidRPr="00D4215F">
              <w:t>91, 1983</w:t>
            </w:r>
          </w:p>
        </w:tc>
        <w:tc>
          <w:tcPr>
            <w:tcW w:w="1113" w:type="dxa"/>
            <w:shd w:val="clear" w:color="auto" w:fill="auto"/>
          </w:tcPr>
          <w:p w14:paraId="6DC4351D" w14:textId="77777777" w:rsidR="00D329C7" w:rsidRPr="00D4215F" w:rsidRDefault="00D329C7" w:rsidP="009D4BC3">
            <w:pPr>
              <w:pStyle w:val="ENoteTableText"/>
            </w:pPr>
            <w:r w:rsidRPr="00D4215F">
              <w:t>22 Nov 1983</w:t>
            </w:r>
          </w:p>
        </w:tc>
        <w:tc>
          <w:tcPr>
            <w:tcW w:w="1831" w:type="dxa"/>
            <w:shd w:val="clear" w:color="auto" w:fill="auto"/>
          </w:tcPr>
          <w:p w14:paraId="1B36861C" w14:textId="77777777" w:rsidR="00D329C7" w:rsidRPr="00D4215F" w:rsidRDefault="00D329C7" w:rsidP="00927EB7">
            <w:pPr>
              <w:pStyle w:val="ENoteTableText"/>
            </w:pPr>
            <w:r w:rsidRPr="00D4215F">
              <w:t>Sch: 22 Nov 1983 (s 2(6))</w:t>
            </w:r>
          </w:p>
        </w:tc>
        <w:tc>
          <w:tcPr>
            <w:tcW w:w="1318" w:type="dxa"/>
            <w:gridSpan w:val="2"/>
            <w:shd w:val="clear" w:color="auto" w:fill="auto"/>
          </w:tcPr>
          <w:p w14:paraId="15C39B4B" w14:textId="77777777" w:rsidR="00D329C7" w:rsidRPr="00D4215F" w:rsidRDefault="00D329C7" w:rsidP="00927EB7">
            <w:pPr>
              <w:pStyle w:val="ENoteTableText"/>
            </w:pPr>
            <w:r w:rsidRPr="00D4215F">
              <w:t>s 6(1)</w:t>
            </w:r>
          </w:p>
        </w:tc>
      </w:tr>
      <w:tr w:rsidR="00A16514" w:rsidRPr="00D4215F" w14:paraId="4ECA6A41"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274D390F" w14:textId="77777777" w:rsidR="00A16514" w:rsidRPr="00D4215F" w:rsidRDefault="00A16514" w:rsidP="00927EB7">
            <w:pPr>
              <w:pStyle w:val="ENoteTableText"/>
            </w:pPr>
            <w:r w:rsidRPr="00D4215F">
              <w:t>Director of Public Prosecutions (Consequential Amendments) Act 1983</w:t>
            </w:r>
          </w:p>
        </w:tc>
        <w:tc>
          <w:tcPr>
            <w:tcW w:w="1134" w:type="dxa"/>
            <w:shd w:val="clear" w:color="auto" w:fill="auto"/>
          </w:tcPr>
          <w:p w14:paraId="5892C286" w14:textId="77777777" w:rsidR="00A16514" w:rsidRPr="00D4215F" w:rsidRDefault="00A16514" w:rsidP="00927EB7">
            <w:pPr>
              <w:pStyle w:val="ENoteTableText"/>
            </w:pPr>
            <w:r w:rsidRPr="00D4215F">
              <w:t>114, 1983</w:t>
            </w:r>
          </w:p>
        </w:tc>
        <w:tc>
          <w:tcPr>
            <w:tcW w:w="1113" w:type="dxa"/>
            <w:shd w:val="clear" w:color="auto" w:fill="auto"/>
          </w:tcPr>
          <w:p w14:paraId="113D72DD" w14:textId="77777777" w:rsidR="00A16514" w:rsidRPr="00D4215F" w:rsidRDefault="00A16514" w:rsidP="009D4BC3">
            <w:pPr>
              <w:pStyle w:val="ENoteTableText"/>
            </w:pPr>
            <w:r w:rsidRPr="00D4215F">
              <w:t>14 Dec 1983</w:t>
            </w:r>
          </w:p>
        </w:tc>
        <w:tc>
          <w:tcPr>
            <w:tcW w:w="1831" w:type="dxa"/>
            <w:shd w:val="clear" w:color="auto" w:fill="auto"/>
          </w:tcPr>
          <w:p w14:paraId="7D6C3623" w14:textId="77777777" w:rsidR="00A16514" w:rsidRPr="00D4215F" w:rsidRDefault="00A16514" w:rsidP="00927EB7">
            <w:pPr>
              <w:pStyle w:val="ENoteTableText"/>
            </w:pPr>
            <w:r w:rsidRPr="00D4215F">
              <w:t>s</w:t>
            </w:r>
            <w:r w:rsidR="00E71032" w:rsidRPr="00D4215F">
              <w:t> 8:</w:t>
            </w:r>
            <w:r w:rsidR="00CC4A03" w:rsidRPr="00D4215F">
              <w:t xml:space="preserve"> </w:t>
            </w:r>
            <w:r w:rsidR="00694CEB" w:rsidRPr="00D4215F">
              <w:t>16 Dec 1985</w:t>
            </w:r>
            <w:r w:rsidR="00E71032" w:rsidRPr="00D4215F">
              <w:t xml:space="preserve"> (s </w:t>
            </w:r>
            <w:r w:rsidR="00CC4A03" w:rsidRPr="00D4215F">
              <w:t>2</w:t>
            </w:r>
            <w:r w:rsidR="008B0A1F" w:rsidRPr="00D4215F">
              <w:t>(2)</w:t>
            </w:r>
            <w:r w:rsidR="00CC4A03" w:rsidRPr="00D4215F">
              <w:t xml:space="preserve">, </w:t>
            </w:r>
            <w:r w:rsidR="008B0A1F" w:rsidRPr="00D4215F">
              <w:t>(</w:t>
            </w:r>
            <w:r w:rsidR="00CC4A03" w:rsidRPr="00D4215F">
              <w:t>3</w:t>
            </w:r>
            <w:r w:rsidR="00E71032" w:rsidRPr="00D4215F">
              <w:t>)</w:t>
            </w:r>
            <w:r w:rsidR="008B0A1F" w:rsidRPr="00D4215F">
              <w:t>)</w:t>
            </w:r>
            <w:r w:rsidR="00E71032" w:rsidRPr="00D4215F">
              <w:br/>
              <w:t>s </w:t>
            </w:r>
            <w:r w:rsidR="00CC4A03" w:rsidRPr="00D4215F">
              <w:t>9</w:t>
            </w:r>
            <w:r w:rsidR="00E71032" w:rsidRPr="00D4215F">
              <w:t xml:space="preserve">: </w:t>
            </w:r>
            <w:r w:rsidR="00CC4A03" w:rsidRPr="00D4215F">
              <w:t>5 Mar 1984</w:t>
            </w:r>
            <w:r w:rsidR="00E71032" w:rsidRPr="00D4215F">
              <w:t xml:space="preserve"> (s </w:t>
            </w:r>
            <w:r w:rsidR="008B0A1F" w:rsidRPr="00D4215F">
              <w:t>2(1)</w:t>
            </w:r>
            <w:r w:rsidR="00E71032" w:rsidRPr="00D4215F">
              <w:t>)</w:t>
            </w:r>
          </w:p>
        </w:tc>
        <w:tc>
          <w:tcPr>
            <w:tcW w:w="1318" w:type="dxa"/>
            <w:gridSpan w:val="2"/>
            <w:shd w:val="clear" w:color="auto" w:fill="auto"/>
          </w:tcPr>
          <w:p w14:paraId="3B65E336" w14:textId="77777777" w:rsidR="00A16514" w:rsidRPr="00D4215F" w:rsidRDefault="00E71032" w:rsidP="00927EB7">
            <w:pPr>
              <w:pStyle w:val="ENoteTableText"/>
            </w:pPr>
            <w:r w:rsidRPr="00D4215F">
              <w:t>—</w:t>
            </w:r>
          </w:p>
        </w:tc>
      </w:tr>
      <w:tr w:rsidR="00AD68A7" w:rsidRPr="00D4215F" w14:paraId="5D314F60"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465B1F12" w14:textId="77777777" w:rsidR="00AD68A7" w:rsidRPr="00D4215F" w:rsidRDefault="00AD68A7" w:rsidP="00AD68A7">
            <w:pPr>
              <w:pStyle w:val="ENoteTableText"/>
            </w:pPr>
            <w:r w:rsidRPr="00D4215F">
              <w:t>Radiocommunications (Transitional Provisions and Consequential Amendments) Act 1983</w:t>
            </w:r>
          </w:p>
        </w:tc>
        <w:tc>
          <w:tcPr>
            <w:tcW w:w="1134" w:type="dxa"/>
            <w:shd w:val="clear" w:color="auto" w:fill="auto"/>
          </w:tcPr>
          <w:p w14:paraId="30C3DF1D" w14:textId="77777777" w:rsidR="00AD68A7" w:rsidRPr="00D4215F" w:rsidRDefault="00AD68A7" w:rsidP="00AD68A7">
            <w:pPr>
              <w:pStyle w:val="ENoteTableText"/>
            </w:pPr>
            <w:r w:rsidRPr="00D4215F">
              <w:t>136, 1983</w:t>
            </w:r>
          </w:p>
        </w:tc>
        <w:tc>
          <w:tcPr>
            <w:tcW w:w="1113" w:type="dxa"/>
            <w:shd w:val="clear" w:color="auto" w:fill="auto"/>
          </w:tcPr>
          <w:p w14:paraId="655332C0" w14:textId="77777777" w:rsidR="00AD68A7" w:rsidRPr="00D4215F" w:rsidRDefault="00AD68A7" w:rsidP="00AD68A7">
            <w:pPr>
              <w:pStyle w:val="ENoteTableText"/>
            </w:pPr>
            <w:r w:rsidRPr="00D4215F">
              <w:t>22 Dec 1983</w:t>
            </w:r>
          </w:p>
        </w:tc>
        <w:tc>
          <w:tcPr>
            <w:tcW w:w="1831" w:type="dxa"/>
            <w:shd w:val="clear" w:color="auto" w:fill="auto"/>
          </w:tcPr>
          <w:p w14:paraId="43CEDA13" w14:textId="77777777" w:rsidR="00AD68A7" w:rsidRPr="00D4215F" w:rsidRDefault="004148FB" w:rsidP="00AD68A7">
            <w:pPr>
              <w:pStyle w:val="ENoteTableText"/>
            </w:pPr>
            <w:r w:rsidRPr="00D4215F">
              <w:t xml:space="preserve">s 5 and </w:t>
            </w:r>
            <w:r w:rsidR="00AD68A7" w:rsidRPr="00D4215F">
              <w:t xml:space="preserve">Sch: </w:t>
            </w:r>
            <w:r w:rsidR="00893855" w:rsidRPr="00D4215F">
              <w:t>27 Aug 1985</w:t>
            </w:r>
            <w:r w:rsidR="00AD68A7" w:rsidRPr="00D4215F">
              <w:t xml:space="preserve"> (s 2)</w:t>
            </w:r>
          </w:p>
        </w:tc>
        <w:tc>
          <w:tcPr>
            <w:tcW w:w="1318" w:type="dxa"/>
            <w:gridSpan w:val="2"/>
            <w:shd w:val="clear" w:color="auto" w:fill="auto"/>
          </w:tcPr>
          <w:p w14:paraId="7190DB13" w14:textId="77777777" w:rsidR="00AD68A7" w:rsidRPr="00D4215F" w:rsidRDefault="00AD68A7" w:rsidP="00AD68A7">
            <w:pPr>
              <w:pStyle w:val="ENoteTableText"/>
            </w:pPr>
            <w:r w:rsidRPr="00D4215F">
              <w:t>s 5</w:t>
            </w:r>
          </w:p>
        </w:tc>
      </w:tr>
      <w:tr w:rsidR="00AD68A7" w:rsidRPr="00D4215F" w14:paraId="23E9BE52"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shd w:val="clear" w:color="auto" w:fill="auto"/>
          </w:tcPr>
          <w:p w14:paraId="47BF103C" w14:textId="77777777" w:rsidR="00AD68A7" w:rsidRPr="00D4215F" w:rsidRDefault="00AD68A7" w:rsidP="00AD68A7">
            <w:pPr>
              <w:pStyle w:val="ENoteTableText"/>
            </w:pPr>
            <w:r w:rsidRPr="00D4215F">
              <w:t>Australian Government Solicitor (Consequential Amendments) Act 1984</w:t>
            </w:r>
          </w:p>
        </w:tc>
        <w:tc>
          <w:tcPr>
            <w:tcW w:w="1134" w:type="dxa"/>
            <w:shd w:val="clear" w:color="auto" w:fill="auto"/>
          </w:tcPr>
          <w:p w14:paraId="07DE9907" w14:textId="77777777" w:rsidR="00AD68A7" w:rsidRPr="00D4215F" w:rsidRDefault="00AD68A7" w:rsidP="00AD68A7">
            <w:pPr>
              <w:pStyle w:val="ENoteTableText"/>
            </w:pPr>
            <w:r w:rsidRPr="00D4215F">
              <w:t>10, 1984</w:t>
            </w:r>
          </w:p>
        </w:tc>
        <w:tc>
          <w:tcPr>
            <w:tcW w:w="1113" w:type="dxa"/>
            <w:shd w:val="clear" w:color="auto" w:fill="auto"/>
          </w:tcPr>
          <w:p w14:paraId="01A1631C" w14:textId="77777777" w:rsidR="00AD68A7" w:rsidRPr="00D4215F" w:rsidRDefault="00AD68A7" w:rsidP="00AD68A7">
            <w:pPr>
              <w:pStyle w:val="ENoteTableText"/>
            </w:pPr>
            <w:r w:rsidRPr="00D4215F">
              <w:t>10 Apr 1984</w:t>
            </w:r>
          </w:p>
        </w:tc>
        <w:tc>
          <w:tcPr>
            <w:tcW w:w="1831" w:type="dxa"/>
            <w:shd w:val="clear" w:color="auto" w:fill="auto"/>
          </w:tcPr>
          <w:p w14:paraId="2763DA2D" w14:textId="523A217A" w:rsidR="00AD68A7" w:rsidRPr="00D4215F" w:rsidRDefault="004148FB" w:rsidP="00AD68A7">
            <w:pPr>
              <w:pStyle w:val="ENoteTableText"/>
            </w:pPr>
            <w:r w:rsidRPr="00D4215F">
              <w:t>s 4(1)</w:t>
            </w:r>
            <w:r w:rsidR="00823204" w:rsidRPr="00D4215F">
              <w:t xml:space="preserve">, </w:t>
            </w:r>
            <w:r w:rsidRPr="00D4215F">
              <w:t>(3)</w:t>
            </w:r>
            <w:r w:rsidR="00FC7994" w:rsidRPr="00D4215F">
              <w:t>: 1 </w:t>
            </w:r>
            <w:r w:rsidR="00431CCC" w:rsidRPr="00D4215F">
              <w:t xml:space="preserve">July </w:t>
            </w:r>
            <w:r w:rsidR="00FC7994" w:rsidRPr="00D4215F">
              <w:t>1984 (s 2(1))</w:t>
            </w:r>
            <w:r w:rsidR="00823204" w:rsidRPr="00D4215F">
              <w:br/>
            </w:r>
            <w:r w:rsidR="00694CEB" w:rsidRPr="00D4215F">
              <w:t>Sch: 16 Dec 1985</w:t>
            </w:r>
            <w:r w:rsidR="00AD68A7" w:rsidRPr="00D4215F">
              <w:t xml:space="preserve"> (s 2</w:t>
            </w:r>
            <w:r w:rsidR="00FC7994" w:rsidRPr="00D4215F">
              <w:t>(2)</w:t>
            </w:r>
            <w:r w:rsidR="00AD68A7" w:rsidRPr="00D4215F">
              <w:t>)</w:t>
            </w:r>
          </w:p>
        </w:tc>
        <w:tc>
          <w:tcPr>
            <w:tcW w:w="1318" w:type="dxa"/>
            <w:gridSpan w:val="2"/>
            <w:shd w:val="clear" w:color="auto" w:fill="auto"/>
          </w:tcPr>
          <w:p w14:paraId="3CB5C23F" w14:textId="77777777" w:rsidR="00AD68A7" w:rsidRPr="00D4215F" w:rsidRDefault="00AD68A7" w:rsidP="00AD68A7">
            <w:pPr>
              <w:pStyle w:val="ENoteTableText"/>
            </w:pPr>
            <w:r w:rsidRPr="00D4215F">
              <w:t>s 4(1), (3)</w:t>
            </w:r>
          </w:p>
        </w:tc>
      </w:tr>
      <w:tr w:rsidR="00AD68A7" w:rsidRPr="00D4215F" w14:paraId="4A81EFB2"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shd w:val="clear" w:color="auto" w:fill="auto"/>
          </w:tcPr>
          <w:p w14:paraId="59372043" w14:textId="77777777" w:rsidR="00AD68A7" w:rsidRPr="00D4215F" w:rsidRDefault="00AD68A7" w:rsidP="00AD68A7">
            <w:pPr>
              <w:pStyle w:val="ENoteTableText"/>
            </w:pPr>
            <w:r w:rsidRPr="00D4215F">
              <w:lastRenderedPageBreak/>
              <w:t>Public Service Reform Act 1984</w:t>
            </w:r>
          </w:p>
        </w:tc>
        <w:tc>
          <w:tcPr>
            <w:tcW w:w="1134" w:type="dxa"/>
            <w:shd w:val="clear" w:color="auto" w:fill="auto"/>
          </w:tcPr>
          <w:p w14:paraId="32DD8754" w14:textId="77777777" w:rsidR="00AD68A7" w:rsidRPr="00D4215F" w:rsidRDefault="00AD68A7" w:rsidP="00AD68A7">
            <w:pPr>
              <w:pStyle w:val="ENoteTableText"/>
            </w:pPr>
            <w:r w:rsidRPr="00D4215F">
              <w:t>63, 1984</w:t>
            </w:r>
          </w:p>
        </w:tc>
        <w:tc>
          <w:tcPr>
            <w:tcW w:w="1113" w:type="dxa"/>
            <w:shd w:val="clear" w:color="auto" w:fill="auto"/>
          </w:tcPr>
          <w:p w14:paraId="779D64F3" w14:textId="77777777" w:rsidR="00AD68A7" w:rsidRPr="00D4215F" w:rsidRDefault="00AD68A7" w:rsidP="00AD68A7">
            <w:pPr>
              <w:pStyle w:val="ENoteTableText"/>
            </w:pPr>
            <w:r w:rsidRPr="00D4215F">
              <w:t>25 June 1984</w:t>
            </w:r>
          </w:p>
        </w:tc>
        <w:tc>
          <w:tcPr>
            <w:tcW w:w="1831" w:type="dxa"/>
            <w:shd w:val="clear" w:color="auto" w:fill="auto"/>
          </w:tcPr>
          <w:p w14:paraId="6C36AA66" w14:textId="77777777" w:rsidR="00AD68A7" w:rsidRPr="00D4215F" w:rsidRDefault="00AD68A7" w:rsidP="00AD68A7">
            <w:pPr>
              <w:pStyle w:val="ENoteTableText"/>
            </w:pPr>
            <w:r w:rsidRPr="00D4215F">
              <w:t>Sch 5: 20 July 1984 (s 2(4), gaz 1984, No S276)</w:t>
            </w:r>
          </w:p>
        </w:tc>
        <w:tc>
          <w:tcPr>
            <w:tcW w:w="1318" w:type="dxa"/>
            <w:gridSpan w:val="2"/>
            <w:shd w:val="clear" w:color="auto" w:fill="auto"/>
          </w:tcPr>
          <w:p w14:paraId="0833E918" w14:textId="77777777" w:rsidR="00AD68A7" w:rsidRPr="00D4215F" w:rsidRDefault="00AD68A7" w:rsidP="00AD68A7">
            <w:pPr>
              <w:pStyle w:val="ENoteTableText"/>
            </w:pPr>
            <w:r w:rsidRPr="00D4215F">
              <w:t>—</w:t>
            </w:r>
          </w:p>
        </w:tc>
      </w:tr>
      <w:tr w:rsidR="00AD68A7" w:rsidRPr="00D4215F" w14:paraId="1323833F"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75D55F6B" w14:textId="77777777" w:rsidR="00AD68A7" w:rsidRPr="00D4215F" w:rsidRDefault="00AD68A7" w:rsidP="00AD68A7">
            <w:pPr>
              <w:pStyle w:val="ENoteTableText"/>
            </w:pPr>
            <w:r w:rsidRPr="00D4215F">
              <w:t>Statute Law (Miscellaneous Provisions) Act (No. 2) 1984</w:t>
            </w:r>
          </w:p>
        </w:tc>
        <w:tc>
          <w:tcPr>
            <w:tcW w:w="1134" w:type="dxa"/>
            <w:shd w:val="clear" w:color="auto" w:fill="auto"/>
          </w:tcPr>
          <w:p w14:paraId="15BA9152" w14:textId="77777777" w:rsidR="00AD68A7" w:rsidRPr="00D4215F" w:rsidRDefault="00AD68A7" w:rsidP="00AD68A7">
            <w:pPr>
              <w:pStyle w:val="ENoteTableText"/>
            </w:pPr>
            <w:r w:rsidRPr="00D4215F">
              <w:t>165, 1984</w:t>
            </w:r>
          </w:p>
        </w:tc>
        <w:tc>
          <w:tcPr>
            <w:tcW w:w="1113" w:type="dxa"/>
            <w:shd w:val="clear" w:color="auto" w:fill="auto"/>
          </w:tcPr>
          <w:p w14:paraId="3165BD99" w14:textId="77777777" w:rsidR="00AD68A7" w:rsidRPr="00D4215F" w:rsidRDefault="00AD68A7" w:rsidP="00AD68A7">
            <w:pPr>
              <w:pStyle w:val="ENoteTableText"/>
            </w:pPr>
            <w:r w:rsidRPr="00D4215F">
              <w:t>25 Oct 1984</w:t>
            </w:r>
          </w:p>
        </w:tc>
        <w:tc>
          <w:tcPr>
            <w:tcW w:w="1831" w:type="dxa"/>
            <w:shd w:val="clear" w:color="auto" w:fill="auto"/>
          </w:tcPr>
          <w:p w14:paraId="27276303" w14:textId="77777777" w:rsidR="00AD68A7" w:rsidRPr="00D4215F" w:rsidRDefault="004148FB" w:rsidP="00AD68A7">
            <w:pPr>
              <w:pStyle w:val="ENoteTableText"/>
            </w:pPr>
            <w:r w:rsidRPr="00D4215F">
              <w:t xml:space="preserve">s 6(1) and </w:t>
            </w:r>
            <w:r w:rsidR="00AD68A7" w:rsidRPr="00D4215F">
              <w:t>Sch 1: 25 Oct 1984 (s 2(9)</w:t>
            </w:r>
            <w:r w:rsidR="00227BEF" w:rsidRPr="00D4215F">
              <w:t>, (32)</w:t>
            </w:r>
            <w:r w:rsidR="00AD68A7" w:rsidRPr="00D4215F">
              <w:t>)</w:t>
            </w:r>
          </w:p>
        </w:tc>
        <w:tc>
          <w:tcPr>
            <w:tcW w:w="1318" w:type="dxa"/>
            <w:gridSpan w:val="2"/>
            <w:shd w:val="clear" w:color="auto" w:fill="auto"/>
          </w:tcPr>
          <w:p w14:paraId="2D0E280F" w14:textId="77777777" w:rsidR="00AD68A7" w:rsidRPr="00D4215F" w:rsidRDefault="00694CEB" w:rsidP="00AD68A7">
            <w:pPr>
              <w:pStyle w:val="ENoteTableText"/>
            </w:pPr>
            <w:r w:rsidRPr="00D4215F">
              <w:t>s </w:t>
            </w:r>
            <w:r w:rsidR="00AD68A7" w:rsidRPr="00D4215F">
              <w:t>6(1)</w:t>
            </w:r>
          </w:p>
        </w:tc>
      </w:tr>
      <w:tr w:rsidR="00694CEB" w:rsidRPr="00D4215F" w14:paraId="754AEA9B"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46EB96A" w14:textId="77777777" w:rsidR="00694CEB" w:rsidRPr="00D4215F" w:rsidRDefault="00694CEB" w:rsidP="00AD68A7">
            <w:pPr>
              <w:pStyle w:val="ENoteTableText"/>
            </w:pPr>
            <w:r w:rsidRPr="00D4215F">
              <w:t>Statute Law (Miscellaneous Provisions) Act (No. 2) 1985</w:t>
            </w:r>
          </w:p>
        </w:tc>
        <w:tc>
          <w:tcPr>
            <w:tcW w:w="1134" w:type="dxa"/>
            <w:shd w:val="clear" w:color="auto" w:fill="auto"/>
          </w:tcPr>
          <w:p w14:paraId="36CBF3D2" w14:textId="77777777" w:rsidR="00694CEB" w:rsidRPr="00D4215F" w:rsidRDefault="00694CEB" w:rsidP="00AD68A7">
            <w:pPr>
              <w:pStyle w:val="ENoteTableText"/>
            </w:pPr>
            <w:r w:rsidRPr="00D4215F">
              <w:t>193, 1985</w:t>
            </w:r>
          </w:p>
        </w:tc>
        <w:tc>
          <w:tcPr>
            <w:tcW w:w="1113" w:type="dxa"/>
            <w:shd w:val="clear" w:color="auto" w:fill="auto"/>
          </w:tcPr>
          <w:p w14:paraId="495590BC" w14:textId="77777777" w:rsidR="00694CEB" w:rsidRPr="00D4215F" w:rsidRDefault="00694CEB" w:rsidP="00AD68A7">
            <w:pPr>
              <w:pStyle w:val="ENoteTableText"/>
            </w:pPr>
            <w:r w:rsidRPr="00D4215F">
              <w:t>16 Dec 1985</w:t>
            </w:r>
          </w:p>
        </w:tc>
        <w:tc>
          <w:tcPr>
            <w:tcW w:w="1831" w:type="dxa"/>
            <w:shd w:val="clear" w:color="auto" w:fill="auto"/>
          </w:tcPr>
          <w:p w14:paraId="729E6724" w14:textId="77777777" w:rsidR="00694CEB" w:rsidRPr="00D4215F" w:rsidRDefault="007F6D42" w:rsidP="00AD68A7">
            <w:pPr>
              <w:pStyle w:val="ENoteTableText"/>
            </w:pPr>
            <w:r w:rsidRPr="00D4215F">
              <w:t xml:space="preserve">s 8 and </w:t>
            </w:r>
            <w:r w:rsidR="00694CEB" w:rsidRPr="00D4215F">
              <w:t xml:space="preserve">Sch 1: 16 Dec 1985 (s 2(1), </w:t>
            </w:r>
            <w:r w:rsidRPr="00D4215F">
              <w:t>(6)</w:t>
            </w:r>
          </w:p>
        </w:tc>
        <w:tc>
          <w:tcPr>
            <w:tcW w:w="1318" w:type="dxa"/>
            <w:gridSpan w:val="2"/>
            <w:shd w:val="clear" w:color="auto" w:fill="auto"/>
          </w:tcPr>
          <w:p w14:paraId="41E7D108" w14:textId="77777777" w:rsidR="00694CEB" w:rsidRPr="00D4215F" w:rsidRDefault="007F6D42" w:rsidP="00AD68A7">
            <w:pPr>
              <w:pStyle w:val="ENoteTableText"/>
            </w:pPr>
            <w:r w:rsidRPr="00D4215F">
              <w:t>s 8</w:t>
            </w:r>
            <w:r w:rsidR="00DA4BD0" w:rsidRPr="00D4215F">
              <w:t>, 16</w:t>
            </w:r>
          </w:p>
        </w:tc>
      </w:tr>
      <w:tr w:rsidR="00357A28" w:rsidRPr="00D4215F" w14:paraId="60EBFCB2"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617402E" w14:textId="77777777" w:rsidR="00357A28" w:rsidRPr="00D4215F" w:rsidRDefault="00357A28" w:rsidP="00AD68A7">
            <w:pPr>
              <w:pStyle w:val="ENoteTableText"/>
            </w:pPr>
            <w:r w:rsidRPr="00D4215F">
              <w:t>Statute Law (Miscellaneous Provisions) Act (No. 1) 1986</w:t>
            </w:r>
          </w:p>
        </w:tc>
        <w:tc>
          <w:tcPr>
            <w:tcW w:w="1134" w:type="dxa"/>
            <w:shd w:val="clear" w:color="auto" w:fill="auto"/>
          </w:tcPr>
          <w:p w14:paraId="550618EC" w14:textId="77777777" w:rsidR="00357A28" w:rsidRPr="00D4215F" w:rsidRDefault="00357A28" w:rsidP="00AD68A7">
            <w:pPr>
              <w:pStyle w:val="ENoteTableText"/>
            </w:pPr>
            <w:r w:rsidRPr="00D4215F">
              <w:t>76, 1986</w:t>
            </w:r>
          </w:p>
        </w:tc>
        <w:tc>
          <w:tcPr>
            <w:tcW w:w="1113" w:type="dxa"/>
            <w:shd w:val="clear" w:color="auto" w:fill="auto"/>
          </w:tcPr>
          <w:p w14:paraId="65F70B5F" w14:textId="77777777" w:rsidR="00357A28" w:rsidRPr="00D4215F" w:rsidRDefault="00357A28" w:rsidP="00AD68A7">
            <w:pPr>
              <w:pStyle w:val="ENoteTableText"/>
            </w:pPr>
            <w:r w:rsidRPr="00D4215F">
              <w:t>24 June 1986</w:t>
            </w:r>
          </w:p>
        </w:tc>
        <w:tc>
          <w:tcPr>
            <w:tcW w:w="1831" w:type="dxa"/>
            <w:shd w:val="clear" w:color="auto" w:fill="auto"/>
          </w:tcPr>
          <w:p w14:paraId="517C1C18" w14:textId="77777777" w:rsidR="00357A28" w:rsidRPr="00D4215F" w:rsidRDefault="00432DA3" w:rsidP="00AD68A7">
            <w:pPr>
              <w:pStyle w:val="ENoteTableText"/>
            </w:pPr>
            <w:r w:rsidRPr="00D4215F">
              <w:t>Sch 1 (in part): 24 June 1986 (s 2(1))</w:t>
            </w:r>
            <w:r w:rsidRPr="00D4215F">
              <w:br/>
              <w:t xml:space="preserve">Sch 1 (in part): </w:t>
            </w:r>
            <w:r w:rsidR="001D0EB6" w:rsidRPr="00D4215F">
              <w:t>1 Oct 1986</w:t>
            </w:r>
            <w:r w:rsidRPr="00D4215F">
              <w:t xml:space="preserve"> (s 2(6)</w:t>
            </w:r>
            <w:r w:rsidR="001D0EB6" w:rsidRPr="00D4215F">
              <w:t xml:space="preserve"> and gaz 1986, No S471</w:t>
            </w:r>
            <w:r w:rsidRPr="00D4215F">
              <w:t>)</w:t>
            </w:r>
          </w:p>
        </w:tc>
        <w:tc>
          <w:tcPr>
            <w:tcW w:w="1318" w:type="dxa"/>
            <w:gridSpan w:val="2"/>
            <w:shd w:val="clear" w:color="auto" w:fill="auto"/>
          </w:tcPr>
          <w:p w14:paraId="214EA3BB" w14:textId="77777777" w:rsidR="00357A28" w:rsidRPr="00D4215F" w:rsidRDefault="00432DA3" w:rsidP="00AD68A7">
            <w:pPr>
              <w:pStyle w:val="ENoteTableText"/>
            </w:pPr>
            <w:r w:rsidRPr="00D4215F">
              <w:t>s 9</w:t>
            </w:r>
          </w:p>
        </w:tc>
      </w:tr>
      <w:tr w:rsidR="00591FD4" w:rsidRPr="00D4215F" w14:paraId="420AEBD5"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584A289B" w14:textId="77777777" w:rsidR="00591FD4" w:rsidRPr="00D4215F" w:rsidRDefault="00591FD4" w:rsidP="00AD68A7">
            <w:pPr>
              <w:pStyle w:val="ENoteTableText"/>
            </w:pPr>
            <w:r w:rsidRPr="00D4215F">
              <w:t>Intelligence and Security (Consequential Amendments) Act 1986</w:t>
            </w:r>
          </w:p>
        </w:tc>
        <w:tc>
          <w:tcPr>
            <w:tcW w:w="1134" w:type="dxa"/>
            <w:shd w:val="clear" w:color="auto" w:fill="auto"/>
          </w:tcPr>
          <w:p w14:paraId="3004AA63" w14:textId="77777777" w:rsidR="00591FD4" w:rsidRPr="00D4215F" w:rsidRDefault="00591FD4" w:rsidP="00AD68A7">
            <w:pPr>
              <w:pStyle w:val="ENoteTableText"/>
            </w:pPr>
            <w:r w:rsidRPr="00D4215F">
              <w:t>102, 1986</w:t>
            </w:r>
          </w:p>
        </w:tc>
        <w:tc>
          <w:tcPr>
            <w:tcW w:w="1113" w:type="dxa"/>
            <w:shd w:val="clear" w:color="auto" w:fill="auto"/>
          </w:tcPr>
          <w:p w14:paraId="3E0956E8" w14:textId="77777777" w:rsidR="00591FD4" w:rsidRPr="00D4215F" w:rsidRDefault="00591FD4" w:rsidP="00AD68A7">
            <w:pPr>
              <w:pStyle w:val="ENoteTableText"/>
            </w:pPr>
            <w:r w:rsidRPr="00D4215F">
              <w:t>17 Oct 1986</w:t>
            </w:r>
          </w:p>
        </w:tc>
        <w:tc>
          <w:tcPr>
            <w:tcW w:w="1831" w:type="dxa"/>
            <w:shd w:val="clear" w:color="auto" w:fill="auto"/>
          </w:tcPr>
          <w:p w14:paraId="0757CBF1" w14:textId="14959DA2" w:rsidR="00591FD4" w:rsidRPr="00D4215F" w:rsidRDefault="00591FD4" w:rsidP="00AD68A7">
            <w:pPr>
              <w:pStyle w:val="ENoteTableText"/>
            </w:pPr>
            <w:r w:rsidRPr="00D4215F">
              <w:t>s 11</w:t>
            </w:r>
            <w:r w:rsidR="00D4215F">
              <w:noBreakHyphen/>
            </w:r>
            <w:r w:rsidRPr="00D4215F">
              <w:t xml:space="preserve">14: </w:t>
            </w:r>
            <w:r w:rsidR="00A007C1" w:rsidRPr="00D4215F">
              <w:t>1 Feb 1987</w:t>
            </w:r>
            <w:r w:rsidRPr="00D4215F">
              <w:t xml:space="preserve"> (s 2)</w:t>
            </w:r>
          </w:p>
        </w:tc>
        <w:tc>
          <w:tcPr>
            <w:tcW w:w="1318" w:type="dxa"/>
            <w:gridSpan w:val="2"/>
            <w:shd w:val="clear" w:color="auto" w:fill="auto"/>
          </w:tcPr>
          <w:p w14:paraId="4E377EDE" w14:textId="77777777" w:rsidR="00591FD4" w:rsidRPr="00D4215F" w:rsidRDefault="00591FD4" w:rsidP="00AD68A7">
            <w:pPr>
              <w:pStyle w:val="ENoteTableText"/>
            </w:pPr>
            <w:r w:rsidRPr="00D4215F">
              <w:t>—</w:t>
            </w:r>
          </w:p>
        </w:tc>
      </w:tr>
      <w:tr w:rsidR="00591FD4" w:rsidRPr="00D4215F" w14:paraId="676B7796"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38061469" w14:textId="77777777" w:rsidR="00591FD4" w:rsidRPr="00D4215F" w:rsidRDefault="00591FD4" w:rsidP="00AD68A7">
            <w:pPr>
              <w:pStyle w:val="ENoteTableText"/>
            </w:pPr>
            <w:r w:rsidRPr="00D4215F">
              <w:t>Statute Law (Miscellaneous Provisions) Act (No. 2) 1986</w:t>
            </w:r>
          </w:p>
        </w:tc>
        <w:tc>
          <w:tcPr>
            <w:tcW w:w="1134" w:type="dxa"/>
            <w:shd w:val="clear" w:color="auto" w:fill="auto"/>
          </w:tcPr>
          <w:p w14:paraId="5C49C54D" w14:textId="77777777" w:rsidR="00591FD4" w:rsidRPr="00D4215F" w:rsidRDefault="00591FD4" w:rsidP="00AD68A7">
            <w:pPr>
              <w:pStyle w:val="ENoteTableText"/>
            </w:pPr>
            <w:r w:rsidRPr="00D4215F">
              <w:t>168, 1986</w:t>
            </w:r>
          </w:p>
        </w:tc>
        <w:tc>
          <w:tcPr>
            <w:tcW w:w="1113" w:type="dxa"/>
            <w:shd w:val="clear" w:color="auto" w:fill="auto"/>
          </w:tcPr>
          <w:p w14:paraId="15230DEA" w14:textId="77777777" w:rsidR="00591FD4" w:rsidRPr="00D4215F" w:rsidRDefault="00591FD4" w:rsidP="00AD68A7">
            <w:pPr>
              <w:pStyle w:val="ENoteTableText"/>
            </w:pPr>
            <w:r w:rsidRPr="00D4215F">
              <w:t>18 Dec 1986</w:t>
            </w:r>
          </w:p>
        </w:tc>
        <w:tc>
          <w:tcPr>
            <w:tcW w:w="1831" w:type="dxa"/>
            <w:shd w:val="clear" w:color="auto" w:fill="auto"/>
          </w:tcPr>
          <w:p w14:paraId="7CD995E8" w14:textId="77777777" w:rsidR="00591FD4" w:rsidRPr="00D4215F" w:rsidRDefault="00591FD4" w:rsidP="00AD68A7">
            <w:pPr>
              <w:pStyle w:val="ENoteTableText"/>
              <w:rPr>
                <w:u w:val="double"/>
              </w:rPr>
            </w:pPr>
            <w:r w:rsidRPr="00D4215F">
              <w:t>Sch 1: 18 Dec 1986 (s 2(1))</w:t>
            </w:r>
          </w:p>
        </w:tc>
        <w:tc>
          <w:tcPr>
            <w:tcW w:w="1318" w:type="dxa"/>
            <w:gridSpan w:val="2"/>
            <w:shd w:val="clear" w:color="auto" w:fill="auto"/>
          </w:tcPr>
          <w:p w14:paraId="4258E58F" w14:textId="77777777" w:rsidR="00591FD4" w:rsidRPr="00D4215F" w:rsidRDefault="00591FD4" w:rsidP="00AD68A7">
            <w:pPr>
              <w:pStyle w:val="ENoteTableText"/>
            </w:pPr>
            <w:r w:rsidRPr="00D4215F">
              <w:t>s 5(1)</w:t>
            </w:r>
          </w:p>
        </w:tc>
      </w:tr>
      <w:tr w:rsidR="000E7D84" w:rsidRPr="00D4215F" w14:paraId="1F1BF181"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20D7B120" w14:textId="77777777" w:rsidR="000E7D84" w:rsidRPr="00D4215F" w:rsidRDefault="000E7D84" w:rsidP="00AD68A7">
            <w:pPr>
              <w:pStyle w:val="ENoteTableText"/>
            </w:pPr>
            <w:r w:rsidRPr="00D4215F">
              <w:t>Proceeds of Crime (Miscellaneous Amendments) Act 1987</w:t>
            </w:r>
          </w:p>
        </w:tc>
        <w:tc>
          <w:tcPr>
            <w:tcW w:w="1134" w:type="dxa"/>
            <w:shd w:val="clear" w:color="auto" w:fill="auto"/>
          </w:tcPr>
          <w:p w14:paraId="0DB2E73A" w14:textId="77777777" w:rsidR="000E7D84" w:rsidRPr="00D4215F" w:rsidRDefault="000E7D84" w:rsidP="00AD68A7">
            <w:pPr>
              <w:pStyle w:val="ENoteTableText"/>
            </w:pPr>
            <w:r w:rsidRPr="00D4215F">
              <w:t>73, 1987</w:t>
            </w:r>
          </w:p>
        </w:tc>
        <w:tc>
          <w:tcPr>
            <w:tcW w:w="1113" w:type="dxa"/>
            <w:shd w:val="clear" w:color="auto" w:fill="auto"/>
          </w:tcPr>
          <w:p w14:paraId="235D644E" w14:textId="77777777" w:rsidR="000E7D84" w:rsidRPr="00D4215F" w:rsidRDefault="000E7D84" w:rsidP="00AD68A7">
            <w:pPr>
              <w:pStyle w:val="ENoteTableText"/>
            </w:pPr>
            <w:r w:rsidRPr="00D4215F">
              <w:t>5 June 1987</w:t>
            </w:r>
          </w:p>
        </w:tc>
        <w:tc>
          <w:tcPr>
            <w:tcW w:w="1831" w:type="dxa"/>
            <w:shd w:val="clear" w:color="auto" w:fill="auto"/>
          </w:tcPr>
          <w:p w14:paraId="50DDBBB5" w14:textId="3780EE1E" w:rsidR="000E7D84" w:rsidRPr="00D4215F" w:rsidRDefault="000E7D84" w:rsidP="00AD68A7">
            <w:pPr>
              <w:pStyle w:val="ENoteTableText"/>
            </w:pPr>
            <w:r w:rsidRPr="00D4215F">
              <w:t>s 15</w:t>
            </w:r>
            <w:r w:rsidR="00D4215F">
              <w:noBreakHyphen/>
            </w:r>
            <w:r w:rsidRPr="00D4215F">
              <w:t>18: 5 June 1987 (s 2)</w:t>
            </w:r>
          </w:p>
        </w:tc>
        <w:tc>
          <w:tcPr>
            <w:tcW w:w="1318" w:type="dxa"/>
            <w:gridSpan w:val="2"/>
            <w:shd w:val="clear" w:color="auto" w:fill="auto"/>
          </w:tcPr>
          <w:p w14:paraId="6576F182" w14:textId="77777777" w:rsidR="000E7D84" w:rsidRPr="00D4215F" w:rsidRDefault="000E7D84" w:rsidP="00AD68A7">
            <w:pPr>
              <w:pStyle w:val="ENoteTableText"/>
            </w:pPr>
            <w:r w:rsidRPr="00D4215F">
              <w:t>—</w:t>
            </w:r>
          </w:p>
        </w:tc>
      </w:tr>
      <w:tr w:rsidR="004141B5" w:rsidRPr="00D4215F" w14:paraId="66C1A2CD"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0E0C9D36" w14:textId="77777777" w:rsidR="004141B5" w:rsidRPr="00D4215F" w:rsidRDefault="004141B5" w:rsidP="00AD68A7">
            <w:pPr>
              <w:pStyle w:val="ENoteTableText"/>
            </w:pPr>
            <w:r w:rsidRPr="00D4215F">
              <w:lastRenderedPageBreak/>
              <w:t>Crimes Legislation Amendment Act 1987</w:t>
            </w:r>
          </w:p>
        </w:tc>
        <w:tc>
          <w:tcPr>
            <w:tcW w:w="1134" w:type="dxa"/>
            <w:shd w:val="clear" w:color="auto" w:fill="auto"/>
          </w:tcPr>
          <w:p w14:paraId="14F7CEB3" w14:textId="77777777" w:rsidR="004141B5" w:rsidRPr="00D4215F" w:rsidRDefault="004141B5" w:rsidP="00AD68A7">
            <w:pPr>
              <w:pStyle w:val="ENoteTableText"/>
            </w:pPr>
            <w:r w:rsidRPr="00D4215F">
              <w:t>120, 1987</w:t>
            </w:r>
          </w:p>
        </w:tc>
        <w:tc>
          <w:tcPr>
            <w:tcW w:w="1113" w:type="dxa"/>
            <w:shd w:val="clear" w:color="auto" w:fill="auto"/>
          </w:tcPr>
          <w:p w14:paraId="01C177B5" w14:textId="77777777" w:rsidR="004141B5" w:rsidRPr="00D4215F" w:rsidRDefault="004141B5" w:rsidP="00AD68A7">
            <w:pPr>
              <w:pStyle w:val="ENoteTableText"/>
            </w:pPr>
            <w:r w:rsidRPr="00D4215F">
              <w:t>16 Dec 1987</w:t>
            </w:r>
          </w:p>
        </w:tc>
        <w:tc>
          <w:tcPr>
            <w:tcW w:w="1831" w:type="dxa"/>
            <w:shd w:val="clear" w:color="auto" w:fill="auto"/>
          </w:tcPr>
          <w:p w14:paraId="761A0396" w14:textId="77777777" w:rsidR="004141B5" w:rsidRPr="00D4215F" w:rsidRDefault="001117F0">
            <w:pPr>
              <w:pStyle w:val="ENoteTableText"/>
            </w:pPr>
            <w:r w:rsidRPr="00D4215F">
              <w:t xml:space="preserve">s 12, 13 </w:t>
            </w:r>
            <w:r w:rsidR="00D4292C" w:rsidRPr="00D4215F">
              <w:t xml:space="preserve">and </w:t>
            </w:r>
            <w:r w:rsidRPr="00D4215F">
              <w:t>15</w:t>
            </w:r>
            <w:r w:rsidR="00317107" w:rsidRPr="00D4215F">
              <w:t>: 13 Jan</w:t>
            </w:r>
            <w:r w:rsidR="00317107" w:rsidRPr="00D4215F">
              <w:rPr>
                <w:u w:val="single"/>
              </w:rPr>
              <w:t xml:space="preserve"> </w:t>
            </w:r>
            <w:r w:rsidR="00317107" w:rsidRPr="00D4215F">
              <w:t>1988 (s 2(6))</w:t>
            </w:r>
            <w:r w:rsidRPr="00D4215F">
              <w:br/>
              <w:t>s 11</w:t>
            </w:r>
            <w:r w:rsidR="006B6634" w:rsidRPr="00D4215F">
              <w:t xml:space="preserve">, </w:t>
            </w:r>
            <w:r w:rsidR="00214D82" w:rsidRPr="00D4215F">
              <w:t>14</w:t>
            </w:r>
            <w:r w:rsidR="006B6634" w:rsidRPr="00D4215F">
              <w:t xml:space="preserve"> and 75</w:t>
            </w:r>
            <w:r w:rsidR="00214D82" w:rsidRPr="00D4215F">
              <w:t>: 1 Mar 1989 (s 2(1) and gaz 1989, No S54)</w:t>
            </w:r>
            <w:r w:rsidR="00214D82" w:rsidRPr="00D4215F">
              <w:br/>
              <w:t>s</w:t>
            </w:r>
            <w:r w:rsidRPr="00D4215F">
              <w:t xml:space="preserve"> </w:t>
            </w:r>
            <w:r w:rsidR="00317107" w:rsidRPr="00D4215F">
              <w:t>16</w:t>
            </w:r>
            <w:r w:rsidR="006B6634" w:rsidRPr="00D4215F">
              <w:t>, 17</w:t>
            </w:r>
            <w:r w:rsidRPr="00D4215F">
              <w:t xml:space="preserve"> </w:t>
            </w:r>
            <w:r w:rsidR="009612D4" w:rsidRPr="00D4215F">
              <w:t>and S</w:t>
            </w:r>
            <w:r w:rsidRPr="00D4215F">
              <w:t>ch</w:t>
            </w:r>
            <w:r w:rsidR="00317107" w:rsidRPr="00D4215F">
              <w:t> 1</w:t>
            </w:r>
            <w:r w:rsidRPr="00D4215F">
              <w:t xml:space="preserve">: </w:t>
            </w:r>
            <w:r w:rsidR="006B6634" w:rsidRPr="00D4215F">
              <w:t>19 Dec 1988</w:t>
            </w:r>
            <w:r w:rsidR="00317107" w:rsidRPr="00D4215F">
              <w:t xml:space="preserve"> (s 2(1)</w:t>
            </w:r>
            <w:r w:rsidR="006B6634" w:rsidRPr="00D4215F">
              <w:t xml:space="preserve"> and gaz 1988 No S384</w:t>
            </w:r>
            <w:r w:rsidR="00317107" w:rsidRPr="00D4215F">
              <w:t>)</w:t>
            </w:r>
          </w:p>
        </w:tc>
        <w:tc>
          <w:tcPr>
            <w:tcW w:w="1318" w:type="dxa"/>
            <w:gridSpan w:val="2"/>
            <w:shd w:val="clear" w:color="auto" w:fill="auto"/>
          </w:tcPr>
          <w:p w14:paraId="5F089178" w14:textId="77777777" w:rsidR="004141B5" w:rsidRPr="00D4215F" w:rsidRDefault="001117F0" w:rsidP="00AD68A7">
            <w:pPr>
              <w:pStyle w:val="ENoteTableText"/>
            </w:pPr>
            <w:r w:rsidRPr="00D4215F">
              <w:t>s 75</w:t>
            </w:r>
          </w:p>
        </w:tc>
      </w:tr>
      <w:tr w:rsidR="004141B5" w:rsidRPr="00D4215F" w14:paraId="596237F6"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2D8F7621" w14:textId="77777777" w:rsidR="004141B5" w:rsidRPr="00D4215F" w:rsidRDefault="004141B5" w:rsidP="00AD68A7">
            <w:pPr>
              <w:pStyle w:val="ENoteTableText"/>
            </w:pPr>
            <w:r w:rsidRPr="00D4215F">
              <w:t>Statute Law (Miscellaneous Provisions) Act 1987</w:t>
            </w:r>
          </w:p>
        </w:tc>
        <w:tc>
          <w:tcPr>
            <w:tcW w:w="1134" w:type="dxa"/>
            <w:shd w:val="clear" w:color="auto" w:fill="auto"/>
          </w:tcPr>
          <w:p w14:paraId="73B399CA" w14:textId="77777777" w:rsidR="004141B5" w:rsidRPr="00D4215F" w:rsidRDefault="004141B5" w:rsidP="00AD68A7">
            <w:pPr>
              <w:pStyle w:val="ENoteTableText"/>
            </w:pPr>
            <w:r w:rsidRPr="00D4215F">
              <w:t>141, 1987</w:t>
            </w:r>
          </w:p>
        </w:tc>
        <w:tc>
          <w:tcPr>
            <w:tcW w:w="1113" w:type="dxa"/>
            <w:shd w:val="clear" w:color="auto" w:fill="auto"/>
          </w:tcPr>
          <w:p w14:paraId="4C1FD75D" w14:textId="77777777" w:rsidR="004141B5" w:rsidRPr="00D4215F" w:rsidRDefault="004141B5" w:rsidP="00AD68A7">
            <w:pPr>
              <w:pStyle w:val="ENoteTableText"/>
            </w:pPr>
            <w:r w:rsidRPr="00D4215F">
              <w:t>18 Dec 1987</w:t>
            </w:r>
          </w:p>
        </w:tc>
        <w:tc>
          <w:tcPr>
            <w:tcW w:w="1831" w:type="dxa"/>
            <w:shd w:val="clear" w:color="auto" w:fill="auto"/>
          </w:tcPr>
          <w:p w14:paraId="7C95E3B9" w14:textId="77777777" w:rsidR="004141B5" w:rsidRPr="00D4215F" w:rsidRDefault="004141B5" w:rsidP="00AD68A7">
            <w:pPr>
              <w:pStyle w:val="ENoteTableText"/>
            </w:pPr>
            <w:r w:rsidRPr="00D4215F">
              <w:t>s 5(1), (6)</w:t>
            </w:r>
            <w:r w:rsidR="00440239" w:rsidRPr="00D4215F">
              <w:t>,</w:t>
            </w:r>
            <w:r w:rsidRPr="00D4215F">
              <w:t xml:space="preserve"> (7) </w:t>
            </w:r>
            <w:r w:rsidR="00440239" w:rsidRPr="00D4215F">
              <w:t>and S</w:t>
            </w:r>
            <w:r w:rsidRPr="00D4215F">
              <w:t>ch: 18 Dec 1987 (s 2(1))</w:t>
            </w:r>
          </w:p>
        </w:tc>
        <w:tc>
          <w:tcPr>
            <w:tcW w:w="1318" w:type="dxa"/>
            <w:gridSpan w:val="2"/>
            <w:shd w:val="clear" w:color="auto" w:fill="auto"/>
          </w:tcPr>
          <w:p w14:paraId="1D4E215A" w14:textId="77777777" w:rsidR="004141B5" w:rsidRPr="00D4215F" w:rsidRDefault="004141B5" w:rsidP="00AD68A7">
            <w:pPr>
              <w:pStyle w:val="ENoteTableText"/>
            </w:pPr>
            <w:r w:rsidRPr="00D4215F">
              <w:t>s 5(1), (6) and (7)</w:t>
            </w:r>
          </w:p>
        </w:tc>
      </w:tr>
      <w:tr w:rsidR="003A7FB0" w:rsidRPr="00D4215F" w14:paraId="6EA827A7"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2809B009" w14:textId="77777777" w:rsidR="003A7FB0" w:rsidRPr="00D4215F" w:rsidRDefault="003A7FB0" w:rsidP="00AD68A7">
            <w:pPr>
              <w:pStyle w:val="ENoteTableText"/>
            </w:pPr>
            <w:r w:rsidRPr="00D4215F">
              <w:t>Telecommunications and Postal Services (Transitional Provisions and Consequential Amendments) Act 1989</w:t>
            </w:r>
          </w:p>
        </w:tc>
        <w:tc>
          <w:tcPr>
            <w:tcW w:w="1134" w:type="dxa"/>
            <w:shd w:val="clear" w:color="auto" w:fill="auto"/>
          </w:tcPr>
          <w:p w14:paraId="16B310AE" w14:textId="77777777" w:rsidR="003A7FB0" w:rsidRPr="00D4215F" w:rsidRDefault="003A7FB0" w:rsidP="00AD68A7">
            <w:pPr>
              <w:pStyle w:val="ENoteTableText"/>
            </w:pPr>
            <w:r w:rsidRPr="00D4215F">
              <w:t>63, 1989</w:t>
            </w:r>
          </w:p>
        </w:tc>
        <w:tc>
          <w:tcPr>
            <w:tcW w:w="1113" w:type="dxa"/>
            <w:shd w:val="clear" w:color="auto" w:fill="auto"/>
          </w:tcPr>
          <w:p w14:paraId="6E939AA8" w14:textId="77777777" w:rsidR="003A7FB0" w:rsidRPr="00D4215F" w:rsidRDefault="003A7FB0" w:rsidP="00AD68A7">
            <w:pPr>
              <w:pStyle w:val="ENoteTableText"/>
            </w:pPr>
            <w:r w:rsidRPr="00D4215F">
              <w:t>19 June 1989</w:t>
            </w:r>
          </w:p>
        </w:tc>
        <w:tc>
          <w:tcPr>
            <w:tcW w:w="1831" w:type="dxa"/>
            <w:shd w:val="clear" w:color="auto" w:fill="auto"/>
          </w:tcPr>
          <w:p w14:paraId="2FA108C2" w14:textId="77777777" w:rsidR="003A7FB0" w:rsidRPr="00D4215F" w:rsidRDefault="003A7FB0" w:rsidP="00AD68A7">
            <w:pPr>
              <w:pStyle w:val="ENoteTableText"/>
            </w:pPr>
            <w:r w:rsidRPr="00D4215F">
              <w:t>s </w:t>
            </w:r>
            <w:r w:rsidR="004A6A52" w:rsidRPr="00D4215F">
              <w:t>4</w:t>
            </w:r>
            <w:r w:rsidR="00A81B7A" w:rsidRPr="00D4215F">
              <w:t xml:space="preserve"> and</w:t>
            </w:r>
            <w:r w:rsidR="004A6A52" w:rsidRPr="00D4215F">
              <w:t xml:space="preserve"> </w:t>
            </w:r>
            <w:r w:rsidRPr="00D4215F">
              <w:t xml:space="preserve">5: </w:t>
            </w:r>
            <w:r w:rsidR="00032C8C" w:rsidRPr="00D4215F">
              <w:t>1 July 1989</w:t>
            </w:r>
            <w:r w:rsidRPr="00D4215F">
              <w:t xml:space="preserve"> (s 2(1)</w:t>
            </w:r>
            <w:r w:rsidR="00032C8C" w:rsidRPr="00D4215F">
              <w:t xml:space="preserve"> and gaz 1989, No S230</w:t>
            </w:r>
          </w:p>
        </w:tc>
        <w:tc>
          <w:tcPr>
            <w:tcW w:w="1318" w:type="dxa"/>
            <w:gridSpan w:val="2"/>
            <w:shd w:val="clear" w:color="auto" w:fill="auto"/>
          </w:tcPr>
          <w:p w14:paraId="4FD9B957" w14:textId="77777777" w:rsidR="003A7FB0" w:rsidRPr="00D4215F" w:rsidRDefault="003A7FB0" w:rsidP="00AD68A7">
            <w:pPr>
              <w:pStyle w:val="ENoteTableText"/>
            </w:pPr>
            <w:r w:rsidRPr="00D4215F">
              <w:t>—</w:t>
            </w:r>
          </w:p>
        </w:tc>
      </w:tr>
      <w:tr w:rsidR="003A7FB0" w:rsidRPr="00D4215F" w14:paraId="396C21F9"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440624D5" w14:textId="77777777" w:rsidR="003A7FB0" w:rsidRPr="00D4215F" w:rsidRDefault="00561CC4" w:rsidP="00AD68A7">
            <w:pPr>
              <w:pStyle w:val="ENoteTableText"/>
            </w:pPr>
            <w:r w:rsidRPr="00D4215F">
              <w:t>Crimes Legislation Amendment Act 1989</w:t>
            </w:r>
          </w:p>
        </w:tc>
        <w:tc>
          <w:tcPr>
            <w:tcW w:w="1134" w:type="dxa"/>
            <w:shd w:val="clear" w:color="auto" w:fill="auto"/>
          </w:tcPr>
          <w:p w14:paraId="3ABFE043" w14:textId="77777777" w:rsidR="003A7FB0" w:rsidRPr="00D4215F" w:rsidRDefault="00561CC4" w:rsidP="00AD68A7">
            <w:pPr>
              <w:pStyle w:val="ENoteTableText"/>
            </w:pPr>
            <w:r w:rsidRPr="00D4215F">
              <w:t>108, 1989</w:t>
            </w:r>
          </w:p>
        </w:tc>
        <w:tc>
          <w:tcPr>
            <w:tcW w:w="1113" w:type="dxa"/>
            <w:shd w:val="clear" w:color="auto" w:fill="auto"/>
          </w:tcPr>
          <w:p w14:paraId="6E0B3EDB" w14:textId="77777777" w:rsidR="003A7FB0" w:rsidRPr="00D4215F" w:rsidRDefault="00561CC4" w:rsidP="00AD68A7">
            <w:pPr>
              <w:pStyle w:val="ENoteTableText"/>
            </w:pPr>
            <w:r w:rsidRPr="00D4215F">
              <w:t>30 June 1989</w:t>
            </w:r>
          </w:p>
        </w:tc>
        <w:tc>
          <w:tcPr>
            <w:tcW w:w="1831" w:type="dxa"/>
            <w:shd w:val="clear" w:color="auto" w:fill="auto"/>
          </w:tcPr>
          <w:p w14:paraId="40775391" w14:textId="585D4701" w:rsidR="003A7FB0" w:rsidRPr="00D4215F" w:rsidRDefault="00561CC4" w:rsidP="00AD68A7">
            <w:pPr>
              <w:pStyle w:val="ENoteTableText"/>
            </w:pPr>
            <w:r w:rsidRPr="00D4215F">
              <w:t>s 6</w:t>
            </w:r>
            <w:r w:rsidR="00D4215F">
              <w:noBreakHyphen/>
            </w:r>
            <w:r w:rsidRPr="00D4215F">
              <w:t>9, 12 and Sch 1: 30 June 1989 (s 2(1))</w:t>
            </w:r>
            <w:r w:rsidRPr="00D4215F">
              <w:br/>
              <w:t xml:space="preserve">s 10: </w:t>
            </w:r>
            <w:r w:rsidR="00F126E6" w:rsidRPr="00D4215F">
              <w:t>30 June 1990</w:t>
            </w:r>
            <w:r w:rsidRPr="00D4215F">
              <w:t xml:space="preserve"> (s 2(2))</w:t>
            </w:r>
          </w:p>
        </w:tc>
        <w:tc>
          <w:tcPr>
            <w:tcW w:w="1318" w:type="dxa"/>
            <w:gridSpan w:val="2"/>
            <w:shd w:val="clear" w:color="auto" w:fill="auto"/>
          </w:tcPr>
          <w:p w14:paraId="3CCDACD4" w14:textId="77777777" w:rsidR="003A7FB0" w:rsidRPr="00D4215F" w:rsidRDefault="00561CC4" w:rsidP="00AD68A7">
            <w:pPr>
              <w:pStyle w:val="ENoteTableText"/>
            </w:pPr>
            <w:r w:rsidRPr="00D4215F">
              <w:t>s 12</w:t>
            </w:r>
          </w:p>
        </w:tc>
      </w:tr>
      <w:tr w:rsidR="00710371" w:rsidRPr="00D4215F" w14:paraId="2FF45033"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046028F3" w14:textId="77777777" w:rsidR="00710371" w:rsidRPr="00D4215F" w:rsidRDefault="00710371" w:rsidP="00AD68A7">
            <w:pPr>
              <w:pStyle w:val="ENoteTableText"/>
            </w:pPr>
            <w:r w:rsidRPr="00D4215F">
              <w:t>Crimes Legislation Amendment Act (No. 2) 1989</w:t>
            </w:r>
          </w:p>
        </w:tc>
        <w:tc>
          <w:tcPr>
            <w:tcW w:w="1134" w:type="dxa"/>
            <w:shd w:val="clear" w:color="auto" w:fill="auto"/>
          </w:tcPr>
          <w:p w14:paraId="780F9D6F" w14:textId="77777777" w:rsidR="00710371" w:rsidRPr="00D4215F" w:rsidRDefault="00710371" w:rsidP="00AD68A7">
            <w:pPr>
              <w:pStyle w:val="ENoteTableText"/>
            </w:pPr>
            <w:r w:rsidRPr="00D4215F">
              <w:t>4, 1990</w:t>
            </w:r>
          </w:p>
        </w:tc>
        <w:tc>
          <w:tcPr>
            <w:tcW w:w="1113" w:type="dxa"/>
            <w:shd w:val="clear" w:color="auto" w:fill="auto"/>
          </w:tcPr>
          <w:p w14:paraId="0A179D25" w14:textId="77777777" w:rsidR="00710371" w:rsidRPr="00D4215F" w:rsidRDefault="00710371" w:rsidP="00AD68A7">
            <w:pPr>
              <w:pStyle w:val="ENoteTableText"/>
            </w:pPr>
            <w:r w:rsidRPr="00D4215F">
              <w:t>17 Jan 1990</w:t>
            </w:r>
          </w:p>
        </w:tc>
        <w:tc>
          <w:tcPr>
            <w:tcW w:w="1831" w:type="dxa"/>
            <w:shd w:val="clear" w:color="auto" w:fill="auto"/>
          </w:tcPr>
          <w:p w14:paraId="46F4449F" w14:textId="60CD385E" w:rsidR="002F2634" w:rsidRPr="00D4215F" w:rsidRDefault="00710371" w:rsidP="00AD68A7">
            <w:pPr>
              <w:pStyle w:val="ENoteTableText"/>
            </w:pPr>
            <w:r w:rsidRPr="00D4215F">
              <w:t>s 4</w:t>
            </w:r>
            <w:r w:rsidR="00D4215F">
              <w:noBreakHyphen/>
            </w:r>
            <w:r w:rsidRPr="00D4215F">
              <w:t>19 and 23</w:t>
            </w:r>
            <w:r w:rsidR="00D4215F">
              <w:noBreakHyphen/>
            </w:r>
            <w:r w:rsidR="002F2634" w:rsidRPr="00D4215F">
              <w:t>28, 30</w:t>
            </w:r>
            <w:r w:rsidR="00D4215F">
              <w:noBreakHyphen/>
            </w:r>
            <w:r w:rsidR="002F2634" w:rsidRPr="00D4215F">
              <w:t>33 and 35</w:t>
            </w:r>
            <w:r w:rsidRPr="00D4215F">
              <w:t xml:space="preserve">: </w:t>
            </w:r>
            <w:r w:rsidR="00AA5229" w:rsidRPr="00D4215F">
              <w:t>17 July 1990</w:t>
            </w:r>
            <w:r w:rsidRPr="00D4215F">
              <w:t xml:space="preserve"> (s </w:t>
            </w:r>
            <w:r w:rsidR="002F2634" w:rsidRPr="00D4215F">
              <w:t>2(13), (14))</w:t>
            </w:r>
            <w:r w:rsidR="002F2634" w:rsidRPr="00D4215F">
              <w:br/>
              <w:t>s 20</w:t>
            </w:r>
            <w:r w:rsidR="00D4215F">
              <w:noBreakHyphen/>
            </w:r>
            <w:r w:rsidR="002F2634" w:rsidRPr="00D4215F">
              <w:t xml:space="preserve">22: </w:t>
            </w:r>
            <w:r w:rsidR="00F126E6" w:rsidRPr="00D4215F">
              <w:t>30 June 1990</w:t>
            </w:r>
            <w:r w:rsidR="002F2634" w:rsidRPr="00D4215F">
              <w:t xml:space="preserve"> (s 2(2)</w:t>
            </w:r>
            <w:r w:rsidR="00076534" w:rsidRPr="00D4215F">
              <w:t>)</w:t>
            </w:r>
          </w:p>
        </w:tc>
        <w:tc>
          <w:tcPr>
            <w:tcW w:w="1318" w:type="dxa"/>
            <w:gridSpan w:val="2"/>
            <w:shd w:val="clear" w:color="auto" w:fill="auto"/>
          </w:tcPr>
          <w:p w14:paraId="23F959BC" w14:textId="261CA9A1" w:rsidR="00710371" w:rsidRPr="00D4215F" w:rsidRDefault="002F2634" w:rsidP="00AD68A7">
            <w:pPr>
              <w:pStyle w:val="ENoteTableText"/>
            </w:pPr>
            <w:r w:rsidRPr="00D4215F">
              <w:t>s 23</w:t>
            </w:r>
            <w:r w:rsidR="00D4215F">
              <w:noBreakHyphen/>
            </w:r>
            <w:r w:rsidRPr="00D4215F">
              <w:t>28, 30</w:t>
            </w:r>
            <w:r w:rsidR="00D4215F">
              <w:noBreakHyphen/>
            </w:r>
            <w:r w:rsidRPr="00D4215F">
              <w:t>33 and 35(3)</w:t>
            </w:r>
          </w:p>
        </w:tc>
      </w:tr>
      <w:tr w:rsidR="00673C9C" w:rsidRPr="00D4215F" w14:paraId="7015C81C"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4AB57245" w14:textId="77777777" w:rsidR="00673C9C" w:rsidRPr="00D4215F" w:rsidRDefault="00673C9C" w:rsidP="00AD68A7">
            <w:pPr>
              <w:pStyle w:val="ENoteTableText"/>
            </w:pPr>
            <w:r w:rsidRPr="00D4215F">
              <w:t>Law and Justice Legislation Amendment Act 1989</w:t>
            </w:r>
          </w:p>
        </w:tc>
        <w:tc>
          <w:tcPr>
            <w:tcW w:w="1134" w:type="dxa"/>
            <w:shd w:val="clear" w:color="auto" w:fill="auto"/>
          </w:tcPr>
          <w:p w14:paraId="2DED8E52" w14:textId="77777777" w:rsidR="00673C9C" w:rsidRPr="00D4215F" w:rsidRDefault="00673C9C" w:rsidP="00AD68A7">
            <w:pPr>
              <w:pStyle w:val="ENoteTableText"/>
            </w:pPr>
            <w:r w:rsidRPr="00D4215F">
              <w:t>11, 1990</w:t>
            </w:r>
          </w:p>
        </w:tc>
        <w:tc>
          <w:tcPr>
            <w:tcW w:w="1113" w:type="dxa"/>
            <w:shd w:val="clear" w:color="auto" w:fill="auto"/>
          </w:tcPr>
          <w:p w14:paraId="0D799DAF" w14:textId="77777777" w:rsidR="00673C9C" w:rsidRPr="00D4215F" w:rsidRDefault="00673C9C" w:rsidP="00AD68A7">
            <w:pPr>
              <w:pStyle w:val="ENoteTableText"/>
            </w:pPr>
            <w:r w:rsidRPr="00D4215F">
              <w:t>17 Jan 1990</w:t>
            </w:r>
          </w:p>
        </w:tc>
        <w:tc>
          <w:tcPr>
            <w:tcW w:w="1831" w:type="dxa"/>
            <w:shd w:val="clear" w:color="auto" w:fill="auto"/>
          </w:tcPr>
          <w:p w14:paraId="0DA2F767" w14:textId="77777777" w:rsidR="00673C9C" w:rsidRPr="00D4215F" w:rsidRDefault="00A81B7A" w:rsidP="00AD68A7">
            <w:pPr>
              <w:pStyle w:val="ENoteTableText"/>
            </w:pPr>
            <w:r w:rsidRPr="00D4215F">
              <w:t>s 12 and 13: 17 Jan 1990 (s 2(5)(b))</w:t>
            </w:r>
          </w:p>
        </w:tc>
        <w:tc>
          <w:tcPr>
            <w:tcW w:w="1318" w:type="dxa"/>
            <w:gridSpan w:val="2"/>
            <w:shd w:val="clear" w:color="auto" w:fill="auto"/>
          </w:tcPr>
          <w:p w14:paraId="3FF9E011" w14:textId="77777777" w:rsidR="00673C9C" w:rsidRPr="00D4215F" w:rsidRDefault="00673C9C" w:rsidP="00AD68A7">
            <w:pPr>
              <w:pStyle w:val="ENoteTableText"/>
            </w:pPr>
            <w:r w:rsidRPr="00D4215F">
              <w:t>—</w:t>
            </w:r>
          </w:p>
        </w:tc>
      </w:tr>
      <w:tr w:rsidR="00E040BD" w:rsidRPr="00D4215F" w14:paraId="627151B2"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0EAAD582" w14:textId="77777777" w:rsidR="00E040BD" w:rsidRPr="00D4215F" w:rsidRDefault="00E040BD" w:rsidP="00AD68A7">
            <w:pPr>
              <w:pStyle w:val="ENoteTableText"/>
            </w:pPr>
            <w:r w:rsidRPr="00D4215F">
              <w:t>Defence Legislation Amendment Act 1990</w:t>
            </w:r>
          </w:p>
        </w:tc>
        <w:tc>
          <w:tcPr>
            <w:tcW w:w="1134" w:type="dxa"/>
            <w:shd w:val="clear" w:color="auto" w:fill="auto"/>
          </w:tcPr>
          <w:p w14:paraId="4ACD8F1A" w14:textId="77777777" w:rsidR="00E040BD" w:rsidRPr="00D4215F" w:rsidRDefault="00E040BD" w:rsidP="00AD68A7">
            <w:pPr>
              <w:pStyle w:val="ENoteTableText"/>
            </w:pPr>
            <w:r w:rsidRPr="00D4215F">
              <w:t>75, 1990</w:t>
            </w:r>
          </w:p>
        </w:tc>
        <w:tc>
          <w:tcPr>
            <w:tcW w:w="1113" w:type="dxa"/>
            <w:shd w:val="clear" w:color="auto" w:fill="auto"/>
          </w:tcPr>
          <w:p w14:paraId="4AF7BF19" w14:textId="77777777" w:rsidR="00E040BD" w:rsidRPr="00D4215F" w:rsidRDefault="00E040BD" w:rsidP="00AD68A7">
            <w:pPr>
              <w:pStyle w:val="ENoteTableText"/>
            </w:pPr>
            <w:r w:rsidRPr="00D4215F">
              <w:t>22 Oct 1990</w:t>
            </w:r>
          </w:p>
        </w:tc>
        <w:tc>
          <w:tcPr>
            <w:tcW w:w="1831" w:type="dxa"/>
            <w:shd w:val="clear" w:color="auto" w:fill="auto"/>
          </w:tcPr>
          <w:p w14:paraId="1D6AF614" w14:textId="77777777" w:rsidR="00E040BD" w:rsidRPr="00D4215F" w:rsidRDefault="00E040BD" w:rsidP="00AD68A7">
            <w:pPr>
              <w:pStyle w:val="ENoteTableText"/>
            </w:pPr>
            <w:r w:rsidRPr="00D4215F">
              <w:t>Sch 3: 30 June 1990</w:t>
            </w:r>
            <w:r w:rsidR="00076534" w:rsidRPr="00D4215F">
              <w:t xml:space="preserve"> (s 2(5))</w:t>
            </w:r>
          </w:p>
        </w:tc>
        <w:tc>
          <w:tcPr>
            <w:tcW w:w="1318" w:type="dxa"/>
            <w:gridSpan w:val="2"/>
            <w:shd w:val="clear" w:color="auto" w:fill="auto"/>
          </w:tcPr>
          <w:p w14:paraId="2B6F287F" w14:textId="77777777" w:rsidR="00E040BD" w:rsidRPr="00D4215F" w:rsidRDefault="00E040BD" w:rsidP="00AD68A7">
            <w:pPr>
              <w:pStyle w:val="ENoteTableText"/>
            </w:pPr>
            <w:r w:rsidRPr="00D4215F">
              <w:t>—</w:t>
            </w:r>
          </w:p>
        </w:tc>
      </w:tr>
      <w:tr w:rsidR="00613EA8" w:rsidRPr="00D4215F" w14:paraId="6FA04F9D"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30581765" w14:textId="77777777" w:rsidR="00613EA8" w:rsidRPr="00D4215F" w:rsidRDefault="00613EA8" w:rsidP="00AD68A7">
            <w:pPr>
              <w:pStyle w:val="ENoteTableText"/>
            </w:pPr>
            <w:r w:rsidRPr="00D4215F">
              <w:lastRenderedPageBreak/>
              <w:t>Crimes Legislation Amendment Act 1991</w:t>
            </w:r>
          </w:p>
        </w:tc>
        <w:tc>
          <w:tcPr>
            <w:tcW w:w="1134" w:type="dxa"/>
            <w:shd w:val="clear" w:color="auto" w:fill="auto"/>
          </w:tcPr>
          <w:p w14:paraId="3E864F97" w14:textId="77777777" w:rsidR="00613EA8" w:rsidRPr="00D4215F" w:rsidRDefault="00613EA8" w:rsidP="00AD68A7">
            <w:pPr>
              <w:pStyle w:val="ENoteTableText"/>
            </w:pPr>
            <w:r w:rsidRPr="00D4215F">
              <w:t>28, 1991</w:t>
            </w:r>
          </w:p>
        </w:tc>
        <w:tc>
          <w:tcPr>
            <w:tcW w:w="1113" w:type="dxa"/>
            <w:shd w:val="clear" w:color="auto" w:fill="auto"/>
          </w:tcPr>
          <w:p w14:paraId="41A81BC9" w14:textId="77777777" w:rsidR="00613EA8" w:rsidRPr="00D4215F" w:rsidRDefault="00613EA8" w:rsidP="00AD68A7">
            <w:pPr>
              <w:pStyle w:val="ENoteTableText"/>
            </w:pPr>
            <w:r w:rsidRPr="00D4215F">
              <w:t>4 Mar 1991</w:t>
            </w:r>
          </w:p>
        </w:tc>
        <w:tc>
          <w:tcPr>
            <w:tcW w:w="1831" w:type="dxa"/>
            <w:shd w:val="clear" w:color="auto" w:fill="auto"/>
          </w:tcPr>
          <w:p w14:paraId="693ED63E" w14:textId="77777777" w:rsidR="00613EA8" w:rsidRPr="00D4215F" w:rsidRDefault="00613EA8" w:rsidP="00AD68A7">
            <w:pPr>
              <w:pStyle w:val="ENoteTableText"/>
            </w:pPr>
            <w:r w:rsidRPr="00D4215F">
              <w:t>s 25, 27, 28 and 30(a), (c): 4 Mar 1991 (s 2(1))</w:t>
            </w:r>
            <w:r w:rsidRPr="00D4215F">
              <w:br/>
              <w:t>s 26 and 29: 1 Apr 1991 (s 2(3))</w:t>
            </w:r>
            <w:r w:rsidRPr="00D4215F">
              <w:br/>
              <w:t xml:space="preserve">s 30(b): </w:t>
            </w:r>
            <w:r w:rsidR="00E900A3" w:rsidRPr="00D4215F">
              <w:t xml:space="preserve">29 Apr 1991 </w:t>
            </w:r>
            <w:r w:rsidRPr="00D4215F">
              <w:t>(s 2(2)</w:t>
            </w:r>
            <w:r w:rsidR="00E900A3" w:rsidRPr="00D4215F">
              <w:t xml:space="preserve"> and gaz 1991 No S</w:t>
            </w:r>
            <w:r w:rsidR="00071E89" w:rsidRPr="00D4215F">
              <w:t>108</w:t>
            </w:r>
            <w:r w:rsidRPr="00D4215F">
              <w:t>)</w:t>
            </w:r>
          </w:p>
        </w:tc>
        <w:tc>
          <w:tcPr>
            <w:tcW w:w="1318" w:type="dxa"/>
            <w:gridSpan w:val="2"/>
            <w:shd w:val="clear" w:color="auto" w:fill="auto"/>
          </w:tcPr>
          <w:p w14:paraId="2AADFBC4" w14:textId="77777777" w:rsidR="00613EA8" w:rsidRPr="00D4215F" w:rsidRDefault="00613EA8" w:rsidP="00AD68A7">
            <w:pPr>
              <w:pStyle w:val="ENoteTableText"/>
            </w:pPr>
            <w:r w:rsidRPr="00D4215F">
              <w:t>—</w:t>
            </w:r>
          </w:p>
        </w:tc>
      </w:tr>
      <w:tr w:rsidR="00531286" w:rsidRPr="00D4215F" w14:paraId="7F9CBF2A" w14:textId="77777777" w:rsidTr="007D0F6D">
        <w:tblPrEx>
          <w:tblBorders>
            <w:top w:val="single" w:sz="4" w:space="0" w:color="auto"/>
            <w:bottom w:val="single" w:sz="2" w:space="0" w:color="auto"/>
            <w:insideH w:val="single" w:sz="4" w:space="0" w:color="auto"/>
          </w:tblBorders>
        </w:tblPrEx>
        <w:trPr>
          <w:cantSplit/>
        </w:trPr>
        <w:tc>
          <w:tcPr>
            <w:tcW w:w="1715" w:type="dxa"/>
            <w:gridSpan w:val="2"/>
            <w:shd w:val="clear" w:color="auto" w:fill="auto"/>
          </w:tcPr>
          <w:p w14:paraId="741B29D3" w14:textId="77777777" w:rsidR="00531286" w:rsidRPr="00D4215F" w:rsidRDefault="00531286" w:rsidP="00AD68A7">
            <w:pPr>
              <w:pStyle w:val="ENoteTableText"/>
            </w:pPr>
            <w:r w:rsidRPr="00D4215F">
              <w:t>Crimes (Investigation of Commonwealth Offences) Amendment Act 1991</w:t>
            </w:r>
          </w:p>
        </w:tc>
        <w:tc>
          <w:tcPr>
            <w:tcW w:w="1134" w:type="dxa"/>
            <w:shd w:val="clear" w:color="auto" w:fill="auto"/>
          </w:tcPr>
          <w:p w14:paraId="51208427" w14:textId="77777777" w:rsidR="00531286" w:rsidRPr="00D4215F" w:rsidRDefault="00531286" w:rsidP="00AD68A7">
            <w:pPr>
              <w:pStyle w:val="ENoteTableText"/>
            </w:pPr>
            <w:r w:rsidRPr="00D4215F">
              <w:t>59, 1991</w:t>
            </w:r>
          </w:p>
        </w:tc>
        <w:tc>
          <w:tcPr>
            <w:tcW w:w="1113" w:type="dxa"/>
            <w:shd w:val="clear" w:color="auto" w:fill="auto"/>
          </w:tcPr>
          <w:p w14:paraId="677AB9C9" w14:textId="77777777" w:rsidR="00531286" w:rsidRPr="00D4215F" w:rsidRDefault="00531286" w:rsidP="00AD68A7">
            <w:pPr>
              <w:pStyle w:val="ENoteTableText"/>
            </w:pPr>
            <w:r w:rsidRPr="00D4215F">
              <w:t>9 May 1991</w:t>
            </w:r>
          </w:p>
        </w:tc>
        <w:tc>
          <w:tcPr>
            <w:tcW w:w="1831" w:type="dxa"/>
            <w:shd w:val="clear" w:color="auto" w:fill="auto"/>
          </w:tcPr>
          <w:p w14:paraId="6A364A41" w14:textId="77777777" w:rsidR="00531286" w:rsidRPr="00D4215F" w:rsidRDefault="00531286" w:rsidP="00AD68A7">
            <w:pPr>
              <w:pStyle w:val="ENoteTableText"/>
            </w:pPr>
            <w:r w:rsidRPr="00D4215F">
              <w:t xml:space="preserve">s 3, 4: </w:t>
            </w:r>
            <w:r w:rsidRPr="00D4215F">
              <w:rPr>
                <w:u w:val="single"/>
              </w:rPr>
              <w:t>awaiting commencement (s 2(2), (3))</w:t>
            </w:r>
          </w:p>
        </w:tc>
        <w:tc>
          <w:tcPr>
            <w:tcW w:w="1318" w:type="dxa"/>
            <w:gridSpan w:val="2"/>
            <w:shd w:val="clear" w:color="auto" w:fill="auto"/>
          </w:tcPr>
          <w:p w14:paraId="3FCB9194" w14:textId="77777777" w:rsidR="00531286" w:rsidRPr="00D4215F" w:rsidRDefault="00531286" w:rsidP="00AD68A7">
            <w:pPr>
              <w:pStyle w:val="ENoteTableText"/>
            </w:pPr>
            <w:r w:rsidRPr="00D4215F">
              <w:t>—</w:t>
            </w:r>
          </w:p>
        </w:tc>
      </w:tr>
      <w:tr w:rsidR="00531286" w:rsidRPr="00D4215F" w14:paraId="1E744888" w14:textId="77777777" w:rsidTr="007D0F6D">
        <w:tblPrEx>
          <w:tblBorders>
            <w:top w:val="single" w:sz="4" w:space="0" w:color="auto"/>
            <w:bottom w:val="single" w:sz="2" w:space="0" w:color="auto"/>
            <w:insideH w:val="single" w:sz="4" w:space="0" w:color="auto"/>
          </w:tblBorders>
          <w:tblCellMar>
            <w:left w:w="108" w:type="dxa"/>
            <w:right w:w="108" w:type="dxa"/>
          </w:tblCellMar>
        </w:tblPrEx>
        <w:trPr>
          <w:cantSplit/>
        </w:trPr>
        <w:tc>
          <w:tcPr>
            <w:tcW w:w="1715" w:type="dxa"/>
            <w:gridSpan w:val="2"/>
            <w:tcBorders>
              <w:bottom w:val="single" w:sz="18" w:space="0" w:color="auto"/>
            </w:tcBorders>
            <w:shd w:val="clear" w:color="auto" w:fill="auto"/>
          </w:tcPr>
          <w:p w14:paraId="3B5EBDBF" w14:textId="77777777" w:rsidR="00531286" w:rsidRPr="00D4215F" w:rsidRDefault="00531286" w:rsidP="00AD68A7">
            <w:pPr>
              <w:pStyle w:val="ENoteTableText"/>
            </w:pPr>
            <w:r w:rsidRPr="00D4215F">
              <w:t>Telecommunications (Transitional Provisions and Consequential Amendments) Act 1991</w:t>
            </w:r>
          </w:p>
        </w:tc>
        <w:tc>
          <w:tcPr>
            <w:tcW w:w="1134" w:type="dxa"/>
            <w:tcBorders>
              <w:bottom w:val="single" w:sz="18" w:space="0" w:color="auto"/>
            </w:tcBorders>
            <w:shd w:val="clear" w:color="auto" w:fill="auto"/>
          </w:tcPr>
          <w:p w14:paraId="3CA21C3B" w14:textId="77777777" w:rsidR="00531286" w:rsidRPr="00D4215F" w:rsidRDefault="00531286" w:rsidP="00AD68A7">
            <w:pPr>
              <w:pStyle w:val="ENoteTableText"/>
            </w:pPr>
            <w:r w:rsidRPr="00D4215F">
              <w:t>99, 1991</w:t>
            </w:r>
          </w:p>
        </w:tc>
        <w:tc>
          <w:tcPr>
            <w:tcW w:w="1113" w:type="dxa"/>
            <w:tcBorders>
              <w:bottom w:val="single" w:sz="18" w:space="0" w:color="auto"/>
            </w:tcBorders>
            <w:shd w:val="clear" w:color="auto" w:fill="auto"/>
          </w:tcPr>
          <w:p w14:paraId="3221E717" w14:textId="77777777" w:rsidR="00531286" w:rsidRPr="00D4215F" w:rsidRDefault="00531286" w:rsidP="00AD68A7">
            <w:pPr>
              <w:pStyle w:val="ENoteTableText"/>
            </w:pPr>
            <w:r w:rsidRPr="00D4215F">
              <w:t>27 June 1991</w:t>
            </w:r>
          </w:p>
        </w:tc>
        <w:tc>
          <w:tcPr>
            <w:tcW w:w="1831" w:type="dxa"/>
            <w:tcBorders>
              <w:bottom w:val="single" w:sz="18" w:space="0" w:color="auto"/>
            </w:tcBorders>
            <w:shd w:val="clear" w:color="auto" w:fill="auto"/>
          </w:tcPr>
          <w:p w14:paraId="59AB2729" w14:textId="1B63AAD1" w:rsidR="00531286" w:rsidRPr="00D4215F" w:rsidRDefault="00531286" w:rsidP="00AD68A7">
            <w:pPr>
              <w:pStyle w:val="ENoteTableText"/>
            </w:pPr>
            <w:r w:rsidRPr="00D4215F">
              <w:t>s 3</w:t>
            </w:r>
            <w:r w:rsidR="00D4215F">
              <w:noBreakHyphen/>
            </w:r>
            <w:r w:rsidRPr="00D4215F">
              <w:t>22 and Sch 1: 1 July 1991 (s 2(2))</w:t>
            </w:r>
            <w:r w:rsidRPr="00D4215F">
              <w:br/>
              <w:t xml:space="preserve">Sch 2: </w:t>
            </w:r>
            <w:r w:rsidRPr="00D4215F">
              <w:rPr>
                <w:u w:val="single"/>
              </w:rPr>
              <w:t>awaiting commencement (s 2(3)</w:t>
            </w:r>
          </w:p>
        </w:tc>
        <w:tc>
          <w:tcPr>
            <w:tcW w:w="1318" w:type="dxa"/>
            <w:gridSpan w:val="2"/>
            <w:tcBorders>
              <w:bottom w:val="single" w:sz="18" w:space="0" w:color="auto"/>
            </w:tcBorders>
            <w:shd w:val="clear" w:color="auto" w:fill="auto"/>
          </w:tcPr>
          <w:p w14:paraId="160A2684" w14:textId="736E947A" w:rsidR="00531286" w:rsidRPr="00D4215F" w:rsidRDefault="00531286" w:rsidP="00AD68A7">
            <w:pPr>
              <w:pStyle w:val="ENoteTableText"/>
            </w:pPr>
            <w:r w:rsidRPr="00D4215F">
              <w:t>s 3</w:t>
            </w:r>
            <w:r w:rsidR="00D4215F">
              <w:noBreakHyphen/>
            </w:r>
            <w:r w:rsidRPr="00D4215F">
              <w:t>22</w:t>
            </w:r>
          </w:p>
        </w:tc>
      </w:tr>
    </w:tbl>
    <w:p w14:paraId="29CA045A" w14:textId="77777777" w:rsidR="007D0F6D" w:rsidRPr="00D4215F" w:rsidRDefault="007D0F6D" w:rsidP="007D0F6D">
      <w:pPr>
        <w:pStyle w:val="Tabletext"/>
      </w:pPr>
    </w:p>
    <w:p w14:paraId="6E0F542F" w14:textId="398B22FD" w:rsidR="00EB1597" w:rsidRPr="00D4215F" w:rsidRDefault="00EB1597" w:rsidP="00EB1597">
      <w:pPr>
        <w:pStyle w:val="ENotesHeading2"/>
        <w:pageBreakBefore/>
      </w:pPr>
      <w:bookmarkStart w:id="326" w:name="_Toc195246687"/>
      <w:r w:rsidRPr="00D4215F">
        <w:lastRenderedPageBreak/>
        <w:t>Endnote 4—Amendment history</w:t>
      </w:r>
      <w:bookmarkEnd w:id="326"/>
    </w:p>
    <w:p w14:paraId="5D1D738D" w14:textId="77777777" w:rsidR="00EB1597" w:rsidRPr="00D4215F" w:rsidRDefault="00EB1597" w:rsidP="00EB1597">
      <w:pPr>
        <w:pStyle w:val="Tabletext"/>
      </w:pPr>
    </w:p>
    <w:tbl>
      <w:tblPr>
        <w:tblW w:w="7540" w:type="dxa"/>
        <w:tblInd w:w="108" w:type="dxa"/>
        <w:tblLayout w:type="fixed"/>
        <w:tblLook w:val="0000" w:firstRow="0" w:lastRow="0" w:firstColumn="0" w:lastColumn="0" w:noHBand="0" w:noVBand="0"/>
      </w:tblPr>
      <w:tblGrid>
        <w:gridCol w:w="2597"/>
        <w:gridCol w:w="4943"/>
      </w:tblGrid>
      <w:tr w:rsidR="00EB1597" w:rsidRPr="00D4215F" w14:paraId="552FFEDA" w14:textId="77777777" w:rsidTr="00D4215F">
        <w:trPr>
          <w:cantSplit/>
          <w:tblHeader/>
        </w:trPr>
        <w:tc>
          <w:tcPr>
            <w:tcW w:w="2597" w:type="dxa"/>
            <w:tcBorders>
              <w:top w:val="single" w:sz="12" w:space="0" w:color="auto"/>
              <w:bottom w:val="single" w:sz="12" w:space="0" w:color="auto"/>
            </w:tcBorders>
            <w:shd w:val="clear" w:color="auto" w:fill="auto"/>
          </w:tcPr>
          <w:p w14:paraId="4DE6D864" w14:textId="77777777" w:rsidR="00EB1597" w:rsidRPr="00D4215F" w:rsidRDefault="00EB1597" w:rsidP="00EB1597">
            <w:pPr>
              <w:pStyle w:val="ENoteTableHeading"/>
              <w:tabs>
                <w:tab w:val="center" w:leader="dot" w:pos="2268"/>
              </w:tabs>
            </w:pPr>
            <w:r w:rsidRPr="00D4215F">
              <w:t>Provision affected</w:t>
            </w:r>
          </w:p>
        </w:tc>
        <w:tc>
          <w:tcPr>
            <w:tcW w:w="4943" w:type="dxa"/>
            <w:tcBorders>
              <w:top w:val="single" w:sz="12" w:space="0" w:color="auto"/>
              <w:bottom w:val="single" w:sz="12" w:space="0" w:color="auto"/>
            </w:tcBorders>
            <w:shd w:val="clear" w:color="auto" w:fill="auto"/>
          </w:tcPr>
          <w:p w14:paraId="2C084AF2" w14:textId="77777777" w:rsidR="00EB1597" w:rsidRPr="00D4215F" w:rsidRDefault="00EB1597" w:rsidP="00EB1597">
            <w:pPr>
              <w:pStyle w:val="ENoteTableHeading"/>
              <w:tabs>
                <w:tab w:val="center" w:leader="dot" w:pos="2268"/>
              </w:tabs>
            </w:pPr>
            <w:r w:rsidRPr="00D4215F">
              <w:t>How affected</w:t>
            </w:r>
          </w:p>
        </w:tc>
      </w:tr>
      <w:tr w:rsidR="00721406" w:rsidRPr="00D4215F" w14:paraId="306B3FF0" w14:textId="77777777" w:rsidTr="00D4215F">
        <w:trPr>
          <w:cantSplit/>
        </w:trPr>
        <w:tc>
          <w:tcPr>
            <w:tcW w:w="2597" w:type="dxa"/>
            <w:tcBorders>
              <w:top w:val="single" w:sz="12" w:space="0" w:color="auto"/>
            </w:tcBorders>
            <w:shd w:val="clear" w:color="auto" w:fill="auto"/>
          </w:tcPr>
          <w:p w14:paraId="2D50E257" w14:textId="77777777" w:rsidR="00721406" w:rsidRPr="00D4215F" w:rsidRDefault="00721406" w:rsidP="005D6709">
            <w:pPr>
              <w:pStyle w:val="ENoteTableText"/>
              <w:tabs>
                <w:tab w:val="center" w:leader="dot" w:pos="2268"/>
              </w:tabs>
            </w:pPr>
            <w:r w:rsidRPr="00D4215F">
              <w:rPr>
                <w:b/>
              </w:rPr>
              <w:t>Part I</w:t>
            </w:r>
          </w:p>
        </w:tc>
        <w:tc>
          <w:tcPr>
            <w:tcW w:w="4943" w:type="dxa"/>
            <w:tcBorders>
              <w:top w:val="single" w:sz="12" w:space="0" w:color="auto"/>
            </w:tcBorders>
            <w:shd w:val="clear" w:color="auto" w:fill="auto"/>
          </w:tcPr>
          <w:p w14:paraId="1307E1B9" w14:textId="77777777" w:rsidR="00721406" w:rsidRPr="00D4215F" w:rsidRDefault="00721406" w:rsidP="005D6709">
            <w:pPr>
              <w:pStyle w:val="ENoteTableText"/>
              <w:tabs>
                <w:tab w:val="center" w:leader="dot" w:pos="2268"/>
              </w:tabs>
            </w:pPr>
          </w:p>
        </w:tc>
      </w:tr>
      <w:tr w:rsidR="00C07744" w:rsidRPr="00D4215F" w14:paraId="639BD03D" w14:textId="77777777" w:rsidTr="00D4215F">
        <w:trPr>
          <w:cantSplit/>
        </w:trPr>
        <w:tc>
          <w:tcPr>
            <w:tcW w:w="2597" w:type="dxa"/>
            <w:shd w:val="clear" w:color="auto" w:fill="auto"/>
          </w:tcPr>
          <w:p w14:paraId="1D80A9D7" w14:textId="77777777" w:rsidR="00C07744" w:rsidRPr="00D4215F" w:rsidRDefault="00C07744" w:rsidP="005D6709">
            <w:pPr>
              <w:pStyle w:val="ENoteTableText"/>
              <w:tabs>
                <w:tab w:val="center" w:leader="dot" w:pos="2268"/>
              </w:tabs>
            </w:pPr>
            <w:r w:rsidRPr="00D4215F">
              <w:t>s 2</w:t>
            </w:r>
            <w:r w:rsidRPr="00D4215F">
              <w:tab/>
            </w:r>
          </w:p>
        </w:tc>
        <w:tc>
          <w:tcPr>
            <w:tcW w:w="4943" w:type="dxa"/>
            <w:shd w:val="clear" w:color="auto" w:fill="auto"/>
          </w:tcPr>
          <w:p w14:paraId="6C0053CD" w14:textId="77777777" w:rsidR="00C07744" w:rsidRPr="00D4215F" w:rsidRDefault="00C07744" w:rsidP="005D6709">
            <w:pPr>
              <w:pStyle w:val="ENoteTableText"/>
              <w:tabs>
                <w:tab w:val="center" w:leader="dot" w:pos="2268"/>
              </w:tabs>
            </w:pPr>
            <w:r w:rsidRPr="00D4215F">
              <w:t>am No 9, 1926</w:t>
            </w:r>
          </w:p>
        </w:tc>
      </w:tr>
      <w:tr w:rsidR="00F54441" w:rsidRPr="00D4215F" w14:paraId="4D6CA219" w14:textId="77777777" w:rsidTr="00D4215F">
        <w:trPr>
          <w:cantSplit/>
        </w:trPr>
        <w:tc>
          <w:tcPr>
            <w:tcW w:w="2597" w:type="dxa"/>
            <w:shd w:val="clear" w:color="auto" w:fill="auto"/>
          </w:tcPr>
          <w:p w14:paraId="6B909C3C" w14:textId="77777777" w:rsidR="00F54441" w:rsidRPr="00D4215F" w:rsidRDefault="00F54441" w:rsidP="005D6709">
            <w:pPr>
              <w:pStyle w:val="ENoteTableText"/>
              <w:tabs>
                <w:tab w:val="center" w:leader="dot" w:pos="2268"/>
              </w:tabs>
            </w:pPr>
          </w:p>
        </w:tc>
        <w:tc>
          <w:tcPr>
            <w:tcW w:w="4943" w:type="dxa"/>
            <w:shd w:val="clear" w:color="auto" w:fill="auto"/>
          </w:tcPr>
          <w:p w14:paraId="25C68F1A" w14:textId="77777777" w:rsidR="00F54441" w:rsidRPr="00D4215F" w:rsidRDefault="00F54441" w:rsidP="005D6709">
            <w:pPr>
              <w:pStyle w:val="ENoteTableText"/>
              <w:tabs>
                <w:tab w:val="center" w:leader="dot" w:pos="2268"/>
              </w:tabs>
            </w:pPr>
            <w:r w:rsidRPr="00D4215F">
              <w:t>rs No 11, 1959</w:t>
            </w:r>
            <w:r w:rsidR="00F15EB3" w:rsidRPr="00D4215F">
              <w:t>; No 84, 1960</w:t>
            </w:r>
          </w:p>
        </w:tc>
      </w:tr>
      <w:tr w:rsidR="00093B45" w:rsidRPr="00D4215F" w14:paraId="5A5D133A" w14:textId="77777777" w:rsidTr="00D4215F">
        <w:trPr>
          <w:cantSplit/>
        </w:trPr>
        <w:tc>
          <w:tcPr>
            <w:tcW w:w="2597" w:type="dxa"/>
            <w:shd w:val="clear" w:color="auto" w:fill="auto"/>
          </w:tcPr>
          <w:p w14:paraId="5B938820" w14:textId="77777777" w:rsidR="00093B45" w:rsidRPr="00D4215F" w:rsidRDefault="00093B45" w:rsidP="005D6709">
            <w:pPr>
              <w:pStyle w:val="ENoteTableText"/>
              <w:tabs>
                <w:tab w:val="center" w:leader="dot" w:pos="2268"/>
              </w:tabs>
            </w:pPr>
          </w:p>
        </w:tc>
        <w:tc>
          <w:tcPr>
            <w:tcW w:w="4943" w:type="dxa"/>
            <w:shd w:val="clear" w:color="auto" w:fill="auto"/>
          </w:tcPr>
          <w:p w14:paraId="45DA14CF" w14:textId="77777777" w:rsidR="00093B45" w:rsidRPr="00D4215F" w:rsidRDefault="00093B45" w:rsidP="005D6709">
            <w:pPr>
              <w:pStyle w:val="ENoteTableText"/>
              <w:tabs>
                <w:tab w:val="center" w:leader="dot" w:pos="2268"/>
              </w:tabs>
            </w:pPr>
            <w:r w:rsidRPr="00D4215F">
              <w:t>am No 33</w:t>
            </w:r>
            <w:r w:rsidR="006C5FD6" w:rsidRPr="00D4215F">
              <w:t>,</w:t>
            </w:r>
            <w:r w:rsidRPr="00D4215F">
              <w:t xml:space="preserve"> 1973</w:t>
            </w:r>
          </w:p>
        </w:tc>
      </w:tr>
      <w:tr w:rsidR="00F70B22" w:rsidRPr="00D4215F" w14:paraId="7EB6A002" w14:textId="77777777" w:rsidTr="00D4215F">
        <w:trPr>
          <w:cantSplit/>
        </w:trPr>
        <w:tc>
          <w:tcPr>
            <w:tcW w:w="2597" w:type="dxa"/>
            <w:shd w:val="clear" w:color="auto" w:fill="auto"/>
          </w:tcPr>
          <w:p w14:paraId="3FB78398" w14:textId="77777777" w:rsidR="00F70B22" w:rsidRPr="00D4215F" w:rsidRDefault="00F70B22" w:rsidP="005D6709">
            <w:pPr>
              <w:pStyle w:val="ENoteTableText"/>
              <w:tabs>
                <w:tab w:val="center" w:leader="dot" w:pos="2268"/>
              </w:tabs>
            </w:pPr>
          </w:p>
        </w:tc>
        <w:tc>
          <w:tcPr>
            <w:tcW w:w="4943" w:type="dxa"/>
            <w:shd w:val="clear" w:color="auto" w:fill="auto"/>
          </w:tcPr>
          <w:p w14:paraId="7E402ACB" w14:textId="77777777" w:rsidR="00F70B22" w:rsidRPr="00D4215F" w:rsidRDefault="00F70B22" w:rsidP="005D6709">
            <w:pPr>
              <w:pStyle w:val="ENoteTableText"/>
              <w:tabs>
                <w:tab w:val="center" w:leader="dot" w:pos="2268"/>
              </w:tabs>
            </w:pPr>
            <w:r w:rsidRPr="00D4215F">
              <w:t>rep No 216, 1973</w:t>
            </w:r>
          </w:p>
        </w:tc>
      </w:tr>
      <w:tr w:rsidR="00C07744" w:rsidRPr="00D4215F" w14:paraId="53C47D64" w14:textId="77777777" w:rsidTr="00D4215F">
        <w:trPr>
          <w:cantSplit/>
        </w:trPr>
        <w:tc>
          <w:tcPr>
            <w:tcW w:w="2597" w:type="dxa"/>
            <w:shd w:val="clear" w:color="auto" w:fill="auto"/>
          </w:tcPr>
          <w:p w14:paraId="3F256D14" w14:textId="77777777" w:rsidR="00C07744" w:rsidRPr="00D4215F" w:rsidRDefault="00C07744" w:rsidP="005D6709">
            <w:pPr>
              <w:pStyle w:val="ENoteTableText"/>
              <w:tabs>
                <w:tab w:val="center" w:leader="dot" w:pos="2268"/>
              </w:tabs>
            </w:pPr>
            <w:r w:rsidRPr="00D4215F">
              <w:t>s 3</w:t>
            </w:r>
            <w:r w:rsidRPr="00D4215F">
              <w:tab/>
            </w:r>
          </w:p>
        </w:tc>
        <w:tc>
          <w:tcPr>
            <w:tcW w:w="4943" w:type="dxa"/>
            <w:shd w:val="clear" w:color="auto" w:fill="auto"/>
          </w:tcPr>
          <w:p w14:paraId="19D677F4" w14:textId="77777777" w:rsidR="00C07744" w:rsidRPr="00D4215F" w:rsidRDefault="00C07744" w:rsidP="005D6709">
            <w:pPr>
              <w:pStyle w:val="ENoteTableText"/>
              <w:tabs>
                <w:tab w:val="center" w:leader="dot" w:pos="2268"/>
              </w:tabs>
            </w:pPr>
            <w:r w:rsidRPr="00D4215F">
              <w:t>am No 9, 1926</w:t>
            </w:r>
            <w:r w:rsidR="00212067" w:rsidRPr="00D4215F">
              <w:t>; No 30, 1932</w:t>
            </w:r>
            <w:r w:rsidR="00F54441" w:rsidRPr="00D4215F">
              <w:t>; No 11, 1959</w:t>
            </w:r>
            <w:r w:rsidR="00F15EB3" w:rsidRPr="00D4215F">
              <w:t>; No 84, 1960</w:t>
            </w:r>
            <w:r w:rsidR="00FF0B7F" w:rsidRPr="00D4215F">
              <w:t>; No 216, 1973</w:t>
            </w:r>
            <w:r w:rsidR="00496B66" w:rsidRPr="00D4215F">
              <w:t>; No 155, 1979</w:t>
            </w:r>
            <w:r w:rsidR="00736D5D" w:rsidRPr="00D4215F">
              <w:t>; No 70, 1980</w:t>
            </w:r>
            <w:r w:rsidR="00F32CF9" w:rsidRPr="00D4215F">
              <w:t>; No 67, 1982</w:t>
            </w:r>
            <w:r w:rsidR="00730BDD" w:rsidRPr="00D4215F">
              <w:t>; No </w:t>
            </w:r>
            <w:r w:rsidR="00DA36A9" w:rsidRPr="00D4215F">
              <w:t>63, 1984; No 165, 1984</w:t>
            </w:r>
            <w:r w:rsidR="004141B5" w:rsidRPr="00D4215F">
              <w:t>; No 141, 1987</w:t>
            </w:r>
            <w:r w:rsidR="00561CC4" w:rsidRPr="00D4215F">
              <w:t>; No 63, 1989</w:t>
            </w:r>
            <w:r w:rsidR="002F2634" w:rsidRPr="00D4215F">
              <w:t>; No 4, 1990</w:t>
            </w:r>
            <w:r w:rsidR="00613EA8" w:rsidRPr="00D4215F">
              <w:t>; No </w:t>
            </w:r>
            <w:r w:rsidR="009B28C2" w:rsidRPr="00D4215F">
              <w:t>28, 1991</w:t>
            </w:r>
            <w:r w:rsidR="008A31DE" w:rsidRPr="00D4215F">
              <w:t>; No 99, 1991 (</w:t>
            </w:r>
            <w:r w:rsidR="008A31DE" w:rsidRPr="00D4215F">
              <w:rPr>
                <w:u w:val="single"/>
              </w:rPr>
              <w:t>Sch 2</w:t>
            </w:r>
            <w:r w:rsidR="008A31DE" w:rsidRPr="00D4215F">
              <w:t>)</w:t>
            </w:r>
          </w:p>
        </w:tc>
      </w:tr>
      <w:tr w:rsidR="00F15EB3" w:rsidRPr="00D4215F" w14:paraId="5E31F285" w14:textId="77777777" w:rsidTr="00D4215F">
        <w:trPr>
          <w:cantSplit/>
        </w:trPr>
        <w:tc>
          <w:tcPr>
            <w:tcW w:w="2597" w:type="dxa"/>
            <w:shd w:val="clear" w:color="auto" w:fill="auto"/>
          </w:tcPr>
          <w:p w14:paraId="340B568C" w14:textId="77777777" w:rsidR="00F15EB3" w:rsidRPr="00D4215F" w:rsidRDefault="00F15EB3" w:rsidP="005D6709">
            <w:pPr>
              <w:pStyle w:val="ENoteTableText"/>
              <w:tabs>
                <w:tab w:val="center" w:leader="dot" w:pos="2268"/>
              </w:tabs>
            </w:pPr>
            <w:r w:rsidRPr="00D4215F">
              <w:t>s 3A</w:t>
            </w:r>
            <w:r w:rsidRPr="00D4215F">
              <w:tab/>
            </w:r>
          </w:p>
        </w:tc>
        <w:tc>
          <w:tcPr>
            <w:tcW w:w="4943" w:type="dxa"/>
            <w:shd w:val="clear" w:color="auto" w:fill="auto"/>
          </w:tcPr>
          <w:p w14:paraId="3203FDF2" w14:textId="77777777" w:rsidR="00F15EB3" w:rsidRPr="00D4215F" w:rsidRDefault="00F15EB3" w:rsidP="005D6709">
            <w:pPr>
              <w:pStyle w:val="ENoteTableText"/>
              <w:tabs>
                <w:tab w:val="center" w:leader="dot" w:pos="2268"/>
              </w:tabs>
            </w:pPr>
            <w:r w:rsidRPr="00D4215F">
              <w:t>ad No 84, 1960</w:t>
            </w:r>
          </w:p>
        </w:tc>
      </w:tr>
      <w:tr w:rsidR="00413E2B" w:rsidRPr="00D4215F" w14:paraId="65048E9F" w14:textId="77777777" w:rsidTr="00D4215F">
        <w:trPr>
          <w:cantSplit/>
        </w:trPr>
        <w:tc>
          <w:tcPr>
            <w:tcW w:w="2597" w:type="dxa"/>
            <w:shd w:val="clear" w:color="auto" w:fill="auto"/>
          </w:tcPr>
          <w:p w14:paraId="3D31CEB4" w14:textId="77777777" w:rsidR="00413E2B" w:rsidRPr="00D4215F" w:rsidRDefault="00413E2B" w:rsidP="005D6709">
            <w:pPr>
              <w:pStyle w:val="ENoteTableText"/>
              <w:tabs>
                <w:tab w:val="center" w:leader="dot" w:pos="2268"/>
              </w:tabs>
            </w:pPr>
            <w:r w:rsidRPr="00D4215F">
              <w:t>s 3B</w:t>
            </w:r>
            <w:r w:rsidRPr="00D4215F">
              <w:tab/>
            </w:r>
          </w:p>
        </w:tc>
        <w:tc>
          <w:tcPr>
            <w:tcW w:w="4943" w:type="dxa"/>
            <w:shd w:val="clear" w:color="auto" w:fill="auto"/>
          </w:tcPr>
          <w:p w14:paraId="3AD3A8EE" w14:textId="77777777" w:rsidR="00413E2B" w:rsidRPr="00D4215F" w:rsidRDefault="00413E2B" w:rsidP="005D6709">
            <w:pPr>
              <w:pStyle w:val="ENoteTableText"/>
              <w:tabs>
                <w:tab w:val="center" w:leader="dot" w:pos="2268"/>
              </w:tabs>
            </w:pPr>
            <w:r w:rsidRPr="00D4215F">
              <w:t>ad No 67, 1982</w:t>
            </w:r>
          </w:p>
        </w:tc>
      </w:tr>
      <w:tr w:rsidR="007F6D42" w:rsidRPr="00D4215F" w14:paraId="0294D765" w14:textId="77777777" w:rsidTr="00D4215F">
        <w:trPr>
          <w:cantSplit/>
        </w:trPr>
        <w:tc>
          <w:tcPr>
            <w:tcW w:w="2597" w:type="dxa"/>
            <w:shd w:val="clear" w:color="auto" w:fill="auto"/>
          </w:tcPr>
          <w:p w14:paraId="7AE053A2" w14:textId="77777777" w:rsidR="007F6D42" w:rsidRPr="00D4215F" w:rsidRDefault="007F6D42" w:rsidP="005D6709">
            <w:pPr>
              <w:pStyle w:val="ENoteTableText"/>
              <w:tabs>
                <w:tab w:val="center" w:leader="dot" w:pos="2268"/>
              </w:tabs>
            </w:pPr>
          </w:p>
        </w:tc>
        <w:tc>
          <w:tcPr>
            <w:tcW w:w="4943" w:type="dxa"/>
            <w:shd w:val="clear" w:color="auto" w:fill="auto"/>
          </w:tcPr>
          <w:p w14:paraId="0AF560F2" w14:textId="77777777" w:rsidR="007F6D42" w:rsidRPr="00D4215F" w:rsidRDefault="007F6D42" w:rsidP="005D6709">
            <w:pPr>
              <w:pStyle w:val="ENoteTableText"/>
              <w:tabs>
                <w:tab w:val="center" w:leader="dot" w:pos="2268"/>
              </w:tabs>
            </w:pPr>
            <w:r w:rsidRPr="00D4215F">
              <w:t>am No 193, 1985</w:t>
            </w:r>
            <w:r w:rsidR="002F2634" w:rsidRPr="00D4215F">
              <w:t>; No 4, 1990</w:t>
            </w:r>
          </w:p>
        </w:tc>
      </w:tr>
      <w:tr w:rsidR="00F15EB3" w:rsidRPr="00D4215F" w14:paraId="62C7A78E" w14:textId="77777777" w:rsidTr="00D4215F">
        <w:trPr>
          <w:cantSplit/>
        </w:trPr>
        <w:tc>
          <w:tcPr>
            <w:tcW w:w="2597" w:type="dxa"/>
            <w:shd w:val="clear" w:color="auto" w:fill="auto"/>
          </w:tcPr>
          <w:p w14:paraId="2317E901" w14:textId="77777777" w:rsidR="00F15EB3" w:rsidRPr="00D4215F" w:rsidRDefault="00F15EB3" w:rsidP="005D6709">
            <w:pPr>
              <w:pStyle w:val="ENoteTableText"/>
              <w:tabs>
                <w:tab w:val="center" w:leader="dot" w:pos="2268"/>
              </w:tabs>
              <w:rPr>
                <w:b/>
              </w:rPr>
            </w:pPr>
            <w:r w:rsidRPr="00D4215F">
              <w:rPr>
                <w:b/>
              </w:rPr>
              <w:t>Part IA</w:t>
            </w:r>
          </w:p>
        </w:tc>
        <w:tc>
          <w:tcPr>
            <w:tcW w:w="4943" w:type="dxa"/>
            <w:shd w:val="clear" w:color="auto" w:fill="auto"/>
          </w:tcPr>
          <w:p w14:paraId="67527E64" w14:textId="77777777" w:rsidR="00F15EB3" w:rsidRPr="00D4215F" w:rsidRDefault="00F15EB3" w:rsidP="005D6709">
            <w:pPr>
              <w:pStyle w:val="ENoteTableText"/>
              <w:tabs>
                <w:tab w:val="center" w:leader="dot" w:pos="2268"/>
              </w:tabs>
              <w:rPr>
                <w:b/>
              </w:rPr>
            </w:pPr>
          </w:p>
        </w:tc>
      </w:tr>
      <w:tr w:rsidR="00F15EB3" w:rsidRPr="00D4215F" w14:paraId="66D57F42" w14:textId="77777777" w:rsidTr="00D4215F">
        <w:trPr>
          <w:cantSplit/>
        </w:trPr>
        <w:tc>
          <w:tcPr>
            <w:tcW w:w="2597" w:type="dxa"/>
            <w:shd w:val="clear" w:color="auto" w:fill="auto"/>
          </w:tcPr>
          <w:p w14:paraId="2073DBA3" w14:textId="77777777" w:rsidR="00F15EB3" w:rsidRPr="00D4215F" w:rsidRDefault="00F15EB3" w:rsidP="005D6709">
            <w:pPr>
              <w:pStyle w:val="ENoteTableText"/>
              <w:tabs>
                <w:tab w:val="center" w:leader="dot" w:pos="2268"/>
              </w:tabs>
            </w:pPr>
            <w:r w:rsidRPr="00D4215F">
              <w:t>Part IA</w:t>
            </w:r>
            <w:r w:rsidR="00832A27" w:rsidRPr="00D4215F">
              <w:t xml:space="preserve"> heading</w:t>
            </w:r>
            <w:r w:rsidRPr="00D4215F">
              <w:tab/>
            </w:r>
          </w:p>
        </w:tc>
        <w:tc>
          <w:tcPr>
            <w:tcW w:w="4943" w:type="dxa"/>
            <w:shd w:val="clear" w:color="auto" w:fill="auto"/>
          </w:tcPr>
          <w:p w14:paraId="17BDC905" w14:textId="77777777" w:rsidR="00F15EB3" w:rsidRPr="00D4215F" w:rsidRDefault="00F15EB3" w:rsidP="005D6709">
            <w:pPr>
              <w:pStyle w:val="ENoteTableText"/>
              <w:tabs>
                <w:tab w:val="center" w:leader="dot" w:pos="2268"/>
              </w:tabs>
            </w:pPr>
            <w:r w:rsidRPr="00D4215F">
              <w:t>ad No 84, 1960</w:t>
            </w:r>
          </w:p>
        </w:tc>
      </w:tr>
      <w:tr w:rsidR="004141B5" w:rsidRPr="00D4215F" w14:paraId="7ADD4FEB" w14:textId="77777777" w:rsidTr="00D4215F">
        <w:trPr>
          <w:cantSplit/>
        </w:trPr>
        <w:tc>
          <w:tcPr>
            <w:tcW w:w="2597" w:type="dxa"/>
            <w:shd w:val="clear" w:color="auto" w:fill="auto"/>
          </w:tcPr>
          <w:p w14:paraId="277FFAE4" w14:textId="77777777" w:rsidR="004141B5" w:rsidRPr="00D4215F" w:rsidRDefault="004141B5" w:rsidP="005D6709">
            <w:pPr>
              <w:pStyle w:val="ENoteTableText"/>
              <w:tabs>
                <w:tab w:val="center" w:leader="dot" w:pos="2268"/>
              </w:tabs>
            </w:pPr>
            <w:r w:rsidRPr="00D4215F">
              <w:t>s 4A</w:t>
            </w:r>
            <w:r w:rsidRPr="00D4215F">
              <w:tab/>
            </w:r>
          </w:p>
        </w:tc>
        <w:tc>
          <w:tcPr>
            <w:tcW w:w="4943" w:type="dxa"/>
            <w:shd w:val="clear" w:color="auto" w:fill="auto"/>
          </w:tcPr>
          <w:p w14:paraId="73C8D697" w14:textId="77777777" w:rsidR="004141B5" w:rsidRPr="00D4215F" w:rsidRDefault="004141B5" w:rsidP="005D6709">
            <w:pPr>
              <w:pStyle w:val="ENoteTableText"/>
              <w:tabs>
                <w:tab w:val="center" w:leader="dot" w:pos="2268"/>
              </w:tabs>
            </w:pPr>
            <w:r w:rsidRPr="00D4215F">
              <w:t>ad No 120, 1987</w:t>
            </w:r>
          </w:p>
        </w:tc>
      </w:tr>
      <w:tr w:rsidR="004141B5" w:rsidRPr="00D4215F" w14:paraId="1032CFB3" w14:textId="77777777" w:rsidTr="00D4215F">
        <w:trPr>
          <w:cantSplit/>
        </w:trPr>
        <w:tc>
          <w:tcPr>
            <w:tcW w:w="2597" w:type="dxa"/>
            <w:shd w:val="clear" w:color="auto" w:fill="auto"/>
          </w:tcPr>
          <w:p w14:paraId="174FEE53" w14:textId="77777777" w:rsidR="004141B5" w:rsidRPr="00D4215F" w:rsidRDefault="004141B5" w:rsidP="005D6709">
            <w:pPr>
              <w:pStyle w:val="ENoteTableText"/>
              <w:tabs>
                <w:tab w:val="center" w:leader="dot" w:pos="2268"/>
              </w:tabs>
            </w:pPr>
            <w:r w:rsidRPr="00D4215F">
              <w:t>s 4B</w:t>
            </w:r>
            <w:r w:rsidRPr="00D4215F">
              <w:tab/>
            </w:r>
          </w:p>
        </w:tc>
        <w:tc>
          <w:tcPr>
            <w:tcW w:w="4943" w:type="dxa"/>
            <w:shd w:val="clear" w:color="auto" w:fill="auto"/>
          </w:tcPr>
          <w:p w14:paraId="707694AE" w14:textId="77777777" w:rsidR="004141B5" w:rsidRPr="00D4215F" w:rsidRDefault="004141B5" w:rsidP="005D6709">
            <w:pPr>
              <w:pStyle w:val="ENoteTableText"/>
              <w:tabs>
                <w:tab w:val="center" w:leader="dot" w:pos="2268"/>
              </w:tabs>
            </w:pPr>
            <w:r w:rsidRPr="00D4215F">
              <w:t>ad No 120, 1987</w:t>
            </w:r>
          </w:p>
        </w:tc>
      </w:tr>
      <w:tr w:rsidR="004F149D" w:rsidRPr="00D4215F" w14:paraId="101FFBCA" w14:textId="77777777" w:rsidTr="00D4215F">
        <w:trPr>
          <w:cantSplit/>
        </w:trPr>
        <w:tc>
          <w:tcPr>
            <w:tcW w:w="2597" w:type="dxa"/>
            <w:shd w:val="clear" w:color="auto" w:fill="auto"/>
          </w:tcPr>
          <w:p w14:paraId="0856BC81" w14:textId="77777777" w:rsidR="004F149D" w:rsidRPr="00D4215F" w:rsidRDefault="004F149D" w:rsidP="005D6709">
            <w:pPr>
              <w:pStyle w:val="ENoteTableText"/>
              <w:tabs>
                <w:tab w:val="center" w:leader="dot" w:pos="2268"/>
              </w:tabs>
            </w:pPr>
          </w:p>
        </w:tc>
        <w:tc>
          <w:tcPr>
            <w:tcW w:w="4943" w:type="dxa"/>
            <w:shd w:val="clear" w:color="auto" w:fill="auto"/>
          </w:tcPr>
          <w:p w14:paraId="028A565E" w14:textId="77777777" w:rsidR="004F149D" w:rsidRPr="00D4215F" w:rsidRDefault="004F149D" w:rsidP="005D6709">
            <w:pPr>
              <w:pStyle w:val="ENoteTableText"/>
              <w:tabs>
                <w:tab w:val="center" w:leader="dot" w:pos="2268"/>
              </w:tabs>
            </w:pPr>
            <w:r w:rsidRPr="00D4215F">
              <w:t>am No 108, 1989</w:t>
            </w:r>
            <w:r w:rsidR="009B28C2" w:rsidRPr="00D4215F">
              <w:t>; No 28, 1991</w:t>
            </w:r>
          </w:p>
        </w:tc>
      </w:tr>
      <w:tr w:rsidR="004141B5" w:rsidRPr="00D4215F" w14:paraId="6FFB59FB" w14:textId="77777777" w:rsidTr="00D4215F">
        <w:trPr>
          <w:cantSplit/>
        </w:trPr>
        <w:tc>
          <w:tcPr>
            <w:tcW w:w="2597" w:type="dxa"/>
            <w:shd w:val="clear" w:color="auto" w:fill="auto"/>
          </w:tcPr>
          <w:p w14:paraId="360B2B3C" w14:textId="77777777" w:rsidR="004141B5" w:rsidRPr="00D4215F" w:rsidRDefault="004141B5" w:rsidP="005D6709">
            <w:pPr>
              <w:pStyle w:val="ENoteTableText"/>
              <w:tabs>
                <w:tab w:val="center" w:leader="dot" w:pos="2268"/>
              </w:tabs>
            </w:pPr>
            <w:r w:rsidRPr="00D4215F">
              <w:t>s 4C</w:t>
            </w:r>
            <w:r w:rsidRPr="00D4215F">
              <w:tab/>
            </w:r>
          </w:p>
        </w:tc>
        <w:tc>
          <w:tcPr>
            <w:tcW w:w="4943" w:type="dxa"/>
            <w:shd w:val="clear" w:color="auto" w:fill="auto"/>
          </w:tcPr>
          <w:p w14:paraId="658665C6" w14:textId="77777777" w:rsidR="004141B5" w:rsidRPr="00D4215F" w:rsidRDefault="004141B5" w:rsidP="005D6709">
            <w:pPr>
              <w:pStyle w:val="ENoteTableText"/>
              <w:tabs>
                <w:tab w:val="center" w:leader="dot" w:pos="2268"/>
              </w:tabs>
            </w:pPr>
            <w:r w:rsidRPr="00D4215F">
              <w:t>ad No 120, 1987</w:t>
            </w:r>
          </w:p>
        </w:tc>
      </w:tr>
      <w:tr w:rsidR="004141B5" w:rsidRPr="00D4215F" w14:paraId="375974C0" w14:textId="77777777" w:rsidTr="00D4215F">
        <w:trPr>
          <w:cantSplit/>
        </w:trPr>
        <w:tc>
          <w:tcPr>
            <w:tcW w:w="2597" w:type="dxa"/>
            <w:shd w:val="clear" w:color="auto" w:fill="auto"/>
          </w:tcPr>
          <w:p w14:paraId="18B7F875" w14:textId="77777777" w:rsidR="004141B5" w:rsidRPr="00D4215F" w:rsidRDefault="004141B5" w:rsidP="005D6709">
            <w:pPr>
              <w:pStyle w:val="ENoteTableText"/>
              <w:tabs>
                <w:tab w:val="center" w:leader="dot" w:pos="2268"/>
              </w:tabs>
            </w:pPr>
            <w:r w:rsidRPr="00D4215F">
              <w:t>s 4D</w:t>
            </w:r>
            <w:r w:rsidRPr="00D4215F">
              <w:tab/>
            </w:r>
          </w:p>
        </w:tc>
        <w:tc>
          <w:tcPr>
            <w:tcW w:w="4943" w:type="dxa"/>
            <w:shd w:val="clear" w:color="auto" w:fill="auto"/>
          </w:tcPr>
          <w:p w14:paraId="64C36729" w14:textId="77777777" w:rsidR="004141B5" w:rsidRPr="00D4215F" w:rsidRDefault="004141B5" w:rsidP="005D6709">
            <w:pPr>
              <w:pStyle w:val="ENoteTableText"/>
              <w:tabs>
                <w:tab w:val="center" w:leader="dot" w:pos="2268"/>
              </w:tabs>
            </w:pPr>
            <w:r w:rsidRPr="00D4215F">
              <w:t>ad No 120, 1987</w:t>
            </w:r>
          </w:p>
        </w:tc>
      </w:tr>
      <w:tr w:rsidR="004141B5" w:rsidRPr="00D4215F" w14:paraId="204D3A15" w14:textId="77777777" w:rsidTr="00D4215F">
        <w:trPr>
          <w:cantSplit/>
        </w:trPr>
        <w:tc>
          <w:tcPr>
            <w:tcW w:w="2597" w:type="dxa"/>
            <w:shd w:val="clear" w:color="auto" w:fill="auto"/>
          </w:tcPr>
          <w:p w14:paraId="7DE0AFF4" w14:textId="77777777" w:rsidR="004141B5" w:rsidRPr="00D4215F" w:rsidRDefault="004141B5" w:rsidP="005D6709">
            <w:pPr>
              <w:pStyle w:val="ENoteTableText"/>
              <w:tabs>
                <w:tab w:val="center" w:leader="dot" w:pos="2268"/>
              </w:tabs>
            </w:pPr>
            <w:r w:rsidRPr="00D4215F">
              <w:t>s 4E</w:t>
            </w:r>
            <w:r w:rsidRPr="00D4215F">
              <w:tab/>
            </w:r>
          </w:p>
        </w:tc>
        <w:tc>
          <w:tcPr>
            <w:tcW w:w="4943" w:type="dxa"/>
            <w:shd w:val="clear" w:color="auto" w:fill="auto"/>
          </w:tcPr>
          <w:p w14:paraId="2FCB2B69" w14:textId="77777777" w:rsidR="004141B5" w:rsidRPr="00D4215F" w:rsidRDefault="004141B5" w:rsidP="005D6709">
            <w:pPr>
              <w:pStyle w:val="ENoteTableText"/>
              <w:tabs>
                <w:tab w:val="center" w:leader="dot" w:pos="2268"/>
              </w:tabs>
            </w:pPr>
            <w:r w:rsidRPr="00D4215F">
              <w:t>ad No 120, 1987</w:t>
            </w:r>
          </w:p>
        </w:tc>
      </w:tr>
      <w:tr w:rsidR="004141B5" w:rsidRPr="00D4215F" w14:paraId="250D7250" w14:textId="77777777" w:rsidTr="00D4215F">
        <w:trPr>
          <w:cantSplit/>
        </w:trPr>
        <w:tc>
          <w:tcPr>
            <w:tcW w:w="2597" w:type="dxa"/>
            <w:shd w:val="clear" w:color="auto" w:fill="auto"/>
          </w:tcPr>
          <w:p w14:paraId="4DB9F06D" w14:textId="77777777" w:rsidR="004141B5" w:rsidRPr="00D4215F" w:rsidRDefault="004141B5" w:rsidP="005D6709">
            <w:pPr>
              <w:pStyle w:val="ENoteTableText"/>
              <w:tabs>
                <w:tab w:val="center" w:leader="dot" w:pos="2268"/>
              </w:tabs>
            </w:pPr>
            <w:r w:rsidRPr="00D4215F">
              <w:t>s 4F</w:t>
            </w:r>
            <w:r w:rsidRPr="00D4215F">
              <w:tab/>
            </w:r>
          </w:p>
        </w:tc>
        <w:tc>
          <w:tcPr>
            <w:tcW w:w="4943" w:type="dxa"/>
            <w:shd w:val="clear" w:color="auto" w:fill="auto"/>
          </w:tcPr>
          <w:p w14:paraId="7149534C" w14:textId="77777777" w:rsidR="004141B5" w:rsidRPr="00D4215F" w:rsidRDefault="004141B5" w:rsidP="005D6709">
            <w:pPr>
              <w:pStyle w:val="ENoteTableText"/>
              <w:tabs>
                <w:tab w:val="center" w:leader="dot" w:pos="2268"/>
              </w:tabs>
            </w:pPr>
            <w:r w:rsidRPr="00D4215F">
              <w:t>ad No 120, 1987</w:t>
            </w:r>
          </w:p>
        </w:tc>
      </w:tr>
      <w:tr w:rsidR="004141B5" w:rsidRPr="00D4215F" w14:paraId="16D8FF5C" w14:textId="77777777" w:rsidTr="00D4215F">
        <w:trPr>
          <w:cantSplit/>
        </w:trPr>
        <w:tc>
          <w:tcPr>
            <w:tcW w:w="2597" w:type="dxa"/>
            <w:shd w:val="clear" w:color="auto" w:fill="auto"/>
          </w:tcPr>
          <w:p w14:paraId="0FE72987" w14:textId="77777777" w:rsidR="004141B5" w:rsidRPr="00D4215F" w:rsidRDefault="004141B5" w:rsidP="005D6709">
            <w:pPr>
              <w:pStyle w:val="ENoteTableText"/>
              <w:tabs>
                <w:tab w:val="center" w:leader="dot" w:pos="2268"/>
              </w:tabs>
            </w:pPr>
            <w:r w:rsidRPr="00D4215F">
              <w:t>s 4G</w:t>
            </w:r>
            <w:r w:rsidRPr="00D4215F">
              <w:tab/>
            </w:r>
          </w:p>
        </w:tc>
        <w:tc>
          <w:tcPr>
            <w:tcW w:w="4943" w:type="dxa"/>
            <w:shd w:val="clear" w:color="auto" w:fill="auto"/>
          </w:tcPr>
          <w:p w14:paraId="3230D7F1" w14:textId="77777777" w:rsidR="004141B5" w:rsidRPr="00D4215F" w:rsidRDefault="004141B5" w:rsidP="005D6709">
            <w:pPr>
              <w:pStyle w:val="ENoteTableText"/>
              <w:tabs>
                <w:tab w:val="center" w:leader="dot" w:pos="2268"/>
              </w:tabs>
            </w:pPr>
            <w:r w:rsidRPr="00D4215F">
              <w:t>ad No 120, 1987</w:t>
            </w:r>
          </w:p>
        </w:tc>
      </w:tr>
      <w:tr w:rsidR="004141B5" w:rsidRPr="00D4215F" w14:paraId="717D240C" w14:textId="77777777" w:rsidTr="00D4215F">
        <w:trPr>
          <w:cantSplit/>
        </w:trPr>
        <w:tc>
          <w:tcPr>
            <w:tcW w:w="2597" w:type="dxa"/>
            <w:shd w:val="clear" w:color="auto" w:fill="auto"/>
          </w:tcPr>
          <w:p w14:paraId="1DC938DA" w14:textId="77777777" w:rsidR="004141B5" w:rsidRPr="00D4215F" w:rsidRDefault="004141B5" w:rsidP="005D6709">
            <w:pPr>
              <w:pStyle w:val="ENoteTableText"/>
              <w:tabs>
                <w:tab w:val="center" w:leader="dot" w:pos="2268"/>
              </w:tabs>
            </w:pPr>
            <w:r w:rsidRPr="00D4215F">
              <w:t>s 4H</w:t>
            </w:r>
            <w:r w:rsidRPr="00D4215F">
              <w:tab/>
            </w:r>
          </w:p>
        </w:tc>
        <w:tc>
          <w:tcPr>
            <w:tcW w:w="4943" w:type="dxa"/>
            <w:shd w:val="clear" w:color="auto" w:fill="auto"/>
          </w:tcPr>
          <w:p w14:paraId="4B96C129" w14:textId="77777777" w:rsidR="004141B5" w:rsidRPr="00D4215F" w:rsidRDefault="004141B5" w:rsidP="005D6709">
            <w:pPr>
              <w:pStyle w:val="ENoteTableText"/>
              <w:tabs>
                <w:tab w:val="center" w:leader="dot" w:pos="2268"/>
              </w:tabs>
            </w:pPr>
            <w:r w:rsidRPr="00D4215F">
              <w:t>ad No 120, 1987</w:t>
            </w:r>
          </w:p>
        </w:tc>
      </w:tr>
      <w:tr w:rsidR="004141B5" w:rsidRPr="00D4215F" w14:paraId="65574CA6" w14:textId="77777777" w:rsidTr="00D4215F">
        <w:trPr>
          <w:cantSplit/>
        </w:trPr>
        <w:tc>
          <w:tcPr>
            <w:tcW w:w="2597" w:type="dxa"/>
            <w:shd w:val="clear" w:color="auto" w:fill="auto"/>
          </w:tcPr>
          <w:p w14:paraId="68DCDE9D" w14:textId="77777777" w:rsidR="004141B5" w:rsidRPr="00D4215F" w:rsidRDefault="004141B5" w:rsidP="005D6709">
            <w:pPr>
              <w:pStyle w:val="ENoteTableText"/>
              <w:tabs>
                <w:tab w:val="center" w:leader="dot" w:pos="2268"/>
              </w:tabs>
            </w:pPr>
            <w:r w:rsidRPr="00D4215F">
              <w:t>s 4J</w:t>
            </w:r>
            <w:r w:rsidRPr="00D4215F">
              <w:tab/>
            </w:r>
          </w:p>
        </w:tc>
        <w:tc>
          <w:tcPr>
            <w:tcW w:w="4943" w:type="dxa"/>
            <w:shd w:val="clear" w:color="auto" w:fill="auto"/>
          </w:tcPr>
          <w:p w14:paraId="7C55096B" w14:textId="77777777" w:rsidR="004141B5" w:rsidRPr="00D4215F" w:rsidRDefault="004141B5" w:rsidP="005D6709">
            <w:pPr>
              <w:pStyle w:val="ENoteTableText"/>
              <w:tabs>
                <w:tab w:val="center" w:leader="dot" w:pos="2268"/>
              </w:tabs>
            </w:pPr>
            <w:r w:rsidRPr="00D4215F">
              <w:t>ad No 120, 1987</w:t>
            </w:r>
          </w:p>
        </w:tc>
      </w:tr>
      <w:tr w:rsidR="003B5E17" w:rsidRPr="00D4215F" w14:paraId="04DFA61F" w14:textId="77777777" w:rsidTr="00D4215F">
        <w:trPr>
          <w:cantSplit/>
        </w:trPr>
        <w:tc>
          <w:tcPr>
            <w:tcW w:w="2597" w:type="dxa"/>
            <w:shd w:val="clear" w:color="auto" w:fill="auto"/>
          </w:tcPr>
          <w:p w14:paraId="61246308" w14:textId="77777777" w:rsidR="003B5E17" w:rsidRPr="00D4215F" w:rsidRDefault="003B5E17" w:rsidP="005D6709">
            <w:pPr>
              <w:pStyle w:val="ENoteTableText"/>
              <w:tabs>
                <w:tab w:val="center" w:leader="dot" w:pos="2268"/>
              </w:tabs>
            </w:pPr>
          </w:p>
        </w:tc>
        <w:tc>
          <w:tcPr>
            <w:tcW w:w="4943" w:type="dxa"/>
            <w:shd w:val="clear" w:color="auto" w:fill="auto"/>
          </w:tcPr>
          <w:p w14:paraId="4BF804DE" w14:textId="77777777" w:rsidR="003B5E17" w:rsidRPr="00D4215F" w:rsidRDefault="003B5E17" w:rsidP="005D6709">
            <w:pPr>
              <w:pStyle w:val="ENoteTableText"/>
              <w:tabs>
                <w:tab w:val="center" w:leader="dot" w:pos="2268"/>
              </w:tabs>
            </w:pPr>
            <w:r w:rsidRPr="00D4215F">
              <w:t>am No 108, 1989</w:t>
            </w:r>
          </w:p>
        </w:tc>
      </w:tr>
      <w:tr w:rsidR="004141B5" w:rsidRPr="00D4215F" w14:paraId="121DD52B" w14:textId="77777777" w:rsidTr="00D4215F">
        <w:trPr>
          <w:cantSplit/>
        </w:trPr>
        <w:tc>
          <w:tcPr>
            <w:tcW w:w="2597" w:type="dxa"/>
            <w:shd w:val="clear" w:color="auto" w:fill="auto"/>
          </w:tcPr>
          <w:p w14:paraId="12F4B534" w14:textId="77777777" w:rsidR="004141B5" w:rsidRPr="00D4215F" w:rsidRDefault="004141B5" w:rsidP="005D6709">
            <w:pPr>
              <w:pStyle w:val="ENoteTableText"/>
              <w:tabs>
                <w:tab w:val="center" w:leader="dot" w:pos="2268"/>
              </w:tabs>
            </w:pPr>
            <w:r w:rsidRPr="00D4215F">
              <w:t>s 4K</w:t>
            </w:r>
            <w:r w:rsidRPr="00D4215F">
              <w:tab/>
            </w:r>
          </w:p>
        </w:tc>
        <w:tc>
          <w:tcPr>
            <w:tcW w:w="4943" w:type="dxa"/>
            <w:shd w:val="clear" w:color="auto" w:fill="auto"/>
          </w:tcPr>
          <w:p w14:paraId="50D8395F" w14:textId="77777777" w:rsidR="004141B5" w:rsidRPr="00D4215F" w:rsidRDefault="004141B5" w:rsidP="005D6709">
            <w:pPr>
              <w:pStyle w:val="ENoteTableText"/>
              <w:tabs>
                <w:tab w:val="center" w:leader="dot" w:pos="2268"/>
              </w:tabs>
            </w:pPr>
            <w:r w:rsidRPr="00D4215F">
              <w:t>ad No 120, 1987</w:t>
            </w:r>
          </w:p>
        </w:tc>
      </w:tr>
      <w:tr w:rsidR="009B28C2" w:rsidRPr="00D4215F" w14:paraId="7ADB8EEB" w14:textId="77777777" w:rsidTr="00D4215F">
        <w:trPr>
          <w:cantSplit/>
        </w:trPr>
        <w:tc>
          <w:tcPr>
            <w:tcW w:w="2597" w:type="dxa"/>
            <w:shd w:val="clear" w:color="auto" w:fill="auto"/>
          </w:tcPr>
          <w:p w14:paraId="1D879C6E" w14:textId="77777777" w:rsidR="009B28C2" w:rsidRPr="00D4215F" w:rsidRDefault="009B28C2" w:rsidP="005D6709">
            <w:pPr>
              <w:pStyle w:val="ENoteTableText"/>
              <w:tabs>
                <w:tab w:val="center" w:leader="dot" w:pos="2268"/>
              </w:tabs>
            </w:pPr>
            <w:r w:rsidRPr="00D4215F">
              <w:t>s 4L</w:t>
            </w:r>
            <w:r w:rsidRPr="00D4215F">
              <w:tab/>
            </w:r>
          </w:p>
        </w:tc>
        <w:tc>
          <w:tcPr>
            <w:tcW w:w="4943" w:type="dxa"/>
            <w:shd w:val="clear" w:color="auto" w:fill="auto"/>
          </w:tcPr>
          <w:p w14:paraId="7688D836" w14:textId="77777777" w:rsidR="009B28C2" w:rsidRPr="00D4215F" w:rsidRDefault="009B28C2" w:rsidP="005D6709">
            <w:pPr>
              <w:pStyle w:val="ENoteTableText"/>
              <w:tabs>
                <w:tab w:val="center" w:leader="dot" w:pos="2268"/>
              </w:tabs>
            </w:pPr>
            <w:r w:rsidRPr="00D4215F">
              <w:t>ad No 28, 1991</w:t>
            </w:r>
          </w:p>
        </w:tc>
      </w:tr>
      <w:tr w:rsidR="00C07744" w:rsidRPr="00D4215F" w14:paraId="6D9EA207" w14:textId="77777777" w:rsidTr="00D4215F">
        <w:trPr>
          <w:cantSplit/>
        </w:trPr>
        <w:tc>
          <w:tcPr>
            <w:tcW w:w="2597" w:type="dxa"/>
            <w:shd w:val="clear" w:color="auto" w:fill="auto"/>
          </w:tcPr>
          <w:p w14:paraId="5406BE96" w14:textId="77777777" w:rsidR="00C07744" w:rsidRPr="00D4215F" w:rsidRDefault="00C07744" w:rsidP="005D6709">
            <w:pPr>
              <w:pStyle w:val="ENoteTableText"/>
              <w:tabs>
                <w:tab w:val="center" w:leader="dot" w:pos="2268"/>
              </w:tabs>
            </w:pPr>
            <w:r w:rsidRPr="00D4215F">
              <w:t>s 5</w:t>
            </w:r>
            <w:r w:rsidRPr="00D4215F">
              <w:tab/>
            </w:r>
          </w:p>
        </w:tc>
        <w:tc>
          <w:tcPr>
            <w:tcW w:w="4943" w:type="dxa"/>
            <w:shd w:val="clear" w:color="auto" w:fill="auto"/>
          </w:tcPr>
          <w:p w14:paraId="21CA6C04" w14:textId="77777777" w:rsidR="00C07744" w:rsidRPr="00D4215F" w:rsidRDefault="00C07744" w:rsidP="005D6709">
            <w:pPr>
              <w:pStyle w:val="ENoteTableText"/>
              <w:tabs>
                <w:tab w:val="center" w:leader="dot" w:pos="2268"/>
              </w:tabs>
            </w:pPr>
            <w:r w:rsidRPr="00D4215F">
              <w:t>am No 9, 1926</w:t>
            </w:r>
            <w:r w:rsidR="00F15EB3" w:rsidRPr="00D4215F">
              <w:t>; No 84, 1960</w:t>
            </w:r>
            <w:r w:rsidR="00D329C7" w:rsidRPr="00D4215F">
              <w:t>; No 153, 1982</w:t>
            </w:r>
            <w:r w:rsidR="001117F0" w:rsidRPr="00D4215F">
              <w:t>; No 120, 1987</w:t>
            </w:r>
          </w:p>
        </w:tc>
      </w:tr>
      <w:tr w:rsidR="00F15EB3" w:rsidRPr="00D4215F" w14:paraId="2A49AC1F" w14:textId="77777777" w:rsidTr="00D4215F">
        <w:trPr>
          <w:cantSplit/>
        </w:trPr>
        <w:tc>
          <w:tcPr>
            <w:tcW w:w="2597" w:type="dxa"/>
            <w:shd w:val="clear" w:color="auto" w:fill="auto"/>
          </w:tcPr>
          <w:p w14:paraId="79BAD8CE" w14:textId="77777777" w:rsidR="00F15EB3" w:rsidRPr="00D4215F" w:rsidRDefault="00F15EB3" w:rsidP="005D6709">
            <w:pPr>
              <w:pStyle w:val="ENoteTableText"/>
              <w:tabs>
                <w:tab w:val="center" w:leader="dot" w:pos="2268"/>
              </w:tabs>
            </w:pPr>
            <w:r w:rsidRPr="00D4215F">
              <w:t>s 6</w:t>
            </w:r>
            <w:r w:rsidRPr="00D4215F">
              <w:tab/>
            </w:r>
          </w:p>
        </w:tc>
        <w:tc>
          <w:tcPr>
            <w:tcW w:w="4943" w:type="dxa"/>
            <w:shd w:val="clear" w:color="auto" w:fill="auto"/>
          </w:tcPr>
          <w:p w14:paraId="101C5731" w14:textId="77777777" w:rsidR="00F15EB3" w:rsidRPr="00D4215F" w:rsidRDefault="00574B75" w:rsidP="005D6709">
            <w:pPr>
              <w:pStyle w:val="ENoteTableText"/>
              <w:tabs>
                <w:tab w:val="center" w:leader="dot" w:pos="2268"/>
              </w:tabs>
            </w:pPr>
            <w:r w:rsidRPr="00D4215F">
              <w:t>am No 84, 1960</w:t>
            </w:r>
            <w:r w:rsidR="00F32CF9" w:rsidRPr="00D4215F">
              <w:t>; No 67, 1982</w:t>
            </w:r>
            <w:r w:rsidR="001117F0" w:rsidRPr="00D4215F">
              <w:t>; No 120, 1987</w:t>
            </w:r>
          </w:p>
        </w:tc>
      </w:tr>
      <w:tr w:rsidR="00C07744" w:rsidRPr="00D4215F" w14:paraId="154A62CE" w14:textId="77777777" w:rsidTr="00D4215F">
        <w:trPr>
          <w:cantSplit/>
        </w:trPr>
        <w:tc>
          <w:tcPr>
            <w:tcW w:w="2597" w:type="dxa"/>
            <w:shd w:val="clear" w:color="auto" w:fill="auto"/>
          </w:tcPr>
          <w:p w14:paraId="675CF960" w14:textId="77777777" w:rsidR="00C07744" w:rsidRPr="00D4215F" w:rsidRDefault="00C07744" w:rsidP="005D6709">
            <w:pPr>
              <w:pStyle w:val="ENoteTableText"/>
              <w:tabs>
                <w:tab w:val="center" w:leader="dot" w:pos="2268"/>
              </w:tabs>
            </w:pPr>
            <w:r w:rsidRPr="00D4215F">
              <w:lastRenderedPageBreak/>
              <w:t>s 7</w:t>
            </w:r>
            <w:r w:rsidRPr="00D4215F">
              <w:tab/>
            </w:r>
          </w:p>
        </w:tc>
        <w:tc>
          <w:tcPr>
            <w:tcW w:w="4943" w:type="dxa"/>
            <w:shd w:val="clear" w:color="auto" w:fill="auto"/>
          </w:tcPr>
          <w:p w14:paraId="74D7C917" w14:textId="77777777" w:rsidR="00C07744" w:rsidRPr="00D4215F" w:rsidRDefault="00C07744" w:rsidP="005D6709">
            <w:pPr>
              <w:pStyle w:val="ENoteTableText"/>
              <w:tabs>
                <w:tab w:val="center" w:leader="dot" w:pos="2268"/>
              </w:tabs>
            </w:pPr>
            <w:r w:rsidRPr="00D4215F">
              <w:t>am No 9, 1926</w:t>
            </w:r>
            <w:r w:rsidR="00574B75" w:rsidRPr="00D4215F">
              <w:t>; No 84, 1960</w:t>
            </w:r>
            <w:r w:rsidR="001117F0" w:rsidRPr="00D4215F">
              <w:t>; No 120, 1987</w:t>
            </w:r>
          </w:p>
        </w:tc>
      </w:tr>
      <w:tr w:rsidR="00721406" w:rsidRPr="00D4215F" w14:paraId="77E05501" w14:textId="77777777" w:rsidTr="00D4215F">
        <w:trPr>
          <w:cantSplit/>
        </w:trPr>
        <w:tc>
          <w:tcPr>
            <w:tcW w:w="2597" w:type="dxa"/>
            <w:shd w:val="clear" w:color="auto" w:fill="auto"/>
          </w:tcPr>
          <w:p w14:paraId="61BD3E98" w14:textId="77777777" w:rsidR="00721406" w:rsidRPr="00D4215F" w:rsidRDefault="00721406" w:rsidP="005D6709">
            <w:pPr>
              <w:pStyle w:val="ENoteTableText"/>
              <w:tabs>
                <w:tab w:val="center" w:leader="dot" w:pos="2268"/>
              </w:tabs>
            </w:pPr>
            <w:r w:rsidRPr="00D4215F">
              <w:t>s 7A</w:t>
            </w:r>
            <w:r w:rsidRPr="00D4215F">
              <w:tab/>
            </w:r>
          </w:p>
        </w:tc>
        <w:tc>
          <w:tcPr>
            <w:tcW w:w="4943" w:type="dxa"/>
            <w:shd w:val="clear" w:color="auto" w:fill="auto"/>
          </w:tcPr>
          <w:p w14:paraId="34172B2E" w14:textId="77777777" w:rsidR="00721406" w:rsidRPr="00D4215F" w:rsidRDefault="00721406" w:rsidP="005D6709">
            <w:pPr>
              <w:pStyle w:val="ENoteTableText"/>
              <w:tabs>
                <w:tab w:val="center" w:leader="dot" w:pos="2268"/>
              </w:tabs>
            </w:pPr>
            <w:r w:rsidRPr="00D4215F">
              <w:t>ad No 54, 1920</w:t>
            </w:r>
          </w:p>
        </w:tc>
      </w:tr>
      <w:tr w:rsidR="00574B75" w:rsidRPr="00D4215F" w14:paraId="35E08051" w14:textId="77777777" w:rsidTr="00D4215F">
        <w:trPr>
          <w:cantSplit/>
        </w:trPr>
        <w:tc>
          <w:tcPr>
            <w:tcW w:w="2597" w:type="dxa"/>
            <w:shd w:val="clear" w:color="auto" w:fill="auto"/>
          </w:tcPr>
          <w:p w14:paraId="742A0AA3" w14:textId="77777777" w:rsidR="00574B75" w:rsidRPr="00D4215F" w:rsidRDefault="00574B75" w:rsidP="005D6709">
            <w:pPr>
              <w:pStyle w:val="ENoteTableText"/>
              <w:tabs>
                <w:tab w:val="center" w:leader="dot" w:pos="2268"/>
              </w:tabs>
            </w:pPr>
          </w:p>
        </w:tc>
        <w:tc>
          <w:tcPr>
            <w:tcW w:w="4943" w:type="dxa"/>
            <w:shd w:val="clear" w:color="auto" w:fill="auto"/>
          </w:tcPr>
          <w:p w14:paraId="0BE6F20C" w14:textId="77777777" w:rsidR="00574B75" w:rsidRPr="00D4215F" w:rsidRDefault="00574B75" w:rsidP="005D6709">
            <w:pPr>
              <w:pStyle w:val="ENoteTableText"/>
              <w:tabs>
                <w:tab w:val="center" w:leader="dot" w:pos="2268"/>
              </w:tabs>
            </w:pPr>
            <w:r w:rsidRPr="00D4215F">
              <w:t>am No 84, 1960</w:t>
            </w:r>
            <w:r w:rsidR="00FA49EB" w:rsidRPr="00D4215F">
              <w:t>; No 93, 1966</w:t>
            </w:r>
            <w:r w:rsidR="00FF0B7F" w:rsidRPr="00D4215F">
              <w:t>; No 216, 1973</w:t>
            </w:r>
            <w:r w:rsidR="00F32CF9" w:rsidRPr="00D4215F">
              <w:t>; No 67, 1982</w:t>
            </w:r>
            <w:r w:rsidR="001117F0" w:rsidRPr="00D4215F">
              <w:t>; No 120, 1987</w:t>
            </w:r>
            <w:r w:rsidR="003B5E17" w:rsidRPr="00D4215F">
              <w:t>; No 108, 1989</w:t>
            </w:r>
          </w:p>
        </w:tc>
      </w:tr>
      <w:tr w:rsidR="00C07744" w:rsidRPr="00D4215F" w14:paraId="570E799C" w14:textId="77777777" w:rsidTr="00D4215F">
        <w:trPr>
          <w:cantSplit/>
        </w:trPr>
        <w:tc>
          <w:tcPr>
            <w:tcW w:w="2597" w:type="dxa"/>
            <w:shd w:val="clear" w:color="auto" w:fill="auto"/>
          </w:tcPr>
          <w:p w14:paraId="00A7619F" w14:textId="77777777" w:rsidR="00C07744" w:rsidRPr="00D4215F" w:rsidRDefault="00C07744" w:rsidP="005D6709">
            <w:pPr>
              <w:pStyle w:val="ENoteTableText"/>
              <w:tabs>
                <w:tab w:val="center" w:leader="dot" w:pos="2268"/>
              </w:tabs>
            </w:pPr>
            <w:r w:rsidRPr="00D4215F">
              <w:t>s 8A</w:t>
            </w:r>
            <w:r w:rsidRPr="00D4215F">
              <w:tab/>
            </w:r>
          </w:p>
        </w:tc>
        <w:tc>
          <w:tcPr>
            <w:tcW w:w="4943" w:type="dxa"/>
            <w:shd w:val="clear" w:color="auto" w:fill="auto"/>
          </w:tcPr>
          <w:p w14:paraId="3058BB19" w14:textId="77777777" w:rsidR="00C07744" w:rsidRPr="00D4215F" w:rsidRDefault="00C07744" w:rsidP="005D6709">
            <w:pPr>
              <w:pStyle w:val="ENoteTableText"/>
              <w:tabs>
                <w:tab w:val="center" w:leader="dot" w:pos="2268"/>
              </w:tabs>
            </w:pPr>
            <w:r w:rsidRPr="00D4215F">
              <w:t>ad No 9, 1926</w:t>
            </w:r>
          </w:p>
        </w:tc>
      </w:tr>
      <w:tr w:rsidR="00574B75" w:rsidRPr="00D4215F" w14:paraId="24745AA3" w14:textId="77777777" w:rsidTr="00D4215F">
        <w:trPr>
          <w:cantSplit/>
        </w:trPr>
        <w:tc>
          <w:tcPr>
            <w:tcW w:w="2597" w:type="dxa"/>
            <w:shd w:val="clear" w:color="auto" w:fill="auto"/>
          </w:tcPr>
          <w:p w14:paraId="615C3E9B" w14:textId="77777777" w:rsidR="00574B75" w:rsidRPr="00D4215F" w:rsidRDefault="00574B75" w:rsidP="005D6709">
            <w:pPr>
              <w:pStyle w:val="ENoteTableText"/>
              <w:tabs>
                <w:tab w:val="center" w:leader="dot" w:pos="2268"/>
              </w:tabs>
            </w:pPr>
          </w:p>
        </w:tc>
        <w:tc>
          <w:tcPr>
            <w:tcW w:w="4943" w:type="dxa"/>
            <w:shd w:val="clear" w:color="auto" w:fill="auto"/>
          </w:tcPr>
          <w:p w14:paraId="2ADABC3E" w14:textId="77777777" w:rsidR="00574B75" w:rsidRPr="00D4215F" w:rsidRDefault="00574B75" w:rsidP="005D6709">
            <w:pPr>
              <w:pStyle w:val="ENoteTableText"/>
              <w:tabs>
                <w:tab w:val="center" w:leader="dot" w:pos="2268"/>
              </w:tabs>
            </w:pPr>
            <w:r w:rsidRPr="00D4215F">
              <w:t>am No 84, 1960</w:t>
            </w:r>
            <w:r w:rsidR="00432DA3" w:rsidRPr="00D4215F">
              <w:t>; No 76, 1986</w:t>
            </w:r>
            <w:r w:rsidR="001117F0" w:rsidRPr="00D4215F">
              <w:t>; No 120, 1987</w:t>
            </w:r>
          </w:p>
        </w:tc>
      </w:tr>
      <w:tr w:rsidR="00C07744" w:rsidRPr="00D4215F" w14:paraId="40703A9D" w14:textId="77777777" w:rsidTr="00D4215F">
        <w:trPr>
          <w:cantSplit/>
        </w:trPr>
        <w:tc>
          <w:tcPr>
            <w:tcW w:w="2597" w:type="dxa"/>
            <w:shd w:val="clear" w:color="auto" w:fill="auto"/>
          </w:tcPr>
          <w:p w14:paraId="1EC5D6F7" w14:textId="77777777" w:rsidR="00C07744" w:rsidRPr="00D4215F" w:rsidRDefault="00C07744" w:rsidP="005D6709">
            <w:pPr>
              <w:pStyle w:val="ENoteTableText"/>
              <w:tabs>
                <w:tab w:val="center" w:leader="dot" w:pos="2268"/>
              </w:tabs>
            </w:pPr>
            <w:r w:rsidRPr="00D4215F">
              <w:t>s 9</w:t>
            </w:r>
            <w:r w:rsidRPr="00D4215F">
              <w:tab/>
            </w:r>
          </w:p>
        </w:tc>
        <w:tc>
          <w:tcPr>
            <w:tcW w:w="4943" w:type="dxa"/>
            <w:shd w:val="clear" w:color="auto" w:fill="auto"/>
          </w:tcPr>
          <w:p w14:paraId="26D47A9A" w14:textId="77777777" w:rsidR="00C07744" w:rsidRPr="00D4215F" w:rsidRDefault="00C07744" w:rsidP="005D6709">
            <w:pPr>
              <w:pStyle w:val="ENoteTableText"/>
              <w:tabs>
                <w:tab w:val="center" w:leader="dot" w:pos="2268"/>
              </w:tabs>
            </w:pPr>
            <w:r w:rsidRPr="00D4215F">
              <w:t>am No 9, 1926</w:t>
            </w:r>
            <w:r w:rsidR="00574B75" w:rsidRPr="00D4215F">
              <w:t>; No 84, 1960</w:t>
            </w:r>
            <w:r w:rsidR="004C0411" w:rsidRPr="00D4215F">
              <w:t>; No 67, 1982</w:t>
            </w:r>
          </w:p>
        </w:tc>
      </w:tr>
      <w:tr w:rsidR="00C07744" w:rsidRPr="00D4215F" w14:paraId="654CE488" w14:textId="77777777" w:rsidTr="00D4215F">
        <w:trPr>
          <w:cantSplit/>
        </w:trPr>
        <w:tc>
          <w:tcPr>
            <w:tcW w:w="2597" w:type="dxa"/>
            <w:shd w:val="clear" w:color="auto" w:fill="auto"/>
          </w:tcPr>
          <w:p w14:paraId="2C857C9E" w14:textId="77777777" w:rsidR="00C07744" w:rsidRPr="00D4215F" w:rsidRDefault="00C07744" w:rsidP="005D6709">
            <w:pPr>
              <w:pStyle w:val="ENoteTableText"/>
              <w:tabs>
                <w:tab w:val="center" w:leader="dot" w:pos="2268"/>
              </w:tabs>
            </w:pPr>
            <w:r w:rsidRPr="00D4215F">
              <w:t>s 10</w:t>
            </w:r>
            <w:r w:rsidRPr="00D4215F">
              <w:tab/>
            </w:r>
          </w:p>
        </w:tc>
        <w:tc>
          <w:tcPr>
            <w:tcW w:w="4943" w:type="dxa"/>
            <w:shd w:val="clear" w:color="auto" w:fill="auto"/>
          </w:tcPr>
          <w:p w14:paraId="180A7C3D" w14:textId="77777777" w:rsidR="00C07744" w:rsidRPr="00D4215F" w:rsidRDefault="00C07744" w:rsidP="005D6709">
            <w:pPr>
              <w:pStyle w:val="ENoteTableText"/>
              <w:tabs>
                <w:tab w:val="center" w:leader="dot" w:pos="2268"/>
              </w:tabs>
            </w:pPr>
            <w:r w:rsidRPr="00D4215F">
              <w:t>am No 9, 1926</w:t>
            </w:r>
            <w:r w:rsidR="00574B75" w:rsidRPr="00D4215F">
              <w:t>; No 84, 1960</w:t>
            </w:r>
            <w:r w:rsidR="00502A44" w:rsidRPr="00D4215F">
              <w:t>; No </w:t>
            </w:r>
            <w:r w:rsidR="00BC4A36" w:rsidRPr="00D4215F">
              <w:t>168, 1986</w:t>
            </w:r>
            <w:r w:rsidR="001117F0" w:rsidRPr="00D4215F">
              <w:t>; No 120, 1987</w:t>
            </w:r>
            <w:r w:rsidR="009B28C2" w:rsidRPr="00D4215F">
              <w:t>; No 28, 1991</w:t>
            </w:r>
          </w:p>
        </w:tc>
      </w:tr>
      <w:tr w:rsidR="00574B75" w:rsidRPr="00D4215F" w14:paraId="4D71C837" w14:textId="77777777" w:rsidTr="00D4215F">
        <w:trPr>
          <w:cantSplit/>
        </w:trPr>
        <w:tc>
          <w:tcPr>
            <w:tcW w:w="2597" w:type="dxa"/>
            <w:shd w:val="clear" w:color="auto" w:fill="auto"/>
          </w:tcPr>
          <w:p w14:paraId="51E83456" w14:textId="77777777" w:rsidR="00574B75" w:rsidRPr="00D4215F" w:rsidRDefault="00574B75" w:rsidP="005D6709">
            <w:pPr>
              <w:pStyle w:val="ENoteTableText"/>
              <w:tabs>
                <w:tab w:val="center" w:leader="dot" w:pos="2268"/>
              </w:tabs>
            </w:pPr>
            <w:r w:rsidRPr="00D4215F">
              <w:t>s 11</w:t>
            </w:r>
            <w:r w:rsidRPr="00D4215F">
              <w:tab/>
            </w:r>
          </w:p>
        </w:tc>
        <w:tc>
          <w:tcPr>
            <w:tcW w:w="4943" w:type="dxa"/>
            <w:shd w:val="clear" w:color="auto" w:fill="auto"/>
          </w:tcPr>
          <w:p w14:paraId="542C958B" w14:textId="77777777" w:rsidR="00574B75" w:rsidRPr="00D4215F" w:rsidRDefault="00574B75" w:rsidP="005D6709">
            <w:pPr>
              <w:pStyle w:val="ENoteTableText"/>
              <w:tabs>
                <w:tab w:val="center" w:leader="dot" w:pos="2268"/>
              </w:tabs>
            </w:pPr>
            <w:r w:rsidRPr="00D4215F">
              <w:t>am No 84, 1960</w:t>
            </w:r>
          </w:p>
        </w:tc>
      </w:tr>
      <w:tr w:rsidR="001117F0" w:rsidRPr="00D4215F" w14:paraId="75F1B504" w14:textId="77777777" w:rsidTr="00D4215F">
        <w:trPr>
          <w:cantSplit/>
        </w:trPr>
        <w:tc>
          <w:tcPr>
            <w:tcW w:w="2597" w:type="dxa"/>
            <w:shd w:val="clear" w:color="auto" w:fill="auto"/>
          </w:tcPr>
          <w:p w14:paraId="211AD434" w14:textId="77777777" w:rsidR="001117F0" w:rsidRPr="00D4215F" w:rsidRDefault="001117F0" w:rsidP="005D6709">
            <w:pPr>
              <w:pStyle w:val="ENoteTableText"/>
              <w:tabs>
                <w:tab w:val="center" w:leader="dot" w:pos="2268"/>
              </w:tabs>
            </w:pPr>
          </w:p>
        </w:tc>
        <w:tc>
          <w:tcPr>
            <w:tcW w:w="4943" w:type="dxa"/>
            <w:shd w:val="clear" w:color="auto" w:fill="auto"/>
          </w:tcPr>
          <w:p w14:paraId="1D4B89C9" w14:textId="77777777" w:rsidR="001117F0" w:rsidRPr="00D4215F" w:rsidRDefault="001117F0" w:rsidP="005D6709">
            <w:pPr>
              <w:pStyle w:val="ENoteTableText"/>
              <w:tabs>
                <w:tab w:val="center" w:leader="dot" w:pos="2268"/>
              </w:tabs>
            </w:pPr>
            <w:r w:rsidRPr="00D4215F">
              <w:t>rep No 120, 1987</w:t>
            </w:r>
          </w:p>
        </w:tc>
      </w:tr>
      <w:tr w:rsidR="00D244ED" w:rsidRPr="00D4215F" w14:paraId="4760D8F8" w14:textId="77777777" w:rsidTr="00D4215F">
        <w:trPr>
          <w:cantSplit/>
        </w:trPr>
        <w:tc>
          <w:tcPr>
            <w:tcW w:w="2597" w:type="dxa"/>
            <w:shd w:val="clear" w:color="auto" w:fill="auto"/>
          </w:tcPr>
          <w:p w14:paraId="54BA41DA" w14:textId="77777777" w:rsidR="00D244ED" w:rsidRPr="00D4215F" w:rsidRDefault="00D244ED" w:rsidP="005D6709">
            <w:pPr>
              <w:pStyle w:val="ENoteTableText"/>
              <w:tabs>
                <w:tab w:val="center" w:leader="dot" w:pos="2268"/>
              </w:tabs>
            </w:pPr>
            <w:r w:rsidRPr="00D4215F">
              <w:t>s 12</w:t>
            </w:r>
            <w:r w:rsidRPr="00D4215F">
              <w:tab/>
            </w:r>
          </w:p>
        </w:tc>
        <w:tc>
          <w:tcPr>
            <w:tcW w:w="4943" w:type="dxa"/>
            <w:shd w:val="clear" w:color="auto" w:fill="auto"/>
          </w:tcPr>
          <w:p w14:paraId="087D3B83" w14:textId="77777777" w:rsidR="00D244ED" w:rsidRPr="00D4215F" w:rsidRDefault="00D244ED" w:rsidP="005D6709">
            <w:pPr>
              <w:pStyle w:val="ENoteTableText"/>
              <w:tabs>
                <w:tab w:val="center" w:leader="dot" w:pos="2268"/>
              </w:tabs>
            </w:pPr>
            <w:r w:rsidRPr="00D4215F">
              <w:t>am No 80, 1950</w:t>
            </w:r>
            <w:r w:rsidR="004C0411" w:rsidRPr="00D4215F">
              <w:t>; No 67, 1982</w:t>
            </w:r>
          </w:p>
        </w:tc>
      </w:tr>
      <w:tr w:rsidR="001117F0" w:rsidRPr="00D4215F" w14:paraId="526CC081" w14:textId="77777777" w:rsidTr="00D4215F">
        <w:trPr>
          <w:cantSplit/>
        </w:trPr>
        <w:tc>
          <w:tcPr>
            <w:tcW w:w="2597" w:type="dxa"/>
            <w:shd w:val="clear" w:color="auto" w:fill="auto"/>
          </w:tcPr>
          <w:p w14:paraId="69708DC3" w14:textId="77777777" w:rsidR="001117F0" w:rsidRPr="00D4215F" w:rsidRDefault="001117F0" w:rsidP="005D6709">
            <w:pPr>
              <w:pStyle w:val="ENoteTableText"/>
              <w:tabs>
                <w:tab w:val="center" w:leader="dot" w:pos="2268"/>
              </w:tabs>
            </w:pPr>
          </w:p>
        </w:tc>
        <w:tc>
          <w:tcPr>
            <w:tcW w:w="4943" w:type="dxa"/>
            <w:shd w:val="clear" w:color="auto" w:fill="auto"/>
          </w:tcPr>
          <w:p w14:paraId="1DFB72B8" w14:textId="77777777" w:rsidR="001117F0" w:rsidRPr="00D4215F" w:rsidRDefault="001117F0" w:rsidP="005D6709">
            <w:pPr>
              <w:pStyle w:val="ENoteTableText"/>
              <w:tabs>
                <w:tab w:val="center" w:leader="dot" w:pos="2268"/>
              </w:tabs>
            </w:pPr>
            <w:r w:rsidRPr="00D4215F">
              <w:t>rep No 120, 1987</w:t>
            </w:r>
          </w:p>
        </w:tc>
      </w:tr>
      <w:tr w:rsidR="00C07744" w:rsidRPr="00D4215F" w14:paraId="50066900" w14:textId="77777777" w:rsidTr="00D4215F">
        <w:trPr>
          <w:cantSplit/>
        </w:trPr>
        <w:tc>
          <w:tcPr>
            <w:tcW w:w="2597" w:type="dxa"/>
            <w:shd w:val="clear" w:color="auto" w:fill="auto"/>
          </w:tcPr>
          <w:p w14:paraId="3121EF87" w14:textId="77777777" w:rsidR="00C07744" w:rsidRPr="00D4215F" w:rsidRDefault="00C07744" w:rsidP="005D6709">
            <w:pPr>
              <w:pStyle w:val="ENoteTableText"/>
              <w:tabs>
                <w:tab w:val="center" w:leader="dot" w:pos="2268"/>
              </w:tabs>
            </w:pPr>
            <w:r w:rsidRPr="00D4215F">
              <w:t>s 12A</w:t>
            </w:r>
            <w:r w:rsidRPr="00D4215F">
              <w:tab/>
            </w:r>
          </w:p>
        </w:tc>
        <w:tc>
          <w:tcPr>
            <w:tcW w:w="4943" w:type="dxa"/>
            <w:shd w:val="clear" w:color="auto" w:fill="auto"/>
          </w:tcPr>
          <w:p w14:paraId="7DEEDFA3" w14:textId="77777777" w:rsidR="00C07744" w:rsidRPr="00D4215F" w:rsidRDefault="00C07744" w:rsidP="005D6709">
            <w:pPr>
              <w:pStyle w:val="ENoteTableText"/>
              <w:tabs>
                <w:tab w:val="center" w:leader="dot" w:pos="2268"/>
              </w:tabs>
            </w:pPr>
            <w:r w:rsidRPr="00D4215F">
              <w:t>ad No 9, 1926</w:t>
            </w:r>
          </w:p>
        </w:tc>
      </w:tr>
      <w:tr w:rsidR="00574B75" w:rsidRPr="00D4215F" w14:paraId="53CF019D" w14:textId="77777777" w:rsidTr="00D4215F">
        <w:trPr>
          <w:cantSplit/>
        </w:trPr>
        <w:tc>
          <w:tcPr>
            <w:tcW w:w="2597" w:type="dxa"/>
            <w:shd w:val="clear" w:color="auto" w:fill="auto"/>
          </w:tcPr>
          <w:p w14:paraId="20F6F759" w14:textId="77777777" w:rsidR="00574B75" w:rsidRPr="00D4215F" w:rsidRDefault="00574B75" w:rsidP="005D6709">
            <w:pPr>
              <w:pStyle w:val="ENoteTableText"/>
              <w:tabs>
                <w:tab w:val="center" w:leader="dot" w:pos="2268"/>
              </w:tabs>
            </w:pPr>
          </w:p>
        </w:tc>
        <w:tc>
          <w:tcPr>
            <w:tcW w:w="4943" w:type="dxa"/>
            <w:shd w:val="clear" w:color="auto" w:fill="auto"/>
          </w:tcPr>
          <w:p w14:paraId="3D7BDCB6" w14:textId="77777777" w:rsidR="00574B75" w:rsidRPr="00D4215F" w:rsidRDefault="00574B75" w:rsidP="005D6709">
            <w:pPr>
              <w:pStyle w:val="ENoteTableText"/>
              <w:tabs>
                <w:tab w:val="center" w:leader="dot" w:pos="2268"/>
              </w:tabs>
            </w:pPr>
            <w:r w:rsidRPr="00D4215F">
              <w:t>am No 84, 1960</w:t>
            </w:r>
            <w:r w:rsidR="00FA49EB" w:rsidRPr="00D4215F">
              <w:t>; No 93, 1966</w:t>
            </w:r>
            <w:r w:rsidR="00093B45" w:rsidRPr="00D4215F">
              <w:t>; No 33, 1973</w:t>
            </w:r>
            <w:r w:rsidR="00F32CF9" w:rsidRPr="00D4215F">
              <w:t>; No 67, 1982</w:t>
            </w:r>
          </w:p>
        </w:tc>
      </w:tr>
      <w:tr w:rsidR="001117F0" w:rsidRPr="00D4215F" w14:paraId="4A5BA367" w14:textId="77777777" w:rsidTr="00D4215F">
        <w:trPr>
          <w:cantSplit/>
        </w:trPr>
        <w:tc>
          <w:tcPr>
            <w:tcW w:w="2597" w:type="dxa"/>
            <w:shd w:val="clear" w:color="auto" w:fill="auto"/>
          </w:tcPr>
          <w:p w14:paraId="477DD986" w14:textId="77777777" w:rsidR="001117F0" w:rsidRPr="00D4215F" w:rsidRDefault="001117F0" w:rsidP="005D6709">
            <w:pPr>
              <w:pStyle w:val="ENoteTableText"/>
              <w:tabs>
                <w:tab w:val="center" w:leader="dot" w:pos="2268"/>
              </w:tabs>
            </w:pPr>
          </w:p>
        </w:tc>
        <w:tc>
          <w:tcPr>
            <w:tcW w:w="4943" w:type="dxa"/>
            <w:shd w:val="clear" w:color="auto" w:fill="auto"/>
          </w:tcPr>
          <w:p w14:paraId="420EBC53" w14:textId="77777777" w:rsidR="001117F0" w:rsidRPr="00D4215F" w:rsidRDefault="001117F0" w:rsidP="005D6709">
            <w:pPr>
              <w:pStyle w:val="ENoteTableText"/>
              <w:tabs>
                <w:tab w:val="center" w:leader="dot" w:pos="2268"/>
              </w:tabs>
            </w:pPr>
            <w:r w:rsidRPr="00D4215F">
              <w:t>rep No 120, 1987</w:t>
            </w:r>
          </w:p>
        </w:tc>
      </w:tr>
      <w:tr w:rsidR="00C07744" w:rsidRPr="00D4215F" w14:paraId="2DDBADDC" w14:textId="77777777" w:rsidTr="00D4215F">
        <w:trPr>
          <w:cantSplit/>
        </w:trPr>
        <w:tc>
          <w:tcPr>
            <w:tcW w:w="2597" w:type="dxa"/>
            <w:shd w:val="clear" w:color="auto" w:fill="auto"/>
          </w:tcPr>
          <w:p w14:paraId="38988BCC" w14:textId="77777777" w:rsidR="00C07744" w:rsidRPr="00D4215F" w:rsidRDefault="00C07744" w:rsidP="005D6709">
            <w:pPr>
              <w:pStyle w:val="ENoteTableText"/>
              <w:tabs>
                <w:tab w:val="center" w:leader="dot" w:pos="2268"/>
              </w:tabs>
            </w:pPr>
            <w:r w:rsidRPr="00D4215F">
              <w:t>s 14</w:t>
            </w:r>
            <w:r w:rsidRPr="00D4215F">
              <w:tab/>
            </w:r>
          </w:p>
        </w:tc>
        <w:tc>
          <w:tcPr>
            <w:tcW w:w="4943" w:type="dxa"/>
            <w:shd w:val="clear" w:color="auto" w:fill="auto"/>
          </w:tcPr>
          <w:p w14:paraId="4F37E1BB" w14:textId="77777777" w:rsidR="00C07744" w:rsidRPr="00D4215F" w:rsidRDefault="00C07744" w:rsidP="005D6709">
            <w:pPr>
              <w:pStyle w:val="ENoteTableText"/>
              <w:tabs>
                <w:tab w:val="center" w:leader="dot" w:pos="2268"/>
              </w:tabs>
            </w:pPr>
            <w:r w:rsidRPr="00D4215F">
              <w:t>am No 9, 1926</w:t>
            </w:r>
            <w:r w:rsidR="00F32CF9" w:rsidRPr="00D4215F">
              <w:t>; No 67, 1982</w:t>
            </w:r>
          </w:p>
        </w:tc>
      </w:tr>
      <w:tr w:rsidR="00F32CF9" w:rsidRPr="00D4215F" w14:paraId="3D1B69B3" w14:textId="77777777" w:rsidTr="00D4215F">
        <w:trPr>
          <w:cantSplit/>
        </w:trPr>
        <w:tc>
          <w:tcPr>
            <w:tcW w:w="2597" w:type="dxa"/>
            <w:shd w:val="clear" w:color="auto" w:fill="auto"/>
          </w:tcPr>
          <w:p w14:paraId="5FA98C1D" w14:textId="77777777" w:rsidR="00F32CF9" w:rsidRPr="00D4215F" w:rsidRDefault="00F32CF9" w:rsidP="005D6709">
            <w:pPr>
              <w:pStyle w:val="ENoteTableText"/>
              <w:tabs>
                <w:tab w:val="center" w:leader="dot" w:pos="2268"/>
              </w:tabs>
            </w:pPr>
            <w:r w:rsidRPr="00D4215F">
              <w:t>s 15</w:t>
            </w:r>
            <w:r w:rsidRPr="00D4215F">
              <w:tab/>
            </w:r>
          </w:p>
        </w:tc>
        <w:tc>
          <w:tcPr>
            <w:tcW w:w="4943" w:type="dxa"/>
            <w:shd w:val="clear" w:color="auto" w:fill="auto"/>
          </w:tcPr>
          <w:p w14:paraId="06712169" w14:textId="77777777" w:rsidR="00F32CF9" w:rsidRPr="00D4215F" w:rsidRDefault="00F32CF9" w:rsidP="005D6709">
            <w:pPr>
              <w:pStyle w:val="ENoteTableText"/>
              <w:tabs>
                <w:tab w:val="center" w:leader="dot" w:pos="2268"/>
              </w:tabs>
            </w:pPr>
            <w:r w:rsidRPr="00D4215F">
              <w:t>am No 67, 1982</w:t>
            </w:r>
          </w:p>
        </w:tc>
      </w:tr>
      <w:tr w:rsidR="00B56EB7" w:rsidRPr="00D4215F" w14:paraId="6EFF5ACC" w14:textId="77777777" w:rsidTr="00D4215F">
        <w:trPr>
          <w:cantSplit/>
        </w:trPr>
        <w:tc>
          <w:tcPr>
            <w:tcW w:w="2597" w:type="dxa"/>
            <w:shd w:val="clear" w:color="auto" w:fill="auto"/>
          </w:tcPr>
          <w:p w14:paraId="5FB2C67A" w14:textId="77777777" w:rsidR="00B56EB7" w:rsidRPr="00D4215F" w:rsidRDefault="00672B04" w:rsidP="005D6709">
            <w:pPr>
              <w:pStyle w:val="ENoteTableText"/>
              <w:tabs>
                <w:tab w:val="center" w:leader="dot" w:pos="2268"/>
              </w:tabs>
            </w:pPr>
            <w:r w:rsidRPr="00D4215F">
              <w:t>s 15A (prev s 18A</w:t>
            </w:r>
            <w:r w:rsidR="00AE4CD8" w:rsidRPr="00D4215F">
              <w:t>)</w:t>
            </w:r>
            <w:r w:rsidRPr="00D4215F">
              <w:tab/>
            </w:r>
          </w:p>
        </w:tc>
        <w:tc>
          <w:tcPr>
            <w:tcW w:w="4943" w:type="dxa"/>
            <w:shd w:val="clear" w:color="auto" w:fill="auto"/>
          </w:tcPr>
          <w:p w14:paraId="687516FA" w14:textId="77777777" w:rsidR="00B56EB7" w:rsidRPr="00D4215F" w:rsidRDefault="00B56EB7" w:rsidP="005D6709">
            <w:pPr>
              <w:pStyle w:val="ENoteTableText"/>
              <w:tabs>
                <w:tab w:val="center" w:leader="dot" w:pos="2268"/>
              </w:tabs>
            </w:pPr>
          </w:p>
        </w:tc>
      </w:tr>
      <w:tr w:rsidR="00B56EB7" w:rsidRPr="00D4215F" w14:paraId="4E338DC0" w14:textId="77777777" w:rsidTr="00D4215F">
        <w:trPr>
          <w:cantSplit/>
        </w:trPr>
        <w:tc>
          <w:tcPr>
            <w:tcW w:w="2597" w:type="dxa"/>
            <w:shd w:val="clear" w:color="auto" w:fill="auto"/>
          </w:tcPr>
          <w:p w14:paraId="554B261D" w14:textId="77777777" w:rsidR="00B56EB7" w:rsidRPr="00D4215F" w:rsidRDefault="00672B04" w:rsidP="005D6709">
            <w:pPr>
              <w:pStyle w:val="ENoteTableText"/>
              <w:tabs>
                <w:tab w:val="center" w:leader="dot" w:pos="2268"/>
              </w:tabs>
            </w:pPr>
            <w:r w:rsidRPr="00D4215F">
              <w:t>s 15B (prev s 21</w:t>
            </w:r>
            <w:r w:rsidR="00AE4CD8" w:rsidRPr="00D4215F">
              <w:t>)</w:t>
            </w:r>
            <w:r w:rsidRPr="00D4215F">
              <w:tab/>
            </w:r>
          </w:p>
        </w:tc>
        <w:tc>
          <w:tcPr>
            <w:tcW w:w="4943" w:type="dxa"/>
            <w:shd w:val="clear" w:color="auto" w:fill="auto"/>
          </w:tcPr>
          <w:p w14:paraId="3F0216DA" w14:textId="77777777" w:rsidR="00B56EB7" w:rsidRPr="00D4215F" w:rsidRDefault="00B56EB7" w:rsidP="005D6709">
            <w:pPr>
              <w:pStyle w:val="ENoteTableText"/>
              <w:tabs>
                <w:tab w:val="center" w:leader="dot" w:pos="2268"/>
              </w:tabs>
            </w:pPr>
          </w:p>
        </w:tc>
      </w:tr>
      <w:tr w:rsidR="00B56EB7" w:rsidRPr="00D4215F" w14:paraId="5F999FC5" w14:textId="77777777" w:rsidTr="00D4215F">
        <w:trPr>
          <w:cantSplit/>
        </w:trPr>
        <w:tc>
          <w:tcPr>
            <w:tcW w:w="2597" w:type="dxa"/>
            <w:shd w:val="clear" w:color="auto" w:fill="auto"/>
          </w:tcPr>
          <w:p w14:paraId="2AD1CF73" w14:textId="77777777" w:rsidR="00B56EB7" w:rsidRPr="00D4215F" w:rsidRDefault="00672B04" w:rsidP="005D6709">
            <w:pPr>
              <w:pStyle w:val="ENoteTableText"/>
              <w:tabs>
                <w:tab w:val="center" w:leader="dot" w:pos="2268"/>
              </w:tabs>
            </w:pPr>
            <w:r w:rsidRPr="00D4215F">
              <w:t>s 15C (prev s 21A</w:t>
            </w:r>
            <w:r w:rsidR="00AE4CD8" w:rsidRPr="00D4215F">
              <w:t>)</w:t>
            </w:r>
            <w:r w:rsidRPr="00D4215F">
              <w:tab/>
            </w:r>
          </w:p>
        </w:tc>
        <w:tc>
          <w:tcPr>
            <w:tcW w:w="4943" w:type="dxa"/>
            <w:shd w:val="clear" w:color="auto" w:fill="auto"/>
          </w:tcPr>
          <w:p w14:paraId="4E103A4E" w14:textId="77777777" w:rsidR="00B56EB7" w:rsidRPr="00D4215F" w:rsidRDefault="00B56EB7" w:rsidP="005D6709">
            <w:pPr>
              <w:pStyle w:val="ENoteTableText"/>
              <w:tabs>
                <w:tab w:val="center" w:leader="dot" w:pos="2268"/>
              </w:tabs>
            </w:pPr>
          </w:p>
        </w:tc>
      </w:tr>
      <w:tr w:rsidR="00B56EB7" w:rsidRPr="00D4215F" w14:paraId="29967A37" w14:textId="77777777" w:rsidTr="00D4215F">
        <w:trPr>
          <w:cantSplit/>
        </w:trPr>
        <w:tc>
          <w:tcPr>
            <w:tcW w:w="2597" w:type="dxa"/>
            <w:shd w:val="clear" w:color="auto" w:fill="auto"/>
          </w:tcPr>
          <w:p w14:paraId="239335D0" w14:textId="77777777" w:rsidR="00B56EB7" w:rsidRPr="00D4215F" w:rsidRDefault="00672B04" w:rsidP="005D6709">
            <w:pPr>
              <w:pStyle w:val="ENoteTableText"/>
              <w:tabs>
                <w:tab w:val="center" w:leader="dot" w:pos="2268"/>
              </w:tabs>
            </w:pPr>
            <w:r w:rsidRPr="00D4215F">
              <w:t>s 15D (prev s 21C</w:t>
            </w:r>
            <w:r w:rsidR="00AE4CD8" w:rsidRPr="00D4215F">
              <w:t>)</w:t>
            </w:r>
            <w:r w:rsidRPr="00D4215F">
              <w:tab/>
            </w:r>
          </w:p>
        </w:tc>
        <w:tc>
          <w:tcPr>
            <w:tcW w:w="4943" w:type="dxa"/>
            <w:shd w:val="clear" w:color="auto" w:fill="auto"/>
          </w:tcPr>
          <w:p w14:paraId="61843FF5" w14:textId="77777777" w:rsidR="00B56EB7" w:rsidRPr="00D4215F" w:rsidRDefault="00B56EB7" w:rsidP="005D6709">
            <w:pPr>
              <w:pStyle w:val="ENoteTableText"/>
              <w:tabs>
                <w:tab w:val="center" w:leader="dot" w:pos="2268"/>
              </w:tabs>
            </w:pPr>
          </w:p>
        </w:tc>
      </w:tr>
      <w:tr w:rsidR="00B56EB7" w:rsidRPr="00D4215F" w14:paraId="63FCE00D" w14:textId="77777777" w:rsidTr="00D4215F">
        <w:trPr>
          <w:cantSplit/>
        </w:trPr>
        <w:tc>
          <w:tcPr>
            <w:tcW w:w="2597" w:type="dxa"/>
            <w:shd w:val="clear" w:color="auto" w:fill="auto"/>
          </w:tcPr>
          <w:p w14:paraId="0CDB4C27" w14:textId="77777777" w:rsidR="00B56EB7" w:rsidRPr="00D4215F" w:rsidRDefault="00672B04" w:rsidP="005D6709">
            <w:pPr>
              <w:pStyle w:val="ENoteTableText"/>
              <w:tabs>
                <w:tab w:val="center" w:leader="dot" w:pos="2268"/>
              </w:tabs>
            </w:pPr>
            <w:r w:rsidRPr="00D4215F">
              <w:t>s 15E (prev s 22</w:t>
            </w:r>
            <w:r w:rsidR="00AE4CD8" w:rsidRPr="00D4215F">
              <w:t>)</w:t>
            </w:r>
            <w:r w:rsidRPr="00D4215F">
              <w:tab/>
            </w:r>
          </w:p>
        </w:tc>
        <w:tc>
          <w:tcPr>
            <w:tcW w:w="4943" w:type="dxa"/>
            <w:shd w:val="clear" w:color="auto" w:fill="auto"/>
          </w:tcPr>
          <w:p w14:paraId="5405222C" w14:textId="77777777" w:rsidR="00B56EB7" w:rsidRPr="00D4215F" w:rsidRDefault="00B56EB7" w:rsidP="005D6709">
            <w:pPr>
              <w:pStyle w:val="ENoteTableText"/>
              <w:tabs>
                <w:tab w:val="center" w:leader="dot" w:pos="2268"/>
              </w:tabs>
            </w:pPr>
          </w:p>
        </w:tc>
      </w:tr>
      <w:tr w:rsidR="00B56EB7" w:rsidRPr="00D4215F" w14:paraId="26BFA58C" w14:textId="77777777" w:rsidTr="00D4215F">
        <w:trPr>
          <w:cantSplit/>
        </w:trPr>
        <w:tc>
          <w:tcPr>
            <w:tcW w:w="2597" w:type="dxa"/>
            <w:shd w:val="clear" w:color="auto" w:fill="auto"/>
          </w:tcPr>
          <w:p w14:paraId="772C4C67" w14:textId="77777777" w:rsidR="00B56EB7" w:rsidRPr="00D4215F" w:rsidRDefault="00672B04" w:rsidP="005D6709">
            <w:pPr>
              <w:pStyle w:val="ENoteTableText"/>
              <w:tabs>
                <w:tab w:val="center" w:leader="dot" w:pos="2268"/>
              </w:tabs>
            </w:pPr>
            <w:r w:rsidRPr="00D4215F">
              <w:t>s 15F (prev s 23</w:t>
            </w:r>
            <w:r w:rsidR="00AE4CD8" w:rsidRPr="00D4215F">
              <w:t>)</w:t>
            </w:r>
            <w:r w:rsidRPr="00D4215F">
              <w:tab/>
            </w:r>
          </w:p>
        </w:tc>
        <w:tc>
          <w:tcPr>
            <w:tcW w:w="4943" w:type="dxa"/>
            <w:shd w:val="clear" w:color="auto" w:fill="auto"/>
          </w:tcPr>
          <w:p w14:paraId="797C0B05" w14:textId="77777777" w:rsidR="00B56EB7" w:rsidRPr="00D4215F" w:rsidRDefault="00B56EB7" w:rsidP="005D6709">
            <w:pPr>
              <w:pStyle w:val="ENoteTableText"/>
              <w:tabs>
                <w:tab w:val="center" w:leader="dot" w:pos="2268"/>
              </w:tabs>
            </w:pPr>
          </w:p>
        </w:tc>
      </w:tr>
      <w:tr w:rsidR="002F2634" w:rsidRPr="00D4215F" w14:paraId="1F32C3A6" w14:textId="77777777" w:rsidTr="00D4215F">
        <w:trPr>
          <w:cantSplit/>
        </w:trPr>
        <w:tc>
          <w:tcPr>
            <w:tcW w:w="2597" w:type="dxa"/>
            <w:shd w:val="clear" w:color="auto" w:fill="auto"/>
          </w:tcPr>
          <w:p w14:paraId="213EA089" w14:textId="77777777" w:rsidR="002F2634" w:rsidRPr="00D4215F" w:rsidRDefault="002F2634" w:rsidP="00CD3838">
            <w:pPr>
              <w:pStyle w:val="ENoteTableText"/>
              <w:tabs>
                <w:tab w:val="center" w:leader="dot" w:pos="2268"/>
              </w:tabs>
              <w:rPr>
                <w:b/>
              </w:rPr>
            </w:pPr>
            <w:r w:rsidRPr="00D4215F">
              <w:rPr>
                <w:b/>
              </w:rPr>
              <w:t>Part IB</w:t>
            </w:r>
          </w:p>
        </w:tc>
        <w:tc>
          <w:tcPr>
            <w:tcW w:w="4943" w:type="dxa"/>
            <w:shd w:val="clear" w:color="auto" w:fill="auto"/>
          </w:tcPr>
          <w:p w14:paraId="7AA175D7" w14:textId="77777777" w:rsidR="002F2634" w:rsidRPr="00D4215F" w:rsidRDefault="002F2634" w:rsidP="00CD3838">
            <w:pPr>
              <w:pStyle w:val="ENoteTableText"/>
              <w:tabs>
                <w:tab w:val="center" w:leader="dot" w:pos="2268"/>
              </w:tabs>
              <w:rPr>
                <w:b/>
              </w:rPr>
            </w:pPr>
          </w:p>
        </w:tc>
      </w:tr>
      <w:tr w:rsidR="002F2634" w:rsidRPr="00D4215F" w14:paraId="38773804" w14:textId="77777777" w:rsidTr="00D4215F">
        <w:trPr>
          <w:cantSplit/>
        </w:trPr>
        <w:tc>
          <w:tcPr>
            <w:tcW w:w="2597" w:type="dxa"/>
            <w:shd w:val="clear" w:color="auto" w:fill="auto"/>
          </w:tcPr>
          <w:p w14:paraId="79888B99" w14:textId="77777777" w:rsidR="002F2634" w:rsidRPr="00D4215F" w:rsidRDefault="002F2634" w:rsidP="00CD3838">
            <w:pPr>
              <w:pStyle w:val="ENoteTableText"/>
              <w:tabs>
                <w:tab w:val="center" w:leader="dot" w:pos="2268"/>
              </w:tabs>
            </w:pPr>
            <w:r w:rsidRPr="00D4215F">
              <w:t>Part IB</w:t>
            </w:r>
            <w:r w:rsidR="00736E4D" w:rsidRPr="00D4215F">
              <w:t xml:space="preserve"> heading</w:t>
            </w:r>
            <w:r w:rsidRPr="00D4215F">
              <w:tab/>
            </w:r>
          </w:p>
        </w:tc>
        <w:tc>
          <w:tcPr>
            <w:tcW w:w="4943" w:type="dxa"/>
            <w:shd w:val="clear" w:color="auto" w:fill="auto"/>
          </w:tcPr>
          <w:p w14:paraId="066053B0" w14:textId="77777777" w:rsidR="002F2634" w:rsidRPr="00D4215F" w:rsidRDefault="002F2634" w:rsidP="00CD3838">
            <w:pPr>
              <w:pStyle w:val="ENoteTableText"/>
              <w:tabs>
                <w:tab w:val="center" w:leader="dot" w:pos="2268"/>
              </w:tabs>
            </w:pPr>
            <w:r w:rsidRPr="00D4215F">
              <w:t>ad No 4, 1990</w:t>
            </w:r>
          </w:p>
        </w:tc>
      </w:tr>
      <w:tr w:rsidR="002F2634" w:rsidRPr="00D4215F" w14:paraId="49F8292F" w14:textId="77777777" w:rsidTr="00D4215F">
        <w:trPr>
          <w:cantSplit/>
        </w:trPr>
        <w:tc>
          <w:tcPr>
            <w:tcW w:w="2597" w:type="dxa"/>
            <w:shd w:val="clear" w:color="auto" w:fill="auto"/>
          </w:tcPr>
          <w:p w14:paraId="50ACCA51" w14:textId="77777777" w:rsidR="002F2634" w:rsidRPr="00D4215F" w:rsidRDefault="002F2634" w:rsidP="00CD3838">
            <w:pPr>
              <w:pStyle w:val="ENoteTableText"/>
              <w:tabs>
                <w:tab w:val="center" w:leader="dot" w:pos="2268"/>
              </w:tabs>
              <w:rPr>
                <w:b/>
              </w:rPr>
            </w:pPr>
            <w:r w:rsidRPr="00D4215F">
              <w:rPr>
                <w:b/>
              </w:rPr>
              <w:t>Division 1</w:t>
            </w:r>
          </w:p>
        </w:tc>
        <w:tc>
          <w:tcPr>
            <w:tcW w:w="4943" w:type="dxa"/>
            <w:shd w:val="clear" w:color="auto" w:fill="auto"/>
          </w:tcPr>
          <w:p w14:paraId="0FDA6F9A" w14:textId="77777777" w:rsidR="002F2634" w:rsidRPr="00D4215F" w:rsidRDefault="002F2634" w:rsidP="00CD3838">
            <w:pPr>
              <w:pStyle w:val="ENoteTableText"/>
              <w:tabs>
                <w:tab w:val="center" w:leader="dot" w:pos="2268"/>
              </w:tabs>
              <w:rPr>
                <w:b/>
              </w:rPr>
            </w:pPr>
          </w:p>
        </w:tc>
      </w:tr>
      <w:tr w:rsidR="00A31881" w:rsidRPr="00D4215F" w14:paraId="7D67D7A7" w14:textId="77777777" w:rsidTr="00D4215F">
        <w:trPr>
          <w:cantSplit/>
        </w:trPr>
        <w:tc>
          <w:tcPr>
            <w:tcW w:w="2597" w:type="dxa"/>
            <w:shd w:val="clear" w:color="auto" w:fill="auto"/>
          </w:tcPr>
          <w:p w14:paraId="5050B96E" w14:textId="77777777" w:rsidR="00A31881" w:rsidRPr="00D4215F" w:rsidRDefault="00A31881" w:rsidP="005D6709">
            <w:pPr>
              <w:pStyle w:val="ENoteTableText"/>
              <w:tabs>
                <w:tab w:val="center" w:leader="dot" w:pos="2268"/>
              </w:tabs>
            </w:pPr>
            <w:r w:rsidRPr="00D4215F">
              <w:t>Division 1</w:t>
            </w:r>
            <w:r w:rsidRPr="00D4215F">
              <w:tab/>
            </w:r>
          </w:p>
        </w:tc>
        <w:tc>
          <w:tcPr>
            <w:tcW w:w="4943" w:type="dxa"/>
            <w:shd w:val="clear" w:color="auto" w:fill="auto"/>
          </w:tcPr>
          <w:p w14:paraId="43E68422" w14:textId="77777777" w:rsidR="00A31881" w:rsidRPr="00D4215F" w:rsidRDefault="00A31881" w:rsidP="005D6709">
            <w:pPr>
              <w:pStyle w:val="ENoteTableText"/>
              <w:tabs>
                <w:tab w:val="center" w:leader="dot" w:pos="2268"/>
              </w:tabs>
            </w:pPr>
            <w:r w:rsidRPr="00D4215F">
              <w:t>ad No 4, 1990</w:t>
            </w:r>
          </w:p>
        </w:tc>
      </w:tr>
      <w:tr w:rsidR="00FA49EB" w:rsidRPr="00D4215F" w14:paraId="7B993B38" w14:textId="77777777" w:rsidTr="00D4215F">
        <w:trPr>
          <w:cantSplit/>
        </w:trPr>
        <w:tc>
          <w:tcPr>
            <w:tcW w:w="2597" w:type="dxa"/>
            <w:shd w:val="clear" w:color="auto" w:fill="auto"/>
          </w:tcPr>
          <w:p w14:paraId="13C91091" w14:textId="77777777" w:rsidR="00FA49EB" w:rsidRPr="00D4215F" w:rsidRDefault="00FA49EB" w:rsidP="005D6709">
            <w:pPr>
              <w:pStyle w:val="ENoteTableText"/>
              <w:tabs>
                <w:tab w:val="center" w:leader="dot" w:pos="2268"/>
              </w:tabs>
            </w:pPr>
            <w:r w:rsidRPr="00D4215F">
              <w:t>s 16</w:t>
            </w:r>
            <w:r w:rsidRPr="00D4215F">
              <w:tab/>
            </w:r>
          </w:p>
        </w:tc>
        <w:tc>
          <w:tcPr>
            <w:tcW w:w="4943" w:type="dxa"/>
            <w:shd w:val="clear" w:color="auto" w:fill="auto"/>
          </w:tcPr>
          <w:p w14:paraId="238D378F" w14:textId="77777777" w:rsidR="00FA49EB" w:rsidRPr="00D4215F" w:rsidRDefault="00FA49EB" w:rsidP="005D6709">
            <w:pPr>
              <w:pStyle w:val="ENoteTableText"/>
              <w:tabs>
                <w:tab w:val="center" w:leader="dot" w:pos="2268"/>
              </w:tabs>
            </w:pPr>
            <w:r w:rsidRPr="00D4215F">
              <w:t>am No 93, 1966</w:t>
            </w:r>
            <w:r w:rsidR="00F32CF9" w:rsidRPr="00D4215F">
              <w:t>; No 67, 1982</w:t>
            </w:r>
          </w:p>
        </w:tc>
      </w:tr>
      <w:tr w:rsidR="001117F0" w:rsidRPr="00D4215F" w14:paraId="33BE94F0" w14:textId="77777777" w:rsidTr="00D4215F">
        <w:trPr>
          <w:cantSplit/>
        </w:trPr>
        <w:tc>
          <w:tcPr>
            <w:tcW w:w="2597" w:type="dxa"/>
            <w:shd w:val="clear" w:color="auto" w:fill="auto"/>
          </w:tcPr>
          <w:p w14:paraId="4081BE1E" w14:textId="77777777" w:rsidR="001117F0" w:rsidRPr="00D4215F" w:rsidRDefault="001117F0" w:rsidP="005D6709">
            <w:pPr>
              <w:pStyle w:val="ENoteTableText"/>
              <w:tabs>
                <w:tab w:val="center" w:leader="dot" w:pos="2268"/>
              </w:tabs>
            </w:pPr>
          </w:p>
        </w:tc>
        <w:tc>
          <w:tcPr>
            <w:tcW w:w="4943" w:type="dxa"/>
            <w:shd w:val="clear" w:color="auto" w:fill="auto"/>
          </w:tcPr>
          <w:p w14:paraId="4C675898" w14:textId="77777777" w:rsidR="001117F0" w:rsidRPr="00D4215F" w:rsidRDefault="001117F0" w:rsidP="005D6709">
            <w:pPr>
              <w:pStyle w:val="ENoteTableText"/>
              <w:tabs>
                <w:tab w:val="center" w:leader="dot" w:pos="2268"/>
              </w:tabs>
            </w:pPr>
            <w:r w:rsidRPr="00D4215F">
              <w:t>rep No 120, 1987</w:t>
            </w:r>
          </w:p>
        </w:tc>
      </w:tr>
      <w:tr w:rsidR="002F2634" w:rsidRPr="00D4215F" w14:paraId="6671B5BD" w14:textId="77777777" w:rsidTr="00D4215F">
        <w:trPr>
          <w:cantSplit/>
        </w:trPr>
        <w:tc>
          <w:tcPr>
            <w:tcW w:w="2597" w:type="dxa"/>
            <w:shd w:val="clear" w:color="auto" w:fill="auto"/>
          </w:tcPr>
          <w:p w14:paraId="31648D3C" w14:textId="77777777" w:rsidR="002F2634" w:rsidRPr="00D4215F" w:rsidRDefault="002F2634" w:rsidP="005D6709">
            <w:pPr>
              <w:pStyle w:val="ENoteTableText"/>
              <w:tabs>
                <w:tab w:val="center" w:leader="dot" w:pos="2268"/>
              </w:tabs>
            </w:pPr>
          </w:p>
        </w:tc>
        <w:tc>
          <w:tcPr>
            <w:tcW w:w="4943" w:type="dxa"/>
            <w:shd w:val="clear" w:color="auto" w:fill="auto"/>
          </w:tcPr>
          <w:p w14:paraId="798B0CA9" w14:textId="77777777" w:rsidR="002F2634" w:rsidRPr="00D4215F" w:rsidRDefault="002F2634" w:rsidP="005D6709">
            <w:pPr>
              <w:pStyle w:val="ENoteTableText"/>
              <w:tabs>
                <w:tab w:val="center" w:leader="dot" w:pos="2268"/>
              </w:tabs>
            </w:pPr>
            <w:r w:rsidRPr="00D4215F">
              <w:t>ad No 4, 1990</w:t>
            </w:r>
          </w:p>
        </w:tc>
      </w:tr>
      <w:tr w:rsidR="002F2634" w:rsidRPr="00D4215F" w14:paraId="0B684C1C" w14:textId="77777777" w:rsidTr="00D4215F">
        <w:trPr>
          <w:cantSplit/>
        </w:trPr>
        <w:tc>
          <w:tcPr>
            <w:tcW w:w="2597" w:type="dxa"/>
            <w:shd w:val="clear" w:color="auto" w:fill="auto"/>
          </w:tcPr>
          <w:p w14:paraId="335607BA" w14:textId="77777777" w:rsidR="002F2634" w:rsidRPr="00D4215F" w:rsidRDefault="002F2634" w:rsidP="00EF296B">
            <w:pPr>
              <w:pStyle w:val="ENoteTableText"/>
              <w:keepNext/>
              <w:tabs>
                <w:tab w:val="center" w:leader="dot" w:pos="2268"/>
              </w:tabs>
              <w:rPr>
                <w:b/>
              </w:rPr>
            </w:pPr>
            <w:r w:rsidRPr="00D4215F">
              <w:rPr>
                <w:b/>
              </w:rPr>
              <w:lastRenderedPageBreak/>
              <w:t>Division 2</w:t>
            </w:r>
          </w:p>
        </w:tc>
        <w:tc>
          <w:tcPr>
            <w:tcW w:w="4943" w:type="dxa"/>
            <w:shd w:val="clear" w:color="auto" w:fill="auto"/>
          </w:tcPr>
          <w:p w14:paraId="06732BE9" w14:textId="77777777" w:rsidR="002F2634" w:rsidRPr="00D4215F" w:rsidRDefault="002F2634" w:rsidP="00EF296B">
            <w:pPr>
              <w:pStyle w:val="ENoteTableText"/>
              <w:keepNext/>
              <w:tabs>
                <w:tab w:val="center" w:leader="dot" w:pos="2268"/>
              </w:tabs>
              <w:rPr>
                <w:b/>
              </w:rPr>
            </w:pPr>
          </w:p>
        </w:tc>
      </w:tr>
      <w:tr w:rsidR="00A31881" w:rsidRPr="00D4215F" w14:paraId="67224DC2" w14:textId="77777777" w:rsidTr="00D4215F">
        <w:trPr>
          <w:cantSplit/>
        </w:trPr>
        <w:tc>
          <w:tcPr>
            <w:tcW w:w="2597" w:type="dxa"/>
            <w:shd w:val="clear" w:color="auto" w:fill="auto"/>
          </w:tcPr>
          <w:p w14:paraId="3B3C8612" w14:textId="77777777" w:rsidR="00A31881" w:rsidRPr="00D4215F" w:rsidRDefault="00A31881" w:rsidP="005D6709">
            <w:pPr>
              <w:pStyle w:val="ENoteTableText"/>
              <w:tabs>
                <w:tab w:val="center" w:leader="dot" w:pos="2268"/>
              </w:tabs>
            </w:pPr>
            <w:r w:rsidRPr="00D4215F">
              <w:t>Division 2</w:t>
            </w:r>
            <w:r w:rsidRPr="00D4215F">
              <w:tab/>
            </w:r>
          </w:p>
        </w:tc>
        <w:tc>
          <w:tcPr>
            <w:tcW w:w="4943" w:type="dxa"/>
            <w:shd w:val="clear" w:color="auto" w:fill="auto"/>
          </w:tcPr>
          <w:p w14:paraId="1BF02759" w14:textId="77777777" w:rsidR="00A31881" w:rsidRPr="00D4215F" w:rsidRDefault="00A31881" w:rsidP="005D6709">
            <w:pPr>
              <w:pStyle w:val="ENoteTableText"/>
              <w:tabs>
                <w:tab w:val="center" w:leader="dot" w:pos="2268"/>
              </w:tabs>
            </w:pPr>
            <w:r w:rsidRPr="00D4215F">
              <w:t>ad No 4, 1990</w:t>
            </w:r>
          </w:p>
        </w:tc>
      </w:tr>
      <w:tr w:rsidR="002F2634" w:rsidRPr="00D4215F" w14:paraId="17FB4F2B" w14:textId="77777777" w:rsidTr="00D4215F">
        <w:trPr>
          <w:cantSplit/>
        </w:trPr>
        <w:tc>
          <w:tcPr>
            <w:tcW w:w="2597" w:type="dxa"/>
            <w:shd w:val="clear" w:color="auto" w:fill="auto"/>
          </w:tcPr>
          <w:p w14:paraId="2A0DEFCF" w14:textId="77777777" w:rsidR="002F2634" w:rsidRPr="00D4215F" w:rsidRDefault="002F2634" w:rsidP="005D6709">
            <w:pPr>
              <w:pStyle w:val="ENoteTableText"/>
              <w:tabs>
                <w:tab w:val="center" w:leader="dot" w:pos="2268"/>
              </w:tabs>
            </w:pPr>
            <w:r w:rsidRPr="00D4215F">
              <w:t>s 16A</w:t>
            </w:r>
            <w:r w:rsidRPr="00D4215F">
              <w:tab/>
            </w:r>
          </w:p>
        </w:tc>
        <w:tc>
          <w:tcPr>
            <w:tcW w:w="4943" w:type="dxa"/>
            <w:shd w:val="clear" w:color="auto" w:fill="auto"/>
          </w:tcPr>
          <w:p w14:paraId="73B593FD" w14:textId="77777777" w:rsidR="002F2634" w:rsidRPr="00D4215F" w:rsidRDefault="002F2634" w:rsidP="005D6709">
            <w:pPr>
              <w:pStyle w:val="ENoteTableText"/>
              <w:tabs>
                <w:tab w:val="center" w:leader="dot" w:pos="2268"/>
              </w:tabs>
            </w:pPr>
            <w:r w:rsidRPr="00D4215F">
              <w:t>ad No 4, 1990</w:t>
            </w:r>
          </w:p>
        </w:tc>
      </w:tr>
      <w:tr w:rsidR="002F2634" w:rsidRPr="00D4215F" w14:paraId="74E1BDC8" w14:textId="77777777" w:rsidTr="00D4215F">
        <w:trPr>
          <w:cantSplit/>
        </w:trPr>
        <w:tc>
          <w:tcPr>
            <w:tcW w:w="2597" w:type="dxa"/>
            <w:shd w:val="clear" w:color="auto" w:fill="auto"/>
          </w:tcPr>
          <w:p w14:paraId="1F18DAA6" w14:textId="77777777" w:rsidR="002F2634" w:rsidRPr="00D4215F" w:rsidRDefault="002F2634" w:rsidP="005D6709">
            <w:pPr>
              <w:pStyle w:val="ENoteTableText"/>
              <w:tabs>
                <w:tab w:val="center" w:leader="dot" w:pos="2268"/>
              </w:tabs>
            </w:pPr>
            <w:r w:rsidRPr="00D4215F">
              <w:t>s 16B</w:t>
            </w:r>
            <w:r w:rsidRPr="00D4215F">
              <w:tab/>
            </w:r>
          </w:p>
        </w:tc>
        <w:tc>
          <w:tcPr>
            <w:tcW w:w="4943" w:type="dxa"/>
            <w:shd w:val="clear" w:color="auto" w:fill="auto"/>
          </w:tcPr>
          <w:p w14:paraId="1788C45C" w14:textId="77777777" w:rsidR="002F2634" w:rsidRPr="00D4215F" w:rsidRDefault="002F2634" w:rsidP="005D6709">
            <w:pPr>
              <w:pStyle w:val="ENoteTableText"/>
              <w:tabs>
                <w:tab w:val="center" w:leader="dot" w:pos="2268"/>
              </w:tabs>
            </w:pPr>
            <w:r w:rsidRPr="00D4215F">
              <w:t>ad No 4, 1990</w:t>
            </w:r>
          </w:p>
        </w:tc>
      </w:tr>
      <w:tr w:rsidR="006304B0" w:rsidRPr="00D4215F" w14:paraId="1A880BD3" w14:textId="77777777" w:rsidTr="00D4215F">
        <w:trPr>
          <w:cantSplit/>
        </w:trPr>
        <w:tc>
          <w:tcPr>
            <w:tcW w:w="2597" w:type="dxa"/>
            <w:shd w:val="clear" w:color="auto" w:fill="auto"/>
          </w:tcPr>
          <w:p w14:paraId="352992C4" w14:textId="68A88372" w:rsidR="006304B0" w:rsidRPr="00D4215F" w:rsidRDefault="006304B0" w:rsidP="005D6709">
            <w:pPr>
              <w:pStyle w:val="ENoteTableText"/>
              <w:tabs>
                <w:tab w:val="center" w:leader="dot" w:pos="2268"/>
              </w:tabs>
            </w:pPr>
            <w:r w:rsidRPr="00D4215F">
              <w:t>s 16BA (prev s 21AA)</w:t>
            </w:r>
          </w:p>
        </w:tc>
        <w:tc>
          <w:tcPr>
            <w:tcW w:w="4943" w:type="dxa"/>
            <w:shd w:val="clear" w:color="auto" w:fill="auto"/>
          </w:tcPr>
          <w:p w14:paraId="16F044B2" w14:textId="77777777" w:rsidR="006304B0" w:rsidRPr="00D4215F" w:rsidRDefault="006304B0" w:rsidP="005D6709">
            <w:pPr>
              <w:pStyle w:val="ENoteTableText"/>
              <w:tabs>
                <w:tab w:val="center" w:leader="dot" w:pos="2268"/>
              </w:tabs>
            </w:pPr>
          </w:p>
        </w:tc>
      </w:tr>
      <w:tr w:rsidR="002F2634" w:rsidRPr="00D4215F" w14:paraId="3DA702B6" w14:textId="77777777" w:rsidTr="00D4215F">
        <w:trPr>
          <w:cantSplit/>
        </w:trPr>
        <w:tc>
          <w:tcPr>
            <w:tcW w:w="2597" w:type="dxa"/>
            <w:shd w:val="clear" w:color="auto" w:fill="auto"/>
          </w:tcPr>
          <w:p w14:paraId="133AA2FC" w14:textId="77777777" w:rsidR="002F2634" w:rsidRPr="00D4215F" w:rsidRDefault="002F2634" w:rsidP="005D6709">
            <w:pPr>
              <w:pStyle w:val="ENoteTableText"/>
              <w:tabs>
                <w:tab w:val="center" w:leader="dot" w:pos="2268"/>
              </w:tabs>
            </w:pPr>
            <w:r w:rsidRPr="00D4215F">
              <w:t>s 16C</w:t>
            </w:r>
            <w:r w:rsidRPr="00D4215F">
              <w:tab/>
            </w:r>
          </w:p>
        </w:tc>
        <w:tc>
          <w:tcPr>
            <w:tcW w:w="4943" w:type="dxa"/>
            <w:shd w:val="clear" w:color="auto" w:fill="auto"/>
          </w:tcPr>
          <w:p w14:paraId="4B8B64CE" w14:textId="77777777" w:rsidR="002F2634" w:rsidRPr="00D4215F" w:rsidRDefault="002F2634" w:rsidP="005D6709">
            <w:pPr>
              <w:pStyle w:val="ENoteTableText"/>
              <w:tabs>
                <w:tab w:val="center" w:leader="dot" w:pos="2268"/>
              </w:tabs>
            </w:pPr>
            <w:r w:rsidRPr="00D4215F">
              <w:t>ad No 4, 1990</w:t>
            </w:r>
          </w:p>
        </w:tc>
      </w:tr>
      <w:tr w:rsidR="002F2634" w:rsidRPr="00D4215F" w14:paraId="6448F802" w14:textId="77777777" w:rsidTr="00D4215F">
        <w:trPr>
          <w:cantSplit/>
        </w:trPr>
        <w:tc>
          <w:tcPr>
            <w:tcW w:w="2597" w:type="dxa"/>
            <w:shd w:val="clear" w:color="auto" w:fill="auto"/>
          </w:tcPr>
          <w:p w14:paraId="4B1FCBB8" w14:textId="77777777" w:rsidR="002F2634" w:rsidRPr="00D4215F" w:rsidRDefault="002F2634" w:rsidP="005D6709">
            <w:pPr>
              <w:pStyle w:val="ENoteTableText"/>
              <w:tabs>
                <w:tab w:val="center" w:leader="dot" w:pos="2268"/>
              </w:tabs>
            </w:pPr>
            <w:r w:rsidRPr="00D4215F">
              <w:t>s 16D</w:t>
            </w:r>
            <w:r w:rsidRPr="00D4215F">
              <w:tab/>
            </w:r>
          </w:p>
        </w:tc>
        <w:tc>
          <w:tcPr>
            <w:tcW w:w="4943" w:type="dxa"/>
            <w:shd w:val="clear" w:color="auto" w:fill="auto"/>
          </w:tcPr>
          <w:p w14:paraId="1DD73640" w14:textId="77777777" w:rsidR="002F2634" w:rsidRPr="00D4215F" w:rsidRDefault="002F2634" w:rsidP="005D6709">
            <w:pPr>
              <w:pStyle w:val="ENoteTableText"/>
              <w:tabs>
                <w:tab w:val="center" w:leader="dot" w:pos="2268"/>
              </w:tabs>
            </w:pPr>
            <w:r w:rsidRPr="00D4215F">
              <w:t>ad No 4, 1990</w:t>
            </w:r>
          </w:p>
        </w:tc>
      </w:tr>
      <w:tr w:rsidR="002F2634" w:rsidRPr="00D4215F" w14:paraId="6B890098" w14:textId="77777777" w:rsidTr="00D4215F">
        <w:trPr>
          <w:cantSplit/>
        </w:trPr>
        <w:tc>
          <w:tcPr>
            <w:tcW w:w="2597" w:type="dxa"/>
            <w:shd w:val="clear" w:color="auto" w:fill="auto"/>
          </w:tcPr>
          <w:p w14:paraId="5E5F5EDC" w14:textId="77777777" w:rsidR="002F2634" w:rsidRPr="00D4215F" w:rsidRDefault="002F2634" w:rsidP="005D6709">
            <w:pPr>
              <w:pStyle w:val="ENoteTableText"/>
              <w:tabs>
                <w:tab w:val="center" w:leader="dot" w:pos="2268"/>
              </w:tabs>
              <w:rPr>
                <w:b/>
              </w:rPr>
            </w:pPr>
            <w:r w:rsidRPr="00D4215F">
              <w:rPr>
                <w:b/>
              </w:rPr>
              <w:t>Division 3</w:t>
            </w:r>
          </w:p>
        </w:tc>
        <w:tc>
          <w:tcPr>
            <w:tcW w:w="4943" w:type="dxa"/>
            <w:shd w:val="clear" w:color="auto" w:fill="auto"/>
          </w:tcPr>
          <w:p w14:paraId="0BC6FA9D" w14:textId="77777777" w:rsidR="002F2634" w:rsidRPr="00D4215F" w:rsidRDefault="002F2634" w:rsidP="005D6709">
            <w:pPr>
              <w:pStyle w:val="ENoteTableText"/>
              <w:tabs>
                <w:tab w:val="center" w:leader="dot" w:pos="2268"/>
              </w:tabs>
              <w:rPr>
                <w:b/>
              </w:rPr>
            </w:pPr>
          </w:p>
        </w:tc>
      </w:tr>
      <w:tr w:rsidR="00A31881" w:rsidRPr="00D4215F" w14:paraId="6936E1CA" w14:textId="77777777" w:rsidTr="00D4215F">
        <w:trPr>
          <w:cantSplit/>
        </w:trPr>
        <w:tc>
          <w:tcPr>
            <w:tcW w:w="2597" w:type="dxa"/>
            <w:shd w:val="clear" w:color="auto" w:fill="auto"/>
          </w:tcPr>
          <w:p w14:paraId="01E8C3D4" w14:textId="77777777" w:rsidR="00A31881" w:rsidRPr="00D4215F" w:rsidRDefault="00A31881" w:rsidP="005D6709">
            <w:pPr>
              <w:pStyle w:val="ENoteTableText"/>
              <w:tabs>
                <w:tab w:val="center" w:leader="dot" w:pos="2268"/>
              </w:tabs>
            </w:pPr>
            <w:r w:rsidRPr="00D4215F">
              <w:t>Division 3</w:t>
            </w:r>
            <w:r w:rsidRPr="00D4215F">
              <w:tab/>
            </w:r>
          </w:p>
        </w:tc>
        <w:tc>
          <w:tcPr>
            <w:tcW w:w="4943" w:type="dxa"/>
            <w:shd w:val="clear" w:color="auto" w:fill="auto"/>
          </w:tcPr>
          <w:p w14:paraId="59AD5230" w14:textId="77777777" w:rsidR="00A31881" w:rsidRPr="00D4215F" w:rsidRDefault="00A31881" w:rsidP="005D6709">
            <w:pPr>
              <w:pStyle w:val="ENoteTableText"/>
              <w:tabs>
                <w:tab w:val="center" w:leader="dot" w:pos="2268"/>
              </w:tabs>
            </w:pPr>
            <w:r w:rsidRPr="00D4215F">
              <w:t>ad No 4, 1990</w:t>
            </w:r>
          </w:p>
        </w:tc>
      </w:tr>
      <w:tr w:rsidR="002F2634" w:rsidRPr="00D4215F" w14:paraId="3D9D2C5C" w14:textId="77777777" w:rsidTr="00D4215F">
        <w:trPr>
          <w:cantSplit/>
        </w:trPr>
        <w:tc>
          <w:tcPr>
            <w:tcW w:w="2597" w:type="dxa"/>
            <w:shd w:val="clear" w:color="auto" w:fill="auto"/>
          </w:tcPr>
          <w:p w14:paraId="7980F7DE" w14:textId="77777777" w:rsidR="002F2634" w:rsidRPr="00D4215F" w:rsidRDefault="002F2634" w:rsidP="005D6709">
            <w:pPr>
              <w:pStyle w:val="ENoteTableText"/>
              <w:tabs>
                <w:tab w:val="center" w:leader="dot" w:pos="2268"/>
              </w:tabs>
            </w:pPr>
            <w:r w:rsidRPr="00D4215F">
              <w:t>s 16E</w:t>
            </w:r>
            <w:r w:rsidRPr="00D4215F">
              <w:tab/>
            </w:r>
          </w:p>
        </w:tc>
        <w:tc>
          <w:tcPr>
            <w:tcW w:w="4943" w:type="dxa"/>
            <w:shd w:val="clear" w:color="auto" w:fill="auto"/>
          </w:tcPr>
          <w:p w14:paraId="63B1F8A8" w14:textId="77777777" w:rsidR="002F2634" w:rsidRPr="00D4215F" w:rsidRDefault="002F2634" w:rsidP="005D6709">
            <w:pPr>
              <w:pStyle w:val="ENoteTableText"/>
              <w:tabs>
                <w:tab w:val="center" w:leader="dot" w:pos="2268"/>
              </w:tabs>
            </w:pPr>
            <w:r w:rsidRPr="00D4215F">
              <w:t>ad No 4, 1990</w:t>
            </w:r>
          </w:p>
        </w:tc>
      </w:tr>
      <w:tr w:rsidR="002F2634" w:rsidRPr="00D4215F" w14:paraId="01D27275" w14:textId="77777777" w:rsidTr="00D4215F">
        <w:trPr>
          <w:cantSplit/>
        </w:trPr>
        <w:tc>
          <w:tcPr>
            <w:tcW w:w="2597" w:type="dxa"/>
            <w:shd w:val="clear" w:color="auto" w:fill="auto"/>
          </w:tcPr>
          <w:p w14:paraId="51BB8B67" w14:textId="77777777" w:rsidR="002F2634" w:rsidRPr="00D4215F" w:rsidRDefault="002F2634" w:rsidP="005D6709">
            <w:pPr>
              <w:pStyle w:val="ENoteTableText"/>
              <w:tabs>
                <w:tab w:val="center" w:leader="dot" w:pos="2268"/>
              </w:tabs>
            </w:pPr>
            <w:r w:rsidRPr="00D4215F">
              <w:t>s 16F</w:t>
            </w:r>
            <w:r w:rsidRPr="00D4215F">
              <w:tab/>
            </w:r>
          </w:p>
        </w:tc>
        <w:tc>
          <w:tcPr>
            <w:tcW w:w="4943" w:type="dxa"/>
            <w:shd w:val="clear" w:color="auto" w:fill="auto"/>
          </w:tcPr>
          <w:p w14:paraId="22DFE149" w14:textId="77777777" w:rsidR="002F2634" w:rsidRPr="00D4215F" w:rsidRDefault="002F2634" w:rsidP="005D6709">
            <w:pPr>
              <w:pStyle w:val="ENoteTableText"/>
              <w:tabs>
                <w:tab w:val="center" w:leader="dot" w:pos="2268"/>
              </w:tabs>
            </w:pPr>
            <w:r w:rsidRPr="00D4215F">
              <w:t>ad No 4, 1990</w:t>
            </w:r>
          </w:p>
        </w:tc>
      </w:tr>
      <w:tr w:rsidR="002F2634" w:rsidRPr="00D4215F" w14:paraId="21B26ED3" w14:textId="77777777" w:rsidTr="00D4215F">
        <w:trPr>
          <w:cantSplit/>
        </w:trPr>
        <w:tc>
          <w:tcPr>
            <w:tcW w:w="2597" w:type="dxa"/>
            <w:shd w:val="clear" w:color="auto" w:fill="auto"/>
          </w:tcPr>
          <w:p w14:paraId="017DAA2E" w14:textId="77777777" w:rsidR="002F2634" w:rsidRPr="00D4215F" w:rsidRDefault="002F2634" w:rsidP="005D6709">
            <w:pPr>
              <w:pStyle w:val="ENoteTableText"/>
              <w:tabs>
                <w:tab w:val="center" w:leader="dot" w:pos="2268"/>
              </w:tabs>
            </w:pPr>
            <w:r w:rsidRPr="00D4215F">
              <w:t>s 16G</w:t>
            </w:r>
            <w:r w:rsidRPr="00D4215F">
              <w:tab/>
            </w:r>
          </w:p>
        </w:tc>
        <w:tc>
          <w:tcPr>
            <w:tcW w:w="4943" w:type="dxa"/>
            <w:shd w:val="clear" w:color="auto" w:fill="auto"/>
          </w:tcPr>
          <w:p w14:paraId="4CF6589D" w14:textId="77777777" w:rsidR="002F2634" w:rsidRPr="00D4215F" w:rsidRDefault="002F2634" w:rsidP="005D6709">
            <w:pPr>
              <w:pStyle w:val="ENoteTableText"/>
              <w:tabs>
                <w:tab w:val="center" w:leader="dot" w:pos="2268"/>
              </w:tabs>
            </w:pPr>
            <w:r w:rsidRPr="00D4215F">
              <w:t>ad No 4, 1990</w:t>
            </w:r>
          </w:p>
        </w:tc>
      </w:tr>
      <w:tr w:rsidR="00574B75" w:rsidRPr="00D4215F" w14:paraId="7618813E" w14:textId="77777777" w:rsidTr="00D4215F">
        <w:trPr>
          <w:cantSplit/>
        </w:trPr>
        <w:tc>
          <w:tcPr>
            <w:tcW w:w="2597" w:type="dxa"/>
            <w:shd w:val="clear" w:color="auto" w:fill="auto"/>
          </w:tcPr>
          <w:p w14:paraId="55525BAF" w14:textId="77777777" w:rsidR="00574B75" w:rsidRPr="00D4215F" w:rsidRDefault="00574B75" w:rsidP="005D6709">
            <w:pPr>
              <w:pStyle w:val="ENoteTableText"/>
              <w:tabs>
                <w:tab w:val="center" w:leader="dot" w:pos="2268"/>
              </w:tabs>
            </w:pPr>
            <w:r w:rsidRPr="00D4215F">
              <w:t>s 17</w:t>
            </w:r>
            <w:r w:rsidRPr="00D4215F">
              <w:tab/>
            </w:r>
          </w:p>
        </w:tc>
        <w:tc>
          <w:tcPr>
            <w:tcW w:w="4943" w:type="dxa"/>
            <w:shd w:val="clear" w:color="auto" w:fill="auto"/>
          </w:tcPr>
          <w:p w14:paraId="539429E8" w14:textId="77777777" w:rsidR="00574B75" w:rsidRPr="00D4215F" w:rsidRDefault="00574B75" w:rsidP="005D6709">
            <w:pPr>
              <w:pStyle w:val="ENoteTableText"/>
              <w:tabs>
                <w:tab w:val="center" w:leader="dot" w:pos="2268"/>
              </w:tabs>
            </w:pPr>
            <w:r w:rsidRPr="00D4215F">
              <w:t>am No 84, 1960</w:t>
            </w:r>
            <w:r w:rsidR="00F32CF9" w:rsidRPr="00D4215F">
              <w:t>; No 67, 1982</w:t>
            </w:r>
            <w:r w:rsidR="00AD4900" w:rsidRPr="00D4215F">
              <w:t>; No 80, 1982</w:t>
            </w:r>
          </w:p>
        </w:tc>
      </w:tr>
      <w:tr w:rsidR="002F2634" w:rsidRPr="00D4215F" w14:paraId="7F340E01" w14:textId="77777777" w:rsidTr="00D4215F">
        <w:trPr>
          <w:cantSplit/>
        </w:trPr>
        <w:tc>
          <w:tcPr>
            <w:tcW w:w="2597" w:type="dxa"/>
            <w:shd w:val="clear" w:color="auto" w:fill="auto"/>
          </w:tcPr>
          <w:p w14:paraId="2523312B" w14:textId="77777777" w:rsidR="002F2634" w:rsidRPr="00D4215F" w:rsidRDefault="002F2634" w:rsidP="005D6709">
            <w:pPr>
              <w:pStyle w:val="ENoteTableText"/>
              <w:tabs>
                <w:tab w:val="center" w:leader="dot" w:pos="2268"/>
              </w:tabs>
            </w:pPr>
          </w:p>
        </w:tc>
        <w:tc>
          <w:tcPr>
            <w:tcW w:w="4943" w:type="dxa"/>
            <w:shd w:val="clear" w:color="auto" w:fill="auto"/>
          </w:tcPr>
          <w:p w14:paraId="52220C05" w14:textId="77777777" w:rsidR="002F2634" w:rsidRPr="00D4215F" w:rsidRDefault="002F2634" w:rsidP="005D6709">
            <w:pPr>
              <w:pStyle w:val="ENoteTableText"/>
              <w:tabs>
                <w:tab w:val="center" w:leader="dot" w:pos="2268"/>
              </w:tabs>
            </w:pPr>
            <w:r w:rsidRPr="00D4215F">
              <w:t>rep No 4, 1990</w:t>
            </w:r>
          </w:p>
        </w:tc>
      </w:tr>
      <w:tr w:rsidR="00413E2B" w:rsidRPr="00D4215F" w14:paraId="7378F9A6" w14:textId="77777777" w:rsidTr="00D4215F">
        <w:trPr>
          <w:cantSplit/>
        </w:trPr>
        <w:tc>
          <w:tcPr>
            <w:tcW w:w="2597" w:type="dxa"/>
            <w:shd w:val="clear" w:color="auto" w:fill="auto"/>
          </w:tcPr>
          <w:p w14:paraId="0B0A35AD" w14:textId="77777777" w:rsidR="00413E2B" w:rsidRPr="00D4215F" w:rsidRDefault="00413E2B" w:rsidP="005D6709">
            <w:pPr>
              <w:pStyle w:val="ENoteTableText"/>
              <w:tabs>
                <w:tab w:val="center" w:leader="dot" w:pos="2268"/>
              </w:tabs>
            </w:pPr>
            <w:r w:rsidRPr="00D4215F">
              <w:t>s 17A</w:t>
            </w:r>
            <w:r w:rsidRPr="00D4215F">
              <w:tab/>
            </w:r>
          </w:p>
        </w:tc>
        <w:tc>
          <w:tcPr>
            <w:tcW w:w="4943" w:type="dxa"/>
            <w:shd w:val="clear" w:color="auto" w:fill="auto"/>
          </w:tcPr>
          <w:p w14:paraId="21B9E453" w14:textId="77777777" w:rsidR="00413E2B" w:rsidRPr="00D4215F" w:rsidRDefault="00413E2B" w:rsidP="005D6709">
            <w:pPr>
              <w:pStyle w:val="ENoteTableText"/>
              <w:tabs>
                <w:tab w:val="center" w:leader="dot" w:pos="2268"/>
              </w:tabs>
            </w:pPr>
            <w:r w:rsidRPr="00D4215F">
              <w:t>ad No </w:t>
            </w:r>
            <w:r w:rsidR="009F2613" w:rsidRPr="00D4215F">
              <w:t>67, 1982</w:t>
            </w:r>
          </w:p>
        </w:tc>
      </w:tr>
      <w:tr w:rsidR="002F2634" w:rsidRPr="00D4215F" w14:paraId="17C22F18" w14:textId="77777777" w:rsidTr="00D4215F">
        <w:trPr>
          <w:cantSplit/>
        </w:trPr>
        <w:tc>
          <w:tcPr>
            <w:tcW w:w="2597" w:type="dxa"/>
            <w:shd w:val="clear" w:color="auto" w:fill="auto"/>
          </w:tcPr>
          <w:p w14:paraId="030E49AC" w14:textId="77777777" w:rsidR="002F2634" w:rsidRPr="00D4215F" w:rsidRDefault="002F2634" w:rsidP="005D6709">
            <w:pPr>
              <w:pStyle w:val="ENoteTableText"/>
              <w:tabs>
                <w:tab w:val="center" w:leader="dot" w:pos="2268"/>
              </w:tabs>
            </w:pPr>
          </w:p>
        </w:tc>
        <w:tc>
          <w:tcPr>
            <w:tcW w:w="4943" w:type="dxa"/>
            <w:shd w:val="clear" w:color="auto" w:fill="auto"/>
          </w:tcPr>
          <w:p w14:paraId="562D0268" w14:textId="77777777" w:rsidR="002F2634" w:rsidRPr="00D4215F" w:rsidRDefault="002F2634" w:rsidP="005D6709">
            <w:pPr>
              <w:pStyle w:val="ENoteTableText"/>
              <w:tabs>
                <w:tab w:val="center" w:leader="dot" w:pos="2268"/>
              </w:tabs>
            </w:pPr>
            <w:r w:rsidRPr="00D4215F">
              <w:t>am No 4, 1990</w:t>
            </w:r>
          </w:p>
        </w:tc>
      </w:tr>
      <w:tr w:rsidR="00C07744" w:rsidRPr="00D4215F" w14:paraId="6EBD1EF0" w14:textId="77777777" w:rsidTr="00D4215F">
        <w:trPr>
          <w:cantSplit/>
        </w:trPr>
        <w:tc>
          <w:tcPr>
            <w:tcW w:w="2597" w:type="dxa"/>
            <w:shd w:val="clear" w:color="auto" w:fill="auto"/>
          </w:tcPr>
          <w:p w14:paraId="0F957800" w14:textId="77777777" w:rsidR="00C07744" w:rsidRPr="00D4215F" w:rsidRDefault="00C07744" w:rsidP="005D6709">
            <w:pPr>
              <w:pStyle w:val="ENoteTableText"/>
              <w:tabs>
                <w:tab w:val="center" w:leader="dot" w:pos="2268"/>
              </w:tabs>
            </w:pPr>
            <w:r w:rsidRPr="00D4215F">
              <w:t>s 18</w:t>
            </w:r>
            <w:r w:rsidRPr="00D4215F">
              <w:tab/>
            </w:r>
          </w:p>
        </w:tc>
        <w:tc>
          <w:tcPr>
            <w:tcW w:w="4943" w:type="dxa"/>
            <w:shd w:val="clear" w:color="auto" w:fill="auto"/>
          </w:tcPr>
          <w:p w14:paraId="74294807" w14:textId="77777777" w:rsidR="00C07744" w:rsidRPr="00D4215F" w:rsidRDefault="00C07744" w:rsidP="005D6709">
            <w:pPr>
              <w:pStyle w:val="ENoteTableText"/>
              <w:tabs>
                <w:tab w:val="center" w:leader="dot" w:pos="2268"/>
              </w:tabs>
            </w:pPr>
            <w:r w:rsidRPr="00D4215F">
              <w:t>am No 9, 1926</w:t>
            </w:r>
            <w:r w:rsidR="00574B75" w:rsidRPr="00D4215F">
              <w:t>; No 84, 1960</w:t>
            </w:r>
          </w:p>
        </w:tc>
      </w:tr>
      <w:tr w:rsidR="00574B75" w:rsidRPr="00D4215F" w14:paraId="7EC53031" w14:textId="77777777" w:rsidTr="00D4215F">
        <w:trPr>
          <w:cantSplit/>
        </w:trPr>
        <w:tc>
          <w:tcPr>
            <w:tcW w:w="2597" w:type="dxa"/>
            <w:shd w:val="clear" w:color="auto" w:fill="auto"/>
          </w:tcPr>
          <w:p w14:paraId="6858DAB1" w14:textId="77777777" w:rsidR="00574B75" w:rsidRPr="00D4215F" w:rsidRDefault="00574B75" w:rsidP="005D6709">
            <w:pPr>
              <w:pStyle w:val="ENoteTableText"/>
              <w:tabs>
                <w:tab w:val="center" w:leader="dot" w:pos="2268"/>
              </w:tabs>
            </w:pPr>
            <w:r w:rsidRPr="00D4215F">
              <w:t>s 18A</w:t>
            </w:r>
            <w:r w:rsidRPr="00D4215F">
              <w:tab/>
            </w:r>
          </w:p>
        </w:tc>
        <w:tc>
          <w:tcPr>
            <w:tcW w:w="4943" w:type="dxa"/>
            <w:shd w:val="clear" w:color="auto" w:fill="auto"/>
          </w:tcPr>
          <w:p w14:paraId="33CA9BBB" w14:textId="77777777" w:rsidR="00574B75" w:rsidRPr="00D4215F" w:rsidRDefault="00574B75" w:rsidP="005D6709">
            <w:pPr>
              <w:pStyle w:val="ENoteTableText"/>
              <w:tabs>
                <w:tab w:val="center" w:leader="dot" w:pos="2268"/>
              </w:tabs>
            </w:pPr>
            <w:r w:rsidRPr="00D4215F">
              <w:t>ad No 84, 1960</w:t>
            </w:r>
          </w:p>
        </w:tc>
      </w:tr>
      <w:tr w:rsidR="009F2613" w:rsidRPr="00D4215F" w14:paraId="7070A943" w14:textId="77777777" w:rsidTr="00D4215F">
        <w:trPr>
          <w:cantSplit/>
        </w:trPr>
        <w:tc>
          <w:tcPr>
            <w:tcW w:w="2597" w:type="dxa"/>
            <w:shd w:val="clear" w:color="auto" w:fill="auto"/>
          </w:tcPr>
          <w:p w14:paraId="6DD6D124" w14:textId="77777777" w:rsidR="009F2613" w:rsidRPr="00D4215F" w:rsidRDefault="009F2613" w:rsidP="005D6709">
            <w:pPr>
              <w:pStyle w:val="ENoteTableText"/>
              <w:tabs>
                <w:tab w:val="center" w:leader="dot" w:pos="2268"/>
              </w:tabs>
            </w:pPr>
          </w:p>
        </w:tc>
        <w:tc>
          <w:tcPr>
            <w:tcW w:w="4943" w:type="dxa"/>
            <w:shd w:val="clear" w:color="auto" w:fill="auto"/>
          </w:tcPr>
          <w:p w14:paraId="65225055" w14:textId="77777777" w:rsidR="009F2613" w:rsidRPr="00D4215F" w:rsidRDefault="009F2613" w:rsidP="005D6709">
            <w:pPr>
              <w:pStyle w:val="ENoteTableText"/>
              <w:tabs>
                <w:tab w:val="center" w:leader="dot" w:pos="2268"/>
              </w:tabs>
            </w:pPr>
            <w:r w:rsidRPr="00D4215F">
              <w:t>am No 67, 1982</w:t>
            </w:r>
            <w:r w:rsidR="007F6D42" w:rsidRPr="00D4215F">
              <w:t>; No 193, 1985</w:t>
            </w:r>
            <w:r w:rsidR="000E7D84" w:rsidRPr="00D4215F">
              <w:t>; No 73, 1987</w:t>
            </w:r>
            <w:r w:rsidR="002F2634" w:rsidRPr="00D4215F">
              <w:t>; No 4, 1990</w:t>
            </w:r>
          </w:p>
        </w:tc>
      </w:tr>
      <w:tr w:rsidR="00560C1F" w:rsidRPr="00D4215F" w14:paraId="046AE418" w14:textId="77777777" w:rsidTr="00D4215F">
        <w:trPr>
          <w:cantSplit/>
        </w:trPr>
        <w:tc>
          <w:tcPr>
            <w:tcW w:w="2597" w:type="dxa"/>
            <w:shd w:val="clear" w:color="auto" w:fill="auto"/>
          </w:tcPr>
          <w:p w14:paraId="2D1A6E1F" w14:textId="77777777" w:rsidR="00560C1F" w:rsidRPr="00D4215F" w:rsidRDefault="00560C1F" w:rsidP="005D6709">
            <w:pPr>
              <w:pStyle w:val="ENoteTableText"/>
              <w:tabs>
                <w:tab w:val="center" w:leader="dot" w:pos="2268"/>
              </w:tabs>
            </w:pPr>
          </w:p>
        </w:tc>
        <w:tc>
          <w:tcPr>
            <w:tcW w:w="4943" w:type="dxa"/>
            <w:shd w:val="clear" w:color="auto" w:fill="auto"/>
          </w:tcPr>
          <w:p w14:paraId="69FF5B9F" w14:textId="77777777" w:rsidR="00560C1F" w:rsidRPr="00D4215F" w:rsidRDefault="00B55BB5" w:rsidP="005D6709">
            <w:pPr>
              <w:pStyle w:val="ENoteTableText"/>
              <w:tabs>
                <w:tab w:val="center" w:leader="dot" w:pos="2268"/>
              </w:tabs>
            </w:pPr>
            <w:r w:rsidRPr="00D4215F">
              <w:t xml:space="preserve">renum </w:t>
            </w:r>
            <w:r w:rsidR="00560C1F" w:rsidRPr="00D4215F">
              <w:t>No 4, 1990</w:t>
            </w:r>
          </w:p>
        </w:tc>
      </w:tr>
      <w:tr w:rsidR="00D244ED" w:rsidRPr="00D4215F" w14:paraId="44A25577" w14:textId="77777777" w:rsidTr="00D4215F">
        <w:trPr>
          <w:cantSplit/>
        </w:trPr>
        <w:tc>
          <w:tcPr>
            <w:tcW w:w="2597" w:type="dxa"/>
            <w:shd w:val="clear" w:color="auto" w:fill="auto"/>
          </w:tcPr>
          <w:p w14:paraId="13BD0D77" w14:textId="77777777" w:rsidR="00D244ED" w:rsidRPr="00D4215F" w:rsidRDefault="00D244ED" w:rsidP="005D6709">
            <w:pPr>
              <w:pStyle w:val="ENoteTableText"/>
              <w:tabs>
                <w:tab w:val="center" w:leader="dot" w:pos="2268"/>
              </w:tabs>
            </w:pPr>
            <w:r w:rsidRPr="00D4215F">
              <w:t>s 19</w:t>
            </w:r>
            <w:r w:rsidRPr="00D4215F">
              <w:tab/>
            </w:r>
          </w:p>
        </w:tc>
        <w:tc>
          <w:tcPr>
            <w:tcW w:w="4943" w:type="dxa"/>
            <w:shd w:val="clear" w:color="auto" w:fill="auto"/>
          </w:tcPr>
          <w:p w14:paraId="56BA502B" w14:textId="77777777" w:rsidR="00D244ED" w:rsidRPr="00D4215F" w:rsidRDefault="00D244ED" w:rsidP="005D6709">
            <w:pPr>
              <w:pStyle w:val="ENoteTableText"/>
              <w:tabs>
                <w:tab w:val="center" w:leader="dot" w:pos="2268"/>
              </w:tabs>
            </w:pPr>
            <w:r w:rsidRPr="00D4215F">
              <w:t>am No 80, 1950</w:t>
            </w:r>
            <w:r w:rsidR="00574B75" w:rsidRPr="00D4215F">
              <w:t>; No 84, 1960</w:t>
            </w:r>
          </w:p>
        </w:tc>
      </w:tr>
      <w:tr w:rsidR="009F2613" w:rsidRPr="00D4215F" w14:paraId="673624AE" w14:textId="77777777" w:rsidTr="00D4215F">
        <w:trPr>
          <w:cantSplit/>
        </w:trPr>
        <w:tc>
          <w:tcPr>
            <w:tcW w:w="2597" w:type="dxa"/>
            <w:shd w:val="clear" w:color="auto" w:fill="auto"/>
          </w:tcPr>
          <w:p w14:paraId="22B599E3" w14:textId="77777777" w:rsidR="009F2613" w:rsidRPr="00D4215F" w:rsidRDefault="009F2613" w:rsidP="005D6709">
            <w:pPr>
              <w:pStyle w:val="ENoteTableText"/>
              <w:tabs>
                <w:tab w:val="center" w:leader="dot" w:pos="2268"/>
              </w:tabs>
            </w:pPr>
          </w:p>
        </w:tc>
        <w:tc>
          <w:tcPr>
            <w:tcW w:w="4943" w:type="dxa"/>
            <w:shd w:val="clear" w:color="auto" w:fill="auto"/>
          </w:tcPr>
          <w:p w14:paraId="2BDD6345" w14:textId="77777777" w:rsidR="009F2613" w:rsidRPr="00D4215F" w:rsidRDefault="009F2613" w:rsidP="005D6709">
            <w:pPr>
              <w:pStyle w:val="ENoteTableText"/>
              <w:tabs>
                <w:tab w:val="center" w:leader="dot" w:pos="2268"/>
              </w:tabs>
            </w:pPr>
            <w:r w:rsidRPr="00D4215F">
              <w:t>rs No 67, 1982</w:t>
            </w:r>
            <w:r w:rsidR="00CD3838" w:rsidRPr="00D4215F">
              <w:t>; No 4, 1990</w:t>
            </w:r>
          </w:p>
        </w:tc>
      </w:tr>
      <w:tr w:rsidR="00574B75" w:rsidRPr="00D4215F" w14:paraId="5FCFCA69" w14:textId="77777777" w:rsidTr="00D4215F">
        <w:trPr>
          <w:cantSplit/>
        </w:trPr>
        <w:tc>
          <w:tcPr>
            <w:tcW w:w="2597" w:type="dxa"/>
            <w:shd w:val="clear" w:color="auto" w:fill="auto"/>
          </w:tcPr>
          <w:p w14:paraId="232A2684" w14:textId="77777777" w:rsidR="00574B75" w:rsidRPr="00D4215F" w:rsidRDefault="00574B75" w:rsidP="005D6709">
            <w:pPr>
              <w:pStyle w:val="ENoteTableText"/>
              <w:tabs>
                <w:tab w:val="center" w:leader="dot" w:pos="2268"/>
              </w:tabs>
            </w:pPr>
            <w:r w:rsidRPr="00D4215F">
              <w:t>s 19A</w:t>
            </w:r>
            <w:r w:rsidRPr="00D4215F">
              <w:tab/>
            </w:r>
          </w:p>
        </w:tc>
        <w:tc>
          <w:tcPr>
            <w:tcW w:w="4943" w:type="dxa"/>
            <w:shd w:val="clear" w:color="auto" w:fill="auto"/>
          </w:tcPr>
          <w:p w14:paraId="231460BC" w14:textId="77777777" w:rsidR="00574B75" w:rsidRPr="00D4215F" w:rsidRDefault="00574B75" w:rsidP="005D6709">
            <w:pPr>
              <w:pStyle w:val="ENoteTableText"/>
              <w:tabs>
                <w:tab w:val="center" w:leader="dot" w:pos="2268"/>
              </w:tabs>
            </w:pPr>
            <w:r w:rsidRPr="00D4215F">
              <w:t>ad No 84, 1960</w:t>
            </w:r>
          </w:p>
        </w:tc>
      </w:tr>
      <w:tr w:rsidR="00093B45" w:rsidRPr="00D4215F" w14:paraId="2F952743" w14:textId="77777777" w:rsidTr="00D4215F">
        <w:trPr>
          <w:cantSplit/>
        </w:trPr>
        <w:tc>
          <w:tcPr>
            <w:tcW w:w="2597" w:type="dxa"/>
            <w:shd w:val="clear" w:color="auto" w:fill="auto"/>
          </w:tcPr>
          <w:p w14:paraId="41950E3D" w14:textId="77777777" w:rsidR="00093B45" w:rsidRPr="00D4215F" w:rsidRDefault="00093B45" w:rsidP="005D6709">
            <w:pPr>
              <w:pStyle w:val="ENoteTableText"/>
              <w:tabs>
                <w:tab w:val="center" w:leader="dot" w:pos="2268"/>
              </w:tabs>
            </w:pPr>
          </w:p>
        </w:tc>
        <w:tc>
          <w:tcPr>
            <w:tcW w:w="4943" w:type="dxa"/>
            <w:shd w:val="clear" w:color="auto" w:fill="auto"/>
          </w:tcPr>
          <w:p w14:paraId="0E5009D0" w14:textId="77777777" w:rsidR="00093B45" w:rsidRPr="00D4215F" w:rsidRDefault="00093B45" w:rsidP="005D6709">
            <w:pPr>
              <w:pStyle w:val="ENoteTableText"/>
              <w:tabs>
                <w:tab w:val="center" w:leader="dot" w:pos="2268"/>
              </w:tabs>
            </w:pPr>
            <w:r w:rsidRPr="00D4215F">
              <w:t>am No 33, 1973</w:t>
            </w:r>
            <w:r w:rsidR="00F32CF9" w:rsidRPr="00D4215F">
              <w:t>; No 67, 1982</w:t>
            </w:r>
          </w:p>
        </w:tc>
      </w:tr>
      <w:tr w:rsidR="00CD3838" w:rsidRPr="00D4215F" w14:paraId="024E3885" w14:textId="77777777" w:rsidTr="00D4215F">
        <w:trPr>
          <w:cantSplit/>
        </w:trPr>
        <w:tc>
          <w:tcPr>
            <w:tcW w:w="2597" w:type="dxa"/>
            <w:shd w:val="clear" w:color="auto" w:fill="auto"/>
          </w:tcPr>
          <w:p w14:paraId="080FFFBF" w14:textId="77777777" w:rsidR="00CD3838" w:rsidRPr="00D4215F" w:rsidRDefault="00CD3838" w:rsidP="005D6709">
            <w:pPr>
              <w:pStyle w:val="ENoteTableText"/>
              <w:tabs>
                <w:tab w:val="center" w:leader="dot" w:pos="2268"/>
              </w:tabs>
            </w:pPr>
          </w:p>
        </w:tc>
        <w:tc>
          <w:tcPr>
            <w:tcW w:w="4943" w:type="dxa"/>
            <w:shd w:val="clear" w:color="auto" w:fill="auto"/>
          </w:tcPr>
          <w:p w14:paraId="68D30406" w14:textId="77777777" w:rsidR="00CD3838" w:rsidRPr="00D4215F" w:rsidRDefault="00CD3838" w:rsidP="005D6709">
            <w:pPr>
              <w:pStyle w:val="ENoteTableText"/>
              <w:tabs>
                <w:tab w:val="center" w:leader="dot" w:pos="2268"/>
              </w:tabs>
            </w:pPr>
            <w:r w:rsidRPr="00D4215F">
              <w:t>rs No 4, 1990</w:t>
            </w:r>
          </w:p>
        </w:tc>
      </w:tr>
      <w:tr w:rsidR="00CD3838" w:rsidRPr="00D4215F" w14:paraId="5C5A0ADE" w14:textId="77777777" w:rsidTr="00D4215F">
        <w:trPr>
          <w:cantSplit/>
        </w:trPr>
        <w:tc>
          <w:tcPr>
            <w:tcW w:w="2597" w:type="dxa"/>
            <w:shd w:val="clear" w:color="auto" w:fill="auto"/>
          </w:tcPr>
          <w:p w14:paraId="0DDAEDBB" w14:textId="77777777" w:rsidR="00CD3838" w:rsidRPr="00D4215F" w:rsidRDefault="00CD3838" w:rsidP="005D6709">
            <w:pPr>
              <w:pStyle w:val="ENoteTableText"/>
              <w:tabs>
                <w:tab w:val="center" w:leader="dot" w:pos="2268"/>
              </w:tabs>
            </w:pPr>
            <w:r w:rsidRPr="00D4215F">
              <w:t>s 19AA</w:t>
            </w:r>
            <w:r w:rsidRPr="00D4215F">
              <w:tab/>
            </w:r>
          </w:p>
        </w:tc>
        <w:tc>
          <w:tcPr>
            <w:tcW w:w="4943" w:type="dxa"/>
            <w:shd w:val="clear" w:color="auto" w:fill="auto"/>
          </w:tcPr>
          <w:p w14:paraId="22DEE73E" w14:textId="77777777" w:rsidR="00CD3838" w:rsidRPr="00D4215F" w:rsidRDefault="00CD3838" w:rsidP="005D6709">
            <w:pPr>
              <w:pStyle w:val="ENoteTableText"/>
              <w:tabs>
                <w:tab w:val="center" w:leader="dot" w:pos="2268"/>
              </w:tabs>
            </w:pPr>
            <w:r w:rsidRPr="00D4215F">
              <w:t>ad No 4, 1990</w:t>
            </w:r>
          </w:p>
        </w:tc>
      </w:tr>
      <w:tr w:rsidR="00CD3838" w:rsidRPr="00D4215F" w14:paraId="3FB46440" w14:textId="77777777" w:rsidTr="00D4215F">
        <w:trPr>
          <w:cantSplit/>
        </w:trPr>
        <w:tc>
          <w:tcPr>
            <w:tcW w:w="2597" w:type="dxa"/>
            <w:shd w:val="clear" w:color="auto" w:fill="auto"/>
          </w:tcPr>
          <w:p w14:paraId="055FBC38" w14:textId="77777777" w:rsidR="00CD3838" w:rsidRPr="00D4215F" w:rsidRDefault="00CD3838" w:rsidP="005D6709">
            <w:pPr>
              <w:pStyle w:val="ENoteTableText"/>
              <w:tabs>
                <w:tab w:val="center" w:leader="dot" w:pos="2268"/>
              </w:tabs>
              <w:rPr>
                <w:b/>
              </w:rPr>
            </w:pPr>
            <w:r w:rsidRPr="00D4215F">
              <w:rPr>
                <w:b/>
              </w:rPr>
              <w:t>Division 4</w:t>
            </w:r>
          </w:p>
        </w:tc>
        <w:tc>
          <w:tcPr>
            <w:tcW w:w="4943" w:type="dxa"/>
            <w:shd w:val="clear" w:color="auto" w:fill="auto"/>
          </w:tcPr>
          <w:p w14:paraId="44C47474" w14:textId="77777777" w:rsidR="00CD3838" w:rsidRPr="00D4215F" w:rsidRDefault="00CD3838" w:rsidP="005D6709">
            <w:pPr>
              <w:pStyle w:val="ENoteTableText"/>
              <w:tabs>
                <w:tab w:val="center" w:leader="dot" w:pos="2268"/>
              </w:tabs>
              <w:rPr>
                <w:b/>
              </w:rPr>
            </w:pPr>
          </w:p>
        </w:tc>
      </w:tr>
      <w:tr w:rsidR="00CD3838" w:rsidRPr="00D4215F" w14:paraId="1B8E0F10" w14:textId="77777777" w:rsidTr="00D4215F">
        <w:trPr>
          <w:cantSplit/>
        </w:trPr>
        <w:tc>
          <w:tcPr>
            <w:tcW w:w="2597" w:type="dxa"/>
            <w:shd w:val="clear" w:color="auto" w:fill="auto"/>
          </w:tcPr>
          <w:p w14:paraId="0676CA7D" w14:textId="77777777" w:rsidR="00CD3838" w:rsidRPr="00D4215F" w:rsidRDefault="00CD3838" w:rsidP="005D6709">
            <w:pPr>
              <w:pStyle w:val="ENoteTableText"/>
              <w:tabs>
                <w:tab w:val="center" w:leader="dot" w:pos="2268"/>
              </w:tabs>
            </w:pPr>
            <w:r w:rsidRPr="00D4215F">
              <w:t>Division 4</w:t>
            </w:r>
            <w:r w:rsidRPr="00D4215F">
              <w:tab/>
            </w:r>
          </w:p>
        </w:tc>
        <w:tc>
          <w:tcPr>
            <w:tcW w:w="4943" w:type="dxa"/>
            <w:shd w:val="clear" w:color="auto" w:fill="auto"/>
          </w:tcPr>
          <w:p w14:paraId="1642CBB8" w14:textId="77777777" w:rsidR="00CD3838" w:rsidRPr="00D4215F" w:rsidRDefault="00CD3838" w:rsidP="005D6709">
            <w:pPr>
              <w:pStyle w:val="ENoteTableText"/>
              <w:tabs>
                <w:tab w:val="center" w:leader="dot" w:pos="2268"/>
              </w:tabs>
            </w:pPr>
            <w:r w:rsidRPr="00D4215F">
              <w:t>ad No 4, 1990</w:t>
            </w:r>
          </w:p>
        </w:tc>
      </w:tr>
      <w:tr w:rsidR="00CD3838" w:rsidRPr="00D4215F" w14:paraId="3B722090" w14:textId="77777777" w:rsidTr="00D4215F">
        <w:trPr>
          <w:cantSplit/>
        </w:trPr>
        <w:tc>
          <w:tcPr>
            <w:tcW w:w="2597" w:type="dxa"/>
            <w:shd w:val="clear" w:color="auto" w:fill="auto"/>
          </w:tcPr>
          <w:p w14:paraId="33E49BA6" w14:textId="77777777" w:rsidR="00CD3838" w:rsidRPr="00D4215F" w:rsidRDefault="00CD3838" w:rsidP="005D6709">
            <w:pPr>
              <w:pStyle w:val="ENoteTableText"/>
              <w:tabs>
                <w:tab w:val="center" w:leader="dot" w:pos="2268"/>
              </w:tabs>
            </w:pPr>
            <w:r w:rsidRPr="00D4215F">
              <w:t>s 19AB</w:t>
            </w:r>
            <w:r w:rsidRPr="00D4215F">
              <w:tab/>
            </w:r>
          </w:p>
        </w:tc>
        <w:tc>
          <w:tcPr>
            <w:tcW w:w="4943" w:type="dxa"/>
            <w:shd w:val="clear" w:color="auto" w:fill="auto"/>
          </w:tcPr>
          <w:p w14:paraId="64340A0A" w14:textId="77777777" w:rsidR="00CD3838" w:rsidRPr="00D4215F" w:rsidRDefault="00CD3838" w:rsidP="005D6709">
            <w:pPr>
              <w:pStyle w:val="ENoteTableText"/>
              <w:tabs>
                <w:tab w:val="center" w:leader="dot" w:pos="2268"/>
              </w:tabs>
            </w:pPr>
            <w:r w:rsidRPr="00D4215F">
              <w:t>ad No 4, 1990</w:t>
            </w:r>
          </w:p>
        </w:tc>
      </w:tr>
      <w:tr w:rsidR="00CD3838" w:rsidRPr="00D4215F" w14:paraId="5D27C155" w14:textId="77777777" w:rsidTr="00D4215F">
        <w:trPr>
          <w:cantSplit/>
        </w:trPr>
        <w:tc>
          <w:tcPr>
            <w:tcW w:w="2597" w:type="dxa"/>
            <w:shd w:val="clear" w:color="auto" w:fill="auto"/>
          </w:tcPr>
          <w:p w14:paraId="2458029D" w14:textId="77777777" w:rsidR="00CD3838" w:rsidRPr="00D4215F" w:rsidRDefault="00CD3838" w:rsidP="005D6709">
            <w:pPr>
              <w:pStyle w:val="ENoteTableText"/>
              <w:tabs>
                <w:tab w:val="center" w:leader="dot" w:pos="2268"/>
              </w:tabs>
            </w:pPr>
            <w:r w:rsidRPr="00D4215F">
              <w:t>s 19AC</w:t>
            </w:r>
            <w:r w:rsidRPr="00D4215F">
              <w:tab/>
            </w:r>
          </w:p>
        </w:tc>
        <w:tc>
          <w:tcPr>
            <w:tcW w:w="4943" w:type="dxa"/>
            <w:shd w:val="clear" w:color="auto" w:fill="auto"/>
          </w:tcPr>
          <w:p w14:paraId="5F6913C1" w14:textId="77777777" w:rsidR="00CD3838" w:rsidRPr="00D4215F" w:rsidRDefault="00CD3838" w:rsidP="005D6709">
            <w:pPr>
              <w:pStyle w:val="ENoteTableText"/>
              <w:tabs>
                <w:tab w:val="center" w:leader="dot" w:pos="2268"/>
              </w:tabs>
            </w:pPr>
            <w:r w:rsidRPr="00D4215F">
              <w:t>ad No 4, 1990</w:t>
            </w:r>
          </w:p>
        </w:tc>
      </w:tr>
      <w:tr w:rsidR="00CD3838" w:rsidRPr="00D4215F" w14:paraId="25437385" w14:textId="77777777" w:rsidTr="00D4215F">
        <w:trPr>
          <w:cantSplit/>
        </w:trPr>
        <w:tc>
          <w:tcPr>
            <w:tcW w:w="2597" w:type="dxa"/>
            <w:shd w:val="clear" w:color="auto" w:fill="auto"/>
          </w:tcPr>
          <w:p w14:paraId="5930BB22" w14:textId="77777777" w:rsidR="00CD3838" w:rsidRPr="00D4215F" w:rsidRDefault="00CD3838" w:rsidP="005D6709">
            <w:pPr>
              <w:pStyle w:val="ENoteTableText"/>
              <w:tabs>
                <w:tab w:val="center" w:leader="dot" w:pos="2268"/>
              </w:tabs>
            </w:pPr>
            <w:r w:rsidRPr="00D4215F">
              <w:t>s 19AD</w:t>
            </w:r>
            <w:r w:rsidRPr="00D4215F">
              <w:tab/>
            </w:r>
          </w:p>
        </w:tc>
        <w:tc>
          <w:tcPr>
            <w:tcW w:w="4943" w:type="dxa"/>
            <w:shd w:val="clear" w:color="auto" w:fill="auto"/>
          </w:tcPr>
          <w:p w14:paraId="3D87FEB6" w14:textId="77777777" w:rsidR="00CD3838" w:rsidRPr="00D4215F" w:rsidRDefault="00CD3838" w:rsidP="005D6709">
            <w:pPr>
              <w:pStyle w:val="ENoteTableText"/>
              <w:tabs>
                <w:tab w:val="center" w:leader="dot" w:pos="2268"/>
              </w:tabs>
            </w:pPr>
            <w:r w:rsidRPr="00D4215F">
              <w:t>ad No 4, 1990</w:t>
            </w:r>
          </w:p>
        </w:tc>
      </w:tr>
      <w:tr w:rsidR="00CD3838" w:rsidRPr="00D4215F" w14:paraId="12095617" w14:textId="77777777" w:rsidTr="00D4215F">
        <w:trPr>
          <w:cantSplit/>
        </w:trPr>
        <w:tc>
          <w:tcPr>
            <w:tcW w:w="2597" w:type="dxa"/>
            <w:shd w:val="clear" w:color="auto" w:fill="auto"/>
          </w:tcPr>
          <w:p w14:paraId="27B38245" w14:textId="77777777" w:rsidR="00CD3838" w:rsidRPr="00D4215F" w:rsidRDefault="00CD3838" w:rsidP="005D6709">
            <w:pPr>
              <w:pStyle w:val="ENoteTableText"/>
              <w:tabs>
                <w:tab w:val="center" w:leader="dot" w:pos="2268"/>
              </w:tabs>
            </w:pPr>
            <w:r w:rsidRPr="00D4215F">
              <w:lastRenderedPageBreak/>
              <w:t>s 19AE</w:t>
            </w:r>
            <w:r w:rsidRPr="00D4215F">
              <w:tab/>
            </w:r>
          </w:p>
        </w:tc>
        <w:tc>
          <w:tcPr>
            <w:tcW w:w="4943" w:type="dxa"/>
            <w:shd w:val="clear" w:color="auto" w:fill="auto"/>
          </w:tcPr>
          <w:p w14:paraId="2C995973" w14:textId="77777777" w:rsidR="00CD3838" w:rsidRPr="00D4215F" w:rsidRDefault="00CD3838" w:rsidP="005D6709">
            <w:pPr>
              <w:pStyle w:val="ENoteTableText"/>
              <w:tabs>
                <w:tab w:val="center" w:leader="dot" w:pos="2268"/>
              </w:tabs>
            </w:pPr>
            <w:r w:rsidRPr="00D4215F">
              <w:t>ad No 4, 1990</w:t>
            </w:r>
          </w:p>
        </w:tc>
      </w:tr>
      <w:tr w:rsidR="00CD3838" w:rsidRPr="00D4215F" w14:paraId="4C33E921" w14:textId="77777777" w:rsidTr="00D4215F">
        <w:trPr>
          <w:cantSplit/>
        </w:trPr>
        <w:tc>
          <w:tcPr>
            <w:tcW w:w="2597" w:type="dxa"/>
            <w:shd w:val="clear" w:color="auto" w:fill="auto"/>
          </w:tcPr>
          <w:p w14:paraId="0B386482" w14:textId="77777777" w:rsidR="00CD3838" w:rsidRPr="00D4215F" w:rsidRDefault="00CD3838" w:rsidP="005D6709">
            <w:pPr>
              <w:pStyle w:val="ENoteTableText"/>
              <w:tabs>
                <w:tab w:val="center" w:leader="dot" w:pos="2268"/>
              </w:tabs>
            </w:pPr>
            <w:r w:rsidRPr="00D4215F">
              <w:t>s 19AF</w:t>
            </w:r>
            <w:r w:rsidRPr="00D4215F">
              <w:tab/>
            </w:r>
          </w:p>
        </w:tc>
        <w:tc>
          <w:tcPr>
            <w:tcW w:w="4943" w:type="dxa"/>
            <w:shd w:val="clear" w:color="auto" w:fill="auto"/>
          </w:tcPr>
          <w:p w14:paraId="0D7492E4" w14:textId="77777777" w:rsidR="00CD3838" w:rsidRPr="00D4215F" w:rsidRDefault="00CD3838" w:rsidP="005D6709">
            <w:pPr>
              <w:pStyle w:val="ENoteTableText"/>
              <w:tabs>
                <w:tab w:val="center" w:leader="dot" w:pos="2268"/>
              </w:tabs>
            </w:pPr>
            <w:r w:rsidRPr="00D4215F">
              <w:t>ad No 4, 1990</w:t>
            </w:r>
          </w:p>
        </w:tc>
      </w:tr>
      <w:tr w:rsidR="00CD3838" w:rsidRPr="00D4215F" w14:paraId="253F275B" w14:textId="77777777" w:rsidTr="00D4215F">
        <w:trPr>
          <w:cantSplit/>
        </w:trPr>
        <w:tc>
          <w:tcPr>
            <w:tcW w:w="2597" w:type="dxa"/>
            <w:shd w:val="clear" w:color="auto" w:fill="auto"/>
          </w:tcPr>
          <w:p w14:paraId="7E836895" w14:textId="77777777" w:rsidR="00CD3838" w:rsidRPr="00D4215F" w:rsidRDefault="00CD3838" w:rsidP="005D6709">
            <w:pPr>
              <w:pStyle w:val="ENoteTableText"/>
              <w:tabs>
                <w:tab w:val="center" w:leader="dot" w:pos="2268"/>
              </w:tabs>
            </w:pPr>
            <w:r w:rsidRPr="00D4215F">
              <w:t>s 19AG</w:t>
            </w:r>
            <w:r w:rsidRPr="00D4215F">
              <w:tab/>
            </w:r>
          </w:p>
        </w:tc>
        <w:tc>
          <w:tcPr>
            <w:tcW w:w="4943" w:type="dxa"/>
            <w:shd w:val="clear" w:color="auto" w:fill="auto"/>
          </w:tcPr>
          <w:p w14:paraId="125014EB" w14:textId="77777777" w:rsidR="00CD3838" w:rsidRPr="00D4215F" w:rsidRDefault="00CD3838" w:rsidP="005D6709">
            <w:pPr>
              <w:pStyle w:val="ENoteTableText"/>
              <w:tabs>
                <w:tab w:val="center" w:leader="dot" w:pos="2268"/>
              </w:tabs>
            </w:pPr>
            <w:r w:rsidRPr="00D4215F">
              <w:t>ad No 4, 1990</w:t>
            </w:r>
          </w:p>
        </w:tc>
      </w:tr>
      <w:tr w:rsidR="00CD3838" w:rsidRPr="00D4215F" w14:paraId="6C0E5990" w14:textId="77777777" w:rsidTr="00D4215F">
        <w:trPr>
          <w:cantSplit/>
        </w:trPr>
        <w:tc>
          <w:tcPr>
            <w:tcW w:w="2597" w:type="dxa"/>
            <w:shd w:val="clear" w:color="auto" w:fill="auto"/>
          </w:tcPr>
          <w:p w14:paraId="02D59971" w14:textId="77777777" w:rsidR="00CD3838" w:rsidRPr="00D4215F" w:rsidRDefault="00CD3838" w:rsidP="005D6709">
            <w:pPr>
              <w:pStyle w:val="ENoteTableText"/>
              <w:tabs>
                <w:tab w:val="center" w:leader="dot" w:pos="2268"/>
              </w:tabs>
            </w:pPr>
            <w:r w:rsidRPr="00D4215F">
              <w:t>s 19AH</w:t>
            </w:r>
            <w:r w:rsidRPr="00D4215F">
              <w:tab/>
            </w:r>
          </w:p>
        </w:tc>
        <w:tc>
          <w:tcPr>
            <w:tcW w:w="4943" w:type="dxa"/>
            <w:shd w:val="clear" w:color="auto" w:fill="auto"/>
          </w:tcPr>
          <w:p w14:paraId="576C2D2F" w14:textId="77777777" w:rsidR="00CD3838" w:rsidRPr="00D4215F" w:rsidRDefault="00CD3838" w:rsidP="005D6709">
            <w:pPr>
              <w:pStyle w:val="ENoteTableText"/>
              <w:tabs>
                <w:tab w:val="center" w:leader="dot" w:pos="2268"/>
              </w:tabs>
            </w:pPr>
            <w:r w:rsidRPr="00D4215F">
              <w:t>ad No 4, 1990</w:t>
            </w:r>
          </w:p>
        </w:tc>
      </w:tr>
      <w:tr w:rsidR="00CD3838" w:rsidRPr="00D4215F" w14:paraId="1227983F" w14:textId="77777777" w:rsidTr="00D4215F">
        <w:trPr>
          <w:cantSplit/>
        </w:trPr>
        <w:tc>
          <w:tcPr>
            <w:tcW w:w="2597" w:type="dxa"/>
            <w:shd w:val="clear" w:color="auto" w:fill="auto"/>
          </w:tcPr>
          <w:p w14:paraId="7D8ED2F5" w14:textId="77777777" w:rsidR="00CD3838" w:rsidRPr="00D4215F" w:rsidRDefault="00CD3838" w:rsidP="005D6709">
            <w:pPr>
              <w:pStyle w:val="ENoteTableText"/>
              <w:tabs>
                <w:tab w:val="center" w:leader="dot" w:pos="2268"/>
              </w:tabs>
            </w:pPr>
            <w:r w:rsidRPr="00D4215F">
              <w:t>s 19AJ</w:t>
            </w:r>
            <w:r w:rsidRPr="00D4215F">
              <w:tab/>
            </w:r>
          </w:p>
        </w:tc>
        <w:tc>
          <w:tcPr>
            <w:tcW w:w="4943" w:type="dxa"/>
            <w:shd w:val="clear" w:color="auto" w:fill="auto"/>
          </w:tcPr>
          <w:p w14:paraId="6B4005B3" w14:textId="77777777" w:rsidR="00CD3838" w:rsidRPr="00D4215F" w:rsidRDefault="00CD3838" w:rsidP="005D6709">
            <w:pPr>
              <w:pStyle w:val="ENoteTableText"/>
              <w:tabs>
                <w:tab w:val="center" w:leader="dot" w:pos="2268"/>
              </w:tabs>
            </w:pPr>
            <w:r w:rsidRPr="00D4215F">
              <w:t>ad No 4, 1990</w:t>
            </w:r>
          </w:p>
        </w:tc>
      </w:tr>
      <w:tr w:rsidR="00CD3838" w:rsidRPr="00D4215F" w14:paraId="2876D234" w14:textId="77777777" w:rsidTr="00D4215F">
        <w:trPr>
          <w:cantSplit/>
        </w:trPr>
        <w:tc>
          <w:tcPr>
            <w:tcW w:w="2597" w:type="dxa"/>
            <w:shd w:val="clear" w:color="auto" w:fill="auto"/>
          </w:tcPr>
          <w:p w14:paraId="140851E0" w14:textId="77777777" w:rsidR="00CD3838" w:rsidRPr="00D4215F" w:rsidRDefault="00CD3838" w:rsidP="005D6709">
            <w:pPr>
              <w:pStyle w:val="ENoteTableText"/>
              <w:tabs>
                <w:tab w:val="center" w:leader="dot" w:pos="2268"/>
              </w:tabs>
            </w:pPr>
            <w:r w:rsidRPr="00D4215F">
              <w:t>s 19AK</w:t>
            </w:r>
            <w:r w:rsidRPr="00D4215F">
              <w:tab/>
            </w:r>
          </w:p>
        </w:tc>
        <w:tc>
          <w:tcPr>
            <w:tcW w:w="4943" w:type="dxa"/>
            <w:shd w:val="clear" w:color="auto" w:fill="auto"/>
          </w:tcPr>
          <w:p w14:paraId="1E39BF91" w14:textId="77777777" w:rsidR="00CD3838" w:rsidRPr="00D4215F" w:rsidRDefault="00CD3838" w:rsidP="005D6709">
            <w:pPr>
              <w:pStyle w:val="ENoteTableText"/>
              <w:tabs>
                <w:tab w:val="center" w:leader="dot" w:pos="2268"/>
              </w:tabs>
            </w:pPr>
            <w:r w:rsidRPr="00D4215F">
              <w:t>ad No 4, 1990</w:t>
            </w:r>
          </w:p>
        </w:tc>
      </w:tr>
      <w:tr w:rsidR="00CD3838" w:rsidRPr="00D4215F" w14:paraId="59372C46" w14:textId="77777777" w:rsidTr="00D4215F">
        <w:trPr>
          <w:cantSplit/>
        </w:trPr>
        <w:tc>
          <w:tcPr>
            <w:tcW w:w="2597" w:type="dxa"/>
            <w:shd w:val="clear" w:color="auto" w:fill="auto"/>
          </w:tcPr>
          <w:p w14:paraId="716AD507" w14:textId="77777777" w:rsidR="00CD3838" w:rsidRPr="00D4215F" w:rsidRDefault="00CD3838" w:rsidP="005D6709">
            <w:pPr>
              <w:pStyle w:val="ENoteTableText"/>
              <w:tabs>
                <w:tab w:val="center" w:leader="dot" w:pos="2268"/>
              </w:tabs>
              <w:rPr>
                <w:b/>
              </w:rPr>
            </w:pPr>
            <w:r w:rsidRPr="00D4215F">
              <w:rPr>
                <w:b/>
              </w:rPr>
              <w:t>Division 5</w:t>
            </w:r>
          </w:p>
        </w:tc>
        <w:tc>
          <w:tcPr>
            <w:tcW w:w="4943" w:type="dxa"/>
            <w:shd w:val="clear" w:color="auto" w:fill="auto"/>
          </w:tcPr>
          <w:p w14:paraId="2A7B59F7" w14:textId="77777777" w:rsidR="00CD3838" w:rsidRPr="00D4215F" w:rsidRDefault="00CD3838" w:rsidP="005D6709">
            <w:pPr>
              <w:pStyle w:val="ENoteTableText"/>
              <w:tabs>
                <w:tab w:val="center" w:leader="dot" w:pos="2268"/>
              </w:tabs>
              <w:rPr>
                <w:b/>
              </w:rPr>
            </w:pPr>
          </w:p>
        </w:tc>
      </w:tr>
      <w:tr w:rsidR="00CD3838" w:rsidRPr="00D4215F" w14:paraId="250EF76C" w14:textId="77777777" w:rsidTr="00D4215F">
        <w:trPr>
          <w:cantSplit/>
        </w:trPr>
        <w:tc>
          <w:tcPr>
            <w:tcW w:w="2597" w:type="dxa"/>
            <w:shd w:val="clear" w:color="auto" w:fill="auto"/>
          </w:tcPr>
          <w:p w14:paraId="34AA6793" w14:textId="77777777" w:rsidR="00CD3838" w:rsidRPr="00D4215F" w:rsidRDefault="00CD3838" w:rsidP="005D6709">
            <w:pPr>
              <w:pStyle w:val="ENoteTableText"/>
              <w:tabs>
                <w:tab w:val="center" w:leader="dot" w:pos="2268"/>
              </w:tabs>
            </w:pPr>
            <w:r w:rsidRPr="00D4215F">
              <w:t>Division 5</w:t>
            </w:r>
            <w:r w:rsidRPr="00D4215F">
              <w:tab/>
            </w:r>
          </w:p>
        </w:tc>
        <w:tc>
          <w:tcPr>
            <w:tcW w:w="4943" w:type="dxa"/>
            <w:shd w:val="clear" w:color="auto" w:fill="auto"/>
          </w:tcPr>
          <w:p w14:paraId="08544CB2" w14:textId="77777777" w:rsidR="00CD3838" w:rsidRPr="00D4215F" w:rsidRDefault="00CD3838" w:rsidP="005D6709">
            <w:pPr>
              <w:pStyle w:val="ENoteTableText"/>
              <w:tabs>
                <w:tab w:val="center" w:leader="dot" w:pos="2268"/>
              </w:tabs>
            </w:pPr>
            <w:r w:rsidRPr="00D4215F">
              <w:t>ad No 4, 1990</w:t>
            </w:r>
          </w:p>
        </w:tc>
      </w:tr>
      <w:tr w:rsidR="00CD3838" w:rsidRPr="00D4215F" w14:paraId="76588B87" w14:textId="77777777" w:rsidTr="00D4215F">
        <w:trPr>
          <w:cantSplit/>
        </w:trPr>
        <w:tc>
          <w:tcPr>
            <w:tcW w:w="2597" w:type="dxa"/>
            <w:shd w:val="clear" w:color="auto" w:fill="auto"/>
          </w:tcPr>
          <w:p w14:paraId="4A36AAE6" w14:textId="77777777" w:rsidR="00CD3838" w:rsidRPr="00D4215F" w:rsidRDefault="00CD3838" w:rsidP="005D6709">
            <w:pPr>
              <w:pStyle w:val="ENoteTableText"/>
              <w:tabs>
                <w:tab w:val="center" w:leader="dot" w:pos="2268"/>
              </w:tabs>
            </w:pPr>
            <w:r w:rsidRPr="00D4215F">
              <w:t>s 19AL</w:t>
            </w:r>
            <w:r w:rsidRPr="00D4215F">
              <w:tab/>
            </w:r>
          </w:p>
        </w:tc>
        <w:tc>
          <w:tcPr>
            <w:tcW w:w="4943" w:type="dxa"/>
            <w:shd w:val="clear" w:color="auto" w:fill="auto"/>
          </w:tcPr>
          <w:p w14:paraId="2E470A07" w14:textId="77777777" w:rsidR="00CD3838" w:rsidRPr="00D4215F" w:rsidRDefault="00CD3838" w:rsidP="005D6709">
            <w:pPr>
              <w:pStyle w:val="ENoteTableText"/>
              <w:tabs>
                <w:tab w:val="center" w:leader="dot" w:pos="2268"/>
              </w:tabs>
            </w:pPr>
            <w:r w:rsidRPr="00D4215F">
              <w:t>ad No 4, 1990</w:t>
            </w:r>
          </w:p>
        </w:tc>
      </w:tr>
      <w:tr w:rsidR="00CD3838" w:rsidRPr="00D4215F" w14:paraId="5BBF9E07" w14:textId="77777777" w:rsidTr="00D4215F">
        <w:trPr>
          <w:cantSplit/>
        </w:trPr>
        <w:tc>
          <w:tcPr>
            <w:tcW w:w="2597" w:type="dxa"/>
            <w:shd w:val="clear" w:color="auto" w:fill="auto"/>
          </w:tcPr>
          <w:p w14:paraId="3DEDA3D8" w14:textId="77777777" w:rsidR="00CD3838" w:rsidRPr="00D4215F" w:rsidRDefault="00CD3838" w:rsidP="005D6709">
            <w:pPr>
              <w:pStyle w:val="ENoteTableText"/>
              <w:tabs>
                <w:tab w:val="center" w:leader="dot" w:pos="2268"/>
              </w:tabs>
            </w:pPr>
            <w:r w:rsidRPr="00D4215F">
              <w:t>s 19AM</w:t>
            </w:r>
            <w:r w:rsidRPr="00D4215F">
              <w:tab/>
            </w:r>
          </w:p>
        </w:tc>
        <w:tc>
          <w:tcPr>
            <w:tcW w:w="4943" w:type="dxa"/>
            <w:shd w:val="clear" w:color="auto" w:fill="auto"/>
          </w:tcPr>
          <w:p w14:paraId="60B35B3A" w14:textId="77777777" w:rsidR="00CD3838" w:rsidRPr="00D4215F" w:rsidRDefault="00CD3838" w:rsidP="005D6709">
            <w:pPr>
              <w:pStyle w:val="ENoteTableText"/>
              <w:tabs>
                <w:tab w:val="center" w:leader="dot" w:pos="2268"/>
              </w:tabs>
            </w:pPr>
            <w:r w:rsidRPr="00D4215F">
              <w:t>ad No 4, 1990</w:t>
            </w:r>
          </w:p>
        </w:tc>
      </w:tr>
      <w:tr w:rsidR="00CD3838" w:rsidRPr="00D4215F" w14:paraId="4D99804D" w14:textId="77777777" w:rsidTr="00D4215F">
        <w:trPr>
          <w:cantSplit/>
        </w:trPr>
        <w:tc>
          <w:tcPr>
            <w:tcW w:w="2597" w:type="dxa"/>
            <w:shd w:val="clear" w:color="auto" w:fill="auto"/>
          </w:tcPr>
          <w:p w14:paraId="611E6A34" w14:textId="77777777" w:rsidR="00CD3838" w:rsidRPr="00D4215F" w:rsidRDefault="00CD3838" w:rsidP="005D6709">
            <w:pPr>
              <w:pStyle w:val="ENoteTableText"/>
              <w:tabs>
                <w:tab w:val="center" w:leader="dot" w:pos="2268"/>
              </w:tabs>
            </w:pPr>
            <w:r w:rsidRPr="00D4215F">
              <w:t>s 19AN</w:t>
            </w:r>
            <w:r w:rsidRPr="00D4215F">
              <w:tab/>
            </w:r>
          </w:p>
        </w:tc>
        <w:tc>
          <w:tcPr>
            <w:tcW w:w="4943" w:type="dxa"/>
            <w:shd w:val="clear" w:color="auto" w:fill="auto"/>
          </w:tcPr>
          <w:p w14:paraId="66DD29CD" w14:textId="77777777" w:rsidR="00CD3838" w:rsidRPr="00D4215F" w:rsidRDefault="00CD3838" w:rsidP="005D6709">
            <w:pPr>
              <w:pStyle w:val="ENoteTableText"/>
              <w:tabs>
                <w:tab w:val="center" w:leader="dot" w:pos="2268"/>
              </w:tabs>
            </w:pPr>
            <w:r w:rsidRPr="00D4215F">
              <w:t>ad No 4, 1990</w:t>
            </w:r>
          </w:p>
        </w:tc>
      </w:tr>
      <w:tr w:rsidR="00CD3838" w:rsidRPr="00D4215F" w14:paraId="6218A87E" w14:textId="77777777" w:rsidTr="00D4215F">
        <w:trPr>
          <w:cantSplit/>
        </w:trPr>
        <w:tc>
          <w:tcPr>
            <w:tcW w:w="2597" w:type="dxa"/>
            <w:shd w:val="clear" w:color="auto" w:fill="auto"/>
          </w:tcPr>
          <w:p w14:paraId="14DBFA38" w14:textId="77777777" w:rsidR="00CD3838" w:rsidRPr="00D4215F" w:rsidRDefault="00CD3838" w:rsidP="005D6709">
            <w:pPr>
              <w:pStyle w:val="ENoteTableText"/>
              <w:tabs>
                <w:tab w:val="center" w:leader="dot" w:pos="2268"/>
              </w:tabs>
            </w:pPr>
            <w:r w:rsidRPr="00D4215F">
              <w:t>s 19AP</w:t>
            </w:r>
            <w:r w:rsidRPr="00D4215F">
              <w:tab/>
            </w:r>
          </w:p>
        </w:tc>
        <w:tc>
          <w:tcPr>
            <w:tcW w:w="4943" w:type="dxa"/>
            <w:shd w:val="clear" w:color="auto" w:fill="auto"/>
          </w:tcPr>
          <w:p w14:paraId="561AED91" w14:textId="77777777" w:rsidR="00CD3838" w:rsidRPr="00D4215F" w:rsidRDefault="00CD3838" w:rsidP="005D6709">
            <w:pPr>
              <w:pStyle w:val="ENoteTableText"/>
              <w:tabs>
                <w:tab w:val="center" w:leader="dot" w:pos="2268"/>
              </w:tabs>
            </w:pPr>
            <w:r w:rsidRPr="00D4215F">
              <w:t>ad No 4, 1990</w:t>
            </w:r>
          </w:p>
        </w:tc>
      </w:tr>
      <w:tr w:rsidR="00CD3838" w:rsidRPr="00D4215F" w14:paraId="5F0AC197" w14:textId="77777777" w:rsidTr="00D4215F">
        <w:trPr>
          <w:cantSplit/>
        </w:trPr>
        <w:tc>
          <w:tcPr>
            <w:tcW w:w="2597" w:type="dxa"/>
            <w:shd w:val="clear" w:color="auto" w:fill="auto"/>
          </w:tcPr>
          <w:p w14:paraId="6704DB4A" w14:textId="77777777" w:rsidR="00CD3838" w:rsidRPr="00D4215F" w:rsidRDefault="00CD3838" w:rsidP="005D6709">
            <w:pPr>
              <w:pStyle w:val="ENoteTableText"/>
              <w:tabs>
                <w:tab w:val="center" w:leader="dot" w:pos="2268"/>
              </w:tabs>
            </w:pPr>
            <w:r w:rsidRPr="00D4215F">
              <w:t>s 19AQ</w:t>
            </w:r>
            <w:r w:rsidRPr="00D4215F">
              <w:tab/>
            </w:r>
          </w:p>
        </w:tc>
        <w:tc>
          <w:tcPr>
            <w:tcW w:w="4943" w:type="dxa"/>
            <w:shd w:val="clear" w:color="auto" w:fill="auto"/>
          </w:tcPr>
          <w:p w14:paraId="405D86D7" w14:textId="77777777" w:rsidR="00CD3838" w:rsidRPr="00D4215F" w:rsidRDefault="00CD3838" w:rsidP="005D6709">
            <w:pPr>
              <w:pStyle w:val="ENoteTableText"/>
              <w:tabs>
                <w:tab w:val="center" w:leader="dot" w:pos="2268"/>
              </w:tabs>
            </w:pPr>
            <w:r w:rsidRPr="00D4215F">
              <w:t>ad No 4, 1990</w:t>
            </w:r>
          </w:p>
        </w:tc>
      </w:tr>
      <w:tr w:rsidR="00CD3838" w:rsidRPr="00D4215F" w14:paraId="6C5CEFC9" w14:textId="77777777" w:rsidTr="00D4215F">
        <w:trPr>
          <w:cantSplit/>
        </w:trPr>
        <w:tc>
          <w:tcPr>
            <w:tcW w:w="2597" w:type="dxa"/>
            <w:shd w:val="clear" w:color="auto" w:fill="auto"/>
          </w:tcPr>
          <w:p w14:paraId="3AB1B5BE" w14:textId="77777777" w:rsidR="00CD3838" w:rsidRPr="00D4215F" w:rsidRDefault="00CD3838" w:rsidP="005D6709">
            <w:pPr>
              <w:pStyle w:val="ENoteTableText"/>
              <w:tabs>
                <w:tab w:val="center" w:leader="dot" w:pos="2268"/>
              </w:tabs>
            </w:pPr>
            <w:r w:rsidRPr="00D4215F">
              <w:t>s 19AR</w:t>
            </w:r>
            <w:r w:rsidRPr="00D4215F">
              <w:tab/>
            </w:r>
          </w:p>
        </w:tc>
        <w:tc>
          <w:tcPr>
            <w:tcW w:w="4943" w:type="dxa"/>
            <w:shd w:val="clear" w:color="auto" w:fill="auto"/>
          </w:tcPr>
          <w:p w14:paraId="4E96057A" w14:textId="77777777" w:rsidR="00CD3838" w:rsidRPr="00D4215F" w:rsidRDefault="00CD3838" w:rsidP="005D6709">
            <w:pPr>
              <w:pStyle w:val="ENoteTableText"/>
              <w:tabs>
                <w:tab w:val="center" w:leader="dot" w:pos="2268"/>
              </w:tabs>
            </w:pPr>
            <w:r w:rsidRPr="00D4215F">
              <w:t>ad No 4, 1990</w:t>
            </w:r>
          </w:p>
        </w:tc>
      </w:tr>
      <w:tr w:rsidR="00CD3838" w:rsidRPr="00D4215F" w14:paraId="5459CA25" w14:textId="77777777" w:rsidTr="00D4215F">
        <w:trPr>
          <w:cantSplit/>
        </w:trPr>
        <w:tc>
          <w:tcPr>
            <w:tcW w:w="2597" w:type="dxa"/>
            <w:shd w:val="clear" w:color="auto" w:fill="auto"/>
          </w:tcPr>
          <w:p w14:paraId="4467E363" w14:textId="77777777" w:rsidR="00CD3838" w:rsidRPr="00D4215F" w:rsidRDefault="00CD3838" w:rsidP="005D6709">
            <w:pPr>
              <w:pStyle w:val="ENoteTableText"/>
              <w:tabs>
                <w:tab w:val="center" w:leader="dot" w:pos="2268"/>
              </w:tabs>
            </w:pPr>
            <w:r w:rsidRPr="00D4215F">
              <w:t>s 19AS</w:t>
            </w:r>
            <w:r w:rsidRPr="00D4215F">
              <w:tab/>
            </w:r>
          </w:p>
        </w:tc>
        <w:tc>
          <w:tcPr>
            <w:tcW w:w="4943" w:type="dxa"/>
            <w:shd w:val="clear" w:color="auto" w:fill="auto"/>
          </w:tcPr>
          <w:p w14:paraId="608B200F" w14:textId="77777777" w:rsidR="00CD3838" w:rsidRPr="00D4215F" w:rsidRDefault="00CD3838" w:rsidP="005D6709">
            <w:pPr>
              <w:pStyle w:val="ENoteTableText"/>
              <w:tabs>
                <w:tab w:val="center" w:leader="dot" w:pos="2268"/>
              </w:tabs>
            </w:pPr>
            <w:r w:rsidRPr="00D4215F">
              <w:t>ad No 4, 1990</w:t>
            </w:r>
          </w:p>
        </w:tc>
      </w:tr>
      <w:tr w:rsidR="00CD3838" w:rsidRPr="00D4215F" w14:paraId="2AC027AB" w14:textId="77777777" w:rsidTr="00D4215F">
        <w:trPr>
          <w:cantSplit/>
        </w:trPr>
        <w:tc>
          <w:tcPr>
            <w:tcW w:w="2597" w:type="dxa"/>
            <w:shd w:val="clear" w:color="auto" w:fill="auto"/>
          </w:tcPr>
          <w:p w14:paraId="13ACE076" w14:textId="77777777" w:rsidR="00CD3838" w:rsidRPr="00D4215F" w:rsidRDefault="00CD3838" w:rsidP="005D6709">
            <w:pPr>
              <w:pStyle w:val="ENoteTableText"/>
              <w:tabs>
                <w:tab w:val="center" w:leader="dot" w:pos="2268"/>
              </w:tabs>
            </w:pPr>
            <w:r w:rsidRPr="00D4215F">
              <w:t>s 19AT</w:t>
            </w:r>
            <w:r w:rsidRPr="00D4215F">
              <w:tab/>
            </w:r>
          </w:p>
        </w:tc>
        <w:tc>
          <w:tcPr>
            <w:tcW w:w="4943" w:type="dxa"/>
            <w:shd w:val="clear" w:color="auto" w:fill="auto"/>
          </w:tcPr>
          <w:p w14:paraId="6A2BBB5F" w14:textId="77777777" w:rsidR="00CD3838" w:rsidRPr="00D4215F" w:rsidRDefault="00CD3838" w:rsidP="005D6709">
            <w:pPr>
              <w:pStyle w:val="ENoteTableText"/>
              <w:tabs>
                <w:tab w:val="center" w:leader="dot" w:pos="2268"/>
              </w:tabs>
            </w:pPr>
            <w:r w:rsidRPr="00D4215F">
              <w:t>ad No 4, 1990</w:t>
            </w:r>
          </w:p>
        </w:tc>
      </w:tr>
      <w:tr w:rsidR="00CD3838" w:rsidRPr="00D4215F" w14:paraId="37D1233A" w14:textId="77777777" w:rsidTr="00D4215F">
        <w:trPr>
          <w:cantSplit/>
        </w:trPr>
        <w:tc>
          <w:tcPr>
            <w:tcW w:w="2597" w:type="dxa"/>
            <w:shd w:val="clear" w:color="auto" w:fill="auto"/>
          </w:tcPr>
          <w:p w14:paraId="28BEA423" w14:textId="77777777" w:rsidR="00CD3838" w:rsidRPr="00D4215F" w:rsidRDefault="00CD3838" w:rsidP="005D6709">
            <w:pPr>
              <w:pStyle w:val="ENoteTableText"/>
              <w:tabs>
                <w:tab w:val="center" w:leader="dot" w:pos="2268"/>
              </w:tabs>
            </w:pPr>
            <w:r w:rsidRPr="00D4215F">
              <w:t>s 19AU</w:t>
            </w:r>
            <w:r w:rsidRPr="00D4215F">
              <w:tab/>
            </w:r>
          </w:p>
        </w:tc>
        <w:tc>
          <w:tcPr>
            <w:tcW w:w="4943" w:type="dxa"/>
            <w:shd w:val="clear" w:color="auto" w:fill="auto"/>
          </w:tcPr>
          <w:p w14:paraId="34ABA476" w14:textId="77777777" w:rsidR="00CD3838" w:rsidRPr="00D4215F" w:rsidRDefault="00CD3838" w:rsidP="005D6709">
            <w:pPr>
              <w:pStyle w:val="ENoteTableText"/>
              <w:tabs>
                <w:tab w:val="center" w:leader="dot" w:pos="2268"/>
              </w:tabs>
            </w:pPr>
            <w:r w:rsidRPr="00D4215F">
              <w:t>ad No 4, 1990</w:t>
            </w:r>
          </w:p>
        </w:tc>
      </w:tr>
      <w:tr w:rsidR="00CD3838" w:rsidRPr="00D4215F" w14:paraId="0FCE74C7" w14:textId="77777777" w:rsidTr="00D4215F">
        <w:trPr>
          <w:cantSplit/>
        </w:trPr>
        <w:tc>
          <w:tcPr>
            <w:tcW w:w="2597" w:type="dxa"/>
            <w:shd w:val="clear" w:color="auto" w:fill="auto"/>
          </w:tcPr>
          <w:p w14:paraId="6D41322C" w14:textId="77777777" w:rsidR="00CD3838" w:rsidRPr="00D4215F" w:rsidRDefault="00CD3838" w:rsidP="005D6709">
            <w:pPr>
              <w:pStyle w:val="ENoteTableText"/>
              <w:tabs>
                <w:tab w:val="center" w:leader="dot" w:pos="2268"/>
              </w:tabs>
            </w:pPr>
            <w:r w:rsidRPr="00D4215F">
              <w:t>s 19AV</w:t>
            </w:r>
            <w:r w:rsidRPr="00D4215F">
              <w:tab/>
            </w:r>
          </w:p>
        </w:tc>
        <w:tc>
          <w:tcPr>
            <w:tcW w:w="4943" w:type="dxa"/>
            <w:shd w:val="clear" w:color="auto" w:fill="auto"/>
          </w:tcPr>
          <w:p w14:paraId="792EB479" w14:textId="77777777" w:rsidR="00CD3838" w:rsidRPr="00D4215F" w:rsidRDefault="00CD3838" w:rsidP="005D6709">
            <w:pPr>
              <w:pStyle w:val="ENoteTableText"/>
              <w:tabs>
                <w:tab w:val="center" w:leader="dot" w:pos="2268"/>
              </w:tabs>
            </w:pPr>
            <w:r w:rsidRPr="00D4215F">
              <w:t>ad No 4, 1990</w:t>
            </w:r>
          </w:p>
        </w:tc>
      </w:tr>
      <w:tr w:rsidR="00CD3838" w:rsidRPr="00D4215F" w14:paraId="6EEE9D66" w14:textId="77777777" w:rsidTr="00D4215F">
        <w:trPr>
          <w:cantSplit/>
        </w:trPr>
        <w:tc>
          <w:tcPr>
            <w:tcW w:w="2597" w:type="dxa"/>
            <w:shd w:val="clear" w:color="auto" w:fill="auto"/>
          </w:tcPr>
          <w:p w14:paraId="7E62C2A4" w14:textId="77777777" w:rsidR="00CD3838" w:rsidRPr="00D4215F" w:rsidRDefault="00CD3838" w:rsidP="005D6709">
            <w:pPr>
              <w:pStyle w:val="ENoteTableText"/>
              <w:tabs>
                <w:tab w:val="center" w:leader="dot" w:pos="2268"/>
              </w:tabs>
            </w:pPr>
            <w:r w:rsidRPr="00D4215F">
              <w:t>s 19AW</w:t>
            </w:r>
            <w:r w:rsidRPr="00D4215F">
              <w:tab/>
            </w:r>
          </w:p>
        </w:tc>
        <w:tc>
          <w:tcPr>
            <w:tcW w:w="4943" w:type="dxa"/>
            <w:shd w:val="clear" w:color="auto" w:fill="auto"/>
          </w:tcPr>
          <w:p w14:paraId="2DD2114E" w14:textId="77777777" w:rsidR="00CD3838" w:rsidRPr="00D4215F" w:rsidRDefault="00CD3838" w:rsidP="005D6709">
            <w:pPr>
              <w:pStyle w:val="ENoteTableText"/>
              <w:tabs>
                <w:tab w:val="center" w:leader="dot" w:pos="2268"/>
              </w:tabs>
            </w:pPr>
            <w:r w:rsidRPr="00D4215F">
              <w:t>ad No 4, 1990</w:t>
            </w:r>
          </w:p>
        </w:tc>
      </w:tr>
      <w:tr w:rsidR="00CD3838" w:rsidRPr="00D4215F" w14:paraId="2782F178" w14:textId="77777777" w:rsidTr="00D4215F">
        <w:trPr>
          <w:cantSplit/>
        </w:trPr>
        <w:tc>
          <w:tcPr>
            <w:tcW w:w="2597" w:type="dxa"/>
            <w:shd w:val="clear" w:color="auto" w:fill="auto"/>
          </w:tcPr>
          <w:p w14:paraId="53193782" w14:textId="77777777" w:rsidR="00CD3838" w:rsidRPr="00D4215F" w:rsidRDefault="00CD3838" w:rsidP="005D6709">
            <w:pPr>
              <w:pStyle w:val="ENoteTableText"/>
              <w:tabs>
                <w:tab w:val="center" w:leader="dot" w:pos="2268"/>
              </w:tabs>
            </w:pPr>
            <w:r w:rsidRPr="00D4215F">
              <w:t>s 19AX</w:t>
            </w:r>
            <w:r w:rsidRPr="00D4215F">
              <w:tab/>
            </w:r>
          </w:p>
        </w:tc>
        <w:tc>
          <w:tcPr>
            <w:tcW w:w="4943" w:type="dxa"/>
            <w:shd w:val="clear" w:color="auto" w:fill="auto"/>
          </w:tcPr>
          <w:p w14:paraId="09734DF9" w14:textId="77777777" w:rsidR="00CD3838" w:rsidRPr="00D4215F" w:rsidRDefault="00CD3838" w:rsidP="005D6709">
            <w:pPr>
              <w:pStyle w:val="ENoteTableText"/>
              <w:tabs>
                <w:tab w:val="center" w:leader="dot" w:pos="2268"/>
              </w:tabs>
            </w:pPr>
            <w:r w:rsidRPr="00D4215F">
              <w:t>ad No 4, 1990</w:t>
            </w:r>
          </w:p>
        </w:tc>
      </w:tr>
      <w:tr w:rsidR="00CD3838" w:rsidRPr="00D4215F" w14:paraId="25B7F53F" w14:textId="77777777" w:rsidTr="00D4215F">
        <w:trPr>
          <w:cantSplit/>
        </w:trPr>
        <w:tc>
          <w:tcPr>
            <w:tcW w:w="2597" w:type="dxa"/>
            <w:shd w:val="clear" w:color="auto" w:fill="auto"/>
          </w:tcPr>
          <w:p w14:paraId="65766248" w14:textId="77777777" w:rsidR="00CD3838" w:rsidRPr="00D4215F" w:rsidRDefault="00CD3838" w:rsidP="005D6709">
            <w:pPr>
              <w:pStyle w:val="ENoteTableText"/>
              <w:tabs>
                <w:tab w:val="center" w:leader="dot" w:pos="2268"/>
              </w:tabs>
            </w:pPr>
            <w:r w:rsidRPr="00D4215F">
              <w:t>s 19AY</w:t>
            </w:r>
            <w:r w:rsidRPr="00D4215F">
              <w:tab/>
            </w:r>
          </w:p>
        </w:tc>
        <w:tc>
          <w:tcPr>
            <w:tcW w:w="4943" w:type="dxa"/>
            <w:shd w:val="clear" w:color="auto" w:fill="auto"/>
          </w:tcPr>
          <w:p w14:paraId="09A54E42" w14:textId="77777777" w:rsidR="00CD3838" w:rsidRPr="00D4215F" w:rsidRDefault="00CD3838" w:rsidP="005D6709">
            <w:pPr>
              <w:pStyle w:val="ENoteTableText"/>
              <w:tabs>
                <w:tab w:val="center" w:leader="dot" w:pos="2268"/>
              </w:tabs>
            </w:pPr>
            <w:r w:rsidRPr="00D4215F">
              <w:t>ad No 4, 1990</w:t>
            </w:r>
          </w:p>
        </w:tc>
      </w:tr>
      <w:tr w:rsidR="00CD3838" w:rsidRPr="00D4215F" w14:paraId="41E413F4" w14:textId="77777777" w:rsidTr="00D4215F">
        <w:trPr>
          <w:cantSplit/>
        </w:trPr>
        <w:tc>
          <w:tcPr>
            <w:tcW w:w="2597" w:type="dxa"/>
            <w:shd w:val="clear" w:color="auto" w:fill="auto"/>
          </w:tcPr>
          <w:p w14:paraId="1D483F5D" w14:textId="77777777" w:rsidR="00CD3838" w:rsidRPr="00D4215F" w:rsidRDefault="00CD3838" w:rsidP="005D6709">
            <w:pPr>
              <w:pStyle w:val="ENoteTableText"/>
              <w:tabs>
                <w:tab w:val="center" w:leader="dot" w:pos="2268"/>
              </w:tabs>
            </w:pPr>
            <w:r w:rsidRPr="00D4215F">
              <w:t>s 19AZ</w:t>
            </w:r>
            <w:r w:rsidRPr="00D4215F">
              <w:tab/>
            </w:r>
          </w:p>
        </w:tc>
        <w:tc>
          <w:tcPr>
            <w:tcW w:w="4943" w:type="dxa"/>
            <w:shd w:val="clear" w:color="auto" w:fill="auto"/>
          </w:tcPr>
          <w:p w14:paraId="77B3A594" w14:textId="77777777" w:rsidR="00CD3838" w:rsidRPr="00D4215F" w:rsidRDefault="00CD3838" w:rsidP="005D6709">
            <w:pPr>
              <w:pStyle w:val="ENoteTableText"/>
              <w:tabs>
                <w:tab w:val="center" w:leader="dot" w:pos="2268"/>
              </w:tabs>
            </w:pPr>
            <w:r w:rsidRPr="00D4215F">
              <w:t>ad No 4, 1990</w:t>
            </w:r>
          </w:p>
        </w:tc>
      </w:tr>
      <w:tr w:rsidR="00CD3838" w:rsidRPr="00D4215F" w14:paraId="196988A4" w14:textId="77777777" w:rsidTr="00D4215F">
        <w:trPr>
          <w:cantSplit/>
        </w:trPr>
        <w:tc>
          <w:tcPr>
            <w:tcW w:w="2597" w:type="dxa"/>
            <w:shd w:val="clear" w:color="auto" w:fill="auto"/>
          </w:tcPr>
          <w:p w14:paraId="65DE54C6" w14:textId="77777777" w:rsidR="00CD3838" w:rsidRPr="00D4215F" w:rsidRDefault="00CD3838" w:rsidP="005D6709">
            <w:pPr>
              <w:pStyle w:val="ENoteTableText"/>
              <w:tabs>
                <w:tab w:val="center" w:leader="dot" w:pos="2268"/>
              </w:tabs>
            </w:pPr>
            <w:r w:rsidRPr="00D4215F">
              <w:t>s 19AZA</w:t>
            </w:r>
            <w:r w:rsidRPr="00D4215F">
              <w:tab/>
            </w:r>
          </w:p>
        </w:tc>
        <w:tc>
          <w:tcPr>
            <w:tcW w:w="4943" w:type="dxa"/>
            <w:shd w:val="clear" w:color="auto" w:fill="auto"/>
          </w:tcPr>
          <w:p w14:paraId="1D6727AB" w14:textId="77777777" w:rsidR="00CD3838" w:rsidRPr="00D4215F" w:rsidRDefault="00CD3838" w:rsidP="005D6709">
            <w:pPr>
              <w:pStyle w:val="ENoteTableText"/>
              <w:tabs>
                <w:tab w:val="center" w:leader="dot" w:pos="2268"/>
              </w:tabs>
            </w:pPr>
            <w:r w:rsidRPr="00D4215F">
              <w:t>ad No 4, 1990</w:t>
            </w:r>
          </w:p>
        </w:tc>
      </w:tr>
      <w:tr w:rsidR="00CD3838" w:rsidRPr="00D4215F" w14:paraId="7E3137C2" w14:textId="77777777" w:rsidTr="00D4215F">
        <w:trPr>
          <w:cantSplit/>
        </w:trPr>
        <w:tc>
          <w:tcPr>
            <w:tcW w:w="2597" w:type="dxa"/>
            <w:shd w:val="clear" w:color="auto" w:fill="auto"/>
          </w:tcPr>
          <w:p w14:paraId="00ABB3EE" w14:textId="77777777" w:rsidR="00CD3838" w:rsidRPr="00D4215F" w:rsidRDefault="00CD3838" w:rsidP="005D6709">
            <w:pPr>
              <w:pStyle w:val="ENoteTableText"/>
              <w:tabs>
                <w:tab w:val="center" w:leader="dot" w:pos="2268"/>
              </w:tabs>
            </w:pPr>
            <w:r w:rsidRPr="00D4215F">
              <w:t>s 19AZB</w:t>
            </w:r>
            <w:r w:rsidRPr="00D4215F">
              <w:tab/>
            </w:r>
          </w:p>
        </w:tc>
        <w:tc>
          <w:tcPr>
            <w:tcW w:w="4943" w:type="dxa"/>
            <w:shd w:val="clear" w:color="auto" w:fill="auto"/>
          </w:tcPr>
          <w:p w14:paraId="5622555A" w14:textId="77777777" w:rsidR="00CD3838" w:rsidRPr="00D4215F" w:rsidRDefault="00CD3838" w:rsidP="005D6709">
            <w:pPr>
              <w:pStyle w:val="ENoteTableText"/>
              <w:tabs>
                <w:tab w:val="center" w:leader="dot" w:pos="2268"/>
              </w:tabs>
            </w:pPr>
            <w:r w:rsidRPr="00D4215F">
              <w:t>ad No 4, 1990</w:t>
            </w:r>
          </w:p>
        </w:tc>
      </w:tr>
      <w:tr w:rsidR="00CD3838" w:rsidRPr="00D4215F" w14:paraId="647152E5" w14:textId="77777777" w:rsidTr="00D4215F">
        <w:trPr>
          <w:cantSplit/>
        </w:trPr>
        <w:tc>
          <w:tcPr>
            <w:tcW w:w="2597" w:type="dxa"/>
            <w:shd w:val="clear" w:color="auto" w:fill="auto"/>
          </w:tcPr>
          <w:p w14:paraId="4134FF85" w14:textId="77777777" w:rsidR="00CD3838" w:rsidRPr="00D4215F" w:rsidRDefault="00CD3838" w:rsidP="005D6709">
            <w:pPr>
              <w:pStyle w:val="ENoteTableText"/>
              <w:tabs>
                <w:tab w:val="center" w:leader="dot" w:pos="2268"/>
              </w:tabs>
            </w:pPr>
            <w:r w:rsidRPr="00D4215F">
              <w:t>s 19AZC</w:t>
            </w:r>
            <w:r w:rsidRPr="00D4215F">
              <w:tab/>
            </w:r>
          </w:p>
        </w:tc>
        <w:tc>
          <w:tcPr>
            <w:tcW w:w="4943" w:type="dxa"/>
            <w:shd w:val="clear" w:color="auto" w:fill="auto"/>
          </w:tcPr>
          <w:p w14:paraId="293B567A" w14:textId="77777777" w:rsidR="00CD3838" w:rsidRPr="00D4215F" w:rsidRDefault="00CD3838" w:rsidP="005D6709">
            <w:pPr>
              <w:pStyle w:val="ENoteTableText"/>
              <w:tabs>
                <w:tab w:val="center" w:leader="dot" w:pos="2268"/>
              </w:tabs>
            </w:pPr>
            <w:r w:rsidRPr="00D4215F">
              <w:t>ad No 4, 1990</w:t>
            </w:r>
          </w:p>
        </w:tc>
      </w:tr>
      <w:tr w:rsidR="00CD3838" w:rsidRPr="00D4215F" w14:paraId="458BB083" w14:textId="77777777" w:rsidTr="00D4215F">
        <w:trPr>
          <w:cantSplit/>
        </w:trPr>
        <w:tc>
          <w:tcPr>
            <w:tcW w:w="2597" w:type="dxa"/>
            <w:shd w:val="clear" w:color="auto" w:fill="auto"/>
          </w:tcPr>
          <w:p w14:paraId="6A860D74" w14:textId="77777777" w:rsidR="00CD3838" w:rsidRPr="00D4215F" w:rsidRDefault="00CD3838" w:rsidP="005D6709">
            <w:pPr>
              <w:pStyle w:val="ENoteTableText"/>
              <w:tabs>
                <w:tab w:val="center" w:leader="dot" w:pos="2268"/>
              </w:tabs>
            </w:pPr>
            <w:r w:rsidRPr="00D4215F">
              <w:t>s 19AZD</w:t>
            </w:r>
            <w:r w:rsidRPr="00D4215F">
              <w:tab/>
            </w:r>
          </w:p>
        </w:tc>
        <w:tc>
          <w:tcPr>
            <w:tcW w:w="4943" w:type="dxa"/>
            <w:shd w:val="clear" w:color="auto" w:fill="auto"/>
          </w:tcPr>
          <w:p w14:paraId="33BF1B6B" w14:textId="77777777" w:rsidR="00CD3838" w:rsidRPr="00D4215F" w:rsidRDefault="00CD3838" w:rsidP="005D6709">
            <w:pPr>
              <w:pStyle w:val="ENoteTableText"/>
              <w:tabs>
                <w:tab w:val="center" w:leader="dot" w:pos="2268"/>
              </w:tabs>
            </w:pPr>
            <w:r w:rsidRPr="00D4215F">
              <w:t>ad No 4, 1990</w:t>
            </w:r>
          </w:p>
        </w:tc>
      </w:tr>
      <w:tr w:rsidR="00574B75" w:rsidRPr="00D4215F" w14:paraId="20FAE0EA" w14:textId="77777777" w:rsidTr="00D4215F">
        <w:trPr>
          <w:cantSplit/>
        </w:trPr>
        <w:tc>
          <w:tcPr>
            <w:tcW w:w="2597" w:type="dxa"/>
            <w:shd w:val="clear" w:color="auto" w:fill="auto"/>
          </w:tcPr>
          <w:p w14:paraId="1AFF66DC" w14:textId="77777777" w:rsidR="00574B75" w:rsidRPr="00D4215F" w:rsidRDefault="00574B75" w:rsidP="005D6709">
            <w:pPr>
              <w:pStyle w:val="ENoteTableText"/>
              <w:tabs>
                <w:tab w:val="center" w:leader="dot" w:pos="2268"/>
              </w:tabs>
            </w:pPr>
            <w:r w:rsidRPr="00D4215F">
              <w:t>s 19B</w:t>
            </w:r>
            <w:r w:rsidRPr="00D4215F">
              <w:tab/>
            </w:r>
          </w:p>
        </w:tc>
        <w:tc>
          <w:tcPr>
            <w:tcW w:w="4943" w:type="dxa"/>
            <w:shd w:val="clear" w:color="auto" w:fill="auto"/>
          </w:tcPr>
          <w:p w14:paraId="5319D485" w14:textId="77777777" w:rsidR="00574B75" w:rsidRPr="00D4215F" w:rsidRDefault="00574B75" w:rsidP="005D6709">
            <w:pPr>
              <w:pStyle w:val="ENoteTableText"/>
              <w:tabs>
                <w:tab w:val="center" w:leader="dot" w:pos="2268"/>
              </w:tabs>
            </w:pPr>
            <w:r w:rsidRPr="00D4215F">
              <w:t>ad No 84, 1960</w:t>
            </w:r>
          </w:p>
        </w:tc>
      </w:tr>
      <w:tr w:rsidR="009F2613" w:rsidRPr="00D4215F" w14:paraId="211D408D" w14:textId="77777777" w:rsidTr="00D4215F">
        <w:trPr>
          <w:cantSplit/>
        </w:trPr>
        <w:tc>
          <w:tcPr>
            <w:tcW w:w="2597" w:type="dxa"/>
            <w:shd w:val="clear" w:color="auto" w:fill="auto"/>
          </w:tcPr>
          <w:p w14:paraId="53932861" w14:textId="77777777" w:rsidR="009F2613" w:rsidRPr="00D4215F" w:rsidRDefault="009F2613" w:rsidP="005D6709">
            <w:pPr>
              <w:pStyle w:val="ENoteTableText"/>
              <w:tabs>
                <w:tab w:val="center" w:leader="dot" w:pos="2268"/>
              </w:tabs>
            </w:pPr>
          </w:p>
        </w:tc>
        <w:tc>
          <w:tcPr>
            <w:tcW w:w="4943" w:type="dxa"/>
            <w:shd w:val="clear" w:color="auto" w:fill="auto"/>
          </w:tcPr>
          <w:p w14:paraId="4F80F3FE" w14:textId="77777777" w:rsidR="009F2613" w:rsidRPr="00D4215F" w:rsidRDefault="009F2613" w:rsidP="005D6709">
            <w:pPr>
              <w:pStyle w:val="ENoteTableText"/>
              <w:tabs>
                <w:tab w:val="center" w:leader="dot" w:pos="2268"/>
              </w:tabs>
            </w:pPr>
            <w:r w:rsidRPr="00D4215F">
              <w:t>rs No 67, 1982</w:t>
            </w:r>
          </w:p>
        </w:tc>
      </w:tr>
      <w:tr w:rsidR="00CD3838" w:rsidRPr="00D4215F" w14:paraId="486D6303" w14:textId="77777777" w:rsidTr="00D4215F">
        <w:trPr>
          <w:cantSplit/>
        </w:trPr>
        <w:tc>
          <w:tcPr>
            <w:tcW w:w="2597" w:type="dxa"/>
            <w:shd w:val="clear" w:color="auto" w:fill="auto"/>
          </w:tcPr>
          <w:p w14:paraId="7A421C90" w14:textId="77777777" w:rsidR="00CD3838" w:rsidRPr="00D4215F" w:rsidRDefault="00CD3838" w:rsidP="005D6709">
            <w:pPr>
              <w:pStyle w:val="ENoteTableText"/>
              <w:tabs>
                <w:tab w:val="center" w:leader="dot" w:pos="2268"/>
              </w:tabs>
            </w:pPr>
          </w:p>
        </w:tc>
        <w:tc>
          <w:tcPr>
            <w:tcW w:w="4943" w:type="dxa"/>
            <w:shd w:val="clear" w:color="auto" w:fill="auto"/>
          </w:tcPr>
          <w:p w14:paraId="554EBB1E" w14:textId="77777777" w:rsidR="00CD3838" w:rsidRPr="00D4215F" w:rsidRDefault="00CD3838" w:rsidP="005D6709">
            <w:pPr>
              <w:pStyle w:val="ENoteTableText"/>
              <w:tabs>
                <w:tab w:val="center" w:leader="dot" w:pos="2268"/>
              </w:tabs>
            </w:pPr>
            <w:r w:rsidRPr="00D4215F">
              <w:t>am No 4, 1990</w:t>
            </w:r>
            <w:r w:rsidR="00323FDF" w:rsidRPr="00D4215F">
              <w:t xml:space="preserve"> (s 10(a) md not incorp)</w:t>
            </w:r>
          </w:p>
        </w:tc>
      </w:tr>
      <w:tr w:rsidR="00C07744" w:rsidRPr="00D4215F" w14:paraId="4DA45419" w14:textId="77777777" w:rsidTr="00D4215F">
        <w:trPr>
          <w:cantSplit/>
        </w:trPr>
        <w:tc>
          <w:tcPr>
            <w:tcW w:w="2597" w:type="dxa"/>
            <w:shd w:val="clear" w:color="auto" w:fill="auto"/>
          </w:tcPr>
          <w:p w14:paraId="277C4042" w14:textId="77777777" w:rsidR="00C07744" w:rsidRPr="00D4215F" w:rsidRDefault="00C07744" w:rsidP="005D6709">
            <w:pPr>
              <w:pStyle w:val="ENoteTableText"/>
              <w:tabs>
                <w:tab w:val="center" w:leader="dot" w:pos="2268"/>
              </w:tabs>
            </w:pPr>
            <w:r w:rsidRPr="00D4215F">
              <w:t>s 20</w:t>
            </w:r>
            <w:r w:rsidRPr="00D4215F">
              <w:tab/>
            </w:r>
          </w:p>
        </w:tc>
        <w:tc>
          <w:tcPr>
            <w:tcW w:w="4943" w:type="dxa"/>
            <w:shd w:val="clear" w:color="auto" w:fill="auto"/>
          </w:tcPr>
          <w:p w14:paraId="64B9F978" w14:textId="77777777" w:rsidR="00C07744" w:rsidRPr="00D4215F" w:rsidRDefault="00C07744" w:rsidP="005D6709">
            <w:pPr>
              <w:pStyle w:val="ENoteTableText"/>
              <w:tabs>
                <w:tab w:val="center" w:leader="dot" w:pos="2268"/>
              </w:tabs>
            </w:pPr>
            <w:r w:rsidRPr="00D4215F">
              <w:t>am No 9, 1926</w:t>
            </w:r>
          </w:p>
        </w:tc>
      </w:tr>
      <w:tr w:rsidR="009F2613" w:rsidRPr="00D4215F" w14:paraId="6B7AD1EC" w14:textId="77777777" w:rsidTr="00D4215F">
        <w:trPr>
          <w:cantSplit/>
        </w:trPr>
        <w:tc>
          <w:tcPr>
            <w:tcW w:w="2597" w:type="dxa"/>
            <w:shd w:val="clear" w:color="auto" w:fill="auto"/>
          </w:tcPr>
          <w:p w14:paraId="343B2550" w14:textId="77777777" w:rsidR="009F2613" w:rsidRPr="00D4215F" w:rsidRDefault="009F2613" w:rsidP="005D6709">
            <w:pPr>
              <w:pStyle w:val="ENoteTableText"/>
              <w:tabs>
                <w:tab w:val="center" w:leader="dot" w:pos="2268"/>
              </w:tabs>
            </w:pPr>
          </w:p>
        </w:tc>
        <w:tc>
          <w:tcPr>
            <w:tcW w:w="4943" w:type="dxa"/>
            <w:shd w:val="clear" w:color="auto" w:fill="auto"/>
          </w:tcPr>
          <w:p w14:paraId="5C134CEC" w14:textId="77777777" w:rsidR="009F2613" w:rsidRPr="00D4215F" w:rsidRDefault="009F2613" w:rsidP="005D6709">
            <w:pPr>
              <w:pStyle w:val="ENoteTableText"/>
              <w:tabs>
                <w:tab w:val="center" w:leader="dot" w:pos="2268"/>
              </w:tabs>
            </w:pPr>
            <w:r w:rsidRPr="00D4215F">
              <w:t>rs No 67, 1982</w:t>
            </w:r>
          </w:p>
        </w:tc>
      </w:tr>
      <w:tr w:rsidR="003B5E17" w:rsidRPr="00D4215F" w14:paraId="62785102" w14:textId="77777777" w:rsidTr="00D4215F">
        <w:trPr>
          <w:cantSplit/>
        </w:trPr>
        <w:tc>
          <w:tcPr>
            <w:tcW w:w="2597" w:type="dxa"/>
            <w:shd w:val="clear" w:color="auto" w:fill="auto"/>
          </w:tcPr>
          <w:p w14:paraId="61D442EB" w14:textId="77777777" w:rsidR="003B5E17" w:rsidRPr="00D4215F" w:rsidRDefault="003B5E17" w:rsidP="005D6709">
            <w:pPr>
              <w:pStyle w:val="ENoteTableText"/>
              <w:tabs>
                <w:tab w:val="center" w:leader="dot" w:pos="2268"/>
              </w:tabs>
            </w:pPr>
          </w:p>
        </w:tc>
        <w:tc>
          <w:tcPr>
            <w:tcW w:w="4943" w:type="dxa"/>
            <w:shd w:val="clear" w:color="auto" w:fill="auto"/>
          </w:tcPr>
          <w:p w14:paraId="271818B3" w14:textId="77777777" w:rsidR="003B5E17" w:rsidRPr="00D4215F" w:rsidRDefault="003B5E17" w:rsidP="005D6709">
            <w:pPr>
              <w:pStyle w:val="ENoteTableText"/>
              <w:tabs>
                <w:tab w:val="center" w:leader="dot" w:pos="2268"/>
              </w:tabs>
            </w:pPr>
            <w:r w:rsidRPr="00D4215F">
              <w:t>am No 108, 1989</w:t>
            </w:r>
            <w:r w:rsidR="00CD3838" w:rsidRPr="00D4215F">
              <w:t>; No 4, 1990</w:t>
            </w:r>
          </w:p>
        </w:tc>
      </w:tr>
      <w:tr w:rsidR="00574B75" w:rsidRPr="00D4215F" w14:paraId="724F9E33" w14:textId="77777777" w:rsidTr="00D4215F">
        <w:trPr>
          <w:cantSplit/>
        </w:trPr>
        <w:tc>
          <w:tcPr>
            <w:tcW w:w="2597" w:type="dxa"/>
            <w:shd w:val="clear" w:color="auto" w:fill="auto"/>
          </w:tcPr>
          <w:p w14:paraId="3CC8AC98" w14:textId="77777777" w:rsidR="00574B75" w:rsidRPr="00D4215F" w:rsidRDefault="00574B75" w:rsidP="005D6709">
            <w:pPr>
              <w:pStyle w:val="ENoteTableText"/>
              <w:tabs>
                <w:tab w:val="center" w:leader="dot" w:pos="2268"/>
              </w:tabs>
            </w:pPr>
            <w:r w:rsidRPr="00D4215F">
              <w:t>s 20A</w:t>
            </w:r>
            <w:r w:rsidRPr="00D4215F">
              <w:tab/>
            </w:r>
          </w:p>
        </w:tc>
        <w:tc>
          <w:tcPr>
            <w:tcW w:w="4943" w:type="dxa"/>
            <w:shd w:val="clear" w:color="auto" w:fill="auto"/>
          </w:tcPr>
          <w:p w14:paraId="79920826" w14:textId="77777777" w:rsidR="00574B75" w:rsidRPr="00D4215F" w:rsidRDefault="00574B75" w:rsidP="005D6709">
            <w:pPr>
              <w:pStyle w:val="ENoteTableText"/>
              <w:tabs>
                <w:tab w:val="center" w:leader="dot" w:pos="2268"/>
              </w:tabs>
            </w:pPr>
            <w:r w:rsidRPr="00D4215F">
              <w:t>ad No 84, 1960</w:t>
            </w:r>
          </w:p>
        </w:tc>
      </w:tr>
      <w:tr w:rsidR="00093B45" w:rsidRPr="00D4215F" w14:paraId="70ADA2D4" w14:textId="77777777" w:rsidTr="00D4215F">
        <w:trPr>
          <w:cantSplit/>
        </w:trPr>
        <w:tc>
          <w:tcPr>
            <w:tcW w:w="2597" w:type="dxa"/>
            <w:shd w:val="clear" w:color="auto" w:fill="auto"/>
          </w:tcPr>
          <w:p w14:paraId="7375093A" w14:textId="77777777" w:rsidR="00093B45" w:rsidRPr="00D4215F" w:rsidRDefault="00093B45" w:rsidP="005D6709">
            <w:pPr>
              <w:pStyle w:val="ENoteTableText"/>
              <w:tabs>
                <w:tab w:val="center" w:leader="dot" w:pos="2268"/>
              </w:tabs>
            </w:pPr>
          </w:p>
        </w:tc>
        <w:tc>
          <w:tcPr>
            <w:tcW w:w="4943" w:type="dxa"/>
            <w:shd w:val="clear" w:color="auto" w:fill="auto"/>
          </w:tcPr>
          <w:p w14:paraId="6BEFFC44" w14:textId="77777777" w:rsidR="00093B45" w:rsidRPr="00D4215F" w:rsidRDefault="00093B45" w:rsidP="005D6709">
            <w:pPr>
              <w:pStyle w:val="ENoteTableText"/>
              <w:tabs>
                <w:tab w:val="center" w:leader="dot" w:pos="2268"/>
              </w:tabs>
            </w:pPr>
            <w:r w:rsidRPr="00D4215F">
              <w:t>am No 33, 1973</w:t>
            </w:r>
          </w:p>
        </w:tc>
      </w:tr>
      <w:tr w:rsidR="009F2613" w:rsidRPr="00D4215F" w14:paraId="4AEB6F54" w14:textId="77777777" w:rsidTr="00D4215F">
        <w:trPr>
          <w:cantSplit/>
        </w:trPr>
        <w:tc>
          <w:tcPr>
            <w:tcW w:w="2597" w:type="dxa"/>
            <w:shd w:val="clear" w:color="auto" w:fill="auto"/>
          </w:tcPr>
          <w:p w14:paraId="504C8F08" w14:textId="77777777" w:rsidR="009F2613" w:rsidRPr="00D4215F" w:rsidRDefault="009F2613" w:rsidP="005D6709">
            <w:pPr>
              <w:pStyle w:val="ENoteTableText"/>
              <w:tabs>
                <w:tab w:val="center" w:leader="dot" w:pos="2268"/>
              </w:tabs>
            </w:pPr>
          </w:p>
        </w:tc>
        <w:tc>
          <w:tcPr>
            <w:tcW w:w="4943" w:type="dxa"/>
            <w:shd w:val="clear" w:color="auto" w:fill="auto"/>
          </w:tcPr>
          <w:p w14:paraId="24181507" w14:textId="77777777" w:rsidR="009F2613" w:rsidRPr="00D4215F" w:rsidRDefault="009F2613" w:rsidP="005D6709">
            <w:pPr>
              <w:pStyle w:val="ENoteTableText"/>
              <w:tabs>
                <w:tab w:val="center" w:leader="dot" w:pos="2268"/>
              </w:tabs>
            </w:pPr>
            <w:r w:rsidRPr="00D4215F">
              <w:t>rs No 67, 1982</w:t>
            </w:r>
          </w:p>
        </w:tc>
      </w:tr>
      <w:tr w:rsidR="00AD4900" w:rsidRPr="00D4215F" w14:paraId="59A0DF6D" w14:textId="77777777" w:rsidTr="00D4215F">
        <w:trPr>
          <w:cantSplit/>
        </w:trPr>
        <w:tc>
          <w:tcPr>
            <w:tcW w:w="2597" w:type="dxa"/>
            <w:shd w:val="clear" w:color="auto" w:fill="auto"/>
          </w:tcPr>
          <w:p w14:paraId="451AD5C9" w14:textId="77777777" w:rsidR="00AD4900" w:rsidRPr="00D4215F" w:rsidRDefault="00AD4900" w:rsidP="005D6709">
            <w:pPr>
              <w:pStyle w:val="ENoteTableText"/>
              <w:tabs>
                <w:tab w:val="center" w:leader="dot" w:pos="2268"/>
              </w:tabs>
            </w:pPr>
          </w:p>
        </w:tc>
        <w:tc>
          <w:tcPr>
            <w:tcW w:w="4943" w:type="dxa"/>
            <w:shd w:val="clear" w:color="auto" w:fill="auto"/>
          </w:tcPr>
          <w:p w14:paraId="31886BEB" w14:textId="77777777" w:rsidR="00AD4900" w:rsidRPr="00D4215F" w:rsidRDefault="00AD4900" w:rsidP="005D6709">
            <w:pPr>
              <w:pStyle w:val="ENoteTableText"/>
              <w:tabs>
                <w:tab w:val="center" w:leader="dot" w:pos="2268"/>
              </w:tabs>
            </w:pPr>
            <w:r w:rsidRPr="00D4215F">
              <w:t>am No 80, 1982</w:t>
            </w:r>
            <w:r w:rsidR="00CD3838" w:rsidRPr="00D4215F">
              <w:t>; No 4, 1990</w:t>
            </w:r>
          </w:p>
        </w:tc>
      </w:tr>
      <w:tr w:rsidR="009F2613" w:rsidRPr="00D4215F" w14:paraId="73B7EF3B" w14:textId="77777777" w:rsidTr="00D4215F">
        <w:trPr>
          <w:cantSplit/>
        </w:trPr>
        <w:tc>
          <w:tcPr>
            <w:tcW w:w="2597" w:type="dxa"/>
            <w:shd w:val="clear" w:color="auto" w:fill="auto"/>
          </w:tcPr>
          <w:p w14:paraId="0BA83643" w14:textId="77777777" w:rsidR="009F2613" w:rsidRPr="00D4215F" w:rsidRDefault="009F2613" w:rsidP="005D6709">
            <w:pPr>
              <w:pStyle w:val="ENoteTableText"/>
              <w:tabs>
                <w:tab w:val="center" w:leader="dot" w:pos="2268"/>
              </w:tabs>
            </w:pPr>
            <w:r w:rsidRPr="00D4215F">
              <w:t>s 20AA</w:t>
            </w:r>
            <w:r w:rsidRPr="00D4215F">
              <w:tab/>
            </w:r>
          </w:p>
        </w:tc>
        <w:tc>
          <w:tcPr>
            <w:tcW w:w="4943" w:type="dxa"/>
            <w:shd w:val="clear" w:color="auto" w:fill="auto"/>
          </w:tcPr>
          <w:p w14:paraId="4F365DC3" w14:textId="77777777" w:rsidR="009F2613" w:rsidRPr="00D4215F" w:rsidRDefault="009F2613" w:rsidP="005D6709">
            <w:pPr>
              <w:pStyle w:val="ENoteTableText"/>
              <w:tabs>
                <w:tab w:val="center" w:leader="dot" w:pos="2268"/>
              </w:tabs>
            </w:pPr>
            <w:r w:rsidRPr="00D4215F">
              <w:t>ad No 67, 1982</w:t>
            </w:r>
          </w:p>
        </w:tc>
      </w:tr>
      <w:tr w:rsidR="00AD4900" w:rsidRPr="00D4215F" w14:paraId="519F1ADE" w14:textId="77777777" w:rsidTr="00D4215F">
        <w:trPr>
          <w:cantSplit/>
        </w:trPr>
        <w:tc>
          <w:tcPr>
            <w:tcW w:w="2597" w:type="dxa"/>
            <w:shd w:val="clear" w:color="auto" w:fill="auto"/>
          </w:tcPr>
          <w:p w14:paraId="7261B220" w14:textId="77777777" w:rsidR="00AD4900" w:rsidRPr="00D4215F" w:rsidRDefault="00AD4900" w:rsidP="005D6709">
            <w:pPr>
              <w:pStyle w:val="ENoteTableText"/>
              <w:tabs>
                <w:tab w:val="center" w:leader="dot" w:pos="2268"/>
              </w:tabs>
            </w:pPr>
          </w:p>
        </w:tc>
        <w:tc>
          <w:tcPr>
            <w:tcW w:w="4943" w:type="dxa"/>
            <w:shd w:val="clear" w:color="auto" w:fill="auto"/>
          </w:tcPr>
          <w:p w14:paraId="28FB7408" w14:textId="77777777" w:rsidR="00AD4900" w:rsidRPr="00D4215F" w:rsidRDefault="00AD4900" w:rsidP="005D6709">
            <w:pPr>
              <w:pStyle w:val="ENoteTableText"/>
              <w:tabs>
                <w:tab w:val="center" w:leader="dot" w:pos="2268"/>
              </w:tabs>
            </w:pPr>
            <w:r w:rsidRPr="00D4215F">
              <w:t>am No 80, 1982</w:t>
            </w:r>
            <w:r w:rsidR="00FC2909" w:rsidRPr="00D4215F">
              <w:t>; No 114, 1983</w:t>
            </w:r>
            <w:r w:rsidR="007F6D42" w:rsidRPr="00D4215F">
              <w:t>; No 10, 1984</w:t>
            </w:r>
          </w:p>
        </w:tc>
      </w:tr>
      <w:tr w:rsidR="009F2613" w:rsidRPr="00D4215F" w14:paraId="2ABFEC20" w14:textId="77777777" w:rsidTr="00D4215F">
        <w:trPr>
          <w:cantSplit/>
        </w:trPr>
        <w:tc>
          <w:tcPr>
            <w:tcW w:w="2597" w:type="dxa"/>
            <w:shd w:val="clear" w:color="auto" w:fill="auto"/>
          </w:tcPr>
          <w:p w14:paraId="5FD686D2" w14:textId="77777777" w:rsidR="009F2613" w:rsidRPr="00D4215F" w:rsidRDefault="009F2613" w:rsidP="005D6709">
            <w:pPr>
              <w:pStyle w:val="ENoteTableText"/>
              <w:tabs>
                <w:tab w:val="center" w:leader="dot" w:pos="2268"/>
              </w:tabs>
            </w:pPr>
            <w:r w:rsidRPr="00D4215F">
              <w:t>s 20AB</w:t>
            </w:r>
            <w:r w:rsidRPr="00D4215F">
              <w:tab/>
            </w:r>
          </w:p>
        </w:tc>
        <w:tc>
          <w:tcPr>
            <w:tcW w:w="4943" w:type="dxa"/>
            <w:shd w:val="clear" w:color="auto" w:fill="auto"/>
          </w:tcPr>
          <w:p w14:paraId="43FF0DC4" w14:textId="77777777" w:rsidR="009F2613" w:rsidRPr="00D4215F" w:rsidRDefault="009F2613" w:rsidP="005D6709">
            <w:pPr>
              <w:pStyle w:val="ENoteTableText"/>
              <w:tabs>
                <w:tab w:val="center" w:leader="dot" w:pos="2268"/>
              </w:tabs>
            </w:pPr>
            <w:r w:rsidRPr="00D4215F">
              <w:t>ad No 67, 1982</w:t>
            </w:r>
          </w:p>
        </w:tc>
      </w:tr>
      <w:tr w:rsidR="007F6D42" w:rsidRPr="00D4215F" w14:paraId="1F89CDCC" w14:textId="77777777" w:rsidTr="00D4215F">
        <w:trPr>
          <w:cantSplit/>
        </w:trPr>
        <w:tc>
          <w:tcPr>
            <w:tcW w:w="2597" w:type="dxa"/>
            <w:shd w:val="clear" w:color="auto" w:fill="auto"/>
          </w:tcPr>
          <w:p w14:paraId="1FD24BE3" w14:textId="77777777" w:rsidR="007F6D42" w:rsidRPr="00D4215F" w:rsidRDefault="007F6D42" w:rsidP="005D6709">
            <w:pPr>
              <w:pStyle w:val="ENoteTableText"/>
              <w:tabs>
                <w:tab w:val="center" w:leader="dot" w:pos="2268"/>
              </w:tabs>
            </w:pPr>
          </w:p>
        </w:tc>
        <w:tc>
          <w:tcPr>
            <w:tcW w:w="4943" w:type="dxa"/>
            <w:shd w:val="clear" w:color="auto" w:fill="auto"/>
          </w:tcPr>
          <w:p w14:paraId="61B60925" w14:textId="77777777" w:rsidR="007F6D42" w:rsidRPr="00D4215F" w:rsidRDefault="007F6D42" w:rsidP="005D6709">
            <w:pPr>
              <w:pStyle w:val="ENoteTableText"/>
              <w:tabs>
                <w:tab w:val="center" w:leader="dot" w:pos="2268"/>
              </w:tabs>
            </w:pPr>
            <w:r w:rsidRPr="00D4215F">
              <w:t>am No 193, 1985</w:t>
            </w:r>
            <w:r w:rsidR="009A25A6" w:rsidRPr="00D4215F">
              <w:t>; No 4, 1990</w:t>
            </w:r>
          </w:p>
        </w:tc>
      </w:tr>
      <w:tr w:rsidR="009F2613" w:rsidRPr="00D4215F" w14:paraId="558A4F1E" w14:textId="77777777" w:rsidTr="00D4215F">
        <w:trPr>
          <w:cantSplit/>
        </w:trPr>
        <w:tc>
          <w:tcPr>
            <w:tcW w:w="2597" w:type="dxa"/>
            <w:shd w:val="clear" w:color="auto" w:fill="auto"/>
          </w:tcPr>
          <w:p w14:paraId="04A8E088" w14:textId="77777777" w:rsidR="009F2613" w:rsidRPr="00D4215F" w:rsidRDefault="009F2613" w:rsidP="005D6709">
            <w:pPr>
              <w:pStyle w:val="ENoteTableText"/>
              <w:tabs>
                <w:tab w:val="center" w:leader="dot" w:pos="2268"/>
              </w:tabs>
            </w:pPr>
            <w:r w:rsidRPr="00D4215F">
              <w:t>s 20AC</w:t>
            </w:r>
            <w:r w:rsidRPr="00D4215F">
              <w:tab/>
            </w:r>
          </w:p>
        </w:tc>
        <w:tc>
          <w:tcPr>
            <w:tcW w:w="4943" w:type="dxa"/>
            <w:shd w:val="clear" w:color="auto" w:fill="auto"/>
          </w:tcPr>
          <w:p w14:paraId="5DBA7794" w14:textId="77777777" w:rsidR="009F2613" w:rsidRPr="00D4215F" w:rsidRDefault="009F2613" w:rsidP="005D6709">
            <w:pPr>
              <w:pStyle w:val="ENoteTableText"/>
              <w:tabs>
                <w:tab w:val="center" w:leader="dot" w:pos="2268"/>
              </w:tabs>
            </w:pPr>
            <w:r w:rsidRPr="00D4215F">
              <w:t>ad No 67, 1982</w:t>
            </w:r>
          </w:p>
        </w:tc>
      </w:tr>
      <w:tr w:rsidR="00AD4900" w:rsidRPr="00D4215F" w14:paraId="5672F27D" w14:textId="77777777" w:rsidTr="00D4215F">
        <w:trPr>
          <w:cantSplit/>
        </w:trPr>
        <w:tc>
          <w:tcPr>
            <w:tcW w:w="2597" w:type="dxa"/>
            <w:shd w:val="clear" w:color="auto" w:fill="auto"/>
          </w:tcPr>
          <w:p w14:paraId="360A1062" w14:textId="77777777" w:rsidR="00AD4900" w:rsidRPr="00D4215F" w:rsidRDefault="00AD4900" w:rsidP="005D6709">
            <w:pPr>
              <w:pStyle w:val="ENoteTableText"/>
              <w:tabs>
                <w:tab w:val="center" w:leader="dot" w:pos="2268"/>
              </w:tabs>
            </w:pPr>
          </w:p>
        </w:tc>
        <w:tc>
          <w:tcPr>
            <w:tcW w:w="4943" w:type="dxa"/>
            <w:shd w:val="clear" w:color="auto" w:fill="auto"/>
          </w:tcPr>
          <w:p w14:paraId="3B235B50" w14:textId="77777777" w:rsidR="00AD4900" w:rsidRPr="00D4215F" w:rsidRDefault="00AD4900" w:rsidP="005D6709">
            <w:pPr>
              <w:pStyle w:val="ENoteTableText"/>
              <w:tabs>
                <w:tab w:val="center" w:leader="dot" w:pos="2268"/>
              </w:tabs>
            </w:pPr>
            <w:r w:rsidRPr="00D4215F">
              <w:t>am No 80, 1982</w:t>
            </w:r>
            <w:r w:rsidR="009A25A6" w:rsidRPr="00D4215F">
              <w:t>; No 4, 1990</w:t>
            </w:r>
          </w:p>
        </w:tc>
      </w:tr>
      <w:tr w:rsidR="009A25A6" w:rsidRPr="00D4215F" w14:paraId="4581D32D" w14:textId="77777777" w:rsidTr="00D4215F">
        <w:trPr>
          <w:cantSplit/>
        </w:trPr>
        <w:tc>
          <w:tcPr>
            <w:tcW w:w="2597" w:type="dxa"/>
            <w:shd w:val="clear" w:color="auto" w:fill="auto"/>
          </w:tcPr>
          <w:p w14:paraId="12CD8ADE" w14:textId="77777777" w:rsidR="009A25A6" w:rsidRPr="00D4215F" w:rsidRDefault="009A25A6" w:rsidP="005D6709">
            <w:pPr>
              <w:pStyle w:val="ENoteTableText"/>
              <w:tabs>
                <w:tab w:val="center" w:leader="dot" w:pos="2268"/>
              </w:tabs>
              <w:rPr>
                <w:b/>
              </w:rPr>
            </w:pPr>
            <w:r w:rsidRPr="00D4215F">
              <w:rPr>
                <w:b/>
              </w:rPr>
              <w:t>Division 6</w:t>
            </w:r>
          </w:p>
        </w:tc>
        <w:tc>
          <w:tcPr>
            <w:tcW w:w="4943" w:type="dxa"/>
            <w:shd w:val="clear" w:color="auto" w:fill="auto"/>
          </w:tcPr>
          <w:p w14:paraId="725517E0" w14:textId="77777777" w:rsidR="009A25A6" w:rsidRPr="00D4215F" w:rsidRDefault="009A25A6" w:rsidP="005D6709">
            <w:pPr>
              <w:pStyle w:val="ENoteTableText"/>
              <w:tabs>
                <w:tab w:val="center" w:leader="dot" w:pos="2268"/>
              </w:tabs>
              <w:rPr>
                <w:b/>
              </w:rPr>
            </w:pPr>
          </w:p>
        </w:tc>
      </w:tr>
      <w:tr w:rsidR="009A25A6" w:rsidRPr="00D4215F" w14:paraId="427845C1" w14:textId="77777777" w:rsidTr="00D4215F">
        <w:trPr>
          <w:cantSplit/>
        </w:trPr>
        <w:tc>
          <w:tcPr>
            <w:tcW w:w="2597" w:type="dxa"/>
            <w:shd w:val="clear" w:color="auto" w:fill="auto"/>
          </w:tcPr>
          <w:p w14:paraId="208F4748" w14:textId="77777777" w:rsidR="009A25A6" w:rsidRPr="00D4215F" w:rsidRDefault="009A25A6" w:rsidP="005D6709">
            <w:pPr>
              <w:pStyle w:val="ENoteTableText"/>
              <w:tabs>
                <w:tab w:val="center" w:leader="dot" w:pos="2268"/>
              </w:tabs>
            </w:pPr>
            <w:r w:rsidRPr="00D4215F">
              <w:t>Division 6</w:t>
            </w:r>
            <w:r w:rsidRPr="00D4215F">
              <w:tab/>
            </w:r>
          </w:p>
        </w:tc>
        <w:tc>
          <w:tcPr>
            <w:tcW w:w="4943" w:type="dxa"/>
            <w:shd w:val="clear" w:color="auto" w:fill="auto"/>
          </w:tcPr>
          <w:p w14:paraId="33AE5825" w14:textId="77777777" w:rsidR="009A25A6" w:rsidRPr="00D4215F" w:rsidRDefault="009A25A6" w:rsidP="005D6709">
            <w:pPr>
              <w:pStyle w:val="ENoteTableText"/>
              <w:tabs>
                <w:tab w:val="center" w:leader="dot" w:pos="2268"/>
              </w:tabs>
            </w:pPr>
            <w:r w:rsidRPr="00D4215F">
              <w:t>ad No 4, 1990</w:t>
            </w:r>
          </w:p>
        </w:tc>
      </w:tr>
      <w:tr w:rsidR="00574B75" w:rsidRPr="00D4215F" w14:paraId="6224EE56" w14:textId="77777777" w:rsidTr="00D4215F">
        <w:trPr>
          <w:cantSplit/>
        </w:trPr>
        <w:tc>
          <w:tcPr>
            <w:tcW w:w="2597" w:type="dxa"/>
            <w:shd w:val="clear" w:color="auto" w:fill="auto"/>
          </w:tcPr>
          <w:p w14:paraId="1B18CD70" w14:textId="77777777" w:rsidR="00574B75" w:rsidRPr="00D4215F" w:rsidRDefault="00574B75" w:rsidP="005D6709">
            <w:pPr>
              <w:pStyle w:val="ENoteTableText"/>
              <w:tabs>
                <w:tab w:val="center" w:leader="dot" w:pos="2268"/>
              </w:tabs>
            </w:pPr>
            <w:r w:rsidRPr="00D4215F">
              <w:t>s 20B</w:t>
            </w:r>
            <w:r w:rsidRPr="00D4215F">
              <w:tab/>
            </w:r>
          </w:p>
        </w:tc>
        <w:tc>
          <w:tcPr>
            <w:tcW w:w="4943" w:type="dxa"/>
            <w:shd w:val="clear" w:color="auto" w:fill="auto"/>
          </w:tcPr>
          <w:p w14:paraId="218E10BD" w14:textId="77777777" w:rsidR="00574B75" w:rsidRPr="00D4215F" w:rsidRDefault="00574B75" w:rsidP="005D6709">
            <w:pPr>
              <w:pStyle w:val="ENoteTableText"/>
              <w:tabs>
                <w:tab w:val="center" w:leader="dot" w:pos="2268"/>
              </w:tabs>
            </w:pPr>
            <w:r w:rsidRPr="00D4215F">
              <w:t>ad No 84, 1960</w:t>
            </w:r>
          </w:p>
        </w:tc>
      </w:tr>
      <w:tr w:rsidR="00093B45" w:rsidRPr="00D4215F" w14:paraId="5452F3C7" w14:textId="77777777" w:rsidTr="00D4215F">
        <w:trPr>
          <w:cantSplit/>
        </w:trPr>
        <w:tc>
          <w:tcPr>
            <w:tcW w:w="2597" w:type="dxa"/>
            <w:shd w:val="clear" w:color="auto" w:fill="auto"/>
          </w:tcPr>
          <w:p w14:paraId="3DD8449D" w14:textId="77777777" w:rsidR="00093B45" w:rsidRPr="00D4215F" w:rsidRDefault="00093B45" w:rsidP="005D6709">
            <w:pPr>
              <w:pStyle w:val="ENoteTableText"/>
              <w:tabs>
                <w:tab w:val="center" w:leader="dot" w:pos="2268"/>
              </w:tabs>
            </w:pPr>
          </w:p>
        </w:tc>
        <w:tc>
          <w:tcPr>
            <w:tcW w:w="4943" w:type="dxa"/>
            <w:shd w:val="clear" w:color="auto" w:fill="auto"/>
          </w:tcPr>
          <w:p w14:paraId="2CCD200A" w14:textId="77777777" w:rsidR="00093B45" w:rsidRPr="00D4215F" w:rsidRDefault="00093B45" w:rsidP="005D6709">
            <w:pPr>
              <w:pStyle w:val="ENoteTableText"/>
              <w:tabs>
                <w:tab w:val="center" w:leader="dot" w:pos="2268"/>
              </w:tabs>
            </w:pPr>
            <w:r w:rsidRPr="00D4215F">
              <w:t>am No 33, 1973</w:t>
            </w:r>
            <w:r w:rsidR="00F32CF9" w:rsidRPr="00D4215F">
              <w:t>; No 67, 1982</w:t>
            </w:r>
          </w:p>
        </w:tc>
      </w:tr>
      <w:tr w:rsidR="009A25A6" w:rsidRPr="00D4215F" w14:paraId="1EC5D38E" w14:textId="77777777" w:rsidTr="00D4215F">
        <w:trPr>
          <w:cantSplit/>
        </w:trPr>
        <w:tc>
          <w:tcPr>
            <w:tcW w:w="2597" w:type="dxa"/>
            <w:shd w:val="clear" w:color="auto" w:fill="auto"/>
          </w:tcPr>
          <w:p w14:paraId="0D5EF276" w14:textId="77777777" w:rsidR="009A25A6" w:rsidRPr="00D4215F" w:rsidRDefault="009A25A6" w:rsidP="005D6709">
            <w:pPr>
              <w:pStyle w:val="ENoteTableText"/>
              <w:tabs>
                <w:tab w:val="center" w:leader="dot" w:pos="2268"/>
              </w:tabs>
            </w:pPr>
          </w:p>
        </w:tc>
        <w:tc>
          <w:tcPr>
            <w:tcW w:w="4943" w:type="dxa"/>
            <w:shd w:val="clear" w:color="auto" w:fill="auto"/>
          </w:tcPr>
          <w:p w14:paraId="0E885231" w14:textId="77777777" w:rsidR="009A25A6" w:rsidRPr="00D4215F" w:rsidRDefault="009A25A6" w:rsidP="005D6709">
            <w:pPr>
              <w:pStyle w:val="ENoteTableText"/>
              <w:tabs>
                <w:tab w:val="center" w:leader="dot" w:pos="2268"/>
              </w:tabs>
            </w:pPr>
            <w:r w:rsidRPr="00D4215F">
              <w:t>rs No 4, 1990</w:t>
            </w:r>
          </w:p>
        </w:tc>
      </w:tr>
      <w:tr w:rsidR="009A25A6" w:rsidRPr="00D4215F" w14:paraId="5053A953" w14:textId="77777777" w:rsidTr="00D4215F">
        <w:trPr>
          <w:cantSplit/>
        </w:trPr>
        <w:tc>
          <w:tcPr>
            <w:tcW w:w="2597" w:type="dxa"/>
            <w:shd w:val="clear" w:color="auto" w:fill="auto"/>
          </w:tcPr>
          <w:p w14:paraId="2651B971" w14:textId="77777777" w:rsidR="009A25A6" w:rsidRPr="00D4215F" w:rsidRDefault="009A25A6" w:rsidP="005D6709">
            <w:pPr>
              <w:pStyle w:val="ENoteTableText"/>
              <w:tabs>
                <w:tab w:val="center" w:leader="dot" w:pos="2268"/>
              </w:tabs>
            </w:pPr>
            <w:r w:rsidRPr="00D4215F">
              <w:t>s 20BA</w:t>
            </w:r>
            <w:r w:rsidRPr="00D4215F">
              <w:tab/>
            </w:r>
          </w:p>
        </w:tc>
        <w:tc>
          <w:tcPr>
            <w:tcW w:w="4943" w:type="dxa"/>
            <w:shd w:val="clear" w:color="auto" w:fill="auto"/>
          </w:tcPr>
          <w:p w14:paraId="2843E923" w14:textId="77777777" w:rsidR="009A25A6" w:rsidRPr="00D4215F" w:rsidRDefault="009A25A6" w:rsidP="005D6709">
            <w:pPr>
              <w:pStyle w:val="ENoteTableText"/>
              <w:tabs>
                <w:tab w:val="center" w:leader="dot" w:pos="2268"/>
              </w:tabs>
            </w:pPr>
            <w:r w:rsidRPr="00D4215F">
              <w:t>ad No 4, 1990</w:t>
            </w:r>
          </w:p>
        </w:tc>
      </w:tr>
      <w:tr w:rsidR="009A25A6" w:rsidRPr="00D4215F" w14:paraId="3D7448A1" w14:textId="77777777" w:rsidTr="00D4215F">
        <w:trPr>
          <w:cantSplit/>
        </w:trPr>
        <w:tc>
          <w:tcPr>
            <w:tcW w:w="2597" w:type="dxa"/>
            <w:shd w:val="clear" w:color="auto" w:fill="auto"/>
          </w:tcPr>
          <w:p w14:paraId="3493A52D" w14:textId="77777777" w:rsidR="009A25A6" w:rsidRPr="00D4215F" w:rsidRDefault="009A25A6" w:rsidP="005D6709">
            <w:pPr>
              <w:pStyle w:val="ENoteTableText"/>
              <w:tabs>
                <w:tab w:val="center" w:leader="dot" w:pos="2268"/>
              </w:tabs>
            </w:pPr>
            <w:r w:rsidRPr="00D4215F">
              <w:t>s 20BB</w:t>
            </w:r>
            <w:r w:rsidRPr="00D4215F">
              <w:tab/>
            </w:r>
          </w:p>
        </w:tc>
        <w:tc>
          <w:tcPr>
            <w:tcW w:w="4943" w:type="dxa"/>
            <w:shd w:val="clear" w:color="auto" w:fill="auto"/>
          </w:tcPr>
          <w:p w14:paraId="1F3488E4" w14:textId="77777777" w:rsidR="009A25A6" w:rsidRPr="00D4215F" w:rsidRDefault="009A25A6" w:rsidP="005D6709">
            <w:pPr>
              <w:pStyle w:val="ENoteTableText"/>
              <w:tabs>
                <w:tab w:val="center" w:leader="dot" w:pos="2268"/>
              </w:tabs>
            </w:pPr>
            <w:r w:rsidRPr="00D4215F">
              <w:t>ad No 4, 1990</w:t>
            </w:r>
          </w:p>
        </w:tc>
      </w:tr>
      <w:tr w:rsidR="009A25A6" w:rsidRPr="00D4215F" w14:paraId="60E74168" w14:textId="77777777" w:rsidTr="00D4215F">
        <w:trPr>
          <w:cantSplit/>
        </w:trPr>
        <w:tc>
          <w:tcPr>
            <w:tcW w:w="2597" w:type="dxa"/>
            <w:shd w:val="clear" w:color="auto" w:fill="auto"/>
          </w:tcPr>
          <w:p w14:paraId="31130C00" w14:textId="77777777" w:rsidR="009A25A6" w:rsidRPr="00D4215F" w:rsidRDefault="009A25A6" w:rsidP="005D6709">
            <w:pPr>
              <w:pStyle w:val="ENoteTableText"/>
              <w:tabs>
                <w:tab w:val="center" w:leader="dot" w:pos="2268"/>
              </w:tabs>
            </w:pPr>
            <w:r w:rsidRPr="00D4215F">
              <w:t>s 20BC</w:t>
            </w:r>
            <w:r w:rsidRPr="00D4215F">
              <w:tab/>
            </w:r>
          </w:p>
        </w:tc>
        <w:tc>
          <w:tcPr>
            <w:tcW w:w="4943" w:type="dxa"/>
            <w:shd w:val="clear" w:color="auto" w:fill="auto"/>
          </w:tcPr>
          <w:p w14:paraId="42C028BA" w14:textId="77777777" w:rsidR="009A25A6" w:rsidRPr="00D4215F" w:rsidRDefault="009A25A6" w:rsidP="005D6709">
            <w:pPr>
              <w:pStyle w:val="ENoteTableText"/>
              <w:tabs>
                <w:tab w:val="center" w:leader="dot" w:pos="2268"/>
              </w:tabs>
            </w:pPr>
            <w:r w:rsidRPr="00D4215F">
              <w:t>ad No 4, 1990</w:t>
            </w:r>
          </w:p>
        </w:tc>
      </w:tr>
      <w:tr w:rsidR="009A25A6" w:rsidRPr="00D4215F" w14:paraId="3B568AA7" w14:textId="77777777" w:rsidTr="00D4215F">
        <w:trPr>
          <w:cantSplit/>
        </w:trPr>
        <w:tc>
          <w:tcPr>
            <w:tcW w:w="2597" w:type="dxa"/>
            <w:shd w:val="clear" w:color="auto" w:fill="auto"/>
          </w:tcPr>
          <w:p w14:paraId="22C52AD2" w14:textId="77777777" w:rsidR="009A25A6" w:rsidRPr="00D4215F" w:rsidRDefault="009A25A6" w:rsidP="005D6709">
            <w:pPr>
              <w:pStyle w:val="ENoteTableText"/>
              <w:tabs>
                <w:tab w:val="center" w:leader="dot" w:pos="2268"/>
              </w:tabs>
            </w:pPr>
            <w:r w:rsidRPr="00D4215F">
              <w:t>s 20BD</w:t>
            </w:r>
            <w:r w:rsidRPr="00D4215F">
              <w:tab/>
            </w:r>
          </w:p>
        </w:tc>
        <w:tc>
          <w:tcPr>
            <w:tcW w:w="4943" w:type="dxa"/>
            <w:shd w:val="clear" w:color="auto" w:fill="auto"/>
          </w:tcPr>
          <w:p w14:paraId="01086D52" w14:textId="77777777" w:rsidR="009A25A6" w:rsidRPr="00D4215F" w:rsidRDefault="009A25A6" w:rsidP="005D6709">
            <w:pPr>
              <w:pStyle w:val="ENoteTableText"/>
              <w:tabs>
                <w:tab w:val="center" w:leader="dot" w:pos="2268"/>
              </w:tabs>
            </w:pPr>
            <w:r w:rsidRPr="00D4215F">
              <w:t>ad No 4, 1990</w:t>
            </w:r>
          </w:p>
        </w:tc>
      </w:tr>
      <w:tr w:rsidR="009A25A6" w:rsidRPr="00D4215F" w14:paraId="30D287B7" w14:textId="77777777" w:rsidTr="00D4215F">
        <w:trPr>
          <w:cantSplit/>
        </w:trPr>
        <w:tc>
          <w:tcPr>
            <w:tcW w:w="2597" w:type="dxa"/>
            <w:shd w:val="clear" w:color="auto" w:fill="auto"/>
          </w:tcPr>
          <w:p w14:paraId="0211F46D" w14:textId="77777777" w:rsidR="009A25A6" w:rsidRPr="00D4215F" w:rsidRDefault="009A25A6" w:rsidP="005D6709">
            <w:pPr>
              <w:pStyle w:val="ENoteTableText"/>
              <w:tabs>
                <w:tab w:val="center" w:leader="dot" w:pos="2268"/>
              </w:tabs>
            </w:pPr>
            <w:r w:rsidRPr="00D4215F">
              <w:t>s 20BE</w:t>
            </w:r>
            <w:r w:rsidRPr="00D4215F">
              <w:tab/>
            </w:r>
          </w:p>
        </w:tc>
        <w:tc>
          <w:tcPr>
            <w:tcW w:w="4943" w:type="dxa"/>
            <w:shd w:val="clear" w:color="auto" w:fill="auto"/>
          </w:tcPr>
          <w:p w14:paraId="05DAAAAE" w14:textId="77777777" w:rsidR="009A25A6" w:rsidRPr="00D4215F" w:rsidRDefault="009A25A6" w:rsidP="005D6709">
            <w:pPr>
              <w:pStyle w:val="ENoteTableText"/>
              <w:tabs>
                <w:tab w:val="center" w:leader="dot" w:pos="2268"/>
              </w:tabs>
            </w:pPr>
            <w:r w:rsidRPr="00D4215F">
              <w:t>ad No 4, 1990</w:t>
            </w:r>
          </w:p>
        </w:tc>
      </w:tr>
      <w:tr w:rsidR="009A25A6" w:rsidRPr="00D4215F" w14:paraId="33EBDF95" w14:textId="77777777" w:rsidTr="00D4215F">
        <w:trPr>
          <w:cantSplit/>
        </w:trPr>
        <w:tc>
          <w:tcPr>
            <w:tcW w:w="2597" w:type="dxa"/>
            <w:shd w:val="clear" w:color="auto" w:fill="auto"/>
          </w:tcPr>
          <w:p w14:paraId="17AD5249" w14:textId="77777777" w:rsidR="009A25A6" w:rsidRPr="00D4215F" w:rsidRDefault="009A25A6" w:rsidP="005D6709">
            <w:pPr>
              <w:pStyle w:val="ENoteTableText"/>
              <w:tabs>
                <w:tab w:val="center" w:leader="dot" w:pos="2268"/>
              </w:tabs>
            </w:pPr>
            <w:r w:rsidRPr="00D4215F">
              <w:t>s 20BF</w:t>
            </w:r>
            <w:r w:rsidRPr="00D4215F">
              <w:tab/>
            </w:r>
          </w:p>
        </w:tc>
        <w:tc>
          <w:tcPr>
            <w:tcW w:w="4943" w:type="dxa"/>
            <w:shd w:val="clear" w:color="auto" w:fill="auto"/>
          </w:tcPr>
          <w:p w14:paraId="6F3A8ACD" w14:textId="77777777" w:rsidR="009A25A6" w:rsidRPr="00D4215F" w:rsidRDefault="009A25A6" w:rsidP="005D6709">
            <w:pPr>
              <w:pStyle w:val="ENoteTableText"/>
              <w:tabs>
                <w:tab w:val="center" w:leader="dot" w:pos="2268"/>
              </w:tabs>
            </w:pPr>
            <w:r w:rsidRPr="00D4215F">
              <w:t>ad No 4, 1990</w:t>
            </w:r>
          </w:p>
        </w:tc>
      </w:tr>
      <w:tr w:rsidR="009A25A6" w:rsidRPr="00D4215F" w14:paraId="32A6CD3F" w14:textId="77777777" w:rsidTr="00D4215F">
        <w:trPr>
          <w:cantSplit/>
        </w:trPr>
        <w:tc>
          <w:tcPr>
            <w:tcW w:w="2597" w:type="dxa"/>
            <w:shd w:val="clear" w:color="auto" w:fill="auto"/>
          </w:tcPr>
          <w:p w14:paraId="7AED3828" w14:textId="77777777" w:rsidR="009A25A6" w:rsidRPr="00D4215F" w:rsidRDefault="009A25A6" w:rsidP="005D6709">
            <w:pPr>
              <w:pStyle w:val="ENoteTableText"/>
              <w:tabs>
                <w:tab w:val="center" w:leader="dot" w:pos="2268"/>
              </w:tabs>
            </w:pPr>
            <w:r w:rsidRPr="00D4215F">
              <w:t>s 20BG</w:t>
            </w:r>
            <w:r w:rsidRPr="00D4215F">
              <w:tab/>
            </w:r>
          </w:p>
        </w:tc>
        <w:tc>
          <w:tcPr>
            <w:tcW w:w="4943" w:type="dxa"/>
            <w:shd w:val="clear" w:color="auto" w:fill="auto"/>
          </w:tcPr>
          <w:p w14:paraId="79905F59" w14:textId="77777777" w:rsidR="009A25A6" w:rsidRPr="00D4215F" w:rsidRDefault="009A25A6" w:rsidP="005D6709">
            <w:pPr>
              <w:pStyle w:val="ENoteTableText"/>
              <w:tabs>
                <w:tab w:val="center" w:leader="dot" w:pos="2268"/>
              </w:tabs>
            </w:pPr>
            <w:r w:rsidRPr="00D4215F">
              <w:t>ad No 4, 1990</w:t>
            </w:r>
          </w:p>
        </w:tc>
      </w:tr>
      <w:tr w:rsidR="009A25A6" w:rsidRPr="00D4215F" w14:paraId="36B08BEA" w14:textId="77777777" w:rsidTr="00D4215F">
        <w:trPr>
          <w:cantSplit/>
        </w:trPr>
        <w:tc>
          <w:tcPr>
            <w:tcW w:w="2597" w:type="dxa"/>
            <w:shd w:val="clear" w:color="auto" w:fill="auto"/>
          </w:tcPr>
          <w:p w14:paraId="441CC3BA" w14:textId="77777777" w:rsidR="009A25A6" w:rsidRPr="00D4215F" w:rsidRDefault="009A25A6" w:rsidP="005D6709">
            <w:pPr>
              <w:pStyle w:val="ENoteTableText"/>
              <w:tabs>
                <w:tab w:val="center" w:leader="dot" w:pos="2268"/>
              </w:tabs>
            </w:pPr>
            <w:r w:rsidRPr="00D4215F">
              <w:t>s 20BH</w:t>
            </w:r>
            <w:r w:rsidRPr="00D4215F">
              <w:tab/>
            </w:r>
          </w:p>
        </w:tc>
        <w:tc>
          <w:tcPr>
            <w:tcW w:w="4943" w:type="dxa"/>
            <w:shd w:val="clear" w:color="auto" w:fill="auto"/>
          </w:tcPr>
          <w:p w14:paraId="1E8D883F" w14:textId="77777777" w:rsidR="009A25A6" w:rsidRPr="00D4215F" w:rsidRDefault="009A25A6" w:rsidP="005D6709">
            <w:pPr>
              <w:pStyle w:val="ENoteTableText"/>
              <w:tabs>
                <w:tab w:val="center" w:leader="dot" w:pos="2268"/>
              </w:tabs>
            </w:pPr>
            <w:r w:rsidRPr="00D4215F">
              <w:t>ad No 4, 1990</w:t>
            </w:r>
          </w:p>
        </w:tc>
      </w:tr>
      <w:tr w:rsidR="009A25A6" w:rsidRPr="00D4215F" w14:paraId="4E25C033" w14:textId="77777777" w:rsidTr="00D4215F">
        <w:trPr>
          <w:cantSplit/>
        </w:trPr>
        <w:tc>
          <w:tcPr>
            <w:tcW w:w="2597" w:type="dxa"/>
            <w:shd w:val="clear" w:color="auto" w:fill="auto"/>
          </w:tcPr>
          <w:p w14:paraId="2DF45E3C" w14:textId="77777777" w:rsidR="009A25A6" w:rsidRPr="00D4215F" w:rsidRDefault="009A25A6" w:rsidP="005D6709">
            <w:pPr>
              <w:pStyle w:val="ENoteTableText"/>
              <w:tabs>
                <w:tab w:val="center" w:leader="dot" w:pos="2268"/>
              </w:tabs>
              <w:rPr>
                <w:b/>
              </w:rPr>
            </w:pPr>
            <w:r w:rsidRPr="00D4215F">
              <w:rPr>
                <w:b/>
              </w:rPr>
              <w:t>Division 7</w:t>
            </w:r>
          </w:p>
        </w:tc>
        <w:tc>
          <w:tcPr>
            <w:tcW w:w="4943" w:type="dxa"/>
            <w:shd w:val="clear" w:color="auto" w:fill="auto"/>
          </w:tcPr>
          <w:p w14:paraId="12CFEF8D" w14:textId="77777777" w:rsidR="009A25A6" w:rsidRPr="00D4215F" w:rsidRDefault="009A25A6" w:rsidP="005D6709">
            <w:pPr>
              <w:pStyle w:val="ENoteTableText"/>
              <w:tabs>
                <w:tab w:val="center" w:leader="dot" w:pos="2268"/>
              </w:tabs>
              <w:rPr>
                <w:b/>
              </w:rPr>
            </w:pPr>
          </w:p>
        </w:tc>
      </w:tr>
      <w:tr w:rsidR="009A25A6" w:rsidRPr="00D4215F" w14:paraId="1AF0CC67" w14:textId="77777777" w:rsidTr="00D4215F">
        <w:trPr>
          <w:cantSplit/>
        </w:trPr>
        <w:tc>
          <w:tcPr>
            <w:tcW w:w="2597" w:type="dxa"/>
            <w:shd w:val="clear" w:color="auto" w:fill="auto"/>
          </w:tcPr>
          <w:p w14:paraId="194B456A" w14:textId="77777777" w:rsidR="009A25A6" w:rsidRPr="00D4215F" w:rsidRDefault="009A25A6" w:rsidP="005D6709">
            <w:pPr>
              <w:pStyle w:val="ENoteTableText"/>
              <w:tabs>
                <w:tab w:val="center" w:leader="dot" w:pos="2268"/>
              </w:tabs>
            </w:pPr>
            <w:r w:rsidRPr="00D4215F">
              <w:t>Division 7</w:t>
            </w:r>
            <w:r w:rsidRPr="00D4215F">
              <w:tab/>
            </w:r>
          </w:p>
        </w:tc>
        <w:tc>
          <w:tcPr>
            <w:tcW w:w="4943" w:type="dxa"/>
            <w:shd w:val="clear" w:color="auto" w:fill="auto"/>
          </w:tcPr>
          <w:p w14:paraId="77B2A1A9" w14:textId="77777777" w:rsidR="009A25A6" w:rsidRPr="00D4215F" w:rsidRDefault="009A25A6" w:rsidP="005D6709">
            <w:pPr>
              <w:pStyle w:val="ENoteTableText"/>
              <w:tabs>
                <w:tab w:val="center" w:leader="dot" w:pos="2268"/>
              </w:tabs>
            </w:pPr>
            <w:r w:rsidRPr="00D4215F">
              <w:t>ad No 4, 1990</w:t>
            </w:r>
          </w:p>
        </w:tc>
      </w:tr>
      <w:tr w:rsidR="009A25A6" w:rsidRPr="00D4215F" w14:paraId="4F88B520" w14:textId="77777777" w:rsidTr="00D4215F">
        <w:trPr>
          <w:cantSplit/>
        </w:trPr>
        <w:tc>
          <w:tcPr>
            <w:tcW w:w="2597" w:type="dxa"/>
            <w:shd w:val="clear" w:color="auto" w:fill="auto"/>
          </w:tcPr>
          <w:p w14:paraId="22DE5693" w14:textId="77777777" w:rsidR="009A25A6" w:rsidRPr="00D4215F" w:rsidRDefault="009A25A6" w:rsidP="005D6709">
            <w:pPr>
              <w:pStyle w:val="ENoteTableText"/>
              <w:tabs>
                <w:tab w:val="center" w:leader="dot" w:pos="2268"/>
              </w:tabs>
            </w:pPr>
            <w:r w:rsidRPr="00D4215F">
              <w:t>s 20BJ</w:t>
            </w:r>
            <w:r w:rsidRPr="00D4215F">
              <w:tab/>
            </w:r>
          </w:p>
        </w:tc>
        <w:tc>
          <w:tcPr>
            <w:tcW w:w="4943" w:type="dxa"/>
            <w:shd w:val="clear" w:color="auto" w:fill="auto"/>
          </w:tcPr>
          <w:p w14:paraId="46ABFFFF" w14:textId="77777777" w:rsidR="009A25A6" w:rsidRPr="00D4215F" w:rsidRDefault="009A25A6" w:rsidP="005D6709">
            <w:pPr>
              <w:pStyle w:val="ENoteTableText"/>
              <w:tabs>
                <w:tab w:val="center" w:leader="dot" w:pos="2268"/>
              </w:tabs>
            </w:pPr>
            <w:r w:rsidRPr="00D4215F">
              <w:t>ad No 4, 1990</w:t>
            </w:r>
          </w:p>
        </w:tc>
      </w:tr>
      <w:tr w:rsidR="009A25A6" w:rsidRPr="00D4215F" w14:paraId="1E2CF172" w14:textId="77777777" w:rsidTr="00D4215F">
        <w:trPr>
          <w:cantSplit/>
        </w:trPr>
        <w:tc>
          <w:tcPr>
            <w:tcW w:w="2597" w:type="dxa"/>
            <w:shd w:val="clear" w:color="auto" w:fill="auto"/>
          </w:tcPr>
          <w:p w14:paraId="4A995E26" w14:textId="77777777" w:rsidR="009A25A6" w:rsidRPr="00D4215F" w:rsidRDefault="009A25A6" w:rsidP="005D6709">
            <w:pPr>
              <w:pStyle w:val="ENoteTableText"/>
              <w:tabs>
                <w:tab w:val="center" w:leader="dot" w:pos="2268"/>
              </w:tabs>
            </w:pPr>
            <w:r w:rsidRPr="00D4215F">
              <w:t>s 20BK</w:t>
            </w:r>
            <w:r w:rsidRPr="00D4215F">
              <w:tab/>
            </w:r>
          </w:p>
        </w:tc>
        <w:tc>
          <w:tcPr>
            <w:tcW w:w="4943" w:type="dxa"/>
            <w:shd w:val="clear" w:color="auto" w:fill="auto"/>
          </w:tcPr>
          <w:p w14:paraId="78BDA341" w14:textId="77777777" w:rsidR="009A25A6" w:rsidRPr="00D4215F" w:rsidRDefault="009A25A6" w:rsidP="005D6709">
            <w:pPr>
              <w:pStyle w:val="ENoteTableText"/>
              <w:tabs>
                <w:tab w:val="center" w:leader="dot" w:pos="2268"/>
              </w:tabs>
            </w:pPr>
            <w:r w:rsidRPr="00D4215F">
              <w:t>ad No 4, 1990</w:t>
            </w:r>
          </w:p>
        </w:tc>
      </w:tr>
      <w:tr w:rsidR="003F3242" w:rsidRPr="00D4215F" w14:paraId="68B70656" w14:textId="77777777" w:rsidTr="00D4215F">
        <w:trPr>
          <w:cantSplit/>
        </w:trPr>
        <w:tc>
          <w:tcPr>
            <w:tcW w:w="2597" w:type="dxa"/>
            <w:shd w:val="clear" w:color="auto" w:fill="auto"/>
          </w:tcPr>
          <w:p w14:paraId="3D376D91" w14:textId="77777777" w:rsidR="003F3242" w:rsidRPr="00D4215F" w:rsidRDefault="003F3242" w:rsidP="005D6709">
            <w:pPr>
              <w:pStyle w:val="ENoteTableText"/>
              <w:tabs>
                <w:tab w:val="center" w:leader="dot" w:pos="2268"/>
              </w:tabs>
            </w:pPr>
            <w:r w:rsidRPr="00D4215F">
              <w:t>s 20BL</w:t>
            </w:r>
            <w:r w:rsidRPr="00D4215F">
              <w:tab/>
            </w:r>
          </w:p>
        </w:tc>
        <w:tc>
          <w:tcPr>
            <w:tcW w:w="4943" w:type="dxa"/>
            <w:shd w:val="clear" w:color="auto" w:fill="auto"/>
          </w:tcPr>
          <w:p w14:paraId="127334A3" w14:textId="77777777" w:rsidR="003F3242" w:rsidRPr="00D4215F" w:rsidRDefault="003F3242" w:rsidP="005D6709">
            <w:pPr>
              <w:pStyle w:val="ENoteTableText"/>
              <w:tabs>
                <w:tab w:val="center" w:leader="dot" w:pos="2268"/>
              </w:tabs>
            </w:pPr>
            <w:r w:rsidRPr="00D4215F">
              <w:t>ad No 4, 1990</w:t>
            </w:r>
          </w:p>
        </w:tc>
      </w:tr>
      <w:tr w:rsidR="003F3242" w:rsidRPr="00D4215F" w14:paraId="4FDC7F84" w14:textId="77777777" w:rsidTr="00D4215F">
        <w:trPr>
          <w:cantSplit/>
        </w:trPr>
        <w:tc>
          <w:tcPr>
            <w:tcW w:w="2597" w:type="dxa"/>
            <w:shd w:val="clear" w:color="auto" w:fill="auto"/>
          </w:tcPr>
          <w:p w14:paraId="507B0920" w14:textId="77777777" w:rsidR="003F3242" w:rsidRPr="00D4215F" w:rsidRDefault="003F3242" w:rsidP="005D6709">
            <w:pPr>
              <w:pStyle w:val="ENoteTableText"/>
              <w:tabs>
                <w:tab w:val="center" w:leader="dot" w:pos="2268"/>
              </w:tabs>
            </w:pPr>
            <w:r w:rsidRPr="00D4215F">
              <w:t>s 20BM</w:t>
            </w:r>
            <w:r w:rsidRPr="00D4215F">
              <w:tab/>
            </w:r>
          </w:p>
        </w:tc>
        <w:tc>
          <w:tcPr>
            <w:tcW w:w="4943" w:type="dxa"/>
            <w:shd w:val="clear" w:color="auto" w:fill="auto"/>
          </w:tcPr>
          <w:p w14:paraId="1B1A0272" w14:textId="77777777" w:rsidR="003F3242" w:rsidRPr="00D4215F" w:rsidRDefault="003F3242" w:rsidP="005D6709">
            <w:pPr>
              <w:pStyle w:val="ENoteTableText"/>
              <w:tabs>
                <w:tab w:val="center" w:leader="dot" w:pos="2268"/>
              </w:tabs>
            </w:pPr>
            <w:r w:rsidRPr="00D4215F">
              <w:t>ad No 4, 1990</w:t>
            </w:r>
          </w:p>
        </w:tc>
      </w:tr>
      <w:tr w:rsidR="003F3242" w:rsidRPr="00D4215F" w14:paraId="293FD0EE" w14:textId="77777777" w:rsidTr="00D4215F">
        <w:trPr>
          <w:cantSplit/>
        </w:trPr>
        <w:tc>
          <w:tcPr>
            <w:tcW w:w="2597" w:type="dxa"/>
            <w:shd w:val="clear" w:color="auto" w:fill="auto"/>
          </w:tcPr>
          <w:p w14:paraId="5914DC52" w14:textId="77777777" w:rsidR="003F3242" w:rsidRPr="00D4215F" w:rsidRDefault="003F3242" w:rsidP="005D6709">
            <w:pPr>
              <w:pStyle w:val="ENoteTableText"/>
              <w:tabs>
                <w:tab w:val="center" w:leader="dot" w:pos="2268"/>
              </w:tabs>
            </w:pPr>
            <w:r w:rsidRPr="00D4215F">
              <w:t>s 20BN</w:t>
            </w:r>
            <w:r w:rsidRPr="00D4215F">
              <w:tab/>
            </w:r>
          </w:p>
        </w:tc>
        <w:tc>
          <w:tcPr>
            <w:tcW w:w="4943" w:type="dxa"/>
            <w:shd w:val="clear" w:color="auto" w:fill="auto"/>
          </w:tcPr>
          <w:p w14:paraId="105508D0" w14:textId="77777777" w:rsidR="003F3242" w:rsidRPr="00D4215F" w:rsidRDefault="003F3242" w:rsidP="005D6709">
            <w:pPr>
              <w:pStyle w:val="ENoteTableText"/>
              <w:tabs>
                <w:tab w:val="center" w:leader="dot" w:pos="2268"/>
              </w:tabs>
            </w:pPr>
            <w:r w:rsidRPr="00D4215F">
              <w:t>ad No 4, 1990</w:t>
            </w:r>
          </w:p>
        </w:tc>
      </w:tr>
      <w:tr w:rsidR="003F3242" w:rsidRPr="00D4215F" w14:paraId="30834990" w14:textId="77777777" w:rsidTr="00D4215F">
        <w:trPr>
          <w:cantSplit/>
        </w:trPr>
        <w:tc>
          <w:tcPr>
            <w:tcW w:w="2597" w:type="dxa"/>
            <w:shd w:val="clear" w:color="auto" w:fill="auto"/>
          </w:tcPr>
          <w:p w14:paraId="103F0B3D" w14:textId="77777777" w:rsidR="003F3242" w:rsidRPr="00D4215F" w:rsidRDefault="003F3242" w:rsidP="005D6709">
            <w:pPr>
              <w:pStyle w:val="ENoteTableText"/>
              <w:tabs>
                <w:tab w:val="center" w:leader="dot" w:pos="2268"/>
              </w:tabs>
            </w:pPr>
            <w:r w:rsidRPr="00D4215F">
              <w:lastRenderedPageBreak/>
              <w:t>s 20BP</w:t>
            </w:r>
            <w:r w:rsidRPr="00D4215F">
              <w:tab/>
            </w:r>
          </w:p>
        </w:tc>
        <w:tc>
          <w:tcPr>
            <w:tcW w:w="4943" w:type="dxa"/>
            <w:shd w:val="clear" w:color="auto" w:fill="auto"/>
          </w:tcPr>
          <w:p w14:paraId="5D9ECF4B" w14:textId="77777777" w:rsidR="003F3242" w:rsidRPr="00D4215F" w:rsidRDefault="003F3242" w:rsidP="005D6709">
            <w:pPr>
              <w:pStyle w:val="ENoteTableText"/>
              <w:tabs>
                <w:tab w:val="center" w:leader="dot" w:pos="2268"/>
              </w:tabs>
            </w:pPr>
            <w:r w:rsidRPr="00D4215F">
              <w:t>ad No 4, 1990</w:t>
            </w:r>
          </w:p>
        </w:tc>
      </w:tr>
      <w:tr w:rsidR="003F3242" w:rsidRPr="00D4215F" w14:paraId="5BAAAC9C" w14:textId="77777777" w:rsidTr="00D4215F">
        <w:trPr>
          <w:cantSplit/>
        </w:trPr>
        <w:tc>
          <w:tcPr>
            <w:tcW w:w="2597" w:type="dxa"/>
            <w:shd w:val="clear" w:color="auto" w:fill="auto"/>
          </w:tcPr>
          <w:p w14:paraId="37A9E092" w14:textId="77777777" w:rsidR="003F3242" w:rsidRPr="00D4215F" w:rsidRDefault="003F3242" w:rsidP="005D6709">
            <w:pPr>
              <w:pStyle w:val="ENoteTableText"/>
              <w:tabs>
                <w:tab w:val="center" w:leader="dot" w:pos="2268"/>
              </w:tabs>
              <w:rPr>
                <w:b/>
              </w:rPr>
            </w:pPr>
            <w:r w:rsidRPr="00D4215F">
              <w:rPr>
                <w:b/>
              </w:rPr>
              <w:t>Division 8</w:t>
            </w:r>
          </w:p>
        </w:tc>
        <w:tc>
          <w:tcPr>
            <w:tcW w:w="4943" w:type="dxa"/>
            <w:shd w:val="clear" w:color="auto" w:fill="auto"/>
          </w:tcPr>
          <w:p w14:paraId="0B1910EB" w14:textId="77777777" w:rsidR="003F3242" w:rsidRPr="00D4215F" w:rsidRDefault="003F3242" w:rsidP="005D6709">
            <w:pPr>
              <w:pStyle w:val="ENoteTableText"/>
              <w:tabs>
                <w:tab w:val="center" w:leader="dot" w:pos="2268"/>
              </w:tabs>
              <w:rPr>
                <w:b/>
              </w:rPr>
            </w:pPr>
          </w:p>
        </w:tc>
      </w:tr>
      <w:tr w:rsidR="003F3242" w:rsidRPr="00D4215F" w14:paraId="3CB3E350" w14:textId="77777777" w:rsidTr="00D4215F">
        <w:trPr>
          <w:cantSplit/>
        </w:trPr>
        <w:tc>
          <w:tcPr>
            <w:tcW w:w="2597" w:type="dxa"/>
            <w:shd w:val="clear" w:color="auto" w:fill="auto"/>
          </w:tcPr>
          <w:p w14:paraId="3DACC114" w14:textId="77777777" w:rsidR="003F3242" w:rsidRPr="00D4215F" w:rsidRDefault="003F3242" w:rsidP="005D6709">
            <w:pPr>
              <w:pStyle w:val="ENoteTableText"/>
              <w:tabs>
                <w:tab w:val="center" w:leader="dot" w:pos="2268"/>
              </w:tabs>
            </w:pPr>
            <w:r w:rsidRPr="00D4215F">
              <w:t>Division</w:t>
            </w:r>
            <w:r w:rsidR="00C43694" w:rsidRPr="00D4215F">
              <w:t>8</w:t>
            </w:r>
            <w:r w:rsidRPr="00D4215F">
              <w:tab/>
            </w:r>
          </w:p>
        </w:tc>
        <w:tc>
          <w:tcPr>
            <w:tcW w:w="4943" w:type="dxa"/>
            <w:shd w:val="clear" w:color="auto" w:fill="auto"/>
          </w:tcPr>
          <w:p w14:paraId="2777DF07" w14:textId="77777777" w:rsidR="003F3242" w:rsidRPr="00D4215F" w:rsidRDefault="003F3242" w:rsidP="005D6709">
            <w:pPr>
              <w:pStyle w:val="ENoteTableText"/>
              <w:tabs>
                <w:tab w:val="center" w:leader="dot" w:pos="2268"/>
              </w:tabs>
            </w:pPr>
            <w:r w:rsidRPr="00D4215F">
              <w:t>ad No 4, 1990</w:t>
            </w:r>
          </w:p>
        </w:tc>
      </w:tr>
      <w:tr w:rsidR="003F3242" w:rsidRPr="00D4215F" w14:paraId="7CA5FA16" w14:textId="77777777" w:rsidTr="00D4215F">
        <w:trPr>
          <w:cantSplit/>
        </w:trPr>
        <w:tc>
          <w:tcPr>
            <w:tcW w:w="2597" w:type="dxa"/>
            <w:shd w:val="clear" w:color="auto" w:fill="auto"/>
          </w:tcPr>
          <w:p w14:paraId="5C2450BF" w14:textId="77777777" w:rsidR="003F3242" w:rsidRPr="00D4215F" w:rsidRDefault="003F3242" w:rsidP="005D6709">
            <w:pPr>
              <w:pStyle w:val="ENoteTableText"/>
              <w:tabs>
                <w:tab w:val="center" w:leader="dot" w:pos="2268"/>
              </w:tabs>
            </w:pPr>
            <w:r w:rsidRPr="00D4215F">
              <w:t>s 20BQ</w:t>
            </w:r>
            <w:r w:rsidRPr="00D4215F">
              <w:tab/>
            </w:r>
          </w:p>
        </w:tc>
        <w:tc>
          <w:tcPr>
            <w:tcW w:w="4943" w:type="dxa"/>
            <w:shd w:val="clear" w:color="auto" w:fill="auto"/>
          </w:tcPr>
          <w:p w14:paraId="783AA3AC" w14:textId="77777777" w:rsidR="003F3242" w:rsidRPr="00D4215F" w:rsidRDefault="003F3242" w:rsidP="005D6709">
            <w:pPr>
              <w:pStyle w:val="ENoteTableText"/>
              <w:tabs>
                <w:tab w:val="center" w:leader="dot" w:pos="2268"/>
              </w:tabs>
            </w:pPr>
            <w:r w:rsidRPr="00D4215F">
              <w:t>ad No 4, 1990</w:t>
            </w:r>
          </w:p>
        </w:tc>
      </w:tr>
      <w:tr w:rsidR="003F3242" w:rsidRPr="00D4215F" w14:paraId="1BA6F012" w14:textId="77777777" w:rsidTr="00D4215F">
        <w:trPr>
          <w:cantSplit/>
        </w:trPr>
        <w:tc>
          <w:tcPr>
            <w:tcW w:w="2597" w:type="dxa"/>
            <w:shd w:val="clear" w:color="auto" w:fill="auto"/>
          </w:tcPr>
          <w:p w14:paraId="067820E5" w14:textId="77777777" w:rsidR="003F3242" w:rsidRPr="00D4215F" w:rsidRDefault="003F3242" w:rsidP="005D6709">
            <w:pPr>
              <w:pStyle w:val="ENoteTableText"/>
              <w:tabs>
                <w:tab w:val="center" w:leader="dot" w:pos="2268"/>
              </w:tabs>
            </w:pPr>
            <w:r w:rsidRPr="00D4215F">
              <w:t>s 20BR</w:t>
            </w:r>
            <w:r w:rsidRPr="00D4215F">
              <w:tab/>
            </w:r>
          </w:p>
        </w:tc>
        <w:tc>
          <w:tcPr>
            <w:tcW w:w="4943" w:type="dxa"/>
            <w:shd w:val="clear" w:color="auto" w:fill="auto"/>
          </w:tcPr>
          <w:p w14:paraId="4992B141" w14:textId="77777777" w:rsidR="003F3242" w:rsidRPr="00D4215F" w:rsidRDefault="003F3242" w:rsidP="005D6709">
            <w:pPr>
              <w:pStyle w:val="ENoteTableText"/>
              <w:tabs>
                <w:tab w:val="center" w:leader="dot" w:pos="2268"/>
              </w:tabs>
            </w:pPr>
            <w:r w:rsidRPr="00D4215F">
              <w:t>ad No 4, 1990</w:t>
            </w:r>
          </w:p>
        </w:tc>
      </w:tr>
      <w:tr w:rsidR="003F3242" w:rsidRPr="00D4215F" w14:paraId="7DBAE14B" w14:textId="77777777" w:rsidTr="00D4215F">
        <w:trPr>
          <w:cantSplit/>
        </w:trPr>
        <w:tc>
          <w:tcPr>
            <w:tcW w:w="2597" w:type="dxa"/>
            <w:shd w:val="clear" w:color="auto" w:fill="auto"/>
          </w:tcPr>
          <w:p w14:paraId="6E5493C4" w14:textId="77777777" w:rsidR="003F3242" w:rsidRPr="00D4215F" w:rsidRDefault="003F3242" w:rsidP="005D6709">
            <w:pPr>
              <w:pStyle w:val="ENoteTableText"/>
              <w:tabs>
                <w:tab w:val="center" w:leader="dot" w:pos="2268"/>
              </w:tabs>
              <w:rPr>
                <w:b/>
              </w:rPr>
            </w:pPr>
            <w:r w:rsidRPr="00D4215F">
              <w:rPr>
                <w:b/>
              </w:rPr>
              <w:t>Division 9</w:t>
            </w:r>
          </w:p>
        </w:tc>
        <w:tc>
          <w:tcPr>
            <w:tcW w:w="4943" w:type="dxa"/>
            <w:shd w:val="clear" w:color="auto" w:fill="auto"/>
          </w:tcPr>
          <w:p w14:paraId="3DB5AD01" w14:textId="77777777" w:rsidR="003F3242" w:rsidRPr="00D4215F" w:rsidRDefault="003F3242" w:rsidP="005D6709">
            <w:pPr>
              <w:pStyle w:val="ENoteTableText"/>
              <w:tabs>
                <w:tab w:val="center" w:leader="dot" w:pos="2268"/>
              </w:tabs>
              <w:rPr>
                <w:b/>
              </w:rPr>
            </w:pPr>
          </w:p>
        </w:tc>
      </w:tr>
      <w:tr w:rsidR="003F3242" w:rsidRPr="00D4215F" w14:paraId="1E97AF42" w14:textId="77777777" w:rsidTr="00D4215F">
        <w:trPr>
          <w:cantSplit/>
        </w:trPr>
        <w:tc>
          <w:tcPr>
            <w:tcW w:w="2597" w:type="dxa"/>
            <w:shd w:val="clear" w:color="auto" w:fill="auto"/>
          </w:tcPr>
          <w:p w14:paraId="0561E399" w14:textId="77777777" w:rsidR="003F3242" w:rsidRPr="00D4215F" w:rsidRDefault="003F3242" w:rsidP="005D6709">
            <w:pPr>
              <w:pStyle w:val="ENoteTableText"/>
              <w:tabs>
                <w:tab w:val="center" w:leader="dot" w:pos="2268"/>
              </w:tabs>
            </w:pPr>
            <w:r w:rsidRPr="00D4215F">
              <w:t>Division 9</w:t>
            </w:r>
            <w:r w:rsidRPr="00D4215F">
              <w:tab/>
            </w:r>
          </w:p>
        </w:tc>
        <w:tc>
          <w:tcPr>
            <w:tcW w:w="4943" w:type="dxa"/>
            <w:shd w:val="clear" w:color="auto" w:fill="auto"/>
          </w:tcPr>
          <w:p w14:paraId="1765270C" w14:textId="77777777" w:rsidR="003F3242" w:rsidRPr="00D4215F" w:rsidRDefault="003F3242" w:rsidP="005D6709">
            <w:pPr>
              <w:pStyle w:val="ENoteTableText"/>
              <w:tabs>
                <w:tab w:val="center" w:leader="dot" w:pos="2268"/>
              </w:tabs>
            </w:pPr>
            <w:r w:rsidRPr="00D4215F">
              <w:t>ad No 4, 1990</w:t>
            </w:r>
          </w:p>
        </w:tc>
      </w:tr>
      <w:tr w:rsidR="003F3242" w:rsidRPr="00D4215F" w14:paraId="05933DBF" w14:textId="77777777" w:rsidTr="00D4215F">
        <w:trPr>
          <w:cantSplit/>
        </w:trPr>
        <w:tc>
          <w:tcPr>
            <w:tcW w:w="2597" w:type="dxa"/>
            <w:shd w:val="clear" w:color="auto" w:fill="auto"/>
          </w:tcPr>
          <w:p w14:paraId="3C2B3DC9" w14:textId="77777777" w:rsidR="003F3242" w:rsidRPr="00D4215F" w:rsidRDefault="003F3242" w:rsidP="005D6709">
            <w:pPr>
              <w:pStyle w:val="ENoteTableText"/>
              <w:tabs>
                <w:tab w:val="center" w:leader="dot" w:pos="2268"/>
              </w:tabs>
            </w:pPr>
            <w:r w:rsidRPr="00D4215F">
              <w:t>s 20BS</w:t>
            </w:r>
            <w:r w:rsidRPr="00D4215F">
              <w:tab/>
            </w:r>
          </w:p>
        </w:tc>
        <w:tc>
          <w:tcPr>
            <w:tcW w:w="4943" w:type="dxa"/>
            <w:shd w:val="clear" w:color="auto" w:fill="auto"/>
          </w:tcPr>
          <w:p w14:paraId="61EE1472" w14:textId="77777777" w:rsidR="003F3242" w:rsidRPr="00D4215F" w:rsidRDefault="003F3242" w:rsidP="005D6709">
            <w:pPr>
              <w:pStyle w:val="ENoteTableText"/>
              <w:tabs>
                <w:tab w:val="center" w:leader="dot" w:pos="2268"/>
              </w:tabs>
            </w:pPr>
            <w:r w:rsidRPr="00D4215F">
              <w:t>ad No 4, 1990</w:t>
            </w:r>
          </w:p>
        </w:tc>
      </w:tr>
      <w:tr w:rsidR="003F3242" w:rsidRPr="00D4215F" w14:paraId="0A66E056" w14:textId="77777777" w:rsidTr="00D4215F">
        <w:trPr>
          <w:cantSplit/>
        </w:trPr>
        <w:tc>
          <w:tcPr>
            <w:tcW w:w="2597" w:type="dxa"/>
            <w:shd w:val="clear" w:color="auto" w:fill="auto"/>
          </w:tcPr>
          <w:p w14:paraId="7CB4842D" w14:textId="77777777" w:rsidR="003F3242" w:rsidRPr="00D4215F" w:rsidRDefault="003F3242" w:rsidP="005D6709">
            <w:pPr>
              <w:pStyle w:val="ENoteTableText"/>
              <w:tabs>
                <w:tab w:val="center" w:leader="dot" w:pos="2268"/>
              </w:tabs>
            </w:pPr>
            <w:r w:rsidRPr="00D4215F">
              <w:t>s 20BT</w:t>
            </w:r>
            <w:r w:rsidRPr="00D4215F">
              <w:tab/>
            </w:r>
          </w:p>
        </w:tc>
        <w:tc>
          <w:tcPr>
            <w:tcW w:w="4943" w:type="dxa"/>
            <w:shd w:val="clear" w:color="auto" w:fill="auto"/>
          </w:tcPr>
          <w:p w14:paraId="343FB09A" w14:textId="77777777" w:rsidR="003F3242" w:rsidRPr="00D4215F" w:rsidRDefault="003F3242" w:rsidP="005D6709">
            <w:pPr>
              <w:pStyle w:val="ENoteTableText"/>
              <w:tabs>
                <w:tab w:val="center" w:leader="dot" w:pos="2268"/>
              </w:tabs>
            </w:pPr>
            <w:r w:rsidRPr="00D4215F">
              <w:t>ad No 4, 1990</w:t>
            </w:r>
          </w:p>
        </w:tc>
      </w:tr>
      <w:tr w:rsidR="003F3242" w:rsidRPr="00D4215F" w14:paraId="10423F6C" w14:textId="77777777" w:rsidTr="00D4215F">
        <w:trPr>
          <w:cantSplit/>
        </w:trPr>
        <w:tc>
          <w:tcPr>
            <w:tcW w:w="2597" w:type="dxa"/>
            <w:shd w:val="clear" w:color="auto" w:fill="auto"/>
          </w:tcPr>
          <w:p w14:paraId="27B8F54C" w14:textId="77777777" w:rsidR="003F3242" w:rsidRPr="00D4215F" w:rsidRDefault="003F3242" w:rsidP="005D6709">
            <w:pPr>
              <w:pStyle w:val="ENoteTableText"/>
              <w:tabs>
                <w:tab w:val="center" w:leader="dot" w:pos="2268"/>
              </w:tabs>
            </w:pPr>
            <w:r w:rsidRPr="00D4215F">
              <w:t>s 20BU</w:t>
            </w:r>
            <w:r w:rsidRPr="00D4215F">
              <w:tab/>
            </w:r>
          </w:p>
        </w:tc>
        <w:tc>
          <w:tcPr>
            <w:tcW w:w="4943" w:type="dxa"/>
            <w:shd w:val="clear" w:color="auto" w:fill="auto"/>
          </w:tcPr>
          <w:p w14:paraId="7DA724F8" w14:textId="77777777" w:rsidR="003F3242" w:rsidRPr="00D4215F" w:rsidRDefault="003F3242" w:rsidP="005D6709">
            <w:pPr>
              <w:pStyle w:val="ENoteTableText"/>
              <w:tabs>
                <w:tab w:val="center" w:leader="dot" w:pos="2268"/>
              </w:tabs>
            </w:pPr>
            <w:r w:rsidRPr="00D4215F">
              <w:t>ad No 4, 1990</w:t>
            </w:r>
          </w:p>
        </w:tc>
      </w:tr>
      <w:tr w:rsidR="003F3242" w:rsidRPr="00D4215F" w14:paraId="5ECD59E8" w14:textId="77777777" w:rsidTr="00D4215F">
        <w:trPr>
          <w:cantSplit/>
        </w:trPr>
        <w:tc>
          <w:tcPr>
            <w:tcW w:w="2597" w:type="dxa"/>
            <w:shd w:val="clear" w:color="auto" w:fill="auto"/>
          </w:tcPr>
          <w:p w14:paraId="5887D97D" w14:textId="77777777" w:rsidR="003F3242" w:rsidRPr="00D4215F" w:rsidRDefault="003F3242" w:rsidP="005D6709">
            <w:pPr>
              <w:pStyle w:val="ENoteTableText"/>
              <w:tabs>
                <w:tab w:val="center" w:leader="dot" w:pos="2268"/>
              </w:tabs>
            </w:pPr>
            <w:r w:rsidRPr="00D4215F">
              <w:t>s 20BV</w:t>
            </w:r>
            <w:r w:rsidRPr="00D4215F">
              <w:tab/>
            </w:r>
          </w:p>
        </w:tc>
        <w:tc>
          <w:tcPr>
            <w:tcW w:w="4943" w:type="dxa"/>
            <w:shd w:val="clear" w:color="auto" w:fill="auto"/>
          </w:tcPr>
          <w:p w14:paraId="6EAF86A5" w14:textId="77777777" w:rsidR="003F3242" w:rsidRPr="00D4215F" w:rsidRDefault="003F3242" w:rsidP="005D6709">
            <w:pPr>
              <w:pStyle w:val="ENoteTableText"/>
              <w:tabs>
                <w:tab w:val="center" w:leader="dot" w:pos="2268"/>
              </w:tabs>
            </w:pPr>
            <w:r w:rsidRPr="00D4215F">
              <w:t>ad No 4, 1990</w:t>
            </w:r>
          </w:p>
        </w:tc>
      </w:tr>
      <w:tr w:rsidR="003F3242" w:rsidRPr="00D4215F" w14:paraId="37AF0FB0" w14:textId="77777777" w:rsidTr="00D4215F">
        <w:trPr>
          <w:cantSplit/>
        </w:trPr>
        <w:tc>
          <w:tcPr>
            <w:tcW w:w="2597" w:type="dxa"/>
            <w:shd w:val="clear" w:color="auto" w:fill="auto"/>
          </w:tcPr>
          <w:p w14:paraId="06FEFDC4" w14:textId="77777777" w:rsidR="003F3242" w:rsidRPr="00D4215F" w:rsidRDefault="003F3242" w:rsidP="005D6709">
            <w:pPr>
              <w:pStyle w:val="ENoteTableText"/>
              <w:tabs>
                <w:tab w:val="center" w:leader="dot" w:pos="2268"/>
              </w:tabs>
            </w:pPr>
            <w:r w:rsidRPr="00D4215F">
              <w:t>s 20BW</w:t>
            </w:r>
            <w:r w:rsidRPr="00D4215F">
              <w:tab/>
            </w:r>
          </w:p>
        </w:tc>
        <w:tc>
          <w:tcPr>
            <w:tcW w:w="4943" w:type="dxa"/>
            <w:shd w:val="clear" w:color="auto" w:fill="auto"/>
          </w:tcPr>
          <w:p w14:paraId="7F59EB91" w14:textId="77777777" w:rsidR="003F3242" w:rsidRPr="00D4215F" w:rsidRDefault="003F3242" w:rsidP="005D6709">
            <w:pPr>
              <w:pStyle w:val="ENoteTableText"/>
              <w:tabs>
                <w:tab w:val="center" w:leader="dot" w:pos="2268"/>
              </w:tabs>
            </w:pPr>
            <w:r w:rsidRPr="00D4215F">
              <w:t>ad No 4, 1990</w:t>
            </w:r>
          </w:p>
        </w:tc>
      </w:tr>
      <w:tr w:rsidR="003F3242" w:rsidRPr="00D4215F" w14:paraId="46FF534F" w14:textId="77777777" w:rsidTr="00D4215F">
        <w:trPr>
          <w:cantSplit/>
        </w:trPr>
        <w:tc>
          <w:tcPr>
            <w:tcW w:w="2597" w:type="dxa"/>
            <w:shd w:val="clear" w:color="auto" w:fill="auto"/>
          </w:tcPr>
          <w:p w14:paraId="51F9B013" w14:textId="77777777" w:rsidR="003F3242" w:rsidRPr="00D4215F" w:rsidRDefault="003F3242" w:rsidP="005D6709">
            <w:pPr>
              <w:pStyle w:val="ENoteTableText"/>
              <w:tabs>
                <w:tab w:val="center" w:leader="dot" w:pos="2268"/>
              </w:tabs>
            </w:pPr>
            <w:r w:rsidRPr="00D4215F">
              <w:t>s 20BX</w:t>
            </w:r>
            <w:r w:rsidRPr="00D4215F">
              <w:tab/>
            </w:r>
          </w:p>
        </w:tc>
        <w:tc>
          <w:tcPr>
            <w:tcW w:w="4943" w:type="dxa"/>
            <w:shd w:val="clear" w:color="auto" w:fill="auto"/>
          </w:tcPr>
          <w:p w14:paraId="72E49A46" w14:textId="77777777" w:rsidR="003F3242" w:rsidRPr="00D4215F" w:rsidRDefault="003F3242" w:rsidP="005D6709">
            <w:pPr>
              <w:pStyle w:val="ENoteTableText"/>
              <w:tabs>
                <w:tab w:val="center" w:leader="dot" w:pos="2268"/>
              </w:tabs>
            </w:pPr>
            <w:r w:rsidRPr="00D4215F">
              <w:t>ad No 4, 1990</w:t>
            </w:r>
          </w:p>
        </w:tc>
      </w:tr>
      <w:tr w:rsidR="003F3242" w:rsidRPr="00D4215F" w14:paraId="727EF702" w14:textId="77777777" w:rsidTr="00D4215F">
        <w:trPr>
          <w:cantSplit/>
        </w:trPr>
        <w:tc>
          <w:tcPr>
            <w:tcW w:w="2597" w:type="dxa"/>
            <w:shd w:val="clear" w:color="auto" w:fill="auto"/>
          </w:tcPr>
          <w:p w14:paraId="4C2BDC7C" w14:textId="77777777" w:rsidR="003F3242" w:rsidRPr="00D4215F" w:rsidRDefault="003F3242" w:rsidP="005D6709">
            <w:pPr>
              <w:pStyle w:val="ENoteTableText"/>
              <w:tabs>
                <w:tab w:val="center" w:leader="dot" w:pos="2268"/>
              </w:tabs>
            </w:pPr>
            <w:r w:rsidRPr="00D4215F">
              <w:t>s 20BY</w:t>
            </w:r>
            <w:r w:rsidRPr="00D4215F">
              <w:tab/>
            </w:r>
          </w:p>
        </w:tc>
        <w:tc>
          <w:tcPr>
            <w:tcW w:w="4943" w:type="dxa"/>
            <w:shd w:val="clear" w:color="auto" w:fill="auto"/>
          </w:tcPr>
          <w:p w14:paraId="49B65245" w14:textId="77777777" w:rsidR="003F3242" w:rsidRPr="00D4215F" w:rsidRDefault="003F3242" w:rsidP="005D6709">
            <w:pPr>
              <w:pStyle w:val="ENoteTableText"/>
              <w:tabs>
                <w:tab w:val="center" w:leader="dot" w:pos="2268"/>
              </w:tabs>
            </w:pPr>
            <w:r w:rsidRPr="00D4215F">
              <w:t>ad No 4, 1990</w:t>
            </w:r>
          </w:p>
        </w:tc>
      </w:tr>
      <w:tr w:rsidR="003F3242" w:rsidRPr="00D4215F" w14:paraId="486AD754" w14:textId="77777777" w:rsidTr="00D4215F">
        <w:trPr>
          <w:cantSplit/>
        </w:trPr>
        <w:tc>
          <w:tcPr>
            <w:tcW w:w="2597" w:type="dxa"/>
            <w:shd w:val="clear" w:color="auto" w:fill="auto"/>
          </w:tcPr>
          <w:p w14:paraId="0BD6EEAE" w14:textId="77777777" w:rsidR="003F3242" w:rsidRPr="00D4215F" w:rsidRDefault="003F3242" w:rsidP="005D6709">
            <w:pPr>
              <w:pStyle w:val="ENoteTableText"/>
              <w:tabs>
                <w:tab w:val="center" w:leader="dot" w:pos="2268"/>
              </w:tabs>
              <w:rPr>
                <w:b/>
              </w:rPr>
            </w:pPr>
            <w:r w:rsidRPr="00D4215F">
              <w:rPr>
                <w:b/>
              </w:rPr>
              <w:t>Division 10</w:t>
            </w:r>
          </w:p>
        </w:tc>
        <w:tc>
          <w:tcPr>
            <w:tcW w:w="4943" w:type="dxa"/>
            <w:shd w:val="clear" w:color="auto" w:fill="auto"/>
          </w:tcPr>
          <w:p w14:paraId="4F8F52DD" w14:textId="77777777" w:rsidR="003F3242" w:rsidRPr="00D4215F" w:rsidRDefault="003F3242" w:rsidP="005D6709">
            <w:pPr>
              <w:pStyle w:val="ENoteTableText"/>
              <w:tabs>
                <w:tab w:val="center" w:leader="dot" w:pos="2268"/>
              </w:tabs>
              <w:rPr>
                <w:b/>
              </w:rPr>
            </w:pPr>
          </w:p>
        </w:tc>
      </w:tr>
      <w:tr w:rsidR="003F3242" w:rsidRPr="00D4215F" w14:paraId="4DA8AF9C" w14:textId="77777777" w:rsidTr="00D4215F">
        <w:trPr>
          <w:cantSplit/>
        </w:trPr>
        <w:tc>
          <w:tcPr>
            <w:tcW w:w="2597" w:type="dxa"/>
            <w:shd w:val="clear" w:color="auto" w:fill="auto"/>
          </w:tcPr>
          <w:p w14:paraId="45D392B3" w14:textId="77777777" w:rsidR="003F3242" w:rsidRPr="00D4215F" w:rsidRDefault="003F3242" w:rsidP="005D6709">
            <w:pPr>
              <w:pStyle w:val="ENoteTableText"/>
              <w:tabs>
                <w:tab w:val="center" w:leader="dot" w:pos="2268"/>
              </w:tabs>
            </w:pPr>
            <w:r w:rsidRPr="00D4215F">
              <w:t>Division 10</w:t>
            </w:r>
            <w:r w:rsidR="00CB1367" w:rsidRPr="00D4215F">
              <w:t xml:space="preserve"> heading</w:t>
            </w:r>
            <w:r w:rsidRPr="00D4215F">
              <w:tab/>
            </w:r>
          </w:p>
        </w:tc>
        <w:tc>
          <w:tcPr>
            <w:tcW w:w="4943" w:type="dxa"/>
            <w:shd w:val="clear" w:color="auto" w:fill="auto"/>
          </w:tcPr>
          <w:p w14:paraId="60AFA70E" w14:textId="77777777" w:rsidR="003F3242" w:rsidRPr="00D4215F" w:rsidRDefault="003F3242" w:rsidP="005D6709">
            <w:pPr>
              <w:pStyle w:val="ENoteTableText"/>
              <w:tabs>
                <w:tab w:val="center" w:leader="dot" w:pos="2268"/>
              </w:tabs>
            </w:pPr>
            <w:r w:rsidRPr="00D4215F">
              <w:t>ad No 4, 1990</w:t>
            </w:r>
          </w:p>
        </w:tc>
      </w:tr>
      <w:tr w:rsidR="00574B75" w:rsidRPr="00D4215F" w14:paraId="668A6914" w14:textId="77777777" w:rsidTr="00D4215F">
        <w:trPr>
          <w:cantSplit/>
        </w:trPr>
        <w:tc>
          <w:tcPr>
            <w:tcW w:w="2597" w:type="dxa"/>
            <w:shd w:val="clear" w:color="auto" w:fill="auto"/>
          </w:tcPr>
          <w:p w14:paraId="5B65C03F" w14:textId="77777777" w:rsidR="00574B75" w:rsidRPr="00D4215F" w:rsidRDefault="00574B75" w:rsidP="005D6709">
            <w:pPr>
              <w:pStyle w:val="ENoteTableText"/>
              <w:tabs>
                <w:tab w:val="center" w:leader="dot" w:pos="2268"/>
              </w:tabs>
            </w:pPr>
            <w:r w:rsidRPr="00D4215F">
              <w:t>s 20C</w:t>
            </w:r>
            <w:r w:rsidRPr="00D4215F">
              <w:tab/>
            </w:r>
          </w:p>
        </w:tc>
        <w:tc>
          <w:tcPr>
            <w:tcW w:w="4943" w:type="dxa"/>
            <w:shd w:val="clear" w:color="auto" w:fill="auto"/>
          </w:tcPr>
          <w:p w14:paraId="698D2326" w14:textId="77777777" w:rsidR="00574B75" w:rsidRPr="00D4215F" w:rsidRDefault="00574B75" w:rsidP="005D6709">
            <w:pPr>
              <w:pStyle w:val="ENoteTableText"/>
              <w:tabs>
                <w:tab w:val="center" w:leader="dot" w:pos="2268"/>
              </w:tabs>
            </w:pPr>
            <w:r w:rsidRPr="00D4215F">
              <w:t>ad No 84, 1960</w:t>
            </w:r>
          </w:p>
        </w:tc>
      </w:tr>
      <w:tr w:rsidR="00F32CF9" w:rsidRPr="00D4215F" w14:paraId="20DD28D8" w14:textId="77777777" w:rsidTr="00D4215F">
        <w:trPr>
          <w:cantSplit/>
        </w:trPr>
        <w:tc>
          <w:tcPr>
            <w:tcW w:w="2597" w:type="dxa"/>
            <w:shd w:val="clear" w:color="auto" w:fill="auto"/>
          </w:tcPr>
          <w:p w14:paraId="66EE2344" w14:textId="77777777" w:rsidR="00F32CF9" w:rsidRPr="00D4215F" w:rsidRDefault="00F32CF9" w:rsidP="005D6709">
            <w:pPr>
              <w:pStyle w:val="ENoteTableText"/>
              <w:tabs>
                <w:tab w:val="center" w:leader="dot" w:pos="2268"/>
              </w:tabs>
            </w:pPr>
          </w:p>
        </w:tc>
        <w:tc>
          <w:tcPr>
            <w:tcW w:w="4943" w:type="dxa"/>
            <w:shd w:val="clear" w:color="auto" w:fill="auto"/>
          </w:tcPr>
          <w:p w14:paraId="58CBE355" w14:textId="77777777" w:rsidR="00F32CF9" w:rsidRPr="00D4215F" w:rsidRDefault="00F32CF9" w:rsidP="005D6709">
            <w:pPr>
              <w:pStyle w:val="ENoteTableText"/>
              <w:tabs>
                <w:tab w:val="center" w:leader="dot" w:pos="2268"/>
              </w:tabs>
            </w:pPr>
            <w:r w:rsidRPr="00D4215F">
              <w:t>am No 67, 1982</w:t>
            </w:r>
          </w:p>
        </w:tc>
      </w:tr>
      <w:tr w:rsidR="00C07744" w:rsidRPr="00D4215F" w14:paraId="45C7A998" w14:textId="77777777" w:rsidTr="00D4215F">
        <w:trPr>
          <w:cantSplit/>
        </w:trPr>
        <w:tc>
          <w:tcPr>
            <w:tcW w:w="2597" w:type="dxa"/>
            <w:shd w:val="clear" w:color="auto" w:fill="auto"/>
          </w:tcPr>
          <w:p w14:paraId="5F74AEB3" w14:textId="77777777" w:rsidR="00C07744" w:rsidRPr="00D4215F" w:rsidRDefault="00C07744" w:rsidP="005D6709">
            <w:pPr>
              <w:pStyle w:val="ENoteTableText"/>
              <w:tabs>
                <w:tab w:val="center" w:leader="dot" w:pos="2268"/>
              </w:tabs>
            </w:pPr>
            <w:r w:rsidRPr="00D4215F">
              <w:t>s 21</w:t>
            </w:r>
            <w:r w:rsidRPr="00D4215F">
              <w:tab/>
            </w:r>
          </w:p>
        </w:tc>
        <w:tc>
          <w:tcPr>
            <w:tcW w:w="4943" w:type="dxa"/>
            <w:shd w:val="clear" w:color="auto" w:fill="auto"/>
          </w:tcPr>
          <w:p w14:paraId="1A5EE6C4" w14:textId="77777777" w:rsidR="00C07744" w:rsidRPr="00D4215F" w:rsidRDefault="00C07744" w:rsidP="005D6709">
            <w:pPr>
              <w:pStyle w:val="ENoteTableText"/>
              <w:tabs>
                <w:tab w:val="center" w:leader="dot" w:pos="2268"/>
              </w:tabs>
            </w:pPr>
            <w:r w:rsidRPr="00D4215F">
              <w:t>am No 9, 1926</w:t>
            </w:r>
            <w:r w:rsidR="00F32CF9" w:rsidRPr="00D4215F">
              <w:t>; No 67, 1982</w:t>
            </w:r>
          </w:p>
        </w:tc>
      </w:tr>
      <w:tr w:rsidR="00683912" w:rsidRPr="00D4215F" w14:paraId="487E9721" w14:textId="77777777" w:rsidTr="00D4215F">
        <w:trPr>
          <w:cantSplit/>
        </w:trPr>
        <w:tc>
          <w:tcPr>
            <w:tcW w:w="2597" w:type="dxa"/>
            <w:shd w:val="clear" w:color="auto" w:fill="auto"/>
          </w:tcPr>
          <w:p w14:paraId="17C2157F" w14:textId="77777777" w:rsidR="00683912" w:rsidRPr="00D4215F" w:rsidRDefault="00683912" w:rsidP="005D6709">
            <w:pPr>
              <w:pStyle w:val="ENoteTableText"/>
              <w:tabs>
                <w:tab w:val="center" w:leader="dot" w:pos="2268"/>
              </w:tabs>
            </w:pPr>
          </w:p>
        </w:tc>
        <w:tc>
          <w:tcPr>
            <w:tcW w:w="4943" w:type="dxa"/>
            <w:shd w:val="clear" w:color="auto" w:fill="auto"/>
          </w:tcPr>
          <w:p w14:paraId="0BBF647C" w14:textId="77777777" w:rsidR="00683912" w:rsidRPr="00D4215F" w:rsidRDefault="0059295D" w:rsidP="005D6709">
            <w:pPr>
              <w:pStyle w:val="ENoteTableText"/>
              <w:tabs>
                <w:tab w:val="center" w:leader="dot" w:pos="2268"/>
              </w:tabs>
            </w:pPr>
            <w:r w:rsidRPr="00D4215F">
              <w:t xml:space="preserve">renum </w:t>
            </w:r>
            <w:r w:rsidR="00683912" w:rsidRPr="00D4215F">
              <w:t>No 4, 1990</w:t>
            </w:r>
          </w:p>
        </w:tc>
      </w:tr>
      <w:tr w:rsidR="00C07744" w:rsidRPr="00D4215F" w14:paraId="07EA6B9F" w14:textId="77777777" w:rsidTr="00D4215F">
        <w:trPr>
          <w:cantSplit/>
        </w:trPr>
        <w:tc>
          <w:tcPr>
            <w:tcW w:w="2597" w:type="dxa"/>
            <w:shd w:val="clear" w:color="auto" w:fill="auto"/>
          </w:tcPr>
          <w:p w14:paraId="3B789BAA" w14:textId="77777777" w:rsidR="00C07744" w:rsidRPr="00D4215F" w:rsidRDefault="00C07744" w:rsidP="005D6709">
            <w:pPr>
              <w:pStyle w:val="ENoteTableText"/>
              <w:tabs>
                <w:tab w:val="center" w:leader="dot" w:pos="2268"/>
              </w:tabs>
            </w:pPr>
            <w:r w:rsidRPr="00D4215F">
              <w:t>s 21A</w:t>
            </w:r>
            <w:r w:rsidRPr="00D4215F">
              <w:tab/>
            </w:r>
          </w:p>
        </w:tc>
        <w:tc>
          <w:tcPr>
            <w:tcW w:w="4943" w:type="dxa"/>
            <w:shd w:val="clear" w:color="auto" w:fill="auto"/>
          </w:tcPr>
          <w:p w14:paraId="1CF897F6" w14:textId="77777777" w:rsidR="00C07744" w:rsidRPr="00D4215F" w:rsidRDefault="00C07744" w:rsidP="005D6709">
            <w:pPr>
              <w:pStyle w:val="ENoteTableText"/>
              <w:tabs>
                <w:tab w:val="center" w:leader="dot" w:pos="2268"/>
              </w:tabs>
            </w:pPr>
            <w:r w:rsidRPr="00D4215F">
              <w:t>ad No 9, 1926</w:t>
            </w:r>
          </w:p>
        </w:tc>
      </w:tr>
      <w:tr w:rsidR="00093B45" w:rsidRPr="00D4215F" w14:paraId="1B252637" w14:textId="77777777" w:rsidTr="00D4215F">
        <w:trPr>
          <w:cantSplit/>
        </w:trPr>
        <w:tc>
          <w:tcPr>
            <w:tcW w:w="2597" w:type="dxa"/>
            <w:shd w:val="clear" w:color="auto" w:fill="auto"/>
          </w:tcPr>
          <w:p w14:paraId="472F6F87" w14:textId="77777777" w:rsidR="00093B45" w:rsidRPr="00D4215F" w:rsidRDefault="00093B45" w:rsidP="005D6709">
            <w:pPr>
              <w:pStyle w:val="ENoteTableText"/>
              <w:tabs>
                <w:tab w:val="center" w:leader="dot" w:pos="2268"/>
              </w:tabs>
            </w:pPr>
          </w:p>
        </w:tc>
        <w:tc>
          <w:tcPr>
            <w:tcW w:w="4943" w:type="dxa"/>
            <w:shd w:val="clear" w:color="auto" w:fill="auto"/>
          </w:tcPr>
          <w:p w14:paraId="01D673CD" w14:textId="77777777" w:rsidR="00093B45" w:rsidRPr="00D4215F" w:rsidRDefault="00093B45" w:rsidP="005D6709">
            <w:pPr>
              <w:pStyle w:val="ENoteTableText"/>
              <w:tabs>
                <w:tab w:val="center" w:leader="dot" w:pos="2268"/>
              </w:tabs>
            </w:pPr>
            <w:r w:rsidRPr="00D4215F">
              <w:t>am No 33, 1973</w:t>
            </w:r>
            <w:r w:rsidR="00F32CF9" w:rsidRPr="00D4215F">
              <w:t>; No 67, 1982</w:t>
            </w:r>
          </w:p>
        </w:tc>
      </w:tr>
      <w:tr w:rsidR="00683912" w:rsidRPr="00D4215F" w14:paraId="22C34853" w14:textId="77777777" w:rsidTr="00D4215F">
        <w:trPr>
          <w:cantSplit/>
        </w:trPr>
        <w:tc>
          <w:tcPr>
            <w:tcW w:w="2597" w:type="dxa"/>
            <w:shd w:val="clear" w:color="auto" w:fill="auto"/>
          </w:tcPr>
          <w:p w14:paraId="7B37BBEF" w14:textId="77777777" w:rsidR="00683912" w:rsidRPr="00D4215F" w:rsidRDefault="00683912" w:rsidP="005D6709">
            <w:pPr>
              <w:pStyle w:val="ENoteTableText"/>
              <w:tabs>
                <w:tab w:val="center" w:leader="dot" w:pos="2268"/>
              </w:tabs>
            </w:pPr>
          </w:p>
        </w:tc>
        <w:tc>
          <w:tcPr>
            <w:tcW w:w="4943" w:type="dxa"/>
            <w:shd w:val="clear" w:color="auto" w:fill="auto"/>
          </w:tcPr>
          <w:p w14:paraId="2431BA42" w14:textId="77777777" w:rsidR="00683912" w:rsidRPr="00D4215F" w:rsidRDefault="0059295D" w:rsidP="005D6709">
            <w:pPr>
              <w:pStyle w:val="ENoteTableText"/>
              <w:tabs>
                <w:tab w:val="center" w:leader="dot" w:pos="2268"/>
              </w:tabs>
            </w:pPr>
            <w:r w:rsidRPr="00D4215F">
              <w:t xml:space="preserve">renum </w:t>
            </w:r>
            <w:r w:rsidR="00683912" w:rsidRPr="00D4215F">
              <w:t>No 4, 1990</w:t>
            </w:r>
          </w:p>
        </w:tc>
      </w:tr>
      <w:tr w:rsidR="009F2613" w:rsidRPr="00D4215F" w14:paraId="65CCBE67" w14:textId="77777777" w:rsidTr="00D4215F">
        <w:trPr>
          <w:cantSplit/>
        </w:trPr>
        <w:tc>
          <w:tcPr>
            <w:tcW w:w="2597" w:type="dxa"/>
            <w:shd w:val="clear" w:color="auto" w:fill="auto"/>
          </w:tcPr>
          <w:p w14:paraId="38BA6388" w14:textId="77777777" w:rsidR="009F2613" w:rsidRPr="00D4215F" w:rsidRDefault="009F2613" w:rsidP="005D6709">
            <w:pPr>
              <w:pStyle w:val="ENoteTableText"/>
              <w:tabs>
                <w:tab w:val="center" w:leader="dot" w:pos="2268"/>
              </w:tabs>
            </w:pPr>
            <w:r w:rsidRPr="00D4215F">
              <w:t>s 21AA</w:t>
            </w:r>
            <w:r w:rsidRPr="00D4215F">
              <w:tab/>
            </w:r>
          </w:p>
        </w:tc>
        <w:tc>
          <w:tcPr>
            <w:tcW w:w="4943" w:type="dxa"/>
            <w:shd w:val="clear" w:color="auto" w:fill="auto"/>
          </w:tcPr>
          <w:p w14:paraId="618927E7" w14:textId="77777777" w:rsidR="009F2613" w:rsidRPr="00D4215F" w:rsidRDefault="009F2613" w:rsidP="005D6709">
            <w:pPr>
              <w:pStyle w:val="ENoteTableText"/>
              <w:tabs>
                <w:tab w:val="center" w:leader="dot" w:pos="2268"/>
              </w:tabs>
            </w:pPr>
            <w:r w:rsidRPr="00D4215F">
              <w:t>ad No 67, 1982</w:t>
            </w:r>
          </w:p>
        </w:tc>
      </w:tr>
      <w:tr w:rsidR="00D329C7" w:rsidRPr="00D4215F" w14:paraId="3139945C" w14:textId="77777777" w:rsidTr="00D4215F">
        <w:trPr>
          <w:cantSplit/>
        </w:trPr>
        <w:tc>
          <w:tcPr>
            <w:tcW w:w="2597" w:type="dxa"/>
            <w:shd w:val="clear" w:color="auto" w:fill="auto"/>
          </w:tcPr>
          <w:p w14:paraId="7AB16E6D" w14:textId="77777777" w:rsidR="00D329C7" w:rsidRPr="00D4215F" w:rsidRDefault="00D329C7" w:rsidP="005D6709">
            <w:pPr>
              <w:pStyle w:val="ENoteTableText"/>
              <w:tabs>
                <w:tab w:val="center" w:leader="dot" w:pos="2268"/>
              </w:tabs>
            </w:pPr>
          </w:p>
        </w:tc>
        <w:tc>
          <w:tcPr>
            <w:tcW w:w="4943" w:type="dxa"/>
            <w:shd w:val="clear" w:color="auto" w:fill="auto"/>
          </w:tcPr>
          <w:p w14:paraId="03E632DA" w14:textId="77777777" w:rsidR="00D329C7" w:rsidRPr="00D4215F" w:rsidRDefault="00D329C7" w:rsidP="005D6709">
            <w:pPr>
              <w:pStyle w:val="ENoteTableText"/>
              <w:tabs>
                <w:tab w:val="center" w:leader="dot" w:pos="2268"/>
              </w:tabs>
            </w:pPr>
            <w:r w:rsidRPr="00D4215F">
              <w:t>am No 91, 1983</w:t>
            </w:r>
            <w:r w:rsidR="00FC2909" w:rsidRPr="00D4215F">
              <w:t>; No 114, 1983</w:t>
            </w:r>
            <w:r w:rsidR="003F3242" w:rsidRPr="00D4215F">
              <w:t>; No 4, 1990</w:t>
            </w:r>
          </w:p>
        </w:tc>
      </w:tr>
      <w:tr w:rsidR="00683912" w:rsidRPr="00D4215F" w14:paraId="77582697" w14:textId="77777777" w:rsidTr="00D4215F">
        <w:trPr>
          <w:cantSplit/>
        </w:trPr>
        <w:tc>
          <w:tcPr>
            <w:tcW w:w="2597" w:type="dxa"/>
            <w:shd w:val="clear" w:color="auto" w:fill="auto"/>
          </w:tcPr>
          <w:p w14:paraId="08FD6BFC" w14:textId="77777777" w:rsidR="00683912" w:rsidRPr="00D4215F" w:rsidRDefault="00683912" w:rsidP="005D6709">
            <w:pPr>
              <w:pStyle w:val="ENoteTableText"/>
              <w:tabs>
                <w:tab w:val="center" w:leader="dot" w:pos="2268"/>
              </w:tabs>
            </w:pPr>
          </w:p>
        </w:tc>
        <w:tc>
          <w:tcPr>
            <w:tcW w:w="4943" w:type="dxa"/>
            <w:shd w:val="clear" w:color="auto" w:fill="auto"/>
          </w:tcPr>
          <w:p w14:paraId="7D245EDC" w14:textId="77777777" w:rsidR="00683912" w:rsidRPr="00D4215F" w:rsidRDefault="0059295D" w:rsidP="005D6709">
            <w:pPr>
              <w:pStyle w:val="ENoteTableText"/>
              <w:tabs>
                <w:tab w:val="center" w:leader="dot" w:pos="2268"/>
              </w:tabs>
            </w:pPr>
            <w:r w:rsidRPr="00D4215F">
              <w:t xml:space="preserve">renum </w:t>
            </w:r>
            <w:r w:rsidR="00683912" w:rsidRPr="00D4215F">
              <w:t>No 4, 1990</w:t>
            </w:r>
          </w:p>
        </w:tc>
      </w:tr>
      <w:tr w:rsidR="00C07744" w:rsidRPr="00D4215F" w14:paraId="4B811902" w14:textId="77777777" w:rsidTr="00D4215F">
        <w:trPr>
          <w:cantSplit/>
        </w:trPr>
        <w:tc>
          <w:tcPr>
            <w:tcW w:w="2597" w:type="dxa"/>
            <w:shd w:val="clear" w:color="auto" w:fill="auto"/>
          </w:tcPr>
          <w:p w14:paraId="0BCD54B0" w14:textId="77777777" w:rsidR="00C07744" w:rsidRPr="00D4215F" w:rsidRDefault="00C07744" w:rsidP="005D6709">
            <w:pPr>
              <w:pStyle w:val="ENoteTableText"/>
              <w:tabs>
                <w:tab w:val="center" w:leader="dot" w:pos="2268"/>
              </w:tabs>
            </w:pPr>
            <w:r w:rsidRPr="00D4215F">
              <w:t>s 21B</w:t>
            </w:r>
            <w:r w:rsidRPr="00D4215F">
              <w:tab/>
            </w:r>
          </w:p>
        </w:tc>
        <w:tc>
          <w:tcPr>
            <w:tcW w:w="4943" w:type="dxa"/>
            <w:shd w:val="clear" w:color="auto" w:fill="auto"/>
          </w:tcPr>
          <w:p w14:paraId="5F3691B8" w14:textId="77777777" w:rsidR="00C07744" w:rsidRPr="00D4215F" w:rsidRDefault="00C07744" w:rsidP="005D6709">
            <w:pPr>
              <w:pStyle w:val="ENoteTableText"/>
              <w:tabs>
                <w:tab w:val="center" w:leader="dot" w:pos="2268"/>
              </w:tabs>
            </w:pPr>
            <w:r w:rsidRPr="00D4215F">
              <w:t>ad No 9, 1926</w:t>
            </w:r>
          </w:p>
        </w:tc>
      </w:tr>
      <w:tr w:rsidR="00574B75" w:rsidRPr="00D4215F" w14:paraId="6D51A231" w14:textId="77777777" w:rsidTr="00D4215F">
        <w:trPr>
          <w:cantSplit/>
        </w:trPr>
        <w:tc>
          <w:tcPr>
            <w:tcW w:w="2597" w:type="dxa"/>
            <w:shd w:val="clear" w:color="auto" w:fill="auto"/>
          </w:tcPr>
          <w:p w14:paraId="32A94169" w14:textId="77777777" w:rsidR="00574B75" w:rsidRPr="00D4215F" w:rsidRDefault="00574B75" w:rsidP="005D6709">
            <w:pPr>
              <w:pStyle w:val="ENoteTableText"/>
              <w:tabs>
                <w:tab w:val="center" w:leader="dot" w:pos="2268"/>
              </w:tabs>
            </w:pPr>
          </w:p>
        </w:tc>
        <w:tc>
          <w:tcPr>
            <w:tcW w:w="4943" w:type="dxa"/>
            <w:shd w:val="clear" w:color="auto" w:fill="auto"/>
          </w:tcPr>
          <w:p w14:paraId="223F3143" w14:textId="77777777" w:rsidR="00574B75" w:rsidRPr="00D4215F" w:rsidRDefault="00574B75" w:rsidP="005D6709">
            <w:pPr>
              <w:pStyle w:val="ENoteTableText"/>
              <w:tabs>
                <w:tab w:val="center" w:leader="dot" w:pos="2268"/>
              </w:tabs>
            </w:pPr>
            <w:r w:rsidRPr="00D4215F">
              <w:t>rs No 84, 1960</w:t>
            </w:r>
          </w:p>
        </w:tc>
      </w:tr>
      <w:tr w:rsidR="00093B45" w:rsidRPr="00D4215F" w14:paraId="6882B8C2" w14:textId="77777777" w:rsidTr="00D4215F">
        <w:trPr>
          <w:cantSplit/>
        </w:trPr>
        <w:tc>
          <w:tcPr>
            <w:tcW w:w="2597" w:type="dxa"/>
            <w:shd w:val="clear" w:color="auto" w:fill="auto"/>
          </w:tcPr>
          <w:p w14:paraId="6FC81D3F" w14:textId="77777777" w:rsidR="00093B45" w:rsidRPr="00D4215F" w:rsidRDefault="00093B45" w:rsidP="005D6709">
            <w:pPr>
              <w:pStyle w:val="ENoteTableText"/>
              <w:tabs>
                <w:tab w:val="center" w:leader="dot" w:pos="2268"/>
              </w:tabs>
            </w:pPr>
          </w:p>
        </w:tc>
        <w:tc>
          <w:tcPr>
            <w:tcW w:w="4943" w:type="dxa"/>
            <w:shd w:val="clear" w:color="auto" w:fill="auto"/>
          </w:tcPr>
          <w:p w14:paraId="6B16E602" w14:textId="77777777" w:rsidR="00093B45" w:rsidRPr="00D4215F" w:rsidRDefault="00093B45" w:rsidP="005D6709">
            <w:pPr>
              <w:pStyle w:val="ENoteTableText"/>
              <w:tabs>
                <w:tab w:val="center" w:leader="dot" w:pos="2268"/>
              </w:tabs>
            </w:pPr>
            <w:r w:rsidRPr="00D4215F">
              <w:t>am No 33, 1973</w:t>
            </w:r>
            <w:r w:rsidR="00F32CF9" w:rsidRPr="00D4215F">
              <w:t>; No 67, 1982</w:t>
            </w:r>
            <w:r w:rsidR="003F3242" w:rsidRPr="00D4215F">
              <w:t>; No 4, 1990</w:t>
            </w:r>
            <w:r w:rsidR="00323FDF" w:rsidRPr="00D4215F">
              <w:t xml:space="preserve"> (s 17(a) md not incorp)</w:t>
            </w:r>
          </w:p>
        </w:tc>
      </w:tr>
      <w:tr w:rsidR="00C07744" w:rsidRPr="00D4215F" w14:paraId="4446FFD4" w14:textId="77777777" w:rsidTr="00D4215F">
        <w:trPr>
          <w:cantSplit/>
        </w:trPr>
        <w:tc>
          <w:tcPr>
            <w:tcW w:w="2597" w:type="dxa"/>
            <w:shd w:val="clear" w:color="auto" w:fill="auto"/>
          </w:tcPr>
          <w:p w14:paraId="79F6E92D" w14:textId="77777777" w:rsidR="00C07744" w:rsidRPr="00D4215F" w:rsidRDefault="00C07744" w:rsidP="005D6709">
            <w:pPr>
              <w:pStyle w:val="ENoteTableText"/>
              <w:tabs>
                <w:tab w:val="center" w:leader="dot" w:pos="2268"/>
              </w:tabs>
            </w:pPr>
            <w:r w:rsidRPr="00D4215F">
              <w:t>s 21C</w:t>
            </w:r>
            <w:r w:rsidRPr="00D4215F">
              <w:tab/>
            </w:r>
          </w:p>
        </w:tc>
        <w:tc>
          <w:tcPr>
            <w:tcW w:w="4943" w:type="dxa"/>
            <w:shd w:val="clear" w:color="auto" w:fill="auto"/>
          </w:tcPr>
          <w:p w14:paraId="105C6979" w14:textId="77777777" w:rsidR="00C07744" w:rsidRPr="00D4215F" w:rsidRDefault="00C07744" w:rsidP="005D6709">
            <w:pPr>
              <w:pStyle w:val="ENoteTableText"/>
              <w:tabs>
                <w:tab w:val="center" w:leader="dot" w:pos="2268"/>
              </w:tabs>
            </w:pPr>
            <w:r w:rsidRPr="00D4215F">
              <w:t>ad No 9, 1926</w:t>
            </w:r>
          </w:p>
        </w:tc>
      </w:tr>
      <w:tr w:rsidR="00683912" w:rsidRPr="00D4215F" w14:paraId="2A2A6672" w14:textId="77777777" w:rsidTr="00D4215F">
        <w:trPr>
          <w:cantSplit/>
        </w:trPr>
        <w:tc>
          <w:tcPr>
            <w:tcW w:w="2597" w:type="dxa"/>
            <w:shd w:val="clear" w:color="auto" w:fill="auto"/>
          </w:tcPr>
          <w:p w14:paraId="72D13CAF" w14:textId="77777777" w:rsidR="00683912" w:rsidRPr="00D4215F" w:rsidRDefault="00683912" w:rsidP="005D6709">
            <w:pPr>
              <w:pStyle w:val="ENoteTableText"/>
              <w:tabs>
                <w:tab w:val="center" w:leader="dot" w:pos="2268"/>
              </w:tabs>
            </w:pPr>
          </w:p>
        </w:tc>
        <w:tc>
          <w:tcPr>
            <w:tcW w:w="4943" w:type="dxa"/>
            <w:shd w:val="clear" w:color="auto" w:fill="auto"/>
          </w:tcPr>
          <w:p w14:paraId="6011E927" w14:textId="77777777" w:rsidR="00683912" w:rsidRPr="00D4215F" w:rsidRDefault="0059295D" w:rsidP="005D6709">
            <w:pPr>
              <w:pStyle w:val="ENoteTableText"/>
              <w:tabs>
                <w:tab w:val="center" w:leader="dot" w:pos="2268"/>
              </w:tabs>
            </w:pPr>
            <w:r w:rsidRPr="00D4215F">
              <w:t xml:space="preserve">renum </w:t>
            </w:r>
            <w:r w:rsidR="00683912" w:rsidRPr="00D4215F">
              <w:t>No 4, 1990</w:t>
            </w:r>
          </w:p>
        </w:tc>
      </w:tr>
      <w:tr w:rsidR="00574B75" w:rsidRPr="00D4215F" w14:paraId="33090869" w14:textId="77777777" w:rsidTr="00D4215F">
        <w:trPr>
          <w:cantSplit/>
        </w:trPr>
        <w:tc>
          <w:tcPr>
            <w:tcW w:w="2597" w:type="dxa"/>
            <w:shd w:val="clear" w:color="auto" w:fill="auto"/>
          </w:tcPr>
          <w:p w14:paraId="37A8DEC2" w14:textId="77777777" w:rsidR="00574B75" w:rsidRPr="00D4215F" w:rsidRDefault="00574B75" w:rsidP="005D6709">
            <w:pPr>
              <w:pStyle w:val="ENoteTableText"/>
              <w:tabs>
                <w:tab w:val="center" w:leader="dot" w:pos="2268"/>
              </w:tabs>
            </w:pPr>
            <w:r w:rsidRPr="00D4215F">
              <w:lastRenderedPageBreak/>
              <w:t>s 21D</w:t>
            </w:r>
            <w:r w:rsidRPr="00D4215F">
              <w:tab/>
            </w:r>
          </w:p>
        </w:tc>
        <w:tc>
          <w:tcPr>
            <w:tcW w:w="4943" w:type="dxa"/>
            <w:shd w:val="clear" w:color="auto" w:fill="auto"/>
          </w:tcPr>
          <w:p w14:paraId="64768CEB" w14:textId="77777777" w:rsidR="00574B75" w:rsidRPr="00D4215F" w:rsidRDefault="00574B75" w:rsidP="005D6709">
            <w:pPr>
              <w:pStyle w:val="ENoteTableText"/>
              <w:tabs>
                <w:tab w:val="center" w:leader="dot" w:pos="2268"/>
              </w:tabs>
            </w:pPr>
            <w:r w:rsidRPr="00D4215F">
              <w:t>ad No 84, 1960</w:t>
            </w:r>
          </w:p>
        </w:tc>
      </w:tr>
      <w:tr w:rsidR="003F3242" w:rsidRPr="00D4215F" w14:paraId="0763C743" w14:textId="77777777" w:rsidTr="00D4215F">
        <w:trPr>
          <w:cantSplit/>
        </w:trPr>
        <w:tc>
          <w:tcPr>
            <w:tcW w:w="2597" w:type="dxa"/>
            <w:shd w:val="clear" w:color="auto" w:fill="auto"/>
          </w:tcPr>
          <w:p w14:paraId="7C947357" w14:textId="77777777" w:rsidR="003F3242" w:rsidRPr="00D4215F" w:rsidRDefault="003F3242" w:rsidP="005D6709">
            <w:pPr>
              <w:pStyle w:val="ENoteTableText"/>
              <w:tabs>
                <w:tab w:val="center" w:leader="dot" w:pos="2268"/>
              </w:tabs>
            </w:pPr>
          </w:p>
        </w:tc>
        <w:tc>
          <w:tcPr>
            <w:tcW w:w="4943" w:type="dxa"/>
            <w:shd w:val="clear" w:color="auto" w:fill="auto"/>
          </w:tcPr>
          <w:p w14:paraId="6619D095" w14:textId="77777777" w:rsidR="003F3242" w:rsidRPr="00D4215F" w:rsidRDefault="003F3242" w:rsidP="005D6709">
            <w:pPr>
              <w:pStyle w:val="ENoteTableText"/>
              <w:tabs>
                <w:tab w:val="center" w:leader="dot" w:pos="2268"/>
              </w:tabs>
            </w:pPr>
            <w:r w:rsidRPr="00D4215F">
              <w:t>am No 4, 1990</w:t>
            </w:r>
          </w:p>
        </w:tc>
      </w:tr>
      <w:tr w:rsidR="003F3242" w:rsidRPr="00D4215F" w14:paraId="33E88A97" w14:textId="77777777" w:rsidTr="00D4215F">
        <w:trPr>
          <w:cantSplit/>
        </w:trPr>
        <w:tc>
          <w:tcPr>
            <w:tcW w:w="2597" w:type="dxa"/>
            <w:shd w:val="clear" w:color="auto" w:fill="auto"/>
          </w:tcPr>
          <w:p w14:paraId="19E014BB" w14:textId="77777777" w:rsidR="003F3242" w:rsidRPr="00D4215F" w:rsidRDefault="003F3242" w:rsidP="005D6709">
            <w:pPr>
              <w:pStyle w:val="ENoteTableText"/>
              <w:tabs>
                <w:tab w:val="center" w:leader="dot" w:pos="2268"/>
              </w:tabs>
            </w:pPr>
            <w:r w:rsidRPr="00D4215F">
              <w:t>s 21E</w:t>
            </w:r>
            <w:r w:rsidRPr="00D4215F">
              <w:tab/>
            </w:r>
          </w:p>
        </w:tc>
        <w:tc>
          <w:tcPr>
            <w:tcW w:w="4943" w:type="dxa"/>
            <w:shd w:val="clear" w:color="auto" w:fill="auto"/>
          </w:tcPr>
          <w:p w14:paraId="44881709" w14:textId="77777777" w:rsidR="003F3242" w:rsidRPr="00D4215F" w:rsidRDefault="003F3242" w:rsidP="005D6709">
            <w:pPr>
              <w:pStyle w:val="ENoteTableText"/>
              <w:tabs>
                <w:tab w:val="center" w:leader="dot" w:pos="2268"/>
              </w:tabs>
            </w:pPr>
            <w:r w:rsidRPr="00D4215F">
              <w:t>ad No 4, 1990</w:t>
            </w:r>
          </w:p>
        </w:tc>
      </w:tr>
      <w:tr w:rsidR="00673C9C" w:rsidRPr="00D4215F" w14:paraId="5ECF28C4" w14:textId="77777777" w:rsidTr="00D4215F">
        <w:trPr>
          <w:cantSplit/>
        </w:trPr>
        <w:tc>
          <w:tcPr>
            <w:tcW w:w="2597" w:type="dxa"/>
            <w:shd w:val="clear" w:color="auto" w:fill="auto"/>
          </w:tcPr>
          <w:p w14:paraId="7B197FEB" w14:textId="77777777" w:rsidR="00673C9C" w:rsidRPr="00D4215F" w:rsidRDefault="00673C9C" w:rsidP="005D6709">
            <w:pPr>
              <w:pStyle w:val="ENoteTableText"/>
              <w:tabs>
                <w:tab w:val="center" w:leader="dot" w:pos="2268"/>
              </w:tabs>
            </w:pPr>
            <w:r w:rsidRPr="00D4215F">
              <w:t>s 21F</w:t>
            </w:r>
            <w:r w:rsidRPr="00D4215F">
              <w:tab/>
            </w:r>
          </w:p>
        </w:tc>
        <w:tc>
          <w:tcPr>
            <w:tcW w:w="4943" w:type="dxa"/>
            <w:shd w:val="clear" w:color="auto" w:fill="auto"/>
          </w:tcPr>
          <w:p w14:paraId="1C4D5C00" w14:textId="77777777" w:rsidR="00673C9C" w:rsidRPr="00D4215F" w:rsidRDefault="00673C9C" w:rsidP="005D6709">
            <w:pPr>
              <w:pStyle w:val="ENoteTableText"/>
              <w:tabs>
                <w:tab w:val="center" w:leader="dot" w:pos="2268"/>
              </w:tabs>
            </w:pPr>
            <w:r w:rsidRPr="00D4215F">
              <w:t>ad No 4, 1990</w:t>
            </w:r>
          </w:p>
        </w:tc>
      </w:tr>
      <w:tr w:rsidR="00F32CF9" w:rsidRPr="00D4215F" w14:paraId="43550220" w14:textId="77777777" w:rsidTr="00D4215F">
        <w:trPr>
          <w:cantSplit/>
        </w:trPr>
        <w:tc>
          <w:tcPr>
            <w:tcW w:w="2597" w:type="dxa"/>
            <w:shd w:val="clear" w:color="auto" w:fill="auto"/>
          </w:tcPr>
          <w:p w14:paraId="4C5BCCF5" w14:textId="77777777" w:rsidR="00F32CF9" w:rsidRPr="00D4215F" w:rsidRDefault="00F32CF9" w:rsidP="005D6709">
            <w:pPr>
              <w:pStyle w:val="ENoteTableText"/>
              <w:tabs>
                <w:tab w:val="center" w:leader="dot" w:pos="2268"/>
              </w:tabs>
            </w:pPr>
            <w:r w:rsidRPr="00D4215F">
              <w:t>s 22</w:t>
            </w:r>
            <w:r w:rsidRPr="00D4215F">
              <w:tab/>
            </w:r>
          </w:p>
        </w:tc>
        <w:tc>
          <w:tcPr>
            <w:tcW w:w="4943" w:type="dxa"/>
            <w:shd w:val="clear" w:color="auto" w:fill="auto"/>
          </w:tcPr>
          <w:p w14:paraId="78D2A01A" w14:textId="77777777" w:rsidR="00F32CF9" w:rsidRPr="00D4215F" w:rsidRDefault="00F32CF9" w:rsidP="005D6709">
            <w:pPr>
              <w:pStyle w:val="ENoteTableText"/>
              <w:tabs>
                <w:tab w:val="center" w:leader="dot" w:pos="2268"/>
              </w:tabs>
            </w:pPr>
            <w:r w:rsidRPr="00D4215F">
              <w:t>am No 67, 1982</w:t>
            </w:r>
          </w:p>
        </w:tc>
      </w:tr>
      <w:tr w:rsidR="00683912" w:rsidRPr="00D4215F" w14:paraId="680F4E4F" w14:textId="77777777" w:rsidTr="00D4215F">
        <w:trPr>
          <w:cantSplit/>
        </w:trPr>
        <w:tc>
          <w:tcPr>
            <w:tcW w:w="2597" w:type="dxa"/>
            <w:shd w:val="clear" w:color="auto" w:fill="auto"/>
          </w:tcPr>
          <w:p w14:paraId="2F3F690E" w14:textId="77777777" w:rsidR="00683912" w:rsidRPr="00D4215F" w:rsidRDefault="00683912" w:rsidP="005D6709">
            <w:pPr>
              <w:pStyle w:val="ENoteTableText"/>
              <w:tabs>
                <w:tab w:val="center" w:leader="dot" w:pos="2268"/>
              </w:tabs>
            </w:pPr>
          </w:p>
        </w:tc>
        <w:tc>
          <w:tcPr>
            <w:tcW w:w="4943" w:type="dxa"/>
            <w:shd w:val="clear" w:color="auto" w:fill="auto"/>
          </w:tcPr>
          <w:p w14:paraId="2EAE195A" w14:textId="77777777" w:rsidR="00683912" w:rsidRPr="00D4215F" w:rsidRDefault="0059295D" w:rsidP="005D6709">
            <w:pPr>
              <w:pStyle w:val="ENoteTableText"/>
              <w:tabs>
                <w:tab w:val="center" w:leader="dot" w:pos="2268"/>
              </w:tabs>
            </w:pPr>
            <w:r w:rsidRPr="00D4215F">
              <w:t xml:space="preserve">renum </w:t>
            </w:r>
            <w:r w:rsidR="00683912" w:rsidRPr="00D4215F">
              <w:t>No 4, 1990</w:t>
            </w:r>
          </w:p>
        </w:tc>
      </w:tr>
      <w:tr w:rsidR="00574B75" w:rsidRPr="00D4215F" w14:paraId="72262E32" w14:textId="77777777" w:rsidTr="00D4215F">
        <w:trPr>
          <w:cantSplit/>
        </w:trPr>
        <w:tc>
          <w:tcPr>
            <w:tcW w:w="2597" w:type="dxa"/>
            <w:shd w:val="clear" w:color="auto" w:fill="auto"/>
          </w:tcPr>
          <w:p w14:paraId="2E3C2AE1" w14:textId="77777777" w:rsidR="00574B75" w:rsidRPr="00D4215F" w:rsidRDefault="00574B75" w:rsidP="005D6709">
            <w:pPr>
              <w:pStyle w:val="ENoteTableText"/>
              <w:tabs>
                <w:tab w:val="center" w:leader="dot" w:pos="2268"/>
              </w:tabs>
            </w:pPr>
            <w:r w:rsidRPr="00D4215F">
              <w:t>s 23</w:t>
            </w:r>
            <w:r w:rsidRPr="00D4215F">
              <w:tab/>
            </w:r>
          </w:p>
        </w:tc>
        <w:tc>
          <w:tcPr>
            <w:tcW w:w="4943" w:type="dxa"/>
            <w:shd w:val="clear" w:color="auto" w:fill="auto"/>
          </w:tcPr>
          <w:p w14:paraId="5545CF15" w14:textId="77777777" w:rsidR="00574B75" w:rsidRPr="00D4215F" w:rsidRDefault="00574B75" w:rsidP="005D6709">
            <w:pPr>
              <w:pStyle w:val="ENoteTableText"/>
              <w:tabs>
                <w:tab w:val="center" w:leader="dot" w:pos="2268"/>
              </w:tabs>
            </w:pPr>
            <w:r w:rsidRPr="00D4215F">
              <w:t>am No 84, 1960</w:t>
            </w:r>
            <w:r w:rsidR="00F32CF9" w:rsidRPr="00D4215F">
              <w:t>; No 67, 1982</w:t>
            </w:r>
          </w:p>
        </w:tc>
      </w:tr>
      <w:tr w:rsidR="00683912" w:rsidRPr="00D4215F" w14:paraId="6546FC41" w14:textId="77777777" w:rsidTr="00D4215F">
        <w:trPr>
          <w:cantSplit/>
        </w:trPr>
        <w:tc>
          <w:tcPr>
            <w:tcW w:w="2597" w:type="dxa"/>
            <w:shd w:val="clear" w:color="auto" w:fill="auto"/>
          </w:tcPr>
          <w:p w14:paraId="3DC71EA3" w14:textId="77777777" w:rsidR="00683912" w:rsidRPr="00D4215F" w:rsidRDefault="00683912" w:rsidP="005D6709">
            <w:pPr>
              <w:pStyle w:val="ENoteTableText"/>
              <w:tabs>
                <w:tab w:val="center" w:leader="dot" w:pos="2268"/>
              </w:tabs>
            </w:pPr>
          </w:p>
        </w:tc>
        <w:tc>
          <w:tcPr>
            <w:tcW w:w="4943" w:type="dxa"/>
            <w:shd w:val="clear" w:color="auto" w:fill="auto"/>
          </w:tcPr>
          <w:p w14:paraId="1AEF3167" w14:textId="77777777" w:rsidR="00683912" w:rsidRPr="00D4215F" w:rsidRDefault="0059295D" w:rsidP="005D6709">
            <w:pPr>
              <w:pStyle w:val="ENoteTableText"/>
              <w:tabs>
                <w:tab w:val="center" w:leader="dot" w:pos="2268"/>
              </w:tabs>
            </w:pPr>
            <w:r w:rsidRPr="00D4215F">
              <w:t xml:space="preserve">renum </w:t>
            </w:r>
            <w:r w:rsidR="00683912" w:rsidRPr="00D4215F">
              <w:t>No 4, 1990</w:t>
            </w:r>
          </w:p>
        </w:tc>
      </w:tr>
      <w:tr w:rsidR="008A31DE" w:rsidRPr="00D4215F" w14:paraId="51E984AE" w14:textId="77777777" w:rsidTr="00D4215F">
        <w:trPr>
          <w:cantSplit/>
        </w:trPr>
        <w:tc>
          <w:tcPr>
            <w:tcW w:w="2597" w:type="dxa"/>
            <w:shd w:val="clear" w:color="auto" w:fill="auto"/>
          </w:tcPr>
          <w:p w14:paraId="6F484086" w14:textId="77777777" w:rsidR="008A31DE" w:rsidRPr="00D4215F" w:rsidRDefault="008A31DE" w:rsidP="005D6709">
            <w:pPr>
              <w:pStyle w:val="ENoteTableText"/>
              <w:tabs>
                <w:tab w:val="center" w:leader="dot" w:pos="2268"/>
              </w:tabs>
              <w:rPr>
                <w:b/>
              </w:rPr>
            </w:pPr>
            <w:r w:rsidRPr="00D4215F">
              <w:rPr>
                <w:b/>
              </w:rPr>
              <w:t>Part IC</w:t>
            </w:r>
          </w:p>
        </w:tc>
        <w:tc>
          <w:tcPr>
            <w:tcW w:w="4943" w:type="dxa"/>
            <w:shd w:val="clear" w:color="auto" w:fill="auto"/>
          </w:tcPr>
          <w:p w14:paraId="41E038A2" w14:textId="77777777" w:rsidR="008A31DE" w:rsidRPr="00D4215F" w:rsidRDefault="008A31DE" w:rsidP="005D6709">
            <w:pPr>
              <w:pStyle w:val="ENoteTableText"/>
              <w:tabs>
                <w:tab w:val="center" w:leader="dot" w:pos="2268"/>
              </w:tabs>
              <w:rPr>
                <w:b/>
              </w:rPr>
            </w:pPr>
          </w:p>
        </w:tc>
      </w:tr>
      <w:tr w:rsidR="008A31DE" w:rsidRPr="00D4215F" w14:paraId="2B9BFF80" w14:textId="77777777" w:rsidTr="00D4215F">
        <w:trPr>
          <w:cantSplit/>
        </w:trPr>
        <w:tc>
          <w:tcPr>
            <w:tcW w:w="2597" w:type="dxa"/>
            <w:shd w:val="clear" w:color="auto" w:fill="auto"/>
          </w:tcPr>
          <w:p w14:paraId="0693DB49" w14:textId="77777777" w:rsidR="008A31DE" w:rsidRPr="00D4215F" w:rsidRDefault="008A31DE" w:rsidP="005D6709">
            <w:pPr>
              <w:pStyle w:val="ENoteTableText"/>
              <w:tabs>
                <w:tab w:val="center" w:leader="dot" w:pos="2268"/>
              </w:tabs>
            </w:pPr>
            <w:r w:rsidRPr="00D4215F">
              <w:t>Part IC</w:t>
            </w:r>
            <w:r w:rsidRPr="00D4215F">
              <w:tab/>
            </w:r>
          </w:p>
        </w:tc>
        <w:tc>
          <w:tcPr>
            <w:tcW w:w="4943" w:type="dxa"/>
            <w:shd w:val="clear" w:color="auto" w:fill="auto"/>
          </w:tcPr>
          <w:p w14:paraId="71502B5A"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0A9CBA3F" w14:textId="77777777" w:rsidTr="00D4215F">
        <w:trPr>
          <w:cantSplit/>
        </w:trPr>
        <w:tc>
          <w:tcPr>
            <w:tcW w:w="2597" w:type="dxa"/>
            <w:shd w:val="clear" w:color="auto" w:fill="auto"/>
          </w:tcPr>
          <w:p w14:paraId="1AA5A93E" w14:textId="77777777" w:rsidR="008A31DE" w:rsidRPr="00D4215F" w:rsidRDefault="008A31DE" w:rsidP="005D6709">
            <w:pPr>
              <w:pStyle w:val="ENoteTableText"/>
              <w:tabs>
                <w:tab w:val="center" w:leader="dot" w:pos="2268"/>
              </w:tabs>
            </w:pPr>
            <w:r w:rsidRPr="00D4215F">
              <w:t>s 23A</w:t>
            </w:r>
            <w:r w:rsidRPr="00D4215F">
              <w:tab/>
            </w:r>
          </w:p>
        </w:tc>
        <w:tc>
          <w:tcPr>
            <w:tcW w:w="4943" w:type="dxa"/>
            <w:shd w:val="clear" w:color="auto" w:fill="auto"/>
          </w:tcPr>
          <w:p w14:paraId="605A7DE6"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5382272B" w14:textId="77777777" w:rsidTr="00D4215F">
        <w:trPr>
          <w:cantSplit/>
        </w:trPr>
        <w:tc>
          <w:tcPr>
            <w:tcW w:w="2597" w:type="dxa"/>
            <w:shd w:val="clear" w:color="auto" w:fill="auto"/>
          </w:tcPr>
          <w:p w14:paraId="39A1C69F" w14:textId="77777777" w:rsidR="008A31DE" w:rsidRPr="00D4215F" w:rsidRDefault="008A31DE" w:rsidP="005D6709">
            <w:pPr>
              <w:pStyle w:val="ENoteTableText"/>
              <w:tabs>
                <w:tab w:val="center" w:leader="dot" w:pos="2268"/>
              </w:tabs>
            </w:pPr>
            <w:r w:rsidRPr="00D4215F">
              <w:t>s 23B</w:t>
            </w:r>
            <w:r w:rsidRPr="00D4215F">
              <w:tab/>
            </w:r>
          </w:p>
        </w:tc>
        <w:tc>
          <w:tcPr>
            <w:tcW w:w="4943" w:type="dxa"/>
            <w:shd w:val="clear" w:color="auto" w:fill="auto"/>
          </w:tcPr>
          <w:p w14:paraId="0E4DA366"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68E2CBCC" w14:textId="77777777" w:rsidTr="00D4215F">
        <w:trPr>
          <w:cantSplit/>
        </w:trPr>
        <w:tc>
          <w:tcPr>
            <w:tcW w:w="2597" w:type="dxa"/>
            <w:shd w:val="clear" w:color="auto" w:fill="auto"/>
          </w:tcPr>
          <w:p w14:paraId="43256F6B" w14:textId="77777777" w:rsidR="008A31DE" w:rsidRPr="00D4215F" w:rsidRDefault="008A31DE" w:rsidP="005D6709">
            <w:pPr>
              <w:pStyle w:val="ENoteTableText"/>
              <w:tabs>
                <w:tab w:val="center" w:leader="dot" w:pos="2268"/>
              </w:tabs>
            </w:pPr>
            <w:r w:rsidRPr="00D4215F">
              <w:t>s 23C</w:t>
            </w:r>
            <w:r w:rsidRPr="00D4215F">
              <w:tab/>
            </w:r>
          </w:p>
        </w:tc>
        <w:tc>
          <w:tcPr>
            <w:tcW w:w="4943" w:type="dxa"/>
            <w:shd w:val="clear" w:color="auto" w:fill="auto"/>
          </w:tcPr>
          <w:p w14:paraId="0E302AB3"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6EB0B70A" w14:textId="77777777" w:rsidTr="00D4215F">
        <w:trPr>
          <w:cantSplit/>
        </w:trPr>
        <w:tc>
          <w:tcPr>
            <w:tcW w:w="2597" w:type="dxa"/>
            <w:shd w:val="clear" w:color="auto" w:fill="auto"/>
          </w:tcPr>
          <w:p w14:paraId="5FB148D8" w14:textId="77777777" w:rsidR="008A31DE" w:rsidRPr="00D4215F" w:rsidRDefault="008A31DE" w:rsidP="005D6709">
            <w:pPr>
              <w:pStyle w:val="ENoteTableText"/>
              <w:tabs>
                <w:tab w:val="center" w:leader="dot" w:pos="2268"/>
              </w:tabs>
            </w:pPr>
            <w:r w:rsidRPr="00D4215F">
              <w:t>s 23D</w:t>
            </w:r>
            <w:r w:rsidRPr="00D4215F">
              <w:tab/>
            </w:r>
          </w:p>
        </w:tc>
        <w:tc>
          <w:tcPr>
            <w:tcW w:w="4943" w:type="dxa"/>
            <w:shd w:val="clear" w:color="auto" w:fill="auto"/>
          </w:tcPr>
          <w:p w14:paraId="2F446A59"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4B7A5382" w14:textId="77777777" w:rsidTr="00D4215F">
        <w:trPr>
          <w:cantSplit/>
        </w:trPr>
        <w:tc>
          <w:tcPr>
            <w:tcW w:w="2597" w:type="dxa"/>
            <w:shd w:val="clear" w:color="auto" w:fill="auto"/>
          </w:tcPr>
          <w:p w14:paraId="0C6AEB41" w14:textId="77777777" w:rsidR="008A31DE" w:rsidRPr="00D4215F" w:rsidRDefault="008A31DE" w:rsidP="005D6709">
            <w:pPr>
              <w:pStyle w:val="ENoteTableText"/>
              <w:tabs>
                <w:tab w:val="center" w:leader="dot" w:pos="2268"/>
              </w:tabs>
            </w:pPr>
            <w:r w:rsidRPr="00D4215F">
              <w:t>s 23E</w:t>
            </w:r>
            <w:r w:rsidRPr="00D4215F">
              <w:tab/>
            </w:r>
          </w:p>
        </w:tc>
        <w:tc>
          <w:tcPr>
            <w:tcW w:w="4943" w:type="dxa"/>
            <w:shd w:val="clear" w:color="auto" w:fill="auto"/>
          </w:tcPr>
          <w:p w14:paraId="7CCFD063"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5026A3BB" w14:textId="77777777" w:rsidTr="00D4215F">
        <w:trPr>
          <w:cantSplit/>
        </w:trPr>
        <w:tc>
          <w:tcPr>
            <w:tcW w:w="2597" w:type="dxa"/>
            <w:shd w:val="clear" w:color="auto" w:fill="auto"/>
          </w:tcPr>
          <w:p w14:paraId="2EE291A5" w14:textId="77777777" w:rsidR="008A31DE" w:rsidRPr="00D4215F" w:rsidRDefault="008A31DE" w:rsidP="005D6709">
            <w:pPr>
              <w:pStyle w:val="ENoteTableText"/>
              <w:tabs>
                <w:tab w:val="center" w:leader="dot" w:pos="2268"/>
              </w:tabs>
            </w:pPr>
            <w:r w:rsidRPr="00D4215F">
              <w:t>s 23F</w:t>
            </w:r>
            <w:r w:rsidRPr="00D4215F">
              <w:tab/>
            </w:r>
          </w:p>
        </w:tc>
        <w:tc>
          <w:tcPr>
            <w:tcW w:w="4943" w:type="dxa"/>
            <w:shd w:val="clear" w:color="auto" w:fill="auto"/>
          </w:tcPr>
          <w:p w14:paraId="44FA449A"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2FBE91E0" w14:textId="77777777" w:rsidTr="00D4215F">
        <w:trPr>
          <w:cantSplit/>
        </w:trPr>
        <w:tc>
          <w:tcPr>
            <w:tcW w:w="2597" w:type="dxa"/>
            <w:shd w:val="clear" w:color="auto" w:fill="auto"/>
          </w:tcPr>
          <w:p w14:paraId="75642A53" w14:textId="77777777" w:rsidR="008A31DE" w:rsidRPr="00D4215F" w:rsidRDefault="008A31DE" w:rsidP="005D6709">
            <w:pPr>
              <w:pStyle w:val="ENoteTableText"/>
              <w:tabs>
                <w:tab w:val="center" w:leader="dot" w:pos="2268"/>
              </w:tabs>
            </w:pPr>
            <w:r w:rsidRPr="00D4215F">
              <w:t>s 23G</w:t>
            </w:r>
            <w:r w:rsidRPr="00D4215F">
              <w:tab/>
            </w:r>
          </w:p>
        </w:tc>
        <w:tc>
          <w:tcPr>
            <w:tcW w:w="4943" w:type="dxa"/>
            <w:shd w:val="clear" w:color="auto" w:fill="auto"/>
          </w:tcPr>
          <w:p w14:paraId="1EB8B9DA"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1FE0F918" w14:textId="77777777" w:rsidTr="00D4215F">
        <w:trPr>
          <w:cantSplit/>
        </w:trPr>
        <w:tc>
          <w:tcPr>
            <w:tcW w:w="2597" w:type="dxa"/>
            <w:shd w:val="clear" w:color="auto" w:fill="auto"/>
          </w:tcPr>
          <w:p w14:paraId="3CEF0243" w14:textId="77777777" w:rsidR="008A31DE" w:rsidRPr="00D4215F" w:rsidRDefault="008A31DE" w:rsidP="005D6709">
            <w:pPr>
              <w:pStyle w:val="ENoteTableText"/>
              <w:tabs>
                <w:tab w:val="center" w:leader="dot" w:pos="2268"/>
              </w:tabs>
            </w:pPr>
            <w:r w:rsidRPr="00D4215F">
              <w:t>s 23H</w:t>
            </w:r>
            <w:r w:rsidRPr="00D4215F">
              <w:tab/>
            </w:r>
          </w:p>
        </w:tc>
        <w:tc>
          <w:tcPr>
            <w:tcW w:w="4943" w:type="dxa"/>
            <w:shd w:val="clear" w:color="auto" w:fill="auto"/>
          </w:tcPr>
          <w:p w14:paraId="38368D8C"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6BD53055" w14:textId="77777777" w:rsidTr="00D4215F">
        <w:trPr>
          <w:cantSplit/>
        </w:trPr>
        <w:tc>
          <w:tcPr>
            <w:tcW w:w="2597" w:type="dxa"/>
            <w:shd w:val="clear" w:color="auto" w:fill="auto"/>
          </w:tcPr>
          <w:p w14:paraId="14C0E144" w14:textId="77777777" w:rsidR="008A31DE" w:rsidRPr="00D4215F" w:rsidRDefault="008A31DE" w:rsidP="005D6709">
            <w:pPr>
              <w:pStyle w:val="ENoteTableText"/>
              <w:tabs>
                <w:tab w:val="center" w:leader="dot" w:pos="2268"/>
              </w:tabs>
            </w:pPr>
            <w:r w:rsidRPr="00D4215F">
              <w:t>s 23J</w:t>
            </w:r>
            <w:r w:rsidRPr="00D4215F">
              <w:tab/>
            </w:r>
          </w:p>
        </w:tc>
        <w:tc>
          <w:tcPr>
            <w:tcW w:w="4943" w:type="dxa"/>
            <w:shd w:val="clear" w:color="auto" w:fill="auto"/>
          </w:tcPr>
          <w:p w14:paraId="468EB57C"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2EA36454" w14:textId="77777777" w:rsidTr="00D4215F">
        <w:trPr>
          <w:cantSplit/>
        </w:trPr>
        <w:tc>
          <w:tcPr>
            <w:tcW w:w="2597" w:type="dxa"/>
            <w:shd w:val="clear" w:color="auto" w:fill="auto"/>
          </w:tcPr>
          <w:p w14:paraId="6CAC285C" w14:textId="77777777" w:rsidR="008A31DE" w:rsidRPr="00D4215F" w:rsidRDefault="008A31DE" w:rsidP="005D6709">
            <w:pPr>
              <w:pStyle w:val="ENoteTableText"/>
              <w:tabs>
                <w:tab w:val="center" w:leader="dot" w:pos="2268"/>
              </w:tabs>
            </w:pPr>
            <w:r w:rsidRPr="00D4215F">
              <w:t>s 23K</w:t>
            </w:r>
            <w:r w:rsidRPr="00D4215F">
              <w:tab/>
            </w:r>
          </w:p>
        </w:tc>
        <w:tc>
          <w:tcPr>
            <w:tcW w:w="4943" w:type="dxa"/>
            <w:shd w:val="clear" w:color="auto" w:fill="auto"/>
          </w:tcPr>
          <w:p w14:paraId="23953873"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8A31DE" w:rsidRPr="00D4215F" w14:paraId="1544F68C" w14:textId="77777777" w:rsidTr="00D4215F">
        <w:trPr>
          <w:cantSplit/>
        </w:trPr>
        <w:tc>
          <w:tcPr>
            <w:tcW w:w="2597" w:type="dxa"/>
            <w:shd w:val="clear" w:color="auto" w:fill="auto"/>
          </w:tcPr>
          <w:p w14:paraId="4D4CA81B" w14:textId="77777777" w:rsidR="008A31DE" w:rsidRPr="00D4215F" w:rsidRDefault="008A31DE" w:rsidP="005D6709">
            <w:pPr>
              <w:pStyle w:val="ENoteTableText"/>
              <w:tabs>
                <w:tab w:val="center" w:leader="dot" w:pos="2268"/>
              </w:tabs>
            </w:pPr>
            <w:r w:rsidRPr="00D4215F">
              <w:t>s 23</w:t>
            </w:r>
            <w:r w:rsidR="00902F51" w:rsidRPr="00D4215F">
              <w:t>L</w:t>
            </w:r>
            <w:r w:rsidRPr="00D4215F">
              <w:tab/>
            </w:r>
          </w:p>
        </w:tc>
        <w:tc>
          <w:tcPr>
            <w:tcW w:w="4943" w:type="dxa"/>
            <w:shd w:val="clear" w:color="auto" w:fill="auto"/>
          </w:tcPr>
          <w:p w14:paraId="10D9F97D" w14:textId="77777777" w:rsidR="008A31DE" w:rsidRPr="00D4215F" w:rsidRDefault="008A31DE" w:rsidP="005D6709">
            <w:pPr>
              <w:pStyle w:val="ENoteTableText"/>
              <w:tabs>
                <w:tab w:val="center" w:leader="dot" w:pos="2268"/>
              </w:tabs>
            </w:pPr>
            <w:r w:rsidRPr="00D4215F">
              <w:t xml:space="preserve">ad </w:t>
            </w:r>
            <w:r w:rsidRPr="00D4215F">
              <w:rPr>
                <w:u w:val="single"/>
              </w:rPr>
              <w:t>No 59, 1991</w:t>
            </w:r>
          </w:p>
        </w:tc>
      </w:tr>
      <w:tr w:rsidR="00902F51" w:rsidRPr="00D4215F" w14:paraId="3FE20986" w14:textId="77777777" w:rsidTr="00D4215F">
        <w:trPr>
          <w:cantSplit/>
        </w:trPr>
        <w:tc>
          <w:tcPr>
            <w:tcW w:w="2597" w:type="dxa"/>
            <w:shd w:val="clear" w:color="auto" w:fill="auto"/>
          </w:tcPr>
          <w:p w14:paraId="11B30CF0" w14:textId="77777777" w:rsidR="00902F51" w:rsidRPr="00D4215F" w:rsidRDefault="00902F51" w:rsidP="005D6709">
            <w:pPr>
              <w:pStyle w:val="ENoteTableText"/>
              <w:tabs>
                <w:tab w:val="center" w:leader="dot" w:pos="2268"/>
              </w:tabs>
            </w:pPr>
            <w:r w:rsidRPr="00D4215F">
              <w:t>s 23M</w:t>
            </w:r>
            <w:r w:rsidRPr="00D4215F">
              <w:tab/>
            </w:r>
          </w:p>
        </w:tc>
        <w:tc>
          <w:tcPr>
            <w:tcW w:w="4943" w:type="dxa"/>
            <w:shd w:val="clear" w:color="auto" w:fill="auto"/>
          </w:tcPr>
          <w:p w14:paraId="1D040FE2"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38D39FE0" w14:textId="77777777" w:rsidTr="00D4215F">
        <w:trPr>
          <w:cantSplit/>
        </w:trPr>
        <w:tc>
          <w:tcPr>
            <w:tcW w:w="2597" w:type="dxa"/>
            <w:shd w:val="clear" w:color="auto" w:fill="auto"/>
          </w:tcPr>
          <w:p w14:paraId="5D942AE7" w14:textId="77777777" w:rsidR="00902F51" w:rsidRPr="00D4215F" w:rsidRDefault="00902F51" w:rsidP="005D6709">
            <w:pPr>
              <w:pStyle w:val="ENoteTableText"/>
              <w:tabs>
                <w:tab w:val="center" w:leader="dot" w:pos="2268"/>
              </w:tabs>
            </w:pPr>
            <w:r w:rsidRPr="00D4215F">
              <w:t>s 23N</w:t>
            </w:r>
            <w:r w:rsidRPr="00D4215F">
              <w:tab/>
            </w:r>
          </w:p>
        </w:tc>
        <w:tc>
          <w:tcPr>
            <w:tcW w:w="4943" w:type="dxa"/>
            <w:shd w:val="clear" w:color="auto" w:fill="auto"/>
          </w:tcPr>
          <w:p w14:paraId="183EB5DD"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18DB44E5" w14:textId="77777777" w:rsidTr="00D4215F">
        <w:trPr>
          <w:cantSplit/>
        </w:trPr>
        <w:tc>
          <w:tcPr>
            <w:tcW w:w="2597" w:type="dxa"/>
            <w:shd w:val="clear" w:color="auto" w:fill="auto"/>
          </w:tcPr>
          <w:p w14:paraId="29A91DE2" w14:textId="77777777" w:rsidR="00902F51" w:rsidRPr="00D4215F" w:rsidRDefault="00902F51" w:rsidP="005D6709">
            <w:pPr>
              <w:pStyle w:val="ENoteTableText"/>
              <w:tabs>
                <w:tab w:val="center" w:leader="dot" w:pos="2268"/>
              </w:tabs>
            </w:pPr>
            <w:r w:rsidRPr="00D4215F">
              <w:t>s 23P</w:t>
            </w:r>
            <w:r w:rsidRPr="00D4215F">
              <w:tab/>
            </w:r>
          </w:p>
        </w:tc>
        <w:tc>
          <w:tcPr>
            <w:tcW w:w="4943" w:type="dxa"/>
            <w:shd w:val="clear" w:color="auto" w:fill="auto"/>
          </w:tcPr>
          <w:p w14:paraId="57EC21D8"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66392851" w14:textId="77777777" w:rsidTr="00D4215F">
        <w:trPr>
          <w:cantSplit/>
        </w:trPr>
        <w:tc>
          <w:tcPr>
            <w:tcW w:w="2597" w:type="dxa"/>
            <w:shd w:val="clear" w:color="auto" w:fill="auto"/>
          </w:tcPr>
          <w:p w14:paraId="2EEECE79" w14:textId="77777777" w:rsidR="00902F51" w:rsidRPr="00D4215F" w:rsidRDefault="00902F51" w:rsidP="005D6709">
            <w:pPr>
              <w:pStyle w:val="ENoteTableText"/>
              <w:tabs>
                <w:tab w:val="center" w:leader="dot" w:pos="2268"/>
              </w:tabs>
            </w:pPr>
            <w:r w:rsidRPr="00D4215F">
              <w:t>s 23Q</w:t>
            </w:r>
            <w:r w:rsidRPr="00D4215F">
              <w:tab/>
            </w:r>
          </w:p>
        </w:tc>
        <w:tc>
          <w:tcPr>
            <w:tcW w:w="4943" w:type="dxa"/>
            <w:shd w:val="clear" w:color="auto" w:fill="auto"/>
          </w:tcPr>
          <w:p w14:paraId="1A73C429"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5B728D16" w14:textId="77777777" w:rsidTr="00D4215F">
        <w:trPr>
          <w:cantSplit/>
        </w:trPr>
        <w:tc>
          <w:tcPr>
            <w:tcW w:w="2597" w:type="dxa"/>
            <w:shd w:val="clear" w:color="auto" w:fill="auto"/>
          </w:tcPr>
          <w:p w14:paraId="39CC99F2" w14:textId="77777777" w:rsidR="00902F51" w:rsidRPr="00D4215F" w:rsidRDefault="00902F51" w:rsidP="005D6709">
            <w:pPr>
              <w:pStyle w:val="ENoteTableText"/>
              <w:tabs>
                <w:tab w:val="center" w:leader="dot" w:pos="2268"/>
              </w:tabs>
            </w:pPr>
            <w:r w:rsidRPr="00D4215F">
              <w:t>s 23R</w:t>
            </w:r>
            <w:r w:rsidRPr="00D4215F">
              <w:tab/>
            </w:r>
          </w:p>
        </w:tc>
        <w:tc>
          <w:tcPr>
            <w:tcW w:w="4943" w:type="dxa"/>
            <w:shd w:val="clear" w:color="auto" w:fill="auto"/>
          </w:tcPr>
          <w:p w14:paraId="793AAFAE"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664FD106" w14:textId="77777777" w:rsidTr="00D4215F">
        <w:trPr>
          <w:cantSplit/>
        </w:trPr>
        <w:tc>
          <w:tcPr>
            <w:tcW w:w="2597" w:type="dxa"/>
            <w:shd w:val="clear" w:color="auto" w:fill="auto"/>
          </w:tcPr>
          <w:p w14:paraId="549B6DF7" w14:textId="77777777" w:rsidR="00902F51" w:rsidRPr="00D4215F" w:rsidRDefault="00902F51" w:rsidP="005D6709">
            <w:pPr>
              <w:pStyle w:val="ENoteTableText"/>
              <w:tabs>
                <w:tab w:val="center" w:leader="dot" w:pos="2268"/>
              </w:tabs>
            </w:pPr>
            <w:r w:rsidRPr="00D4215F">
              <w:t>s 23S</w:t>
            </w:r>
            <w:r w:rsidRPr="00D4215F">
              <w:tab/>
            </w:r>
          </w:p>
        </w:tc>
        <w:tc>
          <w:tcPr>
            <w:tcW w:w="4943" w:type="dxa"/>
            <w:shd w:val="clear" w:color="auto" w:fill="auto"/>
          </w:tcPr>
          <w:p w14:paraId="69D688ED"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754DF74B" w14:textId="77777777" w:rsidTr="00D4215F">
        <w:trPr>
          <w:cantSplit/>
        </w:trPr>
        <w:tc>
          <w:tcPr>
            <w:tcW w:w="2597" w:type="dxa"/>
            <w:shd w:val="clear" w:color="auto" w:fill="auto"/>
          </w:tcPr>
          <w:p w14:paraId="1F12C6B9" w14:textId="77777777" w:rsidR="00902F51" w:rsidRPr="00D4215F" w:rsidRDefault="00902F51" w:rsidP="005D6709">
            <w:pPr>
              <w:pStyle w:val="ENoteTableText"/>
              <w:tabs>
                <w:tab w:val="center" w:leader="dot" w:pos="2268"/>
              </w:tabs>
            </w:pPr>
            <w:r w:rsidRPr="00D4215F">
              <w:t>s 23T</w:t>
            </w:r>
            <w:r w:rsidRPr="00D4215F">
              <w:tab/>
            </w:r>
          </w:p>
        </w:tc>
        <w:tc>
          <w:tcPr>
            <w:tcW w:w="4943" w:type="dxa"/>
            <w:shd w:val="clear" w:color="auto" w:fill="auto"/>
          </w:tcPr>
          <w:p w14:paraId="2E5E5E22" w14:textId="77777777" w:rsidR="00902F51" w:rsidRPr="00D4215F" w:rsidRDefault="00902F51" w:rsidP="005D6709">
            <w:pPr>
              <w:pStyle w:val="ENoteTableText"/>
              <w:tabs>
                <w:tab w:val="center" w:leader="dot" w:pos="2268"/>
              </w:tabs>
              <w:rPr>
                <w:u w:val="single"/>
              </w:rPr>
            </w:pPr>
            <w:r w:rsidRPr="00D4215F">
              <w:t xml:space="preserve">ad </w:t>
            </w:r>
            <w:r w:rsidRPr="00D4215F">
              <w:rPr>
                <w:u w:val="single"/>
              </w:rPr>
              <w:t>No 59, 1991</w:t>
            </w:r>
          </w:p>
        </w:tc>
      </w:tr>
      <w:tr w:rsidR="00902F51" w:rsidRPr="00D4215F" w14:paraId="3822536A" w14:textId="77777777" w:rsidTr="00D4215F">
        <w:trPr>
          <w:cantSplit/>
        </w:trPr>
        <w:tc>
          <w:tcPr>
            <w:tcW w:w="2597" w:type="dxa"/>
            <w:shd w:val="clear" w:color="auto" w:fill="auto"/>
          </w:tcPr>
          <w:p w14:paraId="4B14FA3F" w14:textId="77777777" w:rsidR="00902F51" w:rsidRPr="00D4215F" w:rsidRDefault="00902F51" w:rsidP="005D6709">
            <w:pPr>
              <w:pStyle w:val="ENoteTableText"/>
              <w:tabs>
                <w:tab w:val="center" w:leader="dot" w:pos="2268"/>
              </w:tabs>
            </w:pPr>
            <w:r w:rsidRPr="00D4215F">
              <w:t>s 23U</w:t>
            </w:r>
            <w:r w:rsidRPr="00D4215F">
              <w:tab/>
            </w:r>
          </w:p>
        </w:tc>
        <w:tc>
          <w:tcPr>
            <w:tcW w:w="4943" w:type="dxa"/>
            <w:shd w:val="clear" w:color="auto" w:fill="auto"/>
          </w:tcPr>
          <w:p w14:paraId="7ED1226B" w14:textId="77777777" w:rsidR="00902F51" w:rsidRPr="00D4215F" w:rsidRDefault="00902F51" w:rsidP="005D6709">
            <w:pPr>
              <w:pStyle w:val="ENoteTableText"/>
              <w:tabs>
                <w:tab w:val="center" w:leader="dot" w:pos="2268"/>
              </w:tabs>
              <w:rPr>
                <w:u w:val="single"/>
              </w:rPr>
            </w:pPr>
            <w:r w:rsidRPr="00D4215F">
              <w:t xml:space="preserve">ad </w:t>
            </w:r>
            <w:r w:rsidRPr="00D4215F">
              <w:rPr>
                <w:u w:val="single"/>
              </w:rPr>
              <w:t>No 59, 1991</w:t>
            </w:r>
          </w:p>
        </w:tc>
      </w:tr>
      <w:tr w:rsidR="00902F51" w:rsidRPr="00D4215F" w14:paraId="04285C61" w14:textId="77777777" w:rsidTr="00D4215F">
        <w:trPr>
          <w:cantSplit/>
        </w:trPr>
        <w:tc>
          <w:tcPr>
            <w:tcW w:w="2597" w:type="dxa"/>
            <w:shd w:val="clear" w:color="auto" w:fill="auto"/>
          </w:tcPr>
          <w:p w14:paraId="17E6DCC2" w14:textId="77777777" w:rsidR="00902F51" w:rsidRPr="00D4215F" w:rsidRDefault="00902F51" w:rsidP="005D6709">
            <w:pPr>
              <w:pStyle w:val="ENoteTableText"/>
              <w:tabs>
                <w:tab w:val="center" w:leader="dot" w:pos="2268"/>
              </w:tabs>
            </w:pPr>
            <w:r w:rsidRPr="00D4215F">
              <w:t>s 23V</w:t>
            </w:r>
            <w:r w:rsidRPr="00D4215F">
              <w:tab/>
            </w:r>
          </w:p>
        </w:tc>
        <w:tc>
          <w:tcPr>
            <w:tcW w:w="4943" w:type="dxa"/>
            <w:shd w:val="clear" w:color="auto" w:fill="auto"/>
          </w:tcPr>
          <w:p w14:paraId="0EAFAA63"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902F51" w:rsidRPr="00D4215F" w14:paraId="4968CAA2" w14:textId="77777777" w:rsidTr="00D4215F">
        <w:trPr>
          <w:cantSplit/>
        </w:trPr>
        <w:tc>
          <w:tcPr>
            <w:tcW w:w="2597" w:type="dxa"/>
            <w:shd w:val="clear" w:color="auto" w:fill="auto"/>
          </w:tcPr>
          <w:p w14:paraId="1B6CA27F" w14:textId="77777777" w:rsidR="00902F51" w:rsidRPr="00D4215F" w:rsidRDefault="00902F51" w:rsidP="005D6709">
            <w:pPr>
              <w:pStyle w:val="ENoteTableText"/>
              <w:tabs>
                <w:tab w:val="center" w:leader="dot" w:pos="2268"/>
              </w:tabs>
            </w:pPr>
            <w:r w:rsidRPr="00D4215F">
              <w:t>s 23W</w:t>
            </w:r>
            <w:r w:rsidRPr="00D4215F">
              <w:tab/>
            </w:r>
          </w:p>
        </w:tc>
        <w:tc>
          <w:tcPr>
            <w:tcW w:w="4943" w:type="dxa"/>
            <w:shd w:val="clear" w:color="auto" w:fill="auto"/>
          </w:tcPr>
          <w:p w14:paraId="31A2B0E3" w14:textId="77777777" w:rsidR="00902F51" w:rsidRPr="00D4215F" w:rsidRDefault="00902F51" w:rsidP="005D6709">
            <w:pPr>
              <w:pStyle w:val="ENoteTableText"/>
              <w:tabs>
                <w:tab w:val="center" w:leader="dot" w:pos="2268"/>
              </w:tabs>
            </w:pPr>
            <w:r w:rsidRPr="00D4215F">
              <w:t xml:space="preserve">ad </w:t>
            </w:r>
            <w:r w:rsidRPr="00D4215F">
              <w:rPr>
                <w:u w:val="single"/>
              </w:rPr>
              <w:t>No 59, 1991</w:t>
            </w:r>
          </w:p>
        </w:tc>
      </w:tr>
      <w:tr w:rsidR="00721406" w:rsidRPr="00D4215F" w14:paraId="3714D930" w14:textId="77777777" w:rsidTr="00D4215F">
        <w:trPr>
          <w:cantSplit/>
        </w:trPr>
        <w:tc>
          <w:tcPr>
            <w:tcW w:w="2597" w:type="dxa"/>
            <w:shd w:val="clear" w:color="auto" w:fill="auto"/>
          </w:tcPr>
          <w:p w14:paraId="54327E58" w14:textId="77777777" w:rsidR="00721406" w:rsidRPr="00D4215F" w:rsidRDefault="00721406" w:rsidP="00721406">
            <w:pPr>
              <w:pStyle w:val="ENoteTableText"/>
              <w:tabs>
                <w:tab w:val="center" w:leader="dot" w:pos="2268"/>
              </w:tabs>
              <w:rPr>
                <w:b/>
              </w:rPr>
            </w:pPr>
            <w:r w:rsidRPr="00D4215F">
              <w:rPr>
                <w:b/>
              </w:rPr>
              <w:lastRenderedPageBreak/>
              <w:t>Part II</w:t>
            </w:r>
          </w:p>
        </w:tc>
        <w:tc>
          <w:tcPr>
            <w:tcW w:w="4943" w:type="dxa"/>
            <w:shd w:val="clear" w:color="auto" w:fill="auto"/>
          </w:tcPr>
          <w:p w14:paraId="3025D97A" w14:textId="77777777" w:rsidR="00721406" w:rsidRPr="00D4215F" w:rsidRDefault="00721406" w:rsidP="00721406">
            <w:pPr>
              <w:pStyle w:val="ENoteTableText"/>
              <w:tabs>
                <w:tab w:val="center" w:leader="dot" w:pos="2268"/>
              </w:tabs>
              <w:rPr>
                <w:b/>
              </w:rPr>
            </w:pPr>
          </w:p>
        </w:tc>
      </w:tr>
      <w:tr w:rsidR="00574B75" w:rsidRPr="00D4215F" w14:paraId="463BC64B" w14:textId="77777777" w:rsidTr="00D4215F">
        <w:trPr>
          <w:cantSplit/>
        </w:trPr>
        <w:tc>
          <w:tcPr>
            <w:tcW w:w="2597" w:type="dxa"/>
            <w:shd w:val="clear" w:color="auto" w:fill="auto"/>
          </w:tcPr>
          <w:p w14:paraId="35DCE54C" w14:textId="791EAF61" w:rsidR="00574B75" w:rsidRPr="00D4215F" w:rsidRDefault="00574B75" w:rsidP="00721406">
            <w:pPr>
              <w:pStyle w:val="ENoteTableText"/>
              <w:tabs>
                <w:tab w:val="center" w:leader="dot" w:pos="2268"/>
              </w:tabs>
            </w:pPr>
            <w:r w:rsidRPr="00D4215F">
              <w:t>s 24</w:t>
            </w:r>
            <w:r w:rsidRPr="00D4215F">
              <w:tab/>
            </w:r>
          </w:p>
        </w:tc>
        <w:tc>
          <w:tcPr>
            <w:tcW w:w="4943" w:type="dxa"/>
            <w:shd w:val="clear" w:color="auto" w:fill="auto"/>
          </w:tcPr>
          <w:p w14:paraId="76556CCC" w14:textId="77777777" w:rsidR="00574B75" w:rsidRPr="00D4215F" w:rsidRDefault="00574B75" w:rsidP="00721406">
            <w:pPr>
              <w:pStyle w:val="ENoteTableText"/>
              <w:tabs>
                <w:tab w:val="center" w:leader="dot" w:pos="2268"/>
              </w:tabs>
            </w:pPr>
            <w:r w:rsidRPr="00D4215F">
              <w:t>rs No 84, 1960</w:t>
            </w:r>
          </w:p>
        </w:tc>
      </w:tr>
      <w:tr w:rsidR="00093B45" w:rsidRPr="00D4215F" w14:paraId="59913D9E" w14:textId="77777777" w:rsidTr="00D4215F">
        <w:trPr>
          <w:cantSplit/>
        </w:trPr>
        <w:tc>
          <w:tcPr>
            <w:tcW w:w="2597" w:type="dxa"/>
            <w:shd w:val="clear" w:color="auto" w:fill="auto"/>
          </w:tcPr>
          <w:p w14:paraId="7E331292" w14:textId="77777777" w:rsidR="00093B45" w:rsidRPr="00D4215F" w:rsidRDefault="00093B45" w:rsidP="00721406">
            <w:pPr>
              <w:pStyle w:val="ENoteTableText"/>
              <w:tabs>
                <w:tab w:val="center" w:leader="dot" w:pos="2268"/>
              </w:tabs>
            </w:pPr>
          </w:p>
        </w:tc>
        <w:tc>
          <w:tcPr>
            <w:tcW w:w="4943" w:type="dxa"/>
            <w:shd w:val="clear" w:color="auto" w:fill="auto"/>
          </w:tcPr>
          <w:p w14:paraId="085C5764" w14:textId="77777777" w:rsidR="00093B45" w:rsidRPr="00D4215F" w:rsidRDefault="00093B45" w:rsidP="00721406">
            <w:pPr>
              <w:pStyle w:val="ENoteTableText"/>
              <w:tabs>
                <w:tab w:val="center" w:leader="dot" w:pos="2268"/>
              </w:tabs>
            </w:pPr>
            <w:r w:rsidRPr="00D4215F">
              <w:t>am No 33, 1973</w:t>
            </w:r>
            <w:r w:rsidR="00F32CF9" w:rsidRPr="00D4215F">
              <w:t>; No 67, 1982</w:t>
            </w:r>
          </w:p>
        </w:tc>
      </w:tr>
      <w:tr w:rsidR="00574B75" w:rsidRPr="00D4215F" w14:paraId="23C77DF0" w14:textId="77777777" w:rsidTr="00D4215F">
        <w:trPr>
          <w:cantSplit/>
        </w:trPr>
        <w:tc>
          <w:tcPr>
            <w:tcW w:w="2597" w:type="dxa"/>
            <w:shd w:val="clear" w:color="auto" w:fill="auto"/>
          </w:tcPr>
          <w:p w14:paraId="33F5A945" w14:textId="77777777" w:rsidR="00574B75" w:rsidRPr="00D4215F" w:rsidRDefault="00574B75" w:rsidP="00721406">
            <w:pPr>
              <w:pStyle w:val="ENoteTableText"/>
              <w:tabs>
                <w:tab w:val="center" w:leader="dot" w:pos="2268"/>
              </w:tabs>
            </w:pPr>
            <w:r w:rsidRPr="00D4215F">
              <w:t>s 24AA</w:t>
            </w:r>
            <w:r w:rsidRPr="00D4215F">
              <w:tab/>
            </w:r>
          </w:p>
        </w:tc>
        <w:tc>
          <w:tcPr>
            <w:tcW w:w="4943" w:type="dxa"/>
            <w:shd w:val="clear" w:color="auto" w:fill="auto"/>
          </w:tcPr>
          <w:p w14:paraId="726B91DB" w14:textId="77777777" w:rsidR="00574B75" w:rsidRPr="00D4215F" w:rsidRDefault="00574B75" w:rsidP="00721406">
            <w:pPr>
              <w:pStyle w:val="ENoteTableText"/>
              <w:tabs>
                <w:tab w:val="center" w:leader="dot" w:pos="2268"/>
              </w:tabs>
            </w:pPr>
            <w:r w:rsidRPr="00D4215F">
              <w:t>ad No 84, 1960</w:t>
            </w:r>
          </w:p>
        </w:tc>
      </w:tr>
      <w:tr w:rsidR="00F32CF9" w:rsidRPr="00D4215F" w14:paraId="5E8C9B2D" w14:textId="77777777" w:rsidTr="00D4215F">
        <w:trPr>
          <w:cantSplit/>
        </w:trPr>
        <w:tc>
          <w:tcPr>
            <w:tcW w:w="2597" w:type="dxa"/>
            <w:shd w:val="clear" w:color="auto" w:fill="auto"/>
          </w:tcPr>
          <w:p w14:paraId="373731EF" w14:textId="77777777" w:rsidR="00F32CF9" w:rsidRPr="00D4215F" w:rsidRDefault="00F32CF9" w:rsidP="00721406">
            <w:pPr>
              <w:pStyle w:val="ENoteTableText"/>
              <w:tabs>
                <w:tab w:val="center" w:leader="dot" w:pos="2268"/>
              </w:tabs>
            </w:pPr>
          </w:p>
        </w:tc>
        <w:tc>
          <w:tcPr>
            <w:tcW w:w="4943" w:type="dxa"/>
            <w:shd w:val="clear" w:color="auto" w:fill="auto"/>
          </w:tcPr>
          <w:p w14:paraId="5B837E2E" w14:textId="77777777" w:rsidR="00F32CF9" w:rsidRPr="00D4215F" w:rsidRDefault="00F32CF9" w:rsidP="00721406">
            <w:pPr>
              <w:pStyle w:val="ENoteTableText"/>
              <w:tabs>
                <w:tab w:val="center" w:leader="dot" w:pos="2268"/>
              </w:tabs>
            </w:pPr>
            <w:r w:rsidRPr="00D4215F">
              <w:t>am No 67, 1982</w:t>
            </w:r>
          </w:p>
        </w:tc>
      </w:tr>
      <w:tr w:rsidR="00574B75" w:rsidRPr="00D4215F" w14:paraId="36B79797" w14:textId="77777777" w:rsidTr="00D4215F">
        <w:trPr>
          <w:cantSplit/>
        </w:trPr>
        <w:tc>
          <w:tcPr>
            <w:tcW w:w="2597" w:type="dxa"/>
            <w:shd w:val="clear" w:color="auto" w:fill="auto"/>
          </w:tcPr>
          <w:p w14:paraId="5329FFD6" w14:textId="77777777" w:rsidR="00574B75" w:rsidRPr="00D4215F" w:rsidRDefault="00574B75" w:rsidP="00721406">
            <w:pPr>
              <w:pStyle w:val="ENoteTableText"/>
              <w:tabs>
                <w:tab w:val="center" w:leader="dot" w:pos="2268"/>
              </w:tabs>
            </w:pPr>
            <w:r w:rsidRPr="00D4215F">
              <w:t>s 24AB</w:t>
            </w:r>
            <w:r w:rsidRPr="00D4215F">
              <w:tab/>
            </w:r>
          </w:p>
        </w:tc>
        <w:tc>
          <w:tcPr>
            <w:tcW w:w="4943" w:type="dxa"/>
            <w:shd w:val="clear" w:color="auto" w:fill="auto"/>
          </w:tcPr>
          <w:p w14:paraId="0D48A391" w14:textId="77777777" w:rsidR="00574B75" w:rsidRPr="00D4215F" w:rsidRDefault="00574B75" w:rsidP="00721406">
            <w:pPr>
              <w:pStyle w:val="ENoteTableText"/>
              <w:tabs>
                <w:tab w:val="center" w:leader="dot" w:pos="2268"/>
              </w:tabs>
            </w:pPr>
            <w:r w:rsidRPr="00D4215F">
              <w:t>ad No 84, 1960</w:t>
            </w:r>
          </w:p>
        </w:tc>
      </w:tr>
      <w:tr w:rsidR="00093B45" w:rsidRPr="00D4215F" w14:paraId="7EFA38A8" w14:textId="77777777" w:rsidTr="00D4215F">
        <w:trPr>
          <w:cantSplit/>
        </w:trPr>
        <w:tc>
          <w:tcPr>
            <w:tcW w:w="2597" w:type="dxa"/>
            <w:shd w:val="clear" w:color="auto" w:fill="auto"/>
          </w:tcPr>
          <w:p w14:paraId="3C3F5240" w14:textId="77777777" w:rsidR="00093B45" w:rsidRPr="00D4215F" w:rsidRDefault="00093B45" w:rsidP="00721406">
            <w:pPr>
              <w:pStyle w:val="ENoteTableText"/>
              <w:tabs>
                <w:tab w:val="center" w:leader="dot" w:pos="2268"/>
              </w:tabs>
            </w:pPr>
          </w:p>
        </w:tc>
        <w:tc>
          <w:tcPr>
            <w:tcW w:w="4943" w:type="dxa"/>
            <w:shd w:val="clear" w:color="auto" w:fill="auto"/>
          </w:tcPr>
          <w:p w14:paraId="64432548" w14:textId="77777777" w:rsidR="00093B45" w:rsidRPr="00D4215F" w:rsidRDefault="00093B45" w:rsidP="00721406">
            <w:pPr>
              <w:pStyle w:val="ENoteTableText"/>
              <w:tabs>
                <w:tab w:val="center" w:leader="dot" w:pos="2268"/>
              </w:tabs>
            </w:pPr>
            <w:r w:rsidRPr="00D4215F">
              <w:t>am No 33, 1973</w:t>
            </w:r>
            <w:r w:rsidR="00F32CF9" w:rsidRPr="00D4215F">
              <w:t>; No 67, 1982</w:t>
            </w:r>
          </w:p>
        </w:tc>
      </w:tr>
      <w:tr w:rsidR="00574B75" w:rsidRPr="00D4215F" w14:paraId="158EBCD7" w14:textId="77777777" w:rsidTr="00D4215F">
        <w:trPr>
          <w:cantSplit/>
        </w:trPr>
        <w:tc>
          <w:tcPr>
            <w:tcW w:w="2597" w:type="dxa"/>
            <w:shd w:val="clear" w:color="auto" w:fill="auto"/>
          </w:tcPr>
          <w:p w14:paraId="605C8EBF" w14:textId="77777777" w:rsidR="00574B75" w:rsidRPr="00D4215F" w:rsidRDefault="00574B75" w:rsidP="00721406">
            <w:pPr>
              <w:pStyle w:val="ENoteTableText"/>
              <w:tabs>
                <w:tab w:val="center" w:leader="dot" w:pos="2268"/>
              </w:tabs>
            </w:pPr>
            <w:r w:rsidRPr="00D4215F">
              <w:t>s 24AC</w:t>
            </w:r>
            <w:r w:rsidRPr="00D4215F">
              <w:tab/>
            </w:r>
          </w:p>
        </w:tc>
        <w:tc>
          <w:tcPr>
            <w:tcW w:w="4943" w:type="dxa"/>
            <w:shd w:val="clear" w:color="auto" w:fill="auto"/>
          </w:tcPr>
          <w:p w14:paraId="59DD3031" w14:textId="77777777" w:rsidR="00574B75" w:rsidRPr="00D4215F" w:rsidRDefault="00574B75" w:rsidP="00721406">
            <w:pPr>
              <w:pStyle w:val="ENoteTableText"/>
              <w:tabs>
                <w:tab w:val="center" w:leader="dot" w:pos="2268"/>
              </w:tabs>
            </w:pPr>
            <w:r w:rsidRPr="00D4215F">
              <w:t>ad No 84, 1960</w:t>
            </w:r>
          </w:p>
        </w:tc>
      </w:tr>
      <w:tr w:rsidR="00F32CF9" w:rsidRPr="00D4215F" w14:paraId="47A03D68" w14:textId="77777777" w:rsidTr="00D4215F">
        <w:trPr>
          <w:cantSplit/>
        </w:trPr>
        <w:tc>
          <w:tcPr>
            <w:tcW w:w="2597" w:type="dxa"/>
            <w:shd w:val="clear" w:color="auto" w:fill="auto"/>
          </w:tcPr>
          <w:p w14:paraId="1FEF534F" w14:textId="77777777" w:rsidR="00F32CF9" w:rsidRPr="00D4215F" w:rsidRDefault="00F32CF9" w:rsidP="00721406">
            <w:pPr>
              <w:pStyle w:val="ENoteTableText"/>
              <w:tabs>
                <w:tab w:val="center" w:leader="dot" w:pos="2268"/>
              </w:tabs>
            </w:pPr>
          </w:p>
        </w:tc>
        <w:tc>
          <w:tcPr>
            <w:tcW w:w="4943" w:type="dxa"/>
            <w:shd w:val="clear" w:color="auto" w:fill="auto"/>
          </w:tcPr>
          <w:p w14:paraId="3B5BB0F3" w14:textId="77777777" w:rsidR="00F32CF9" w:rsidRPr="00D4215F" w:rsidRDefault="00F32CF9" w:rsidP="00721406">
            <w:pPr>
              <w:pStyle w:val="ENoteTableText"/>
              <w:tabs>
                <w:tab w:val="center" w:leader="dot" w:pos="2268"/>
              </w:tabs>
            </w:pPr>
            <w:r w:rsidRPr="00D4215F">
              <w:t>am No 67, 1982</w:t>
            </w:r>
          </w:p>
        </w:tc>
      </w:tr>
      <w:tr w:rsidR="00721406" w:rsidRPr="00D4215F" w14:paraId="5AB68954" w14:textId="77777777" w:rsidTr="00D4215F">
        <w:trPr>
          <w:cantSplit/>
        </w:trPr>
        <w:tc>
          <w:tcPr>
            <w:tcW w:w="2597" w:type="dxa"/>
            <w:shd w:val="clear" w:color="auto" w:fill="auto"/>
          </w:tcPr>
          <w:p w14:paraId="6960A488" w14:textId="77777777" w:rsidR="00721406" w:rsidRPr="00D4215F" w:rsidRDefault="00721406" w:rsidP="00721406">
            <w:pPr>
              <w:pStyle w:val="ENoteTableText"/>
              <w:tabs>
                <w:tab w:val="center" w:leader="dot" w:pos="2268"/>
              </w:tabs>
            </w:pPr>
            <w:r w:rsidRPr="00D4215F">
              <w:t>s 24A</w:t>
            </w:r>
            <w:r w:rsidRPr="00D4215F">
              <w:tab/>
            </w:r>
          </w:p>
        </w:tc>
        <w:tc>
          <w:tcPr>
            <w:tcW w:w="4943" w:type="dxa"/>
            <w:shd w:val="clear" w:color="auto" w:fill="auto"/>
          </w:tcPr>
          <w:p w14:paraId="3B94E8DF" w14:textId="77777777" w:rsidR="00721406" w:rsidRPr="00D4215F" w:rsidRDefault="00721406" w:rsidP="00721406">
            <w:pPr>
              <w:pStyle w:val="ENoteTableText"/>
              <w:tabs>
                <w:tab w:val="center" w:leader="dot" w:pos="2268"/>
              </w:tabs>
            </w:pPr>
            <w:r w:rsidRPr="00D4215F">
              <w:t>ad No 54, 1920</w:t>
            </w:r>
          </w:p>
        </w:tc>
      </w:tr>
      <w:tr w:rsidR="00574B75" w:rsidRPr="00D4215F" w14:paraId="6E739253" w14:textId="77777777" w:rsidTr="00D4215F">
        <w:trPr>
          <w:cantSplit/>
        </w:trPr>
        <w:tc>
          <w:tcPr>
            <w:tcW w:w="2597" w:type="dxa"/>
            <w:shd w:val="clear" w:color="auto" w:fill="auto"/>
          </w:tcPr>
          <w:p w14:paraId="27BF3EF3" w14:textId="77777777" w:rsidR="00574B75" w:rsidRPr="00D4215F" w:rsidRDefault="00574B75" w:rsidP="00721406">
            <w:pPr>
              <w:pStyle w:val="ENoteTableText"/>
              <w:tabs>
                <w:tab w:val="center" w:leader="dot" w:pos="2268"/>
              </w:tabs>
            </w:pPr>
          </w:p>
        </w:tc>
        <w:tc>
          <w:tcPr>
            <w:tcW w:w="4943" w:type="dxa"/>
            <w:shd w:val="clear" w:color="auto" w:fill="auto"/>
          </w:tcPr>
          <w:p w14:paraId="6EDEA52D" w14:textId="77777777" w:rsidR="00574B75" w:rsidRPr="00D4215F" w:rsidRDefault="00574B75" w:rsidP="00721406">
            <w:pPr>
              <w:pStyle w:val="ENoteTableText"/>
              <w:tabs>
                <w:tab w:val="center" w:leader="dot" w:pos="2268"/>
              </w:tabs>
            </w:pPr>
            <w:r w:rsidRPr="00D4215F">
              <w:t>am No 84, 1960</w:t>
            </w:r>
            <w:r w:rsidR="00BC4A36" w:rsidRPr="00D4215F">
              <w:t>; No 102, 1986</w:t>
            </w:r>
          </w:p>
        </w:tc>
      </w:tr>
      <w:tr w:rsidR="009A6170" w:rsidRPr="00D4215F" w14:paraId="14D3EC0A" w14:textId="77777777" w:rsidTr="00D4215F">
        <w:trPr>
          <w:cantSplit/>
        </w:trPr>
        <w:tc>
          <w:tcPr>
            <w:tcW w:w="2597" w:type="dxa"/>
            <w:shd w:val="clear" w:color="auto" w:fill="auto"/>
          </w:tcPr>
          <w:p w14:paraId="62C17868" w14:textId="77777777" w:rsidR="009A6170" w:rsidRPr="00D4215F" w:rsidRDefault="009A6170" w:rsidP="00721406">
            <w:pPr>
              <w:pStyle w:val="ENoteTableText"/>
              <w:tabs>
                <w:tab w:val="center" w:leader="dot" w:pos="2268"/>
              </w:tabs>
            </w:pPr>
            <w:r w:rsidRPr="00D4215F">
              <w:t>s 24B</w:t>
            </w:r>
            <w:r w:rsidRPr="00D4215F">
              <w:tab/>
            </w:r>
          </w:p>
        </w:tc>
        <w:tc>
          <w:tcPr>
            <w:tcW w:w="4943" w:type="dxa"/>
            <w:shd w:val="clear" w:color="auto" w:fill="auto"/>
          </w:tcPr>
          <w:p w14:paraId="33350A2B" w14:textId="77777777" w:rsidR="009A6170" w:rsidRPr="00D4215F" w:rsidRDefault="009A6170" w:rsidP="00721406">
            <w:pPr>
              <w:pStyle w:val="ENoteTableText"/>
              <w:tabs>
                <w:tab w:val="center" w:leader="dot" w:pos="2268"/>
              </w:tabs>
            </w:pPr>
            <w:r w:rsidRPr="00D4215F">
              <w:t>ad No 54, 1920</w:t>
            </w:r>
          </w:p>
        </w:tc>
      </w:tr>
      <w:tr w:rsidR="009A6170" w:rsidRPr="00D4215F" w14:paraId="516D1B0D" w14:textId="77777777" w:rsidTr="00D4215F">
        <w:trPr>
          <w:cantSplit/>
        </w:trPr>
        <w:tc>
          <w:tcPr>
            <w:tcW w:w="2597" w:type="dxa"/>
            <w:shd w:val="clear" w:color="auto" w:fill="auto"/>
          </w:tcPr>
          <w:p w14:paraId="2112FC00" w14:textId="77777777" w:rsidR="009A6170" w:rsidRPr="00D4215F" w:rsidRDefault="009A6170" w:rsidP="00721406">
            <w:pPr>
              <w:pStyle w:val="ENoteTableText"/>
              <w:tabs>
                <w:tab w:val="center" w:leader="dot" w:pos="2268"/>
              </w:tabs>
            </w:pPr>
            <w:r w:rsidRPr="00D4215F">
              <w:t>s 24C</w:t>
            </w:r>
            <w:r w:rsidRPr="00D4215F">
              <w:tab/>
            </w:r>
          </w:p>
        </w:tc>
        <w:tc>
          <w:tcPr>
            <w:tcW w:w="4943" w:type="dxa"/>
            <w:shd w:val="clear" w:color="auto" w:fill="auto"/>
          </w:tcPr>
          <w:p w14:paraId="705A4099" w14:textId="77777777" w:rsidR="009A6170" w:rsidRPr="00D4215F" w:rsidRDefault="009A6170" w:rsidP="00721406">
            <w:pPr>
              <w:pStyle w:val="ENoteTableText"/>
              <w:tabs>
                <w:tab w:val="center" w:leader="dot" w:pos="2268"/>
              </w:tabs>
            </w:pPr>
            <w:r w:rsidRPr="00D4215F">
              <w:t>ad No 54, 1920</w:t>
            </w:r>
          </w:p>
        </w:tc>
      </w:tr>
      <w:tr w:rsidR="00F32CF9" w:rsidRPr="00D4215F" w14:paraId="177F3FBA" w14:textId="77777777" w:rsidTr="00D4215F">
        <w:trPr>
          <w:cantSplit/>
        </w:trPr>
        <w:tc>
          <w:tcPr>
            <w:tcW w:w="2597" w:type="dxa"/>
            <w:shd w:val="clear" w:color="auto" w:fill="auto"/>
          </w:tcPr>
          <w:p w14:paraId="61B3AA19" w14:textId="77777777" w:rsidR="00F32CF9" w:rsidRPr="00D4215F" w:rsidRDefault="00F32CF9" w:rsidP="00721406">
            <w:pPr>
              <w:pStyle w:val="ENoteTableText"/>
              <w:tabs>
                <w:tab w:val="center" w:leader="dot" w:pos="2268"/>
              </w:tabs>
            </w:pPr>
          </w:p>
        </w:tc>
        <w:tc>
          <w:tcPr>
            <w:tcW w:w="4943" w:type="dxa"/>
            <w:shd w:val="clear" w:color="auto" w:fill="auto"/>
          </w:tcPr>
          <w:p w14:paraId="44915BE5" w14:textId="77777777" w:rsidR="00F32CF9" w:rsidRPr="00D4215F" w:rsidRDefault="00F32CF9" w:rsidP="00721406">
            <w:pPr>
              <w:pStyle w:val="ENoteTableText"/>
              <w:tabs>
                <w:tab w:val="center" w:leader="dot" w:pos="2268"/>
              </w:tabs>
            </w:pPr>
            <w:r w:rsidRPr="00D4215F">
              <w:t>am No 67, 1982</w:t>
            </w:r>
            <w:r w:rsidR="00BC4A36" w:rsidRPr="00D4215F">
              <w:t>; No 102, 1986</w:t>
            </w:r>
          </w:p>
        </w:tc>
      </w:tr>
      <w:tr w:rsidR="009A6170" w:rsidRPr="00D4215F" w14:paraId="603F6D2A" w14:textId="77777777" w:rsidTr="00D4215F">
        <w:trPr>
          <w:cantSplit/>
        </w:trPr>
        <w:tc>
          <w:tcPr>
            <w:tcW w:w="2597" w:type="dxa"/>
            <w:shd w:val="clear" w:color="auto" w:fill="auto"/>
          </w:tcPr>
          <w:p w14:paraId="07BC8CC1" w14:textId="77777777" w:rsidR="009A6170" w:rsidRPr="00D4215F" w:rsidRDefault="009A6170" w:rsidP="00721406">
            <w:pPr>
              <w:pStyle w:val="ENoteTableText"/>
              <w:tabs>
                <w:tab w:val="center" w:leader="dot" w:pos="2268"/>
              </w:tabs>
            </w:pPr>
            <w:r w:rsidRPr="00D4215F">
              <w:t>s 24D</w:t>
            </w:r>
            <w:r w:rsidRPr="00D4215F">
              <w:tab/>
            </w:r>
          </w:p>
        </w:tc>
        <w:tc>
          <w:tcPr>
            <w:tcW w:w="4943" w:type="dxa"/>
            <w:shd w:val="clear" w:color="auto" w:fill="auto"/>
          </w:tcPr>
          <w:p w14:paraId="677074D8" w14:textId="77777777" w:rsidR="009A6170" w:rsidRPr="00D4215F" w:rsidRDefault="009A6170" w:rsidP="00721406">
            <w:pPr>
              <w:pStyle w:val="ENoteTableText"/>
              <w:tabs>
                <w:tab w:val="center" w:leader="dot" w:pos="2268"/>
              </w:tabs>
            </w:pPr>
            <w:r w:rsidRPr="00D4215F">
              <w:t>ad No 54, 1920</w:t>
            </w:r>
          </w:p>
        </w:tc>
      </w:tr>
      <w:tr w:rsidR="00F32CF9" w:rsidRPr="00D4215F" w14:paraId="66B73EEA" w14:textId="77777777" w:rsidTr="00D4215F">
        <w:trPr>
          <w:cantSplit/>
        </w:trPr>
        <w:tc>
          <w:tcPr>
            <w:tcW w:w="2597" w:type="dxa"/>
            <w:shd w:val="clear" w:color="auto" w:fill="auto"/>
          </w:tcPr>
          <w:p w14:paraId="7C4BD745" w14:textId="77777777" w:rsidR="00F32CF9" w:rsidRPr="00D4215F" w:rsidRDefault="00F32CF9" w:rsidP="00721406">
            <w:pPr>
              <w:pStyle w:val="ENoteTableText"/>
              <w:tabs>
                <w:tab w:val="center" w:leader="dot" w:pos="2268"/>
              </w:tabs>
            </w:pPr>
          </w:p>
        </w:tc>
        <w:tc>
          <w:tcPr>
            <w:tcW w:w="4943" w:type="dxa"/>
            <w:shd w:val="clear" w:color="auto" w:fill="auto"/>
          </w:tcPr>
          <w:p w14:paraId="048E6B4E" w14:textId="77777777" w:rsidR="00F32CF9" w:rsidRPr="00D4215F" w:rsidRDefault="00F32CF9" w:rsidP="00721406">
            <w:pPr>
              <w:pStyle w:val="ENoteTableText"/>
              <w:tabs>
                <w:tab w:val="center" w:leader="dot" w:pos="2268"/>
              </w:tabs>
            </w:pPr>
            <w:r w:rsidRPr="00D4215F">
              <w:t>am No 67, 1982</w:t>
            </w:r>
            <w:r w:rsidR="00BC4A36" w:rsidRPr="00D4215F">
              <w:t>; No 102, 1986</w:t>
            </w:r>
          </w:p>
        </w:tc>
      </w:tr>
      <w:tr w:rsidR="009A6170" w:rsidRPr="00D4215F" w14:paraId="29E3BF1F" w14:textId="77777777" w:rsidTr="00D4215F">
        <w:trPr>
          <w:cantSplit/>
        </w:trPr>
        <w:tc>
          <w:tcPr>
            <w:tcW w:w="2597" w:type="dxa"/>
            <w:shd w:val="clear" w:color="auto" w:fill="auto"/>
          </w:tcPr>
          <w:p w14:paraId="1EF57DF6" w14:textId="77777777" w:rsidR="009A6170" w:rsidRPr="00D4215F" w:rsidRDefault="009A6170" w:rsidP="00721406">
            <w:pPr>
              <w:pStyle w:val="ENoteTableText"/>
              <w:tabs>
                <w:tab w:val="center" w:leader="dot" w:pos="2268"/>
              </w:tabs>
            </w:pPr>
            <w:r w:rsidRPr="00D4215F">
              <w:t>s 24E</w:t>
            </w:r>
            <w:r w:rsidRPr="00D4215F">
              <w:tab/>
            </w:r>
          </w:p>
        </w:tc>
        <w:tc>
          <w:tcPr>
            <w:tcW w:w="4943" w:type="dxa"/>
            <w:shd w:val="clear" w:color="auto" w:fill="auto"/>
          </w:tcPr>
          <w:p w14:paraId="4AEE0FDF" w14:textId="77777777" w:rsidR="009A6170" w:rsidRPr="00D4215F" w:rsidRDefault="009A6170" w:rsidP="00721406">
            <w:pPr>
              <w:pStyle w:val="ENoteTableText"/>
              <w:tabs>
                <w:tab w:val="center" w:leader="dot" w:pos="2268"/>
              </w:tabs>
            </w:pPr>
            <w:r w:rsidRPr="00D4215F">
              <w:t>ad No 54, 1920</w:t>
            </w:r>
          </w:p>
        </w:tc>
      </w:tr>
      <w:tr w:rsidR="00FA49EB" w:rsidRPr="00D4215F" w14:paraId="0FDA8688" w14:textId="77777777" w:rsidTr="00D4215F">
        <w:trPr>
          <w:cantSplit/>
        </w:trPr>
        <w:tc>
          <w:tcPr>
            <w:tcW w:w="2597" w:type="dxa"/>
            <w:shd w:val="clear" w:color="auto" w:fill="auto"/>
          </w:tcPr>
          <w:p w14:paraId="2127CB53" w14:textId="77777777" w:rsidR="00FA49EB" w:rsidRPr="00D4215F" w:rsidRDefault="00FA49EB" w:rsidP="00721406">
            <w:pPr>
              <w:pStyle w:val="ENoteTableText"/>
              <w:tabs>
                <w:tab w:val="center" w:leader="dot" w:pos="2268"/>
              </w:tabs>
            </w:pPr>
          </w:p>
        </w:tc>
        <w:tc>
          <w:tcPr>
            <w:tcW w:w="4943" w:type="dxa"/>
            <w:shd w:val="clear" w:color="auto" w:fill="auto"/>
          </w:tcPr>
          <w:p w14:paraId="0EAFF870" w14:textId="77777777" w:rsidR="00FA49EB" w:rsidRPr="00D4215F" w:rsidRDefault="00FA49EB" w:rsidP="00721406">
            <w:pPr>
              <w:pStyle w:val="ENoteTableText"/>
              <w:tabs>
                <w:tab w:val="center" w:leader="dot" w:pos="2268"/>
              </w:tabs>
            </w:pPr>
            <w:r w:rsidRPr="00D4215F">
              <w:t>am No 93, 1966</w:t>
            </w:r>
            <w:r w:rsidR="00F32CF9" w:rsidRPr="00D4215F">
              <w:t>; No 67, 1982</w:t>
            </w:r>
            <w:r w:rsidR="003B5E17" w:rsidRPr="00D4215F">
              <w:t>; No 108, 1989</w:t>
            </w:r>
          </w:p>
        </w:tc>
      </w:tr>
      <w:tr w:rsidR="00574B75" w:rsidRPr="00D4215F" w14:paraId="278FEB85" w14:textId="77777777" w:rsidTr="00D4215F">
        <w:trPr>
          <w:cantSplit/>
        </w:trPr>
        <w:tc>
          <w:tcPr>
            <w:tcW w:w="2597" w:type="dxa"/>
            <w:shd w:val="clear" w:color="auto" w:fill="auto"/>
          </w:tcPr>
          <w:p w14:paraId="4D67B877" w14:textId="77777777" w:rsidR="00574B75" w:rsidRPr="00D4215F" w:rsidRDefault="00574B75" w:rsidP="00721406">
            <w:pPr>
              <w:pStyle w:val="ENoteTableText"/>
              <w:tabs>
                <w:tab w:val="center" w:leader="dot" w:pos="2268"/>
              </w:tabs>
            </w:pPr>
            <w:r w:rsidRPr="00D4215F">
              <w:t>s 24F</w:t>
            </w:r>
            <w:r w:rsidRPr="00D4215F">
              <w:tab/>
            </w:r>
          </w:p>
        </w:tc>
        <w:tc>
          <w:tcPr>
            <w:tcW w:w="4943" w:type="dxa"/>
            <w:shd w:val="clear" w:color="auto" w:fill="auto"/>
          </w:tcPr>
          <w:p w14:paraId="1F1C9BC1" w14:textId="77777777" w:rsidR="00574B75" w:rsidRPr="00D4215F" w:rsidRDefault="00574B75" w:rsidP="00721406">
            <w:pPr>
              <w:pStyle w:val="ENoteTableText"/>
              <w:tabs>
                <w:tab w:val="center" w:leader="dot" w:pos="2268"/>
              </w:tabs>
            </w:pPr>
            <w:r w:rsidRPr="00D4215F">
              <w:t>ad No 84, 1960</w:t>
            </w:r>
          </w:p>
        </w:tc>
      </w:tr>
      <w:tr w:rsidR="00093B45" w:rsidRPr="00D4215F" w14:paraId="419F043C" w14:textId="77777777" w:rsidTr="00D4215F">
        <w:trPr>
          <w:cantSplit/>
        </w:trPr>
        <w:tc>
          <w:tcPr>
            <w:tcW w:w="2597" w:type="dxa"/>
            <w:shd w:val="clear" w:color="auto" w:fill="auto"/>
          </w:tcPr>
          <w:p w14:paraId="574B0DD4" w14:textId="77777777" w:rsidR="00093B45" w:rsidRPr="00D4215F" w:rsidRDefault="00093B45" w:rsidP="00721406">
            <w:pPr>
              <w:pStyle w:val="ENoteTableText"/>
              <w:tabs>
                <w:tab w:val="center" w:leader="dot" w:pos="2268"/>
              </w:tabs>
            </w:pPr>
          </w:p>
        </w:tc>
        <w:tc>
          <w:tcPr>
            <w:tcW w:w="4943" w:type="dxa"/>
            <w:shd w:val="clear" w:color="auto" w:fill="auto"/>
          </w:tcPr>
          <w:p w14:paraId="755E66EA" w14:textId="77777777" w:rsidR="00093B45" w:rsidRPr="00D4215F" w:rsidRDefault="00093B45" w:rsidP="00721406">
            <w:pPr>
              <w:pStyle w:val="ENoteTableText"/>
              <w:tabs>
                <w:tab w:val="center" w:leader="dot" w:pos="2268"/>
              </w:tabs>
            </w:pPr>
            <w:r w:rsidRPr="00D4215F">
              <w:t>am No 33, 1973</w:t>
            </w:r>
            <w:r w:rsidR="00F32CF9" w:rsidRPr="00D4215F">
              <w:t>; No 67, 1982</w:t>
            </w:r>
            <w:r w:rsidR="00BC4A36" w:rsidRPr="00D4215F">
              <w:t>; No 102, 1986</w:t>
            </w:r>
          </w:p>
        </w:tc>
      </w:tr>
      <w:tr w:rsidR="00D244ED" w:rsidRPr="00D4215F" w14:paraId="7B22A88C" w14:textId="77777777" w:rsidTr="00D4215F">
        <w:trPr>
          <w:cantSplit/>
        </w:trPr>
        <w:tc>
          <w:tcPr>
            <w:tcW w:w="2597" w:type="dxa"/>
            <w:shd w:val="clear" w:color="auto" w:fill="auto"/>
          </w:tcPr>
          <w:p w14:paraId="0C725AED" w14:textId="77777777" w:rsidR="00D244ED" w:rsidRPr="00D4215F" w:rsidRDefault="00D244ED" w:rsidP="00721406">
            <w:pPr>
              <w:pStyle w:val="ENoteTableText"/>
              <w:tabs>
                <w:tab w:val="center" w:leader="dot" w:pos="2268"/>
              </w:tabs>
            </w:pPr>
            <w:r w:rsidRPr="00D4215F">
              <w:t>s 25</w:t>
            </w:r>
            <w:r w:rsidRPr="00D4215F">
              <w:tab/>
            </w:r>
          </w:p>
        </w:tc>
        <w:tc>
          <w:tcPr>
            <w:tcW w:w="4943" w:type="dxa"/>
            <w:shd w:val="clear" w:color="auto" w:fill="auto"/>
          </w:tcPr>
          <w:p w14:paraId="1A16E382" w14:textId="77777777" w:rsidR="00D244ED" w:rsidRPr="00D4215F" w:rsidRDefault="009E5B12" w:rsidP="00721406">
            <w:pPr>
              <w:pStyle w:val="ENoteTableText"/>
              <w:tabs>
                <w:tab w:val="center" w:leader="dot" w:pos="2268"/>
              </w:tabs>
            </w:pPr>
            <w:r w:rsidRPr="00D4215F">
              <w:t>am</w:t>
            </w:r>
            <w:r w:rsidR="00D244ED" w:rsidRPr="00D4215F">
              <w:t xml:space="preserve"> No 80, 1950</w:t>
            </w:r>
            <w:r w:rsidR="00F73E85" w:rsidRPr="00D4215F">
              <w:t>; No 84, 1960</w:t>
            </w:r>
            <w:r w:rsidR="00F32CF9" w:rsidRPr="00D4215F">
              <w:t>; No 67, 1982</w:t>
            </w:r>
          </w:p>
        </w:tc>
      </w:tr>
      <w:tr w:rsidR="00574B75" w:rsidRPr="00D4215F" w14:paraId="4FFEFFE5" w14:textId="77777777" w:rsidTr="00D4215F">
        <w:trPr>
          <w:cantSplit/>
        </w:trPr>
        <w:tc>
          <w:tcPr>
            <w:tcW w:w="2597" w:type="dxa"/>
            <w:shd w:val="clear" w:color="auto" w:fill="auto"/>
          </w:tcPr>
          <w:p w14:paraId="7BA8F725" w14:textId="77777777" w:rsidR="00574B75" w:rsidRPr="00D4215F" w:rsidRDefault="00574B75" w:rsidP="00721406">
            <w:pPr>
              <w:pStyle w:val="ENoteTableText"/>
              <w:tabs>
                <w:tab w:val="center" w:leader="dot" w:pos="2268"/>
              </w:tabs>
            </w:pPr>
            <w:r w:rsidRPr="00D4215F">
              <w:t>s 26</w:t>
            </w:r>
            <w:r w:rsidRPr="00D4215F">
              <w:tab/>
            </w:r>
          </w:p>
        </w:tc>
        <w:tc>
          <w:tcPr>
            <w:tcW w:w="4943" w:type="dxa"/>
            <w:shd w:val="clear" w:color="auto" w:fill="auto"/>
          </w:tcPr>
          <w:p w14:paraId="1C1E430D" w14:textId="77777777" w:rsidR="00574B75" w:rsidRPr="00D4215F" w:rsidRDefault="00574B75" w:rsidP="00721406">
            <w:pPr>
              <w:pStyle w:val="ENoteTableText"/>
              <w:tabs>
                <w:tab w:val="center" w:leader="dot" w:pos="2268"/>
              </w:tabs>
            </w:pPr>
            <w:r w:rsidRPr="00D4215F">
              <w:t>rs No 84, 1960</w:t>
            </w:r>
          </w:p>
        </w:tc>
      </w:tr>
      <w:tr w:rsidR="00F32CF9" w:rsidRPr="00D4215F" w14:paraId="27BC4CE6" w14:textId="77777777" w:rsidTr="00D4215F">
        <w:trPr>
          <w:cantSplit/>
        </w:trPr>
        <w:tc>
          <w:tcPr>
            <w:tcW w:w="2597" w:type="dxa"/>
            <w:shd w:val="clear" w:color="auto" w:fill="auto"/>
          </w:tcPr>
          <w:p w14:paraId="04ABDA8C" w14:textId="77777777" w:rsidR="00F32CF9" w:rsidRPr="00D4215F" w:rsidRDefault="00F32CF9" w:rsidP="00721406">
            <w:pPr>
              <w:pStyle w:val="ENoteTableText"/>
              <w:tabs>
                <w:tab w:val="center" w:leader="dot" w:pos="2268"/>
              </w:tabs>
            </w:pPr>
            <w:r w:rsidRPr="00D4215F">
              <w:t>s 27</w:t>
            </w:r>
            <w:r w:rsidRPr="00D4215F">
              <w:tab/>
            </w:r>
          </w:p>
        </w:tc>
        <w:tc>
          <w:tcPr>
            <w:tcW w:w="4943" w:type="dxa"/>
            <w:shd w:val="clear" w:color="auto" w:fill="auto"/>
          </w:tcPr>
          <w:p w14:paraId="4FEBE4FB" w14:textId="77777777" w:rsidR="00F32CF9" w:rsidRPr="00D4215F" w:rsidRDefault="00F32CF9" w:rsidP="00721406">
            <w:pPr>
              <w:pStyle w:val="ENoteTableText"/>
              <w:tabs>
                <w:tab w:val="center" w:leader="dot" w:pos="2268"/>
              </w:tabs>
            </w:pPr>
            <w:r w:rsidRPr="00D4215F">
              <w:t>am No 67, 1982</w:t>
            </w:r>
          </w:p>
        </w:tc>
      </w:tr>
      <w:tr w:rsidR="00F32CF9" w:rsidRPr="00D4215F" w14:paraId="27DD37F0" w14:textId="77777777" w:rsidTr="00D4215F">
        <w:trPr>
          <w:cantSplit/>
        </w:trPr>
        <w:tc>
          <w:tcPr>
            <w:tcW w:w="2597" w:type="dxa"/>
            <w:shd w:val="clear" w:color="auto" w:fill="auto"/>
          </w:tcPr>
          <w:p w14:paraId="7DDED39D" w14:textId="77777777" w:rsidR="00F32CF9" w:rsidRPr="00D4215F" w:rsidRDefault="00F32CF9" w:rsidP="00721406">
            <w:pPr>
              <w:pStyle w:val="ENoteTableText"/>
              <w:tabs>
                <w:tab w:val="center" w:leader="dot" w:pos="2268"/>
              </w:tabs>
            </w:pPr>
            <w:r w:rsidRPr="00D4215F">
              <w:t>s 28</w:t>
            </w:r>
            <w:r w:rsidRPr="00D4215F">
              <w:tab/>
            </w:r>
          </w:p>
        </w:tc>
        <w:tc>
          <w:tcPr>
            <w:tcW w:w="4943" w:type="dxa"/>
            <w:shd w:val="clear" w:color="auto" w:fill="auto"/>
          </w:tcPr>
          <w:p w14:paraId="686939D9" w14:textId="77777777" w:rsidR="00F32CF9" w:rsidRPr="00D4215F" w:rsidRDefault="00F32CF9" w:rsidP="00721406">
            <w:pPr>
              <w:pStyle w:val="ENoteTableText"/>
              <w:tabs>
                <w:tab w:val="center" w:leader="dot" w:pos="2268"/>
              </w:tabs>
            </w:pPr>
            <w:r w:rsidRPr="00D4215F">
              <w:t>am No 67, 1982</w:t>
            </w:r>
          </w:p>
        </w:tc>
      </w:tr>
      <w:tr w:rsidR="00F32CF9" w:rsidRPr="00D4215F" w14:paraId="57E8A02C" w14:textId="77777777" w:rsidTr="00D4215F">
        <w:trPr>
          <w:cantSplit/>
        </w:trPr>
        <w:tc>
          <w:tcPr>
            <w:tcW w:w="2597" w:type="dxa"/>
            <w:shd w:val="clear" w:color="auto" w:fill="auto"/>
          </w:tcPr>
          <w:p w14:paraId="6CB7C08F" w14:textId="77777777" w:rsidR="00F32CF9" w:rsidRPr="00D4215F" w:rsidRDefault="00F32CF9" w:rsidP="00721406">
            <w:pPr>
              <w:pStyle w:val="ENoteTableText"/>
              <w:tabs>
                <w:tab w:val="center" w:leader="dot" w:pos="2268"/>
              </w:tabs>
            </w:pPr>
            <w:r w:rsidRPr="00D4215F">
              <w:t>s 29</w:t>
            </w:r>
            <w:r w:rsidRPr="00D4215F">
              <w:tab/>
            </w:r>
          </w:p>
        </w:tc>
        <w:tc>
          <w:tcPr>
            <w:tcW w:w="4943" w:type="dxa"/>
            <w:shd w:val="clear" w:color="auto" w:fill="auto"/>
          </w:tcPr>
          <w:p w14:paraId="60632E00" w14:textId="77777777" w:rsidR="00F32CF9" w:rsidRPr="00D4215F" w:rsidRDefault="00F32CF9" w:rsidP="00721406">
            <w:pPr>
              <w:pStyle w:val="ENoteTableText"/>
              <w:tabs>
                <w:tab w:val="center" w:leader="dot" w:pos="2268"/>
              </w:tabs>
            </w:pPr>
            <w:r w:rsidRPr="00D4215F">
              <w:t>am No 67, 1982</w:t>
            </w:r>
            <w:r w:rsidR="001117F0" w:rsidRPr="00D4215F">
              <w:t>; No 120, 1987</w:t>
            </w:r>
          </w:p>
        </w:tc>
      </w:tr>
      <w:tr w:rsidR="00C07744" w:rsidRPr="00D4215F" w14:paraId="2F494F01" w14:textId="77777777" w:rsidTr="00D4215F">
        <w:trPr>
          <w:cantSplit/>
        </w:trPr>
        <w:tc>
          <w:tcPr>
            <w:tcW w:w="2597" w:type="dxa"/>
            <w:shd w:val="clear" w:color="auto" w:fill="auto"/>
          </w:tcPr>
          <w:p w14:paraId="1255A096" w14:textId="77777777" w:rsidR="00C07744" w:rsidRPr="00D4215F" w:rsidRDefault="00C07744" w:rsidP="00721406">
            <w:pPr>
              <w:pStyle w:val="ENoteTableText"/>
              <w:tabs>
                <w:tab w:val="center" w:leader="dot" w:pos="2268"/>
              </w:tabs>
            </w:pPr>
            <w:r w:rsidRPr="00D4215F">
              <w:t>s 29A</w:t>
            </w:r>
            <w:r w:rsidRPr="00D4215F">
              <w:tab/>
            </w:r>
          </w:p>
        </w:tc>
        <w:tc>
          <w:tcPr>
            <w:tcW w:w="4943" w:type="dxa"/>
            <w:shd w:val="clear" w:color="auto" w:fill="auto"/>
          </w:tcPr>
          <w:p w14:paraId="79FE63D8" w14:textId="77777777" w:rsidR="00C07744" w:rsidRPr="00D4215F" w:rsidRDefault="00C07744" w:rsidP="00721406">
            <w:pPr>
              <w:pStyle w:val="ENoteTableText"/>
              <w:tabs>
                <w:tab w:val="center" w:leader="dot" w:pos="2268"/>
              </w:tabs>
            </w:pPr>
            <w:r w:rsidRPr="00D4215F">
              <w:t>ad No 9, 1926</w:t>
            </w:r>
          </w:p>
        </w:tc>
      </w:tr>
      <w:tr w:rsidR="00F32CF9" w:rsidRPr="00D4215F" w14:paraId="715339B1" w14:textId="77777777" w:rsidTr="00D4215F">
        <w:trPr>
          <w:cantSplit/>
        </w:trPr>
        <w:tc>
          <w:tcPr>
            <w:tcW w:w="2597" w:type="dxa"/>
            <w:shd w:val="clear" w:color="auto" w:fill="auto"/>
          </w:tcPr>
          <w:p w14:paraId="2A68A4D1" w14:textId="77777777" w:rsidR="00F32CF9" w:rsidRPr="00D4215F" w:rsidRDefault="00F32CF9" w:rsidP="00721406">
            <w:pPr>
              <w:pStyle w:val="ENoteTableText"/>
              <w:tabs>
                <w:tab w:val="center" w:leader="dot" w:pos="2268"/>
              </w:tabs>
            </w:pPr>
          </w:p>
        </w:tc>
        <w:tc>
          <w:tcPr>
            <w:tcW w:w="4943" w:type="dxa"/>
            <w:shd w:val="clear" w:color="auto" w:fill="auto"/>
          </w:tcPr>
          <w:p w14:paraId="0B87BC66" w14:textId="77777777" w:rsidR="00F32CF9" w:rsidRPr="00D4215F" w:rsidRDefault="00F32CF9" w:rsidP="00721406">
            <w:pPr>
              <w:pStyle w:val="ENoteTableText"/>
              <w:tabs>
                <w:tab w:val="center" w:leader="dot" w:pos="2268"/>
              </w:tabs>
            </w:pPr>
            <w:r w:rsidRPr="00D4215F">
              <w:t>am No 67, 1982</w:t>
            </w:r>
          </w:p>
        </w:tc>
      </w:tr>
      <w:tr w:rsidR="00C07744" w:rsidRPr="00D4215F" w14:paraId="3889DE1C" w14:textId="77777777" w:rsidTr="00D4215F">
        <w:trPr>
          <w:cantSplit/>
        </w:trPr>
        <w:tc>
          <w:tcPr>
            <w:tcW w:w="2597" w:type="dxa"/>
            <w:shd w:val="clear" w:color="auto" w:fill="auto"/>
          </w:tcPr>
          <w:p w14:paraId="20D934B0" w14:textId="77777777" w:rsidR="00C07744" w:rsidRPr="00D4215F" w:rsidRDefault="00C07744" w:rsidP="00721406">
            <w:pPr>
              <w:pStyle w:val="ENoteTableText"/>
              <w:tabs>
                <w:tab w:val="center" w:leader="dot" w:pos="2268"/>
              </w:tabs>
            </w:pPr>
            <w:r w:rsidRPr="00D4215F">
              <w:t>s 29B</w:t>
            </w:r>
            <w:r w:rsidRPr="00D4215F">
              <w:tab/>
            </w:r>
          </w:p>
        </w:tc>
        <w:tc>
          <w:tcPr>
            <w:tcW w:w="4943" w:type="dxa"/>
            <w:shd w:val="clear" w:color="auto" w:fill="auto"/>
          </w:tcPr>
          <w:p w14:paraId="47C7014E" w14:textId="77777777" w:rsidR="00C07744" w:rsidRPr="00D4215F" w:rsidRDefault="00C07744" w:rsidP="00721406">
            <w:pPr>
              <w:pStyle w:val="ENoteTableText"/>
              <w:tabs>
                <w:tab w:val="center" w:leader="dot" w:pos="2268"/>
              </w:tabs>
            </w:pPr>
            <w:r w:rsidRPr="00D4215F">
              <w:t>ad No 9, 1926</w:t>
            </w:r>
          </w:p>
        </w:tc>
      </w:tr>
      <w:tr w:rsidR="00517B98" w:rsidRPr="00D4215F" w14:paraId="447EFEF2" w14:textId="77777777" w:rsidTr="00D4215F">
        <w:trPr>
          <w:cantSplit/>
        </w:trPr>
        <w:tc>
          <w:tcPr>
            <w:tcW w:w="2597" w:type="dxa"/>
            <w:shd w:val="clear" w:color="auto" w:fill="auto"/>
          </w:tcPr>
          <w:p w14:paraId="1C1AAAAC" w14:textId="77777777" w:rsidR="00517B98" w:rsidRPr="00D4215F" w:rsidRDefault="00517B98" w:rsidP="00721406">
            <w:pPr>
              <w:pStyle w:val="ENoteTableText"/>
              <w:tabs>
                <w:tab w:val="center" w:leader="dot" w:pos="2268"/>
              </w:tabs>
            </w:pPr>
          </w:p>
        </w:tc>
        <w:tc>
          <w:tcPr>
            <w:tcW w:w="4943" w:type="dxa"/>
            <w:shd w:val="clear" w:color="auto" w:fill="auto"/>
          </w:tcPr>
          <w:p w14:paraId="46123B70" w14:textId="77777777" w:rsidR="00517B98" w:rsidRPr="00D4215F" w:rsidRDefault="00517B98" w:rsidP="00721406">
            <w:pPr>
              <w:pStyle w:val="ENoteTableText"/>
              <w:tabs>
                <w:tab w:val="center" w:leader="dot" w:pos="2268"/>
              </w:tabs>
            </w:pPr>
            <w:r w:rsidRPr="00D4215F">
              <w:t>am No 6, 1941</w:t>
            </w:r>
            <w:r w:rsidR="00F32CF9" w:rsidRPr="00D4215F">
              <w:t>; No 67, 1982</w:t>
            </w:r>
          </w:p>
        </w:tc>
      </w:tr>
      <w:tr w:rsidR="00C07744" w:rsidRPr="00D4215F" w14:paraId="06B158F4" w14:textId="77777777" w:rsidTr="00D4215F">
        <w:trPr>
          <w:cantSplit/>
        </w:trPr>
        <w:tc>
          <w:tcPr>
            <w:tcW w:w="2597" w:type="dxa"/>
            <w:shd w:val="clear" w:color="auto" w:fill="auto"/>
          </w:tcPr>
          <w:p w14:paraId="570759C9" w14:textId="77777777" w:rsidR="00C07744" w:rsidRPr="00D4215F" w:rsidRDefault="00C07744" w:rsidP="00721406">
            <w:pPr>
              <w:pStyle w:val="ENoteTableText"/>
              <w:tabs>
                <w:tab w:val="center" w:leader="dot" w:pos="2268"/>
              </w:tabs>
            </w:pPr>
            <w:r w:rsidRPr="00D4215F">
              <w:t>s 29C</w:t>
            </w:r>
            <w:r w:rsidRPr="00D4215F">
              <w:tab/>
            </w:r>
          </w:p>
        </w:tc>
        <w:tc>
          <w:tcPr>
            <w:tcW w:w="4943" w:type="dxa"/>
            <w:shd w:val="clear" w:color="auto" w:fill="auto"/>
          </w:tcPr>
          <w:p w14:paraId="500C65FC" w14:textId="77777777" w:rsidR="00C07744" w:rsidRPr="00D4215F" w:rsidRDefault="00C07744" w:rsidP="00721406">
            <w:pPr>
              <w:pStyle w:val="ENoteTableText"/>
              <w:tabs>
                <w:tab w:val="center" w:leader="dot" w:pos="2268"/>
              </w:tabs>
            </w:pPr>
            <w:r w:rsidRPr="00D4215F">
              <w:t>ad No 9, 1926</w:t>
            </w:r>
          </w:p>
        </w:tc>
      </w:tr>
      <w:tr w:rsidR="00574B75" w:rsidRPr="00D4215F" w14:paraId="0D824821" w14:textId="77777777" w:rsidTr="00D4215F">
        <w:trPr>
          <w:cantSplit/>
        </w:trPr>
        <w:tc>
          <w:tcPr>
            <w:tcW w:w="2597" w:type="dxa"/>
            <w:shd w:val="clear" w:color="auto" w:fill="auto"/>
          </w:tcPr>
          <w:p w14:paraId="5CAE4B66" w14:textId="77777777" w:rsidR="00574B75" w:rsidRPr="00D4215F" w:rsidRDefault="00574B75" w:rsidP="00721406">
            <w:pPr>
              <w:pStyle w:val="ENoteTableText"/>
              <w:tabs>
                <w:tab w:val="center" w:leader="dot" w:pos="2268"/>
              </w:tabs>
            </w:pPr>
          </w:p>
        </w:tc>
        <w:tc>
          <w:tcPr>
            <w:tcW w:w="4943" w:type="dxa"/>
            <w:shd w:val="clear" w:color="auto" w:fill="auto"/>
          </w:tcPr>
          <w:p w14:paraId="258F8231" w14:textId="77777777" w:rsidR="00574B75" w:rsidRPr="00D4215F" w:rsidRDefault="00574B75" w:rsidP="00721406">
            <w:pPr>
              <w:pStyle w:val="ENoteTableText"/>
              <w:tabs>
                <w:tab w:val="center" w:leader="dot" w:pos="2268"/>
              </w:tabs>
            </w:pPr>
            <w:r w:rsidRPr="00D4215F">
              <w:t>rs No 84, 1960</w:t>
            </w:r>
          </w:p>
        </w:tc>
      </w:tr>
      <w:tr w:rsidR="00F32CF9" w:rsidRPr="00D4215F" w14:paraId="4AB0F5B1" w14:textId="77777777" w:rsidTr="00D4215F">
        <w:trPr>
          <w:cantSplit/>
        </w:trPr>
        <w:tc>
          <w:tcPr>
            <w:tcW w:w="2597" w:type="dxa"/>
            <w:shd w:val="clear" w:color="auto" w:fill="auto"/>
          </w:tcPr>
          <w:p w14:paraId="5A15C18D" w14:textId="77777777" w:rsidR="00F32CF9" w:rsidRPr="00D4215F" w:rsidRDefault="00F32CF9" w:rsidP="00721406">
            <w:pPr>
              <w:pStyle w:val="ENoteTableText"/>
              <w:tabs>
                <w:tab w:val="center" w:leader="dot" w:pos="2268"/>
              </w:tabs>
            </w:pPr>
          </w:p>
        </w:tc>
        <w:tc>
          <w:tcPr>
            <w:tcW w:w="4943" w:type="dxa"/>
            <w:shd w:val="clear" w:color="auto" w:fill="auto"/>
          </w:tcPr>
          <w:p w14:paraId="0FAF1478" w14:textId="77777777" w:rsidR="00F32CF9" w:rsidRPr="00D4215F" w:rsidRDefault="00F32CF9" w:rsidP="00721406">
            <w:pPr>
              <w:pStyle w:val="ENoteTableText"/>
              <w:tabs>
                <w:tab w:val="center" w:leader="dot" w:pos="2268"/>
              </w:tabs>
            </w:pPr>
            <w:r w:rsidRPr="00D4215F">
              <w:t>am No 67, 1982</w:t>
            </w:r>
          </w:p>
        </w:tc>
      </w:tr>
      <w:tr w:rsidR="00730BDD" w:rsidRPr="00D4215F" w14:paraId="2CCD020D" w14:textId="77777777" w:rsidTr="00D4215F">
        <w:trPr>
          <w:cantSplit/>
        </w:trPr>
        <w:tc>
          <w:tcPr>
            <w:tcW w:w="2597" w:type="dxa"/>
            <w:shd w:val="clear" w:color="auto" w:fill="auto"/>
          </w:tcPr>
          <w:p w14:paraId="01CE66B0" w14:textId="77777777" w:rsidR="00730BDD" w:rsidRPr="00D4215F" w:rsidRDefault="00730BDD" w:rsidP="00721406">
            <w:pPr>
              <w:pStyle w:val="ENoteTableText"/>
              <w:tabs>
                <w:tab w:val="center" w:leader="dot" w:pos="2268"/>
              </w:tabs>
            </w:pPr>
            <w:r w:rsidRPr="00D4215F">
              <w:t>s 29D</w:t>
            </w:r>
            <w:r w:rsidRPr="00D4215F">
              <w:tab/>
            </w:r>
          </w:p>
        </w:tc>
        <w:tc>
          <w:tcPr>
            <w:tcW w:w="4943" w:type="dxa"/>
            <w:shd w:val="clear" w:color="auto" w:fill="auto"/>
          </w:tcPr>
          <w:p w14:paraId="66462A2E" w14:textId="77777777" w:rsidR="00730BDD" w:rsidRPr="00D4215F" w:rsidRDefault="00730BDD" w:rsidP="00721406">
            <w:pPr>
              <w:pStyle w:val="ENoteTableText"/>
              <w:tabs>
                <w:tab w:val="center" w:leader="dot" w:pos="2268"/>
              </w:tabs>
            </w:pPr>
            <w:r w:rsidRPr="00D4215F">
              <w:t>ad No 165, 1984</w:t>
            </w:r>
          </w:p>
        </w:tc>
      </w:tr>
      <w:tr w:rsidR="00432DA3" w:rsidRPr="00D4215F" w14:paraId="6F3AA6D7" w14:textId="77777777" w:rsidTr="00D4215F">
        <w:trPr>
          <w:cantSplit/>
        </w:trPr>
        <w:tc>
          <w:tcPr>
            <w:tcW w:w="2597" w:type="dxa"/>
            <w:shd w:val="clear" w:color="auto" w:fill="auto"/>
          </w:tcPr>
          <w:p w14:paraId="4FD4874F" w14:textId="77777777" w:rsidR="00432DA3" w:rsidRPr="00D4215F" w:rsidRDefault="00432DA3" w:rsidP="00721406">
            <w:pPr>
              <w:pStyle w:val="ENoteTableText"/>
              <w:tabs>
                <w:tab w:val="center" w:leader="dot" w:pos="2268"/>
              </w:tabs>
            </w:pPr>
          </w:p>
        </w:tc>
        <w:tc>
          <w:tcPr>
            <w:tcW w:w="4943" w:type="dxa"/>
            <w:shd w:val="clear" w:color="auto" w:fill="auto"/>
          </w:tcPr>
          <w:p w14:paraId="2757D2B1" w14:textId="77777777" w:rsidR="00432DA3" w:rsidRPr="00D4215F" w:rsidRDefault="00432DA3" w:rsidP="00721406">
            <w:pPr>
              <w:pStyle w:val="ENoteTableText"/>
              <w:tabs>
                <w:tab w:val="center" w:leader="dot" w:pos="2268"/>
              </w:tabs>
            </w:pPr>
            <w:r w:rsidRPr="00D4215F">
              <w:t>am No 76, 1986</w:t>
            </w:r>
          </w:p>
        </w:tc>
      </w:tr>
      <w:tr w:rsidR="00574B75" w:rsidRPr="00D4215F" w14:paraId="31D2A520" w14:textId="77777777" w:rsidTr="00D4215F">
        <w:trPr>
          <w:cantSplit/>
        </w:trPr>
        <w:tc>
          <w:tcPr>
            <w:tcW w:w="2597" w:type="dxa"/>
            <w:shd w:val="clear" w:color="auto" w:fill="auto"/>
          </w:tcPr>
          <w:p w14:paraId="381F7E71" w14:textId="5A0720A8" w:rsidR="00574B75" w:rsidRPr="00D4215F" w:rsidRDefault="00574B75" w:rsidP="00721406">
            <w:pPr>
              <w:pStyle w:val="ENoteTableText"/>
              <w:tabs>
                <w:tab w:val="center" w:leader="dot" w:pos="2268"/>
              </w:tabs>
            </w:pPr>
            <w:r w:rsidRPr="00D4215F">
              <w:t>s 30</w:t>
            </w:r>
            <w:r w:rsidRPr="00D4215F">
              <w:tab/>
            </w:r>
          </w:p>
        </w:tc>
        <w:tc>
          <w:tcPr>
            <w:tcW w:w="4943" w:type="dxa"/>
            <w:shd w:val="clear" w:color="auto" w:fill="auto"/>
          </w:tcPr>
          <w:p w14:paraId="2B42841A" w14:textId="77777777" w:rsidR="00574B75" w:rsidRPr="00D4215F" w:rsidRDefault="00574B75" w:rsidP="00721406">
            <w:pPr>
              <w:pStyle w:val="ENoteTableText"/>
              <w:tabs>
                <w:tab w:val="center" w:leader="dot" w:pos="2268"/>
              </w:tabs>
            </w:pPr>
            <w:r w:rsidRPr="00D4215F">
              <w:t>am No 84, 1960</w:t>
            </w:r>
            <w:r w:rsidR="00F32CF9" w:rsidRPr="00D4215F">
              <w:t>; No 67, 1982</w:t>
            </w:r>
          </w:p>
        </w:tc>
      </w:tr>
      <w:tr w:rsidR="00E6162F" w:rsidRPr="00D4215F" w14:paraId="2D2F8DB4" w14:textId="77777777" w:rsidTr="00D4215F">
        <w:trPr>
          <w:cantSplit/>
        </w:trPr>
        <w:tc>
          <w:tcPr>
            <w:tcW w:w="2597" w:type="dxa"/>
            <w:shd w:val="clear" w:color="auto" w:fill="auto"/>
          </w:tcPr>
          <w:p w14:paraId="791581A1" w14:textId="77777777" w:rsidR="00E6162F" w:rsidRPr="00D4215F" w:rsidRDefault="00E6162F" w:rsidP="00721406">
            <w:pPr>
              <w:pStyle w:val="ENoteTableText"/>
              <w:tabs>
                <w:tab w:val="center" w:leader="dot" w:pos="2268"/>
              </w:tabs>
              <w:rPr>
                <w:b/>
              </w:rPr>
            </w:pPr>
            <w:r w:rsidRPr="00D4215F">
              <w:rPr>
                <w:b/>
              </w:rPr>
              <w:t>Part IIA</w:t>
            </w:r>
          </w:p>
        </w:tc>
        <w:tc>
          <w:tcPr>
            <w:tcW w:w="4943" w:type="dxa"/>
            <w:shd w:val="clear" w:color="auto" w:fill="auto"/>
          </w:tcPr>
          <w:p w14:paraId="491B08DB" w14:textId="77777777" w:rsidR="00E6162F" w:rsidRPr="00D4215F" w:rsidRDefault="00E6162F" w:rsidP="00721406">
            <w:pPr>
              <w:pStyle w:val="ENoteTableText"/>
              <w:tabs>
                <w:tab w:val="center" w:leader="dot" w:pos="2268"/>
              </w:tabs>
              <w:rPr>
                <w:b/>
              </w:rPr>
            </w:pPr>
          </w:p>
        </w:tc>
      </w:tr>
      <w:tr w:rsidR="00E6162F" w:rsidRPr="00D4215F" w14:paraId="2DACFD2F" w14:textId="77777777" w:rsidTr="00D4215F">
        <w:trPr>
          <w:cantSplit/>
        </w:trPr>
        <w:tc>
          <w:tcPr>
            <w:tcW w:w="2597" w:type="dxa"/>
            <w:shd w:val="clear" w:color="auto" w:fill="auto"/>
          </w:tcPr>
          <w:p w14:paraId="145C0B8F" w14:textId="77777777" w:rsidR="00E6162F" w:rsidRPr="00D4215F" w:rsidRDefault="00E6162F" w:rsidP="00721406">
            <w:pPr>
              <w:pStyle w:val="ENoteTableText"/>
              <w:tabs>
                <w:tab w:val="center" w:leader="dot" w:pos="2268"/>
              </w:tabs>
            </w:pPr>
            <w:r w:rsidRPr="00D4215F">
              <w:t>Part IIA</w:t>
            </w:r>
            <w:r w:rsidRPr="00D4215F">
              <w:tab/>
            </w:r>
          </w:p>
        </w:tc>
        <w:tc>
          <w:tcPr>
            <w:tcW w:w="4943" w:type="dxa"/>
            <w:shd w:val="clear" w:color="auto" w:fill="auto"/>
          </w:tcPr>
          <w:p w14:paraId="2A342645" w14:textId="77777777" w:rsidR="00E6162F" w:rsidRPr="00D4215F" w:rsidRDefault="00E6162F" w:rsidP="00721406">
            <w:pPr>
              <w:pStyle w:val="ENoteTableText"/>
              <w:tabs>
                <w:tab w:val="center" w:leader="dot" w:pos="2268"/>
              </w:tabs>
            </w:pPr>
            <w:r w:rsidRPr="00D4215F">
              <w:t>ad No 9, 1926</w:t>
            </w:r>
          </w:p>
        </w:tc>
      </w:tr>
      <w:tr w:rsidR="00E6162F" w:rsidRPr="00D4215F" w14:paraId="0F104179" w14:textId="77777777" w:rsidTr="00D4215F">
        <w:trPr>
          <w:cantSplit/>
        </w:trPr>
        <w:tc>
          <w:tcPr>
            <w:tcW w:w="2597" w:type="dxa"/>
            <w:shd w:val="clear" w:color="auto" w:fill="auto"/>
          </w:tcPr>
          <w:p w14:paraId="6079BEED" w14:textId="77777777" w:rsidR="00E6162F" w:rsidRPr="00D4215F" w:rsidRDefault="00E6162F" w:rsidP="00721406">
            <w:pPr>
              <w:pStyle w:val="ENoteTableText"/>
              <w:tabs>
                <w:tab w:val="center" w:leader="dot" w:pos="2268"/>
              </w:tabs>
            </w:pPr>
            <w:r w:rsidRPr="00D4215F">
              <w:t>s 30A</w:t>
            </w:r>
            <w:r w:rsidRPr="00D4215F">
              <w:tab/>
            </w:r>
          </w:p>
        </w:tc>
        <w:tc>
          <w:tcPr>
            <w:tcW w:w="4943" w:type="dxa"/>
            <w:shd w:val="clear" w:color="auto" w:fill="auto"/>
          </w:tcPr>
          <w:p w14:paraId="399E758C" w14:textId="77777777" w:rsidR="00E6162F" w:rsidRPr="00D4215F" w:rsidRDefault="00E6162F" w:rsidP="00721406">
            <w:pPr>
              <w:pStyle w:val="ENoteTableText"/>
              <w:tabs>
                <w:tab w:val="center" w:leader="dot" w:pos="2268"/>
              </w:tabs>
            </w:pPr>
            <w:r w:rsidRPr="00D4215F">
              <w:t>ad No 9, 1926</w:t>
            </w:r>
          </w:p>
        </w:tc>
      </w:tr>
      <w:tr w:rsidR="00212067" w:rsidRPr="00D4215F" w14:paraId="707F296C" w14:textId="77777777" w:rsidTr="00D4215F">
        <w:trPr>
          <w:cantSplit/>
        </w:trPr>
        <w:tc>
          <w:tcPr>
            <w:tcW w:w="2597" w:type="dxa"/>
            <w:shd w:val="clear" w:color="auto" w:fill="auto"/>
          </w:tcPr>
          <w:p w14:paraId="7DAC689D" w14:textId="77777777" w:rsidR="00212067" w:rsidRPr="00D4215F" w:rsidRDefault="00212067" w:rsidP="00721406">
            <w:pPr>
              <w:pStyle w:val="ENoteTableText"/>
              <w:tabs>
                <w:tab w:val="center" w:leader="dot" w:pos="2268"/>
              </w:tabs>
            </w:pPr>
          </w:p>
        </w:tc>
        <w:tc>
          <w:tcPr>
            <w:tcW w:w="4943" w:type="dxa"/>
            <w:shd w:val="clear" w:color="auto" w:fill="auto"/>
          </w:tcPr>
          <w:p w14:paraId="5A364EF0" w14:textId="77777777" w:rsidR="00212067" w:rsidRPr="00D4215F" w:rsidRDefault="00212067" w:rsidP="00721406">
            <w:pPr>
              <w:pStyle w:val="ENoteTableText"/>
              <w:tabs>
                <w:tab w:val="center" w:leader="dot" w:pos="2268"/>
              </w:tabs>
            </w:pPr>
            <w:r w:rsidRPr="00D4215F">
              <w:t>am No 30, 1932</w:t>
            </w:r>
            <w:r w:rsidR="00093B45" w:rsidRPr="00D4215F">
              <w:t>; No 33, 1973</w:t>
            </w:r>
            <w:r w:rsidR="008151F9" w:rsidRPr="00D4215F">
              <w:t>; No 19, 1979</w:t>
            </w:r>
            <w:r w:rsidR="00F32CF9" w:rsidRPr="00D4215F">
              <w:t>; No 67, 1982</w:t>
            </w:r>
          </w:p>
        </w:tc>
      </w:tr>
      <w:tr w:rsidR="00212067" w:rsidRPr="00D4215F" w14:paraId="477B3CF7" w14:textId="77777777" w:rsidTr="00D4215F">
        <w:trPr>
          <w:cantSplit/>
        </w:trPr>
        <w:tc>
          <w:tcPr>
            <w:tcW w:w="2597" w:type="dxa"/>
            <w:shd w:val="clear" w:color="auto" w:fill="auto"/>
          </w:tcPr>
          <w:p w14:paraId="59650513" w14:textId="77777777" w:rsidR="00212067" w:rsidRPr="00D4215F" w:rsidRDefault="00212067" w:rsidP="00721406">
            <w:pPr>
              <w:pStyle w:val="ENoteTableText"/>
              <w:tabs>
                <w:tab w:val="center" w:leader="dot" w:pos="2268"/>
              </w:tabs>
            </w:pPr>
            <w:r w:rsidRPr="00D4215F">
              <w:t>s 30AA</w:t>
            </w:r>
            <w:r w:rsidRPr="00D4215F">
              <w:tab/>
            </w:r>
          </w:p>
        </w:tc>
        <w:tc>
          <w:tcPr>
            <w:tcW w:w="4943" w:type="dxa"/>
            <w:shd w:val="clear" w:color="auto" w:fill="auto"/>
          </w:tcPr>
          <w:p w14:paraId="13809906" w14:textId="77777777" w:rsidR="00212067" w:rsidRPr="00D4215F" w:rsidRDefault="00212067" w:rsidP="00721406">
            <w:pPr>
              <w:pStyle w:val="ENoteTableText"/>
              <w:tabs>
                <w:tab w:val="center" w:leader="dot" w:pos="2268"/>
              </w:tabs>
            </w:pPr>
            <w:r w:rsidRPr="00D4215F">
              <w:t>ad No 30, 1932</w:t>
            </w:r>
          </w:p>
        </w:tc>
      </w:tr>
      <w:tr w:rsidR="009941B8" w:rsidRPr="00D4215F" w14:paraId="42703B9C" w14:textId="77777777" w:rsidTr="00D4215F">
        <w:trPr>
          <w:cantSplit/>
        </w:trPr>
        <w:tc>
          <w:tcPr>
            <w:tcW w:w="2597" w:type="dxa"/>
            <w:shd w:val="clear" w:color="auto" w:fill="auto"/>
          </w:tcPr>
          <w:p w14:paraId="5DDEBC00" w14:textId="77777777" w:rsidR="009941B8" w:rsidRPr="00D4215F" w:rsidRDefault="009941B8" w:rsidP="00721406">
            <w:pPr>
              <w:pStyle w:val="ENoteTableText"/>
              <w:tabs>
                <w:tab w:val="center" w:leader="dot" w:pos="2268"/>
              </w:tabs>
            </w:pPr>
          </w:p>
        </w:tc>
        <w:tc>
          <w:tcPr>
            <w:tcW w:w="4943" w:type="dxa"/>
            <w:shd w:val="clear" w:color="auto" w:fill="auto"/>
          </w:tcPr>
          <w:p w14:paraId="44DF37E6" w14:textId="77777777" w:rsidR="009941B8" w:rsidRPr="00D4215F" w:rsidRDefault="009941B8" w:rsidP="00721406">
            <w:pPr>
              <w:pStyle w:val="ENoteTableText"/>
              <w:tabs>
                <w:tab w:val="center" w:leader="dot" w:pos="2268"/>
              </w:tabs>
            </w:pPr>
            <w:r w:rsidRPr="00D4215F">
              <w:t>am No 5, 1937</w:t>
            </w:r>
            <w:r w:rsidR="00093B45" w:rsidRPr="00D4215F">
              <w:t>; No 33, 1973</w:t>
            </w:r>
            <w:r w:rsidR="008151F9" w:rsidRPr="00D4215F">
              <w:t>; No 19, 1979</w:t>
            </w:r>
            <w:r w:rsidR="00F32CF9" w:rsidRPr="00D4215F">
              <w:t>; No 67, 1982</w:t>
            </w:r>
          </w:p>
        </w:tc>
      </w:tr>
      <w:tr w:rsidR="00212067" w:rsidRPr="00D4215F" w14:paraId="2E867428" w14:textId="77777777" w:rsidTr="00D4215F">
        <w:trPr>
          <w:cantSplit/>
        </w:trPr>
        <w:tc>
          <w:tcPr>
            <w:tcW w:w="2597" w:type="dxa"/>
            <w:shd w:val="clear" w:color="auto" w:fill="auto"/>
          </w:tcPr>
          <w:p w14:paraId="66ABAD55" w14:textId="77777777" w:rsidR="00212067" w:rsidRPr="00D4215F" w:rsidRDefault="00212067" w:rsidP="00721406">
            <w:pPr>
              <w:pStyle w:val="ENoteTableText"/>
              <w:tabs>
                <w:tab w:val="center" w:leader="dot" w:pos="2268"/>
              </w:tabs>
            </w:pPr>
            <w:r w:rsidRPr="00D4215F">
              <w:t>s 30AB</w:t>
            </w:r>
            <w:r w:rsidRPr="00D4215F">
              <w:tab/>
            </w:r>
          </w:p>
        </w:tc>
        <w:tc>
          <w:tcPr>
            <w:tcW w:w="4943" w:type="dxa"/>
            <w:shd w:val="clear" w:color="auto" w:fill="auto"/>
          </w:tcPr>
          <w:p w14:paraId="632571AA" w14:textId="77777777" w:rsidR="00212067" w:rsidRPr="00D4215F" w:rsidRDefault="00212067" w:rsidP="00721406">
            <w:pPr>
              <w:pStyle w:val="ENoteTableText"/>
              <w:tabs>
                <w:tab w:val="center" w:leader="dot" w:pos="2268"/>
              </w:tabs>
            </w:pPr>
            <w:r w:rsidRPr="00D4215F">
              <w:t>ad No 30, 1932</w:t>
            </w:r>
          </w:p>
        </w:tc>
      </w:tr>
      <w:tr w:rsidR="008D5794" w:rsidRPr="00D4215F" w14:paraId="612D6BA9" w14:textId="77777777" w:rsidTr="00D4215F">
        <w:trPr>
          <w:cantSplit/>
        </w:trPr>
        <w:tc>
          <w:tcPr>
            <w:tcW w:w="2597" w:type="dxa"/>
            <w:shd w:val="clear" w:color="auto" w:fill="auto"/>
          </w:tcPr>
          <w:p w14:paraId="7722DD7F" w14:textId="77777777" w:rsidR="008D5794" w:rsidRPr="00D4215F" w:rsidRDefault="008D5794" w:rsidP="00721406">
            <w:pPr>
              <w:pStyle w:val="ENoteTableText"/>
              <w:tabs>
                <w:tab w:val="center" w:leader="dot" w:pos="2268"/>
              </w:tabs>
            </w:pPr>
          </w:p>
        </w:tc>
        <w:tc>
          <w:tcPr>
            <w:tcW w:w="4943" w:type="dxa"/>
            <w:shd w:val="clear" w:color="auto" w:fill="auto"/>
          </w:tcPr>
          <w:p w14:paraId="0F984F78" w14:textId="77777777" w:rsidR="008D5794" w:rsidRPr="00D4215F" w:rsidRDefault="008D5794" w:rsidP="00721406">
            <w:pPr>
              <w:pStyle w:val="ENoteTableText"/>
              <w:tabs>
                <w:tab w:val="center" w:leader="dot" w:pos="2268"/>
              </w:tabs>
            </w:pPr>
            <w:r w:rsidRPr="00D4215F">
              <w:t>am No 93, 1966</w:t>
            </w:r>
            <w:r w:rsidR="00F32CF9" w:rsidRPr="00D4215F">
              <w:t>; No 67, 1982</w:t>
            </w:r>
          </w:p>
        </w:tc>
      </w:tr>
      <w:tr w:rsidR="00E6162F" w:rsidRPr="00D4215F" w14:paraId="03AC4FE9" w14:textId="77777777" w:rsidTr="00D4215F">
        <w:trPr>
          <w:cantSplit/>
        </w:trPr>
        <w:tc>
          <w:tcPr>
            <w:tcW w:w="2597" w:type="dxa"/>
            <w:shd w:val="clear" w:color="auto" w:fill="auto"/>
          </w:tcPr>
          <w:p w14:paraId="26880DA9" w14:textId="77777777" w:rsidR="00E6162F" w:rsidRPr="00D4215F" w:rsidRDefault="00E6162F" w:rsidP="00721406">
            <w:pPr>
              <w:pStyle w:val="ENoteTableText"/>
              <w:tabs>
                <w:tab w:val="center" w:leader="dot" w:pos="2268"/>
              </w:tabs>
            </w:pPr>
            <w:r w:rsidRPr="00D4215F">
              <w:t>s 30B</w:t>
            </w:r>
            <w:r w:rsidRPr="00D4215F">
              <w:tab/>
            </w:r>
          </w:p>
        </w:tc>
        <w:tc>
          <w:tcPr>
            <w:tcW w:w="4943" w:type="dxa"/>
            <w:shd w:val="clear" w:color="auto" w:fill="auto"/>
          </w:tcPr>
          <w:p w14:paraId="4C80C903" w14:textId="77777777" w:rsidR="00E6162F" w:rsidRPr="00D4215F" w:rsidRDefault="00E6162F" w:rsidP="00721406">
            <w:pPr>
              <w:pStyle w:val="ENoteTableText"/>
              <w:tabs>
                <w:tab w:val="center" w:leader="dot" w:pos="2268"/>
              </w:tabs>
            </w:pPr>
            <w:r w:rsidRPr="00D4215F">
              <w:t>ad No 9, 1926</w:t>
            </w:r>
          </w:p>
        </w:tc>
      </w:tr>
      <w:tr w:rsidR="00F32CF9" w:rsidRPr="00D4215F" w14:paraId="5EAA4FC6" w14:textId="77777777" w:rsidTr="00D4215F">
        <w:trPr>
          <w:cantSplit/>
        </w:trPr>
        <w:tc>
          <w:tcPr>
            <w:tcW w:w="2597" w:type="dxa"/>
            <w:shd w:val="clear" w:color="auto" w:fill="auto"/>
          </w:tcPr>
          <w:p w14:paraId="04824CA1" w14:textId="77777777" w:rsidR="00F32CF9" w:rsidRPr="00D4215F" w:rsidRDefault="00F32CF9" w:rsidP="00721406">
            <w:pPr>
              <w:pStyle w:val="ENoteTableText"/>
              <w:tabs>
                <w:tab w:val="center" w:leader="dot" w:pos="2268"/>
              </w:tabs>
            </w:pPr>
          </w:p>
        </w:tc>
        <w:tc>
          <w:tcPr>
            <w:tcW w:w="4943" w:type="dxa"/>
            <w:shd w:val="clear" w:color="auto" w:fill="auto"/>
          </w:tcPr>
          <w:p w14:paraId="15C26BB2" w14:textId="77777777" w:rsidR="00F32CF9" w:rsidRPr="00D4215F" w:rsidRDefault="00F32CF9" w:rsidP="00721406">
            <w:pPr>
              <w:pStyle w:val="ENoteTableText"/>
              <w:tabs>
                <w:tab w:val="center" w:leader="dot" w:pos="2268"/>
              </w:tabs>
            </w:pPr>
            <w:r w:rsidRPr="00D4215F">
              <w:t>am No 67, 1982</w:t>
            </w:r>
          </w:p>
        </w:tc>
      </w:tr>
      <w:tr w:rsidR="00E6162F" w:rsidRPr="00D4215F" w14:paraId="47AE2451" w14:textId="77777777" w:rsidTr="00D4215F">
        <w:trPr>
          <w:cantSplit/>
        </w:trPr>
        <w:tc>
          <w:tcPr>
            <w:tcW w:w="2597" w:type="dxa"/>
            <w:shd w:val="clear" w:color="auto" w:fill="auto"/>
          </w:tcPr>
          <w:p w14:paraId="46C33D0A" w14:textId="77777777" w:rsidR="00E6162F" w:rsidRPr="00D4215F" w:rsidRDefault="00E6162F" w:rsidP="00721406">
            <w:pPr>
              <w:pStyle w:val="ENoteTableText"/>
              <w:tabs>
                <w:tab w:val="center" w:leader="dot" w:pos="2268"/>
              </w:tabs>
            </w:pPr>
            <w:r w:rsidRPr="00D4215F">
              <w:t>s 30C</w:t>
            </w:r>
            <w:r w:rsidRPr="00D4215F">
              <w:tab/>
            </w:r>
          </w:p>
        </w:tc>
        <w:tc>
          <w:tcPr>
            <w:tcW w:w="4943" w:type="dxa"/>
            <w:shd w:val="clear" w:color="auto" w:fill="auto"/>
          </w:tcPr>
          <w:p w14:paraId="4B0987DE" w14:textId="77777777" w:rsidR="00E6162F" w:rsidRPr="00D4215F" w:rsidRDefault="00E6162F" w:rsidP="00721406">
            <w:pPr>
              <w:pStyle w:val="ENoteTableText"/>
              <w:tabs>
                <w:tab w:val="center" w:leader="dot" w:pos="2268"/>
              </w:tabs>
            </w:pPr>
            <w:r w:rsidRPr="00D4215F">
              <w:t>ad No 9, 1926</w:t>
            </w:r>
          </w:p>
        </w:tc>
      </w:tr>
      <w:tr w:rsidR="00093B45" w:rsidRPr="00D4215F" w14:paraId="7773150C" w14:textId="77777777" w:rsidTr="00D4215F">
        <w:trPr>
          <w:cantSplit/>
        </w:trPr>
        <w:tc>
          <w:tcPr>
            <w:tcW w:w="2597" w:type="dxa"/>
            <w:shd w:val="clear" w:color="auto" w:fill="auto"/>
          </w:tcPr>
          <w:p w14:paraId="7EB41B01" w14:textId="77777777" w:rsidR="00093B45" w:rsidRPr="00D4215F" w:rsidRDefault="00093B45" w:rsidP="00721406">
            <w:pPr>
              <w:pStyle w:val="ENoteTableText"/>
              <w:tabs>
                <w:tab w:val="center" w:leader="dot" w:pos="2268"/>
              </w:tabs>
            </w:pPr>
          </w:p>
        </w:tc>
        <w:tc>
          <w:tcPr>
            <w:tcW w:w="4943" w:type="dxa"/>
            <w:shd w:val="clear" w:color="auto" w:fill="auto"/>
          </w:tcPr>
          <w:p w14:paraId="5E7CDE90" w14:textId="77777777" w:rsidR="00093B45" w:rsidRPr="00D4215F" w:rsidRDefault="00093B45" w:rsidP="00721406">
            <w:pPr>
              <w:pStyle w:val="ENoteTableText"/>
              <w:tabs>
                <w:tab w:val="center" w:leader="dot" w:pos="2268"/>
              </w:tabs>
            </w:pPr>
            <w:r w:rsidRPr="00D4215F">
              <w:t>am No 33, 1973</w:t>
            </w:r>
            <w:r w:rsidR="00F32CF9" w:rsidRPr="00D4215F">
              <w:t>; No 67, 1982</w:t>
            </w:r>
          </w:p>
        </w:tc>
      </w:tr>
      <w:tr w:rsidR="00E6162F" w:rsidRPr="00D4215F" w14:paraId="2AE99A8A" w14:textId="77777777" w:rsidTr="00D4215F">
        <w:trPr>
          <w:cantSplit/>
        </w:trPr>
        <w:tc>
          <w:tcPr>
            <w:tcW w:w="2597" w:type="dxa"/>
            <w:shd w:val="clear" w:color="auto" w:fill="auto"/>
          </w:tcPr>
          <w:p w14:paraId="14FB6C4A" w14:textId="77777777" w:rsidR="00E6162F" w:rsidRPr="00D4215F" w:rsidRDefault="00E6162F" w:rsidP="00721406">
            <w:pPr>
              <w:pStyle w:val="ENoteTableText"/>
              <w:tabs>
                <w:tab w:val="center" w:leader="dot" w:pos="2268"/>
              </w:tabs>
            </w:pPr>
            <w:r w:rsidRPr="00D4215F">
              <w:t>s 30D</w:t>
            </w:r>
            <w:r w:rsidRPr="00D4215F">
              <w:tab/>
            </w:r>
          </w:p>
        </w:tc>
        <w:tc>
          <w:tcPr>
            <w:tcW w:w="4943" w:type="dxa"/>
            <w:shd w:val="clear" w:color="auto" w:fill="auto"/>
          </w:tcPr>
          <w:p w14:paraId="0C762156" w14:textId="77777777" w:rsidR="00E6162F" w:rsidRPr="00D4215F" w:rsidRDefault="00E6162F" w:rsidP="00721406">
            <w:pPr>
              <w:pStyle w:val="ENoteTableText"/>
              <w:tabs>
                <w:tab w:val="center" w:leader="dot" w:pos="2268"/>
              </w:tabs>
            </w:pPr>
            <w:r w:rsidRPr="00D4215F">
              <w:t>ad No 9, 1926</w:t>
            </w:r>
          </w:p>
        </w:tc>
      </w:tr>
      <w:tr w:rsidR="00F32CF9" w:rsidRPr="00D4215F" w14:paraId="34ED60A6" w14:textId="77777777" w:rsidTr="00D4215F">
        <w:trPr>
          <w:cantSplit/>
        </w:trPr>
        <w:tc>
          <w:tcPr>
            <w:tcW w:w="2597" w:type="dxa"/>
            <w:shd w:val="clear" w:color="auto" w:fill="auto"/>
          </w:tcPr>
          <w:p w14:paraId="5EDA5FBF" w14:textId="77777777" w:rsidR="00F32CF9" w:rsidRPr="00D4215F" w:rsidRDefault="00F32CF9" w:rsidP="00721406">
            <w:pPr>
              <w:pStyle w:val="ENoteTableText"/>
              <w:tabs>
                <w:tab w:val="center" w:leader="dot" w:pos="2268"/>
              </w:tabs>
            </w:pPr>
          </w:p>
        </w:tc>
        <w:tc>
          <w:tcPr>
            <w:tcW w:w="4943" w:type="dxa"/>
            <w:shd w:val="clear" w:color="auto" w:fill="auto"/>
          </w:tcPr>
          <w:p w14:paraId="7A980464" w14:textId="77777777" w:rsidR="00F32CF9" w:rsidRPr="00D4215F" w:rsidRDefault="00F32CF9" w:rsidP="00721406">
            <w:pPr>
              <w:pStyle w:val="ENoteTableText"/>
              <w:tabs>
                <w:tab w:val="center" w:leader="dot" w:pos="2268"/>
              </w:tabs>
            </w:pPr>
            <w:r w:rsidRPr="00D4215F">
              <w:t>am No 67, 1982</w:t>
            </w:r>
          </w:p>
        </w:tc>
      </w:tr>
      <w:tr w:rsidR="00E6162F" w:rsidRPr="00D4215F" w14:paraId="31E6AD29" w14:textId="77777777" w:rsidTr="00D4215F">
        <w:trPr>
          <w:cantSplit/>
        </w:trPr>
        <w:tc>
          <w:tcPr>
            <w:tcW w:w="2597" w:type="dxa"/>
            <w:shd w:val="clear" w:color="auto" w:fill="auto"/>
          </w:tcPr>
          <w:p w14:paraId="11A17E93" w14:textId="77777777" w:rsidR="00E6162F" w:rsidRPr="00D4215F" w:rsidRDefault="00E6162F" w:rsidP="00721406">
            <w:pPr>
              <w:pStyle w:val="ENoteTableText"/>
              <w:tabs>
                <w:tab w:val="center" w:leader="dot" w:pos="2268"/>
              </w:tabs>
            </w:pPr>
            <w:r w:rsidRPr="00D4215F">
              <w:t>s 30E</w:t>
            </w:r>
            <w:r w:rsidRPr="00D4215F">
              <w:tab/>
            </w:r>
          </w:p>
        </w:tc>
        <w:tc>
          <w:tcPr>
            <w:tcW w:w="4943" w:type="dxa"/>
            <w:shd w:val="clear" w:color="auto" w:fill="auto"/>
          </w:tcPr>
          <w:p w14:paraId="7B817EB4" w14:textId="77777777" w:rsidR="00E6162F" w:rsidRPr="00D4215F" w:rsidRDefault="00E6162F" w:rsidP="00721406">
            <w:pPr>
              <w:pStyle w:val="ENoteTableText"/>
              <w:tabs>
                <w:tab w:val="center" w:leader="dot" w:pos="2268"/>
              </w:tabs>
            </w:pPr>
            <w:r w:rsidRPr="00D4215F">
              <w:t>ad No 9, 1926</w:t>
            </w:r>
          </w:p>
        </w:tc>
      </w:tr>
      <w:tr w:rsidR="00212067" w:rsidRPr="00D4215F" w14:paraId="62971194" w14:textId="77777777" w:rsidTr="00D4215F">
        <w:trPr>
          <w:cantSplit/>
        </w:trPr>
        <w:tc>
          <w:tcPr>
            <w:tcW w:w="2597" w:type="dxa"/>
            <w:shd w:val="clear" w:color="auto" w:fill="auto"/>
          </w:tcPr>
          <w:p w14:paraId="798DDBC7" w14:textId="77777777" w:rsidR="00212067" w:rsidRPr="00D4215F" w:rsidRDefault="00212067" w:rsidP="00721406">
            <w:pPr>
              <w:pStyle w:val="ENoteTableText"/>
              <w:tabs>
                <w:tab w:val="center" w:leader="dot" w:pos="2268"/>
              </w:tabs>
            </w:pPr>
          </w:p>
        </w:tc>
        <w:tc>
          <w:tcPr>
            <w:tcW w:w="4943" w:type="dxa"/>
            <w:shd w:val="clear" w:color="auto" w:fill="auto"/>
          </w:tcPr>
          <w:p w14:paraId="523551FC" w14:textId="77777777" w:rsidR="00212067" w:rsidRPr="00D4215F" w:rsidRDefault="00212067" w:rsidP="00721406">
            <w:pPr>
              <w:pStyle w:val="ENoteTableText"/>
              <w:tabs>
                <w:tab w:val="center" w:leader="dot" w:pos="2268"/>
              </w:tabs>
            </w:pPr>
            <w:r w:rsidRPr="00D4215F">
              <w:t>am No 30, 1932</w:t>
            </w:r>
            <w:r w:rsidR="00F73E85" w:rsidRPr="00D4215F">
              <w:t>; No 84, 1960</w:t>
            </w:r>
            <w:r w:rsidR="00083534" w:rsidRPr="00D4215F">
              <w:t>; No 56, 1975</w:t>
            </w:r>
            <w:r w:rsidR="00F32CF9" w:rsidRPr="00D4215F">
              <w:t>; No 67, 1982</w:t>
            </w:r>
          </w:p>
        </w:tc>
      </w:tr>
      <w:tr w:rsidR="00E6162F" w:rsidRPr="00D4215F" w14:paraId="3374DB00" w14:textId="77777777" w:rsidTr="00D4215F">
        <w:trPr>
          <w:cantSplit/>
        </w:trPr>
        <w:tc>
          <w:tcPr>
            <w:tcW w:w="2597" w:type="dxa"/>
            <w:shd w:val="clear" w:color="auto" w:fill="auto"/>
          </w:tcPr>
          <w:p w14:paraId="588A3D38" w14:textId="77777777" w:rsidR="00E6162F" w:rsidRPr="00D4215F" w:rsidRDefault="00E6162F" w:rsidP="00721406">
            <w:pPr>
              <w:pStyle w:val="ENoteTableText"/>
              <w:tabs>
                <w:tab w:val="center" w:leader="dot" w:pos="2268"/>
              </w:tabs>
            </w:pPr>
            <w:r w:rsidRPr="00D4215F">
              <w:t>s 30F</w:t>
            </w:r>
            <w:r w:rsidRPr="00D4215F">
              <w:tab/>
            </w:r>
          </w:p>
        </w:tc>
        <w:tc>
          <w:tcPr>
            <w:tcW w:w="4943" w:type="dxa"/>
            <w:shd w:val="clear" w:color="auto" w:fill="auto"/>
          </w:tcPr>
          <w:p w14:paraId="4A5B811C" w14:textId="77777777" w:rsidR="00E6162F" w:rsidRPr="00D4215F" w:rsidRDefault="00E6162F" w:rsidP="00721406">
            <w:pPr>
              <w:pStyle w:val="ENoteTableText"/>
              <w:tabs>
                <w:tab w:val="center" w:leader="dot" w:pos="2268"/>
              </w:tabs>
            </w:pPr>
            <w:r w:rsidRPr="00D4215F">
              <w:t>ad No 9, 1926</w:t>
            </w:r>
          </w:p>
        </w:tc>
      </w:tr>
      <w:tr w:rsidR="00212067" w:rsidRPr="00D4215F" w14:paraId="763A8ABD" w14:textId="77777777" w:rsidTr="00D4215F">
        <w:trPr>
          <w:cantSplit/>
        </w:trPr>
        <w:tc>
          <w:tcPr>
            <w:tcW w:w="2597" w:type="dxa"/>
            <w:shd w:val="clear" w:color="auto" w:fill="auto"/>
          </w:tcPr>
          <w:p w14:paraId="250261F3" w14:textId="77777777" w:rsidR="00212067" w:rsidRPr="00D4215F" w:rsidRDefault="00212067" w:rsidP="00721406">
            <w:pPr>
              <w:pStyle w:val="ENoteTableText"/>
              <w:tabs>
                <w:tab w:val="center" w:leader="dot" w:pos="2268"/>
              </w:tabs>
            </w:pPr>
          </w:p>
        </w:tc>
        <w:tc>
          <w:tcPr>
            <w:tcW w:w="4943" w:type="dxa"/>
            <w:shd w:val="clear" w:color="auto" w:fill="auto"/>
          </w:tcPr>
          <w:p w14:paraId="67745DAC" w14:textId="77777777" w:rsidR="00212067" w:rsidRPr="00D4215F" w:rsidRDefault="00212067" w:rsidP="00721406">
            <w:pPr>
              <w:pStyle w:val="ENoteTableText"/>
              <w:tabs>
                <w:tab w:val="center" w:leader="dot" w:pos="2268"/>
              </w:tabs>
            </w:pPr>
            <w:r w:rsidRPr="00D4215F">
              <w:t>am No 30, 1932</w:t>
            </w:r>
            <w:r w:rsidR="00F32CF9" w:rsidRPr="00D4215F">
              <w:t>; No 67, 1982</w:t>
            </w:r>
          </w:p>
        </w:tc>
      </w:tr>
      <w:tr w:rsidR="00212067" w:rsidRPr="00D4215F" w14:paraId="39F6DCA8" w14:textId="77777777" w:rsidTr="00D4215F">
        <w:trPr>
          <w:cantSplit/>
        </w:trPr>
        <w:tc>
          <w:tcPr>
            <w:tcW w:w="2597" w:type="dxa"/>
            <w:shd w:val="clear" w:color="auto" w:fill="auto"/>
          </w:tcPr>
          <w:p w14:paraId="3EE96D25" w14:textId="77777777" w:rsidR="00212067" w:rsidRPr="00D4215F" w:rsidRDefault="00212067" w:rsidP="00721406">
            <w:pPr>
              <w:pStyle w:val="ENoteTableText"/>
              <w:tabs>
                <w:tab w:val="center" w:leader="dot" w:pos="2268"/>
              </w:tabs>
            </w:pPr>
            <w:r w:rsidRPr="00D4215F">
              <w:t>s 30FA</w:t>
            </w:r>
            <w:r w:rsidRPr="00D4215F">
              <w:tab/>
            </w:r>
          </w:p>
        </w:tc>
        <w:tc>
          <w:tcPr>
            <w:tcW w:w="4943" w:type="dxa"/>
            <w:shd w:val="clear" w:color="auto" w:fill="auto"/>
          </w:tcPr>
          <w:p w14:paraId="1C0D0148" w14:textId="77777777" w:rsidR="00212067" w:rsidRPr="00D4215F" w:rsidRDefault="00212067" w:rsidP="00721406">
            <w:pPr>
              <w:pStyle w:val="ENoteTableText"/>
              <w:tabs>
                <w:tab w:val="center" w:leader="dot" w:pos="2268"/>
              </w:tabs>
            </w:pPr>
            <w:r w:rsidRPr="00D4215F">
              <w:t>ad No 30, 1932</w:t>
            </w:r>
          </w:p>
        </w:tc>
      </w:tr>
      <w:tr w:rsidR="00212067" w:rsidRPr="00D4215F" w14:paraId="7760863C" w14:textId="77777777" w:rsidTr="00D4215F">
        <w:trPr>
          <w:cantSplit/>
        </w:trPr>
        <w:tc>
          <w:tcPr>
            <w:tcW w:w="2597" w:type="dxa"/>
            <w:shd w:val="clear" w:color="auto" w:fill="auto"/>
          </w:tcPr>
          <w:p w14:paraId="4E7BE708" w14:textId="77777777" w:rsidR="00212067" w:rsidRPr="00D4215F" w:rsidRDefault="00212067" w:rsidP="00721406">
            <w:pPr>
              <w:pStyle w:val="ENoteTableText"/>
              <w:tabs>
                <w:tab w:val="center" w:leader="dot" w:pos="2268"/>
              </w:tabs>
            </w:pPr>
            <w:r w:rsidRPr="00D4215F">
              <w:t>s 30FB</w:t>
            </w:r>
            <w:r w:rsidRPr="00D4215F">
              <w:tab/>
            </w:r>
          </w:p>
        </w:tc>
        <w:tc>
          <w:tcPr>
            <w:tcW w:w="4943" w:type="dxa"/>
            <w:shd w:val="clear" w:color="auto" w:fill="auto"/>
          </w:tcPr>
          <w:p w14:paraId="025AFB1F" w14:textId="77777777" w:rsidR="00212067" w:rsidRPr="00D4215F" w:rsidRDefault="00212067" w:rsidP="00721406">
            <w:pPr>
              <w:pStyle w:val="ENoteTableText"/>
              <w:tabs>
                <w:tab w:val="center" w:leader="dot" w:pos="2268"/>
              </w:tabs>
            </w:pPr>
            <w:r w:rsidRPr="00D4215F">
              <w:t>ad No 30, 1932</w:t>
            </w:r>
          </w:p>
        </w:tc>
      </w:tr>
      <w:tr w:rsidR="00093B45" w:rsidRPr="00D4215F" w14:paraId="13619E68" w14:textId="77777777" w:rsidTr="00D4215F">
        <w:trPr>
          <w:cantSplit/>
        </w:trPr>
        <w:tc>
          <w:tcPr>
            <w:tcW w:w="2597" w:type="dxa"/>
            <w:shd w:val="clear" w:color="auto" w:fill="auto"/>
          </w:tcPr>
          <w:p w14:paraId="4D0AB1EC" w14:textId="77777777" w:rsidR="00093B45" w:rsidRPr="00D4215F" w:rsidRDefault="00093B45" w:rsidP="00721406">
            <w:pPr>
              <w:pStyle w:val="ENoteTableText"/>
              <w:tabs>
                <w:tab w:val="center" w:leader="dot" w:pos="2268"/>
              </w:tabs>
            </w:pPr>
          </w:p>
        </w:tc>
        <w:tc>
          <w:tcPr>
            <w:tcW w:w="4943" w:type="dxa"/>
            <w:shd w:val="clear" w:color="auto" w:fill="auto"/>
          </w:tcPr>
          <w:p w14:paraId="2E587A89" w14:textId="77777777" w:rsidR="00093B45" w:rsidRPr="00D4215F" w:rsidRDefault="00093B45" w:rsidP="00721406">
            <w:pPr>
              <w:pStyle w:val="ENoteTableText"/>
              <w:tabs>
                <w:tab w:val="center" w:leader="dot" w:pos="2268"/>
              </w:tabs>
            </w:pPr>
            <w:r w:rsidRPr="00D4215F">
              <w:t>am No 33, 1973</w:t>
            </w:r>
            <w:r w:rsidR="00F32CF9" w:rsidRPr="00D4215F">
              <w:t>; No 67, 1982</w:t>
            </w:r>
          </w:p>
        </w:tc>
      </w:tr>
      <w:tr w:rsidR="00AD68A7" w:rsidRPr="00D4215F" w14:paraId="3F9EF444" w14:textId="77777777" w:rsidTr="00D4215F">
        <w:trPr>
          <w:cantSplit/>
        </w:trPr>
        <w:tc>
          <w:tcPr>
            <w:tcW w:w="2597" w:type="dxa"/>
            <w:shd w:val="clear" w:color="auto" w:fill="auto"/>
          </w:tcPr>
          <w:p w14:paraId="2306BDF2" w14:textId="77777777" w:rsidR="00AD68A7" w:rsidRPr="00D4215F" w:rsidRDefault="00AD68A7" w:rsidP="00721406">
            <w:pPr>
              <w:pStyle w:val="ENoteTableText"/>
              <w:tabs>
                <w:tab w:val="center" w:leader="dot" w:pos="2268"/>
              </w:tabs>
            </w:pPr>
          </w:p>
        </w:tc>
        <w:tc>
          <w:tcPr>
            <w:tcW w:w="4943" w:type="dxa"/>
            <w:shd w:val="clear" w:color="auto" w:fill="auto"/>
          </w:tcPr>
          <w:p w14:paraId="54B1AF4D" w14:textId="77777777" w:rsidR="00AD68A7" w:rsidRPr="00D4215F" w:rsidRDefault="00AD68A7" w:rsidP="00721406">
            <w:pPr>
              <w:pStyle w:val="ENoteTableText"/>
              <w:tabs>
                <w:tab w:val="center" w:leader="dot" w:pos="2268"/>
              </w:tabs>
            </w:pPr>
            <w:r w:rsidRPr="00D4215F">
              <w:t>rep No 136, 1983</w:t>
            </w:r>
          </w:p>
        </w:tc>
      </w:tr>
      <w:tr w:rsidR="00212067" w:rsidRPr="00D4215F" w14:paraId="0267E6C6" w14:textId="77777777" w:rsidTr="00D4215F">
        <w:trPr>
          <w:cantSplit/>
        </w:trPr>
        <w:tc>
          <w:tcPr>
            <w:tcW w:w="2597" w:type="dxa"/>
            <w:shd w:val="clear" w:color="auto" w:fill="auto"/>
          </w:tcPr>
          <w:p w14:paraId="500D9FA1" w14:textId="77777777" w:rsidR="00212067" w:rsidRPr="00D4215F" w:rsidRDefault="00212067" w:rsidP="00721406">
            <w:pPr>
              <w:pStyle w:val="ENoteTableText"/>
              <w:tabs>
                <w:tab w:val="center" w:leader="dot" w:pos="2268"/>
              </w:tabs>
            </w:pPr>
            <w:r w:rsidRPr="00D4215F">
              <w:t>s 30FC</w:t>
            </w:r>
            <w:r w:rsidRPr="00D4215F">
              <w:tab/>
            </w:r>
          </w:p>
        </w:tc>
        <w:tc>
          <w:tcPr>
            <w:tcW w:w="4943" w:type="dxa"/>
            <w:shd w:val="clear" w:color="auto" w:fill="auto"/>
          </w:tcPr>
          <w:p w14:paraId="35B1D5E8" w14:textId="77777777" w:rsidR="00212067" w:rsidRPr="00D4215F" w:rsidRDefault="00212067" w:rsidP="00721406">
            <w:pPr>
              <w:pStyle w:val="ENoteTableText"/>
              <w:tabs>
                <w:tab w:val="center" w:leader="dot" w:pos="2268"/>
              </w:tabs>
            </w:pPr>
            <w:r w:rsidRPr="00D4215F">
              <w:t>ad No 30, 1932</w:t>
            </w:r>
          </w:p>
        </w:tc>
      </w:tr>
      <w:tr w:rsidR="008D5794" w:rsidRPr="00D4215F" w14:paraId="2C30B450" w14:textId="77777777" w:rsidTr="00D4215F">
        <w:trPr>
          <w:cantSplit/>
        </w:trPr>
        <w:tc>
          <w:tcPr>
            <w:tcW w:w="2597" w:type="dxa"/>
            <w:shd w:val="clear" w:color="auto" w:fill="auto"/>
          </w:tcPr>
          <w:p w14:paraId="670CE3F6" w14:textId="77777777" w:rsidR="008D5794" w:rsidRPr="00D4215F" w:rsidRDefault="008D5794" w:rsidP="00721406">
            <w:pPr>
              <w:pStyle w:val="ENoteTableText"/>
              <w:tabs>
                <w:tab w:val="center" w:leader="dot" w:pos="2268"/>
              </w:tabs>
            </w:pPr>
          </w:p>
        </w:tc>
        <w:tc>
          <w:tcPr>
            <w:tcW w:w="4943" w:type="dxa"/>
            <w:shd w:val="clear" w:color="auto" w:fill="auto"/>
          </w:tcPr>
          <w:p w14:paraId="749250BF" w14:textId="77777777" w:rsidR="008D5794" w:rsidRPr="00D4215F" w:rsidRDefault="008D5794" w:rsidP="00721406">
            <w:pPr>
              <w:pStyle w:val="ENoteTableText"/>
              <w:tabs>
                <w:tab w:val="center" w:leader="dot" w:pos="2268"/>
              </w:tabs>
            </w:pPr>
            <w:r w:rsidRPr="00D4215F">
              <w:t>am No 93, 1966</w:t>
            </w:r>
            <w:r w:rsidR="00F32CF9" w:rsidRPr="00D4215F">
              <w:t>; No 67, 1982</w:t>
            </w:r>
          </w:p>
        </w:tc>
      </w:tr>
      <w:tr w:rsidR="00212067" w:rsidRPr="00D4215F" w14:paraId="3618321B" w14:textId="77777777" w:rsidTr="00D4215F">
        <w:trPr>
          <w:cantSplit/>
        </w:trPr>
        <w:tc>
          <w:tcPr>
            <w:tcW w:w="2597" w:type="dxa"/>
            <w:shd w:val="clear" w:color="auto" w:fill="auto"/>
          </w:tcPr>
          <w:p w14:paraId="63821D87" w14:textId="77777777" w:rsidR="00212067" w:rsidRPr="00D4215F" w:rsidRDefault="00212067" w:rsidP="00721406">
            <w:pPr>
              <w:pStyle w:val="ENoteTableText"/>
              <w:tabs>
                <w:tab w:val="center" w:leader="dot" w:pos="2268"/>
              </w:tabs>
            </w:pPr>
            <w:r w:rsidRPr="00D4215F">
              <w:t>s 30FD</w:t>
            </w:r>
            <w:r w:rsidRPr="00D4215F">
              <w:tab/>
            </w:r>
          </w:p>
        </w:tc>
        <w:tc>
          <w:tcPr>
            <w:tcW w:w="4943" w:type="dxa"/>
            <w:shd w:val="clear" w:color="auto" w:fill="auto"/>
          </w:tcPr>
          <w:p w14:paraId="11B3B44A" w14:textId="77777777" w:rsidR="00212067" w:rsidRPr="00D4215F" w:rsidRDefault="00212067" w:rsidP="00721406">
            <w:pPr>
              <w:pStyle w:val="ENoteTableText"/>
              <w:tabs>
                <w:tab w:val="center" w:leader="dot" w:pos="2268"/>
              </w:tabs>
            </w:pPr>
            <w:r w:rsidRPr="00D4215F">
              <w:t>ad No 30, 1932</w:t>
            </w:r>
          </w:p>
        </w:tc>
      </w:tr>
      <w:tr w:rsidR="00E57430" w:rsidRPr="00D4215F" w14:paraId="7399AD88" w14:textId="77777777" w:rsidTr="00D4215F">
        <w:trPr>
          <w:cantSplit/>
        </w:trPr>
        <w:tc>
          <w:tcPr>
            <w:tcW w:w="2597" w:type="dxa"/>
            <w:shd w:val="clear" w:color="auto" w:fill="auto"/>
          </w:tcPr>
          <w:p w14:paraId="59470AA0" w14:textId="77777777" w:rsidR="00E57430" w:rsidRPr="00D4215F" w:rsidRDefault="00E57430" w:rsidP="00721406">
            <w:pPr>
              <w:pStyle w:val="ENoteTableText"/>
              <w:tabs>
                <w:tab w:val="center" w:leader="dot" w:pos="2268"/>
              </w:tabs>
            </w:pPr>
          </w:p>
        </w:tc>
        <w:tc>
          <w:tcPr>
            <w:tcW w:w="4943" w:type="dxa"/>
            <w:shd w:val="clear" w:color="auto" w:fill="auto"/>
          </w:tcPr>
          <w:p w14:paraId="156F8DA5" w14:textId="77777777" w:rsidR="00E57430" w:rsidRPr="00D4215F" w:rsidRDefault="00E57430" w:rsidP="00721406">
            <w:pPr>
              <w:pStyle w:val="ENoteTableText"/>
              <w:tabs>
                <w:tab w:val="center" w:leader="dot" w:pos="2268"/>
              </w:tabs>
            </w:pPr>
            <w:r w:rsidRPr="00D4215F">
              <w:t>am No 33, 1973</w:t>
            </w:r>
            <w:r w:rsidR="008151F9" w:rsidRPr="00D4215F">
              <w:t>; No 19, 1979</w:t>
            </w:r>
            <w:r w:rsidR="00F32CF9" w:rsidRPr="00D4215F">
              <w:t>; No 67, 1982</w:t>
            </w:r>
          </w:p>
        </w:tc>
      </w:tr>
      <w:tr w:rsidR="00E6162F" w:rsidRPr="00D4215F" w14:paraId="09B6B6D4" w14:textId="77777777" w:rsidTr="00D4215F">
        <w:trPr>
          <w:cantSplit/>
        </w:trPr>
        <w:tc>
          <w:tcPr>
            <w:tcW w:w="2597" w:type="dxa"/>
            <w:shd w:val="clear" w:color="auto" w:fill="auto"/>
          </w:tcPr>
          <w:p w14:paraId="69A33C41" w14:textId="77777777" w:rsidR="00E6162F" w:rsidRPr="00D4215F" w:rsidRDefault="00E6162F" w:rsidP="00721406">
            <w:pPr>
              <w:pStyle w:val="ENoteTableText"/>
              <w:tabs>
                <w:tab w:val="center" w:leader="dot" w:pos="2268"/>
              </w:tabs>
            </w:pPr>
            <w:r w:rsidRPr="00D4215F">
              <w:t>s 30G</w:t>
            </w:r>
            <w:r w:rsidRPr="00D4215F">
              <w:tab/>
            </w:r>
          </w:p>
        </w:tc>
        <w:tc>
          <w:tcPr>
            <w:tcW w:w="4943" w:type="dxa"/>
            <w:shd w:val="clear" w:color="auto" w:fill="auto"/>
          </w:tcPr>
          <w:p w14:paraId="364B8193" w14:textId="77777777" w:rsidR="00E6162F" w:rsidRPr="00D4215F" w:rsidRDefault="00E6162F" w:rsidP="00721406">
            <w:pPr>
              <w:pStyle w:val="ENoteTableText"/>
              <w:tabs>
                <w:tab w:val="center" w:leader="dot" w:pos="2268"/>
              </w:tabs>
            </w:pPr>
            <w:r w:rsidRPr="00D4215F">
              <w:t>ad No 9, 1926</w:t>
            </w:r>
          </w:p>
        </w:tc>
      </w:tr>
      <w:tr w:rsidR="00F73E85" w:rsidRPr="00D4215F" w14:paraId="39F65EBD" w14:textId="77777777" w:rsidTr="00D4215F">
        <w:trPr>
          <w:cantSplit/>
        </w:trPr>
        <w:tc>
          <w:tcPr>
            <w:tcW w:w="2597" w:type="dxa"/>
            <w:shd w:val="clear" w:color="auto" w:fill="auto"/>
          </w:tcPr>
          <w:p w14:paraId="41908F00" w14:textId="77777777" w:rsidR="00F73E85" w:rsidRPr="00D4215F" w:rsidRDefault="00F73E85" w:rsidP="00721406">
            <w:pPr>
              <w:pStyle w:val="ENoteTableText"/>
              <w:tabs>
                <w:tab w:val="center" w:leader="dot" w:pos="2268"/>
              </w:tabs>
            </w:pPr>
          </w:p>
        </w:tc>
        <w:tc>
          <w:tcPr>
            <w:tcW w:w="4943" w:type="dxa"/>
            <w:shd w:val="clear" w:color="auto" w:fill="auto"/>
          </w:tcPr>
          <w:p w14:paraId="61CABE60" w14:textId="77777777" w:rsidR="00F73E85" w:rsidRPr="00D4215F" w:rsidRDefault="00F73E85" w:rsidP="00721406">
            <w:pPr>
              <w:pStyle w:val="ENoteTableText"/>
              <w:tabs>
                <w:tab w:val="center" w:leader="dot" w:pos="2268"/>
              </w:tabs>
            </w:pPr>
            <w:r w:rsidRPr="00D4215F">
              <w:t>am No 84, 1960</w:t>
            </w:r>
          </w:p>
        </w:tc>
      </w:tr>
      <w:tr w:rsidR="00E6162F" w:rsidRPr="00D4215F" w14:paraId="3E6DAD02" w14:textId="77777777" w:rsidTr="00D4215F">
        <w:trPr>
          <w:cantSplit/>
        </w:trPr>
        <w:tc>
          <w:tcPr>
            <w:tcW w:w="2597" w:type="dxa"/>
            <w:shd w:val="clear" w:color="auto" w:fill="auto"/>
          </w:tcPr>
          <w:p w14:paraId="3B9D47C9" w14:textId="77777777" w:rsidR="00E6162F" w:rsidRPr="00D4215F" w:rsidRDefault="00E6162F" w:rsidP="00721406">
            <w:pPr>
              <w:pStyle w:val="ENoteTableText"/>
              <w:tabs>
                <w:tab w:val="center" w:leader="dot" w:pos="2268"/>
              </w:tabs>
            </w:pPr>
            <w:r w:rsidRPr="00D4215F">
              <w:t>s 30H</w:t>
            </w:r>
            <w:r w:rsidRPr="00D4215F">
              <w:tab/>
            </w:r>
          </w:p>
        </w:tc>
        <w:tc>
          <w:tcPr>
            <w:tcW w:w="4943" w:type="dxa"/>
            <w:shd w:val="clear" w:color="auto" w:fill="auto"/>
          </w:tcPr>
          <w:p w14:paraId="1BD7BCAB" w14:textId="77777777" w:rsidR="00E6162F" w:rsidRPr="00D4215F" w:rsidRDefault="00E6162F" w:rsidP="00721406">
            <w:pPr>
              <w:pStyle w:val="ENoteTableText"/>
              <w:tabs>
                <w:tab w:val="center" w:leader="dot" w:pos="2268"/>
              </w:tabs>
            </w:pPr>
            <w:r w:rsidRPr="00D4215F">
              <w:t>ad No 9, 1926</w:t>
            </w:r>
          </w:p>
        </w:tc>
      </w:tr>
      <w:tr w:rsidR="00E6162F" w:rsidRPr="00D4215F" w14:paraId="3877F5E2" w14:textId="77777777" w:rsidTr="00D4215F">
        <w:trPr>
          <w:cantSplit/>
        </w:trPr>
        <w:tc>
          <w:tcPr>
            <w:tcW w:w="2597" w:type="dxa"/>
            <w:shd w:val="clear" w:color="auto" w:fill="auto"/>
          </w:tcPr>
          <w:p w14:paraId="10930B1C" w14:textId="77777777" w:rsidR="00E6162F" w:rsidRPr="00D4215F" w:rsidRDefault="00E6162F" w:rsidP="00721406">
            <w:pPr>
              <w:pStyle w:val="ENoteTableText"/>
              <w:tabs>
                <w:tab w:val="center" w:leader="dot" w:pos="2268"/>
              </w:tabs>
            </w:pPr>
            <w:r w:rsidRPr="00D4215F">
              <w:t>s 30J</w:t>
            </w:r>
            <w:r w:rsidRPr="00D4215F">
              <w:tab/>
            </w:r>
          </w:p>
        </w:tc>
        <w:tc>
          <w:tcPr>
            <w:tcW w:w="4943" w:type="dxa"/>
            <w:shd w:val="clear" w:color="auto" w:fill="auto"/>
          </w:tcPr>
          <w:p w14:paraId="741DDB6E" w14:textId="77777777" w:rsidR="00E6162F" w:rsidRPr="00D4215F" w:rsidRDefault="00E6162F" w:rsidP="00721406">
            <w:pPr>
              <w:pStyle w:val="ENoteTableText"/>
              <w:tabs>
                <w:tab w:val="center" w:leader="dot" w:pos="2268"/>
              </w:tabs>
            </w:pPr>
            <w:r w:rsidRPr="00D4215F">
              <w:t>ad No 9, 1926</w:t>
            </w:r>
          </w:p>
        </w:tc>
      </w:tr>
      <w:tr w:rsidR="00093B45" w:rsidRPr="00D4215F" w14:paraId="2A79B3E0" w14:textId="77777777" w:rsidTr="00D4215F">
        <w:trPr>
          <w:cantSplit/>
        </w:trPr>
        <w:tc>
          <w:tcPr>
            <w:tcW w:w="2597" w:type="dxa"/>
            <w:shd w:val="clear" w:color="auto" w:fill="auto"/>
          </w:tcPr>
          <w:p w14:paraId="6D20C0BB" w14:textId="77777777" w:rsidR="00093B45" w:rsidRPr="00D4215F" w:rsidRDefault="00093B45" w:rsidP="00721406">
            <w:pPr>
              <w:pStyle w:val="ENoteTableText"/>
              <w:tabs>
                <w:tab w:val="center" w:leader="dot" w:pos="2268"/>
              </w:tabs>
            </w:pPr>
          </w:p>
        </w:tc>
        <w:tc>
          <w:tcPr>
            <w:tcW w:w="4943" w:type="dxa"/>
            <w:shd w:val="clear" w:color="auto" w:fill="auto"/>
          </w:tcPr>
          <w:p w14:paraId="1C8EB9C6" w14:textId="77777777" w:rsidR="00093B45" w:rsidRPr="00D4215F" w:rsidRDefault="00093B45" w:rsidP="00721406">
            <w:pPr>
              <w:pStyle w:val="ENoteTableText"/>
              <w:tabs>
                <w:tab w:val="center" w:leader="dot" w:pos="2268"/>
              </w:tabs>
            </w:pPr>
            <w:r w:rsidRPr="00D4215F">
              <w:t>am No 33, 1973</w:t>
            </w:r>
          </w:p>
        </w:tc>
      </w:tr>
      <w:tr w:rsidR="00E6162F" w:rsidRPr="00D4215F" w14:paraId="4169F6CB" w14:textId="77777777" w:rsidTr="00D4215F">
        <w:trPr>
          <w:cantSplit/>
        </w:trPr>
        <w:tc>
          <w:tcPr>
            <w:tcW w:w="2597" w:type="dxa"/>
            <w:shd w:val="clear" w:color="auto" w:fill="auto"/>
          </w:tcPr>
          <w:p w14:paraId="19F67524" w14:textId="77777777" w:rsidR="00E6162F" w:rsidRPr="00D4215F" w:rsidRDefault="00E6162F" w:rsidP="00721406">
            <w:pPr>
              <w:pStyle w:val="ENoteTableText"/>
              <w:tabs>
                <w:tab w:val="center" w:leader="dot" w:pos="2268"/>
              </w:tabs>
            </w:pPr>
            <w:r w:rsidRPr="00D4215F">
              <w:t>s 30K</w:t>
            </w:r>
            <w:r w:rsidRPr="00D4215F">
              <w:tab/>
            </w:r>
          </w:p>
        </w:tc>
        <w:tc>
          <w:tcPr>
            <w:tcW w:w="4943" w:type="dxa"/>
            <w:shd w:val="clear" w:color="auto" w:fill="auto"/>
          </w:tcPr>
          <w:p w14:paraId="1EF8949C" w14:textId="77777777" w:rsidR="00E6162F" w:rsidRPr="00D4215F" w:rsidRDefault="00E6162F" w:rsidP="00721406">
            <w:pPr>
              <w:pStyle w:val="ENoteTableText"/>
              <w:tabs>
                <w:tab w:val="center" w:leader="dot" w:pos="2268"/>
              </w:tabs>
            </w:pPr>
            <w:r w:rsidRPr="00D4215F">
              <w:t>ad No 9, 1926</w:t>
            </w:r>
          </w:p>
        </w:tc>
      </w:tr>
      <w:tr w:rsidR="00F32CF9" w:rsidRPr="00D4215F" w14:paraId="025A4747" w14:textId="77777777" w:rsidTr="00D4215F">
        <w:trPr>
          <w:cantSplit/>
        </w:trPr>
        <w:tc>
          <w:tcPr>
            <w:tcW w:w="2597" w:type="dxa"/>
            <w:shd w:val="clear" w:color="auto" w:fill="auto"/>
          </w:tcPr>
          <w:p w14:paraId="192DA696" w14:textId="77777777" w:rsidR="00F32CF9" w:rsidRPr="00D4215F" w:rsidRDefault="00F32CF9" w:rsidP="00721406">
            <w:pPr>
              <w:pStyle w:val="ENoteTableText"/>
              <w:tabs>
                <w:tab w:val="center" w:leader="dot" w:pos="2268"/>
              </w:tabs>
            </w:pPr>
          </w:p>
        </w:tc>
        <w:tc>
          <w:tcPr>
            <w:tcW w:w="4943" w:type="dxa"/>
            <w:shd w:val="clear" w:color="auto" w:fill="auto"/>
          </w:tcPr>
          <w:p w14:paraId="075C7DFF" w14:textId="77777777" w:rsidR="00F32CF9" w:rsidRPr="00D4215F" w:rsidRDefault="00F32CF9" w:rsidP="00721406">
            <w:pPr>
              <w:pStyle w:val="ENoteTableText"/>
              <w:tabs>
                <w:tab w:val="center" w:leader="dot" w:pos="2268"/>
              </w:tabs>
            </w:pPr>
            <w:r w:rsidRPr="00D4215F">
              <w:t>am No 67, 1982</w:t>
            </w:r>
          </w:p>
        </w:tc>
      </w:tr>
      <w:tr w:rsidR="00E6162F" w:rsidRPr="00D4215F" w14:paraId="46AD1A22" w14:textId="77777777" w:rsidTr="00D4215F">
        <w:trPr>
          <w:cantSplit/>
        </w:trPr>
        <w:tc>
          <w:tcPr>
            <w:tcW w:w="2597" w:type="dxa"/>
            <w:shd w:val="clear" w:color="auto" w:fill="auto"/>
          </w:tcPr>
          <w:p w14:paraId="5C6D25A4" w14:textId="77777777" w:rsidR="00E6162F" w:rsidRPr="00D4215F" w:rsidRDefault="00E6162F" w:rsidP="00721406">
            <w:pPr>
              <w:pStyle w:val="ENoteTableText"/>
              <w:tabs>
                <w:tab w:val="center" w:leader="dot" w:pos="2268"/>
              </w:tabs>
            </w:pPr>
            <w:r w:rsidRPr="00D4215F">
              <w:t>s 30L</w:t>
            </w:r>
            <w:r w:rsidRPr="00D4215F">
              <w:tab/>
            </w:r>
          </w:p>
        </w:tc>
        <w:tc>
          <w:tcPr>
            <w:tcW w:w="4943" w:type="dxa"/>
            <w:shd w:val="clear" w:color="auto" w:fill="auto"/>
          </w:tcPr>
          <w:p w14:paraId="6249DCEB" w14:textId="77777777" w:rsidR="00E6162F" w:rsidRPr="00D4215F" w:rsidRDefault="00E6162F" w:rsidP="00721406">
            <w:pPr>
              <w:pStyle w:val="ENoteTableText"/>
              <w:tabs>
                <w:tab w:val="center" w:leader="dot" w:pos="2268"/>
              </w:tabs>
            </w:pPr>
            <w:r w:rsidRPr="00D4215F">
              <w:t>ad No 9, 1926</w:t>
            </w:r>
          </w:p>
        </w:tc>
      </w:tr>
      <w:tr w:rsidR="00212067" w:rsidRPr="00D4215F" w14:paraId="11F34C00" w14:textId="77777777" w:rsidTr="00D4215F">
        <w:trPr>
          <w:cantSplit/>
        </w:trPr>
        <w:tc>
          <w:tcPr>
            <w:tcW w:w="2597" w:type="dxa"/>
            <w:shd w:val="clear" w:color="auto" w:fill="auto"/>
          </w:tcPr>
          <w:p w14:paraId="79D0605E" w14:textId="77777777" w:rsidR="00212067" w:rsidRPr="00D4215F" w:rsidRDefault="00212067" w:rsidP="00721406">
            <w:pPr>
              <w:pStyle w:val="ENoteTableText"/>
              <w:tabs>
                <w:tab w:val="center" w:leader="dot" w:pos="2268"/>
              </w:tabs>
            </w:pPr>
          </w:p>
        </w:tc>
        <w:tc>
          <w:tcPr>
            <w:tcW w:w="4943" w:type="dxa"/>
            <w:shd w:val="clear" w:color="auto" w:fill="auto"/>
          </w:tcPr>
          <w:p w14:paraId="4A0DE411" w14:textId="77777777" w:rsidR="00212067" w:rsidRPr="00D4215F" w:rsidRDefault="00212067" w:rsidP="00721406">
            <w:pPr>
              <w:pStyle w:val="ENoteTableText"/>
              <w:tabs>
                <w:tab w:val="center" w:leader="dot" w:pos="2268"/>
              </w:tabs>
            </w:pPr>
            <w:r w:rsidRPr="00D4215F">
              <w:t>rs No 30, 1932</w:t>
            </w:r>
          </w:p>
        </w:tc>
      </w:tr>
      <w:tr w:rsidR="00093B45" w:rsidRPr="00D4215F" w14:paraId="4E17AE57" w14:textId="77777777" w:rsidTr="00D4215F">
        <w:trPr>
          <w:cantSplit/>
        </w:trPr>
        <w:tc>
          <w:tcPr>
            <w:tcW w:w="2597" w:type="dxa"/>
            <w:shd w:val="clear" w:color="auto" w:fill="auto"/>
          </w:tcPr>
          <w:p w14:paraId="3DB75E16" w14:textId="77777777" w:rsidR="00093B45" w:rsidRPr="00D4215F" w:rsidRDefault="00093B45" w:rsidP="00721406">
            <w:pPr>
              <w:pStyle w:val="ENoteTableText"/>
              <w:tabs>
                <w:tab w:val="center" w:leader="dot" w:pos="2268"/>
              </w:tabs>
            </w:pPr>
          </w:p>
        </w:tc>
        <w:tc>
          <w:tcPr>
            <w:tcW w:w="4943" w:type="dxa"/>
            <w:shd w:val="clear" w:color="auto" w:fill="auto"/>
          </w:tcPr>
          <w:p w14:paraId="3EA153C6" w14:textId="77777777" w:rsidR="00093B45" w:rsidRPr="00D4215F" w:rsidRDefault="00093B45" w:rsidP="00721406">
            <w:pPr>
              <w:pStyle w:val="ENoteTableText"/>
              <w:tabs>
                <w:tab w:val="center" w:leader="dot" w:pos="2268"/>
              </w:tabs>
            </w:pPr>
            <w:r w:rsidRPr="00D4215F">
              <w:t>rep No 33, 1973</w:t>
            </w:r>
          </w:p>
        </w:tc>
      </w:tr>
      <w:tr w:rsidR="00E6162F" w:rsidRPr="00D4215F" w14:paraId="433F17DB" w14:textId="77777777" w:rsidTr="00D4215F">
        <w:trPr>
          <w:cantSplit/>
        </w:trPr>
        <w:tc>
          <w:tcPr>
            <w:tcW w:w="2597" w:type="dxa"/>
            <w:shd w:val="clear" w:color="auto" w:fill="auto"/>
          </w:tcPr>
          <w:p w14:paraId="7D883085" w14:textId="77777777" w:rsidR="00E6162F" w:rsidRPr="00D4215F" w:rsidRDefault="00E6162F" w:rsidP="00721406">
            <w:pPr>
              <w:pStyle w:val="ENoteTableText"/>
              <w:tabs>
                <w:tab w:val="center" w:leader="dot" w:pos="2268"/>
              </w:tabs>
            </w:pPr>
            <w:r w:rsidRPr="00D4215F">
              <w:t>s 30M</w:t>
            </w:r>
            <w:r w:rsidRPr="00D4215F">
              <w:tab/>
            </w:r>
          </w:p>
        </w:tc>
        <w:tc>
          <w:tcPr>
            <w:tcW w:w="4943" w:type="dxa"/>
            <w:shd w:val="clear" w:color="auto" w:fill="auto"/>
          </w:tcPr>
          <w:p w14:paraId="6CBA5440" w14:textId="77777777" w:rsidR="00E6162F" w:rsidRPr="00D4215F" w:rsidRDefault="00E6162F" w:rsidP="00721406">
            <w:pPr>
              <w:pStyle w:val="ENoteTableText"/>
              <w:tabs>
                <w:tab w:val="center" w:leader="dot" w:pos="2268"/>
              </w:tabs>
            </w:pPr>
            <w:r w:rsidRPr="00D4215F">
              <w:t>ad No 9, 1926</w:t>
            </w:r>
          </w:p>
        </w:tc>
      </w:tr>
      <w:tr w:rsidR="00093B45" w:rsidRPr="00D4215F" w14:paraId="546EC506" w14:textId="77777777" w:rsidTr="00D4215F">
        <w:trPr>
          <w:cantSplit/>
        </w:trPr>
        <w:tc>
          <w:tcPr>
            <w:tcW w:w="2597" w:type="dxa"/>
            <w:shd w:val="clear" w:color="auto" w:fill="auto"/>
          </w:tcPr>
          <w:p w14:paraId="66830918" w14:textId="77777777" w:rsidR="00093B45" w:rsidRPr="00D4215F" w:rsidRDefault="00093B45" w:rsidP="00721406">
            <w:pPr>
              <w:pStyle w:val="ENoteTableText"/>
              <w:tabs>
                <w:tab w:val="center" w:leader="dot" w:pos="2268"/>
              </w:tabs>
            </w:pPr>
          </w:p>
        </w:tc>
        <w:tc>
          <w:tcPr>
            <w:tcW w:w="4943" w:type="dxa"/>
            <w:shd w:val="clear" w:color="auto" w:fill="auto"/>
          </w:tcPr>
          <w:p w14:paraId="4C00C412" w14:textId="77777777" w:rsidR="00093B45" w:rsidRPr="00D4215F" w:rsidRDefault="00093B45" w:rsidP="00721406">
            <w:pPr>
              <w:pStyle w:val="ENoteTableText"/>
              <w:tabs>
                <w:tab w:val="center" w:leader="dot" w:pos="2268"/>
              </w:tabs>
            </w:pPr>
            <w:r w:rsidRPr="00D4215F">
              <w:t>rep No 33, 1973</w:t>
            </w:r>
          </w:p>
        </w:tc>
      </w:tr>
      <w:tr w:rsidR="00E6162F" w:rsidRPr="00D4215F" w14:paraId="6B113210" w14:textId="77777777" w:rsidTr="00D4215F">
        <w:trPr>
          <w:cantSplit/>
        </w:trPr>
        <w:tc>
          <w:tcPr>
            <w:tcW w:w="2597" w:type="dxa"/>
            <w:shd w:val="clear" w:color="auto" w:fill="auto"/>
          </w:tcPr>
          <w:p w14:paraId="388952E5" w14:textId="77777777" w:rsidR="00E6162F" w:rsidRPr="00D4215F" w:rsidRDefault="00E6162F" w:rsidP="00721406">
            <w:pPr>
              <w:pStyle w:val="ENoteTableText"/>
              <w:tabs>
                <w:tab w:val="center" w:leader="dot" w:pos="2268"/>
              </w:tabs>
            </w:pPr>
            <w:r w:rsidRPr="00D4215F">
              <w:t>s 30N</w:t>
            </w:r>
            <w:r w:rsidRPr="00D4215F">
              <w:tab/>
            </w:r>
          </w:p>
        </w:tc>
        <w:tc>
          <w:tcPr>
            <w:tcW w:w="4943" w:type="dxa"/>
            <w:shd w:val="clear" w:color="auto" w:fill="auto"/>
          </w:tcPr>
          <w:p w14:paraId="073DDB42" w14:textId="77777777" w:rsidR="00E6162F" w:rsidRPr="00D4215F" w:rsidRDefault="00E6162F" w:rsidP="00721406">
            <w:pPr>
              <w:pStyle w:val="ENoteTableText"/>
              <w:tabs>
                <w:tab w:val="center" w:leader="dot" w:pos="2268"/>
              </w:tabs>
            </w:pPr>
            <w:r w:rsidRPr="00D4215F">
              <w:t>ad No 9, 1926</w:t>
            </w:r>
          </w:p>
        </w:tc>
      </w:tr>
      <w:tr w:rsidR="008D5794" w:rsidRPr="00D4215F" w14:paraId="74610B2A" w14:textId="77777777" w:rsidTr="00D4215F">
        <w:trPr>
          <w:cantSplit/>
        </w:trPr>
        <w:tc>
          <w:tcPr>
            <w:tcW w:w="2597" w:type="dxa"/>
            <w:shd w:val="clear" w:color="auto" w:fill="auto"/>
          </w:tcPr>
          <w:p w14:paraId="0DBA8DC5" w14:textId="77777777" w:rsidR="008D5794" w:rsidRPr="00D4215F" w:rsidRDefault="008D5794" w:rsidP="00721406">
            <w:pPr>
              <w:pStyle w:val="ENoteTableText"/>
              <w:tabs>
                <w:tab w:val="center" w:leader="dot" w:pos="2268"/>
              </w:tabs>
            </w:pPr>
          </w:p>
        </w:tc>
        <w:tc>
          <w:tcPr>
            <w:tcW w:w="4943" w:type="dxa"/>
            <w:shd w:val="clear" w:color="auto" w:fill="auto"/>
          </w:tcPr>
          <w:p w14:paraId="48DD7F14" w14:textId="77777777" w:rsidR="008D5794" w:rsidRPr="00D4215F" w:rsidRDefault="008D5794" w:rsidP="00721406">
            <w:pPr>
              <w:pStyle w:val="ENoteTableText"/>
              <w:tabs>
                <w:tab w:val="center" w:leader="dot" w:pos="2268"/>
              </w:tabs>
            </w:pPr>
            <w:r w:rsidRPr="00D4215F">
              <w:t>am No 93, 1966</w:t>
            </w:r>
          </w:p>
        </w:tc>
      </w:tr>
      <w:tr w:rsidR="00093B45" w:rsidRPr="00D4215F" w14:paraId="063618C2" w14:textId="77777777" w:rsidTr="00D4215F">
        <w:trPr>
          <w:cantSplit/>
        </w:trPr>
        <w:tc>
          <w:tcPr>
            <w:tcW w:w="2597" w:type="dxa"/>
            <w:shd w:val="clear" w:color="auto" w:fill="auto"/>
          </w:tcPr>
          <w:p w14:paraId="49F62F7C" w14:textId="77777777" w:rsidR="00093B45" w:rsidRPr="00D4215F" w:rsidRDefault="00093B45" w:rsidP="00721406">
            <w:pPr>
              <w:pStyle w:val="ENoteTableText"/>
              <w:tabs>
                <w:tab w:val="center" w:leader="dot" w:pos="2268"/>
              </w:tabs>
            </w:pPr>
          </w:p>
        </w:tc>
        <w:tc>
          <w:tcPr>
            <w:tcW w:w="4943" w:type="dxa"/>
            <w:shd w:val="clear" w:color="auto" w:fill="auto"/>
          </w:tcPr>
          <w:p w14:paraId="0488912D" w14:textId="77777777" w:rsidR="00093B45" w:rsidRPr="00D4215F" w:rsidRDefault="00093B45" w:rsidP="00721406">
            <w:pPr>
              <w:pStyle w:val="ENoteTableText"/>
              <w:tabs>
                <w:tab w:val="center" w:leader="dot" w:pos="2268"/>
              </w:tabs>
            </w:pPr>
            <w:r w:rsidRPr="00D4215F">
              <w:t>rep No 33, 1973</w:t>
            </w:r>
          </w:p>
        </w:tc>
      </w:tr>
      <w:tr w:rsidR="00E6162F" w:rsidRPr="00D4215F" w14:paraId="7E144D4B" w14:textId="77777777" w:rsidTr="00D4215F">
        <w:trPr>
          <w:cantSplit/>
        </w:trPr>
        <w:tc>
          <w:tcPr>
            <w:tcW w:w="2597" w:type="dxa"/>
            <w:shd w:val="clear" w:color="auto" w:fill="auto"/>
          </w:tcPr>
          <w:p w14:paraId="646080CC" w14:textId="77777777" w:rsidR="00E6162F" w:rsidRPr="00D4215F" w:rsidRDefault="00E6162F" w:rsidP="00721406">
            <w:pPr>
              <w:pStyle w:val="ENoteTableText"/>
              <w:tabs>
                <w:tab w:val="center" w:leader="dot" w:pos="2268"/>
              </w:tabs>
            </w:pPr>
            <w:r w:rsidRPr="00D4215F">
              <w:t>s 30P</w:t>
            </w:r>
            <w:r w:rsidRPr="00D4215F">
              <w:tab/>
            </w:r>
          </w:p>
        </w:tc>
        <w:tc>
          <w:tcPr>
            <w:tcW w:w="4943" w:type="dxa"/>
            <w:shd w:val="clear" w:color="auto" w:fill="auto"/>
          </w:tcPr>
          <w:p w14:paraId="653A0665" w14:textId="77777777" w:rsidR="00E6162F" w:rsidRPr="00D4215F" w:rsidRDefault="00E6162F" w:rsidP="00721406">
            <w:pPr>
              <w:pStyle w:val="ENoteTableText"/>
              <w:tabs>
                <w:tab w:val="center" w:leader="dot" w:pos="2268"/>
              </w:tabs>
            </w:pPr>
            <w:r w:rsidRPr="00D4215F">
              <w:t>ad No 9, 1926</w:t>
            </w:r>
          </w:p>
        </w:tc>
      </w:tr>
      <w:tr w:rsidR="00093B45" w:rsidRPr="00D4215F" w14:paraId="763B6E27" w14:textId="77777777" w:rsidTr="00D4215F">
        <w:trPr>
          <w:cantSplit/>
        </w:trPr>
        <w:tc>
          <w:tcPr>
            <w:tcW w:w="2597" w:type="dxa"/>
            <w:shd w:val="clear" w:color="auto" w:fill="auto"/>
          </w:tcPr>
          <w:p w14:paraId="6BE63912" w14:textId="77777777" w:rsidR="00093B45" w:rsidRPr="00D4215F" w:rsidRDefault="00093B45" w:rsidP="00721406">
            <w:pPr>
              <w:pStyle w:val="ENoteTableText"/>
              <w:tabs>
                <w:tab w:val="center" w:leader="dot" w:pos="2268"/>
              </w:tabs>
            </w:pPr>
          </w:p>
        </w:tc>
        <w:tc>
          <w:tcPr>
            <w:tcW w:w="4943" w:type="dxa"/>
            <w:shd w:val="clear" w:color="auto" w:fill="auto"/>
          </w:tcPr>
          <w:p w14:paraId="7A284712" w14:textId="77777777" w:rsidR="00093B45" w:rsidRPr="00D4215F" w:rsidRDefault="00093B45" w:rsidP="00721406">
            <w:pPr>
              <w:pStyle w:val="ENoteTableText"/>
              <w:tabs>
                <w:tab w:val="center" w:leader="dot" w:pos="2268"/>
              </w:tabs>
            </w:pPr>
            <w:r w:rsidRPr="00D4215F">
              <w:t>rep No 33, 1973</w:t>
            </w:r>
          </w:p>
        </w:tc>
      </w:tr>
      <w:tr w:rsidR="00E6162F" w:rsidRPr="00D4215F" w14:paraId="6B753FE5" w14:textId="77777777" w:rsidTr="00D4215F">
        <w:trPr>
          <w:cantSplit/>
        </w:trPr>
        <w:tc>
          <w:tcPr>
            <w:tcW w:w="2597" w:type="dxa"/>
            <w:shd w:val="clear" w:color="auto" w:fill="auto"/>
          </w:tcPr>
          <w:p w14:paraId="60FDCEAB" w14:textId="77777777" w:rsidR="00E6162F" w:rsidRPr="00D4215F" w:rsidRDefault="00E6162F" w:rsidP="00721406">
            <w:pPr>
              <w:pStyle w:val="ENoteTableText"/>
              <w:tabs>
                <w:tab w:val="center" w:leader="dot" w:pos="2268"/>
              </w:tabs>
            </w:pPr>
            <w:r w:rsidRPr="00D4215F">
              <w:t>s 30Q</w:t>
            </w:r>
            <w:r w:rsidRPr="00D4215F">
              <w:tab/>
            </w:r>
          </w:p>
        </w:tc>
        <w:tc>
          <w:tcPr>
            <w:tcW w:w="4943" w:type="dxa"/>
            <w:shd w:val="clear" w:color="auto" w:fill="auto"/>
          </w:tcPr>
          <w:p w14:paraId="03EE63BF" w14:textId="77777777" w:rsidR="00E6162F" w:rsidRPr="00D4215F" w:rsidRDefault="00E6162F" w:rsidP="00721406">
            <w:pPr>
              <w:pStyle w:val="ENoteTableText"/>
              <w:tabs>
                <w:tab w:val="center" w:leader="dot" w:pos="2268"/>
              </w:tabs>
            </w:pPr>
            <w:r w:rsidRPr="00D4215F">
              <w:t>ad No 9, 1926</w:t>
            </w:r>
          </w:p>
        </w:tc>
      </w:tr>
      <w:tr w:rsidR="00093B45" w:rsidRPr="00D4215F" w14:paraId="17B089D2" w14:textId="77777777" w:rsidTr="00D4215F">
        <w:trPr>
          <w:cantSplit/>
        </w:trPr>
        <w:tc>
          <w:tcPr>
            <w:tcW w:w="2597" w:type="dxa"/>
            <w:shd w:val="clear" w:color="auto" w:fill="auto"/>
          </w:tcPr>
          <w:p w14:paraId="0C212629" w14:textId="77777777" w:rsidR="00093B45" w:rsidRPr="00D4215F" w:rsidRDefault="00093B45" w:rsidP="00721406">
            <w:pPr>
              <w:pStyle w:val="ENoteTableText"/>
              <w:tabs>
                <w:tab w:val="center" w:leader="dot" w:pos="2268"/>
              </w:tabs>
            </w:pPr>
          </w:p>
        </w:tc>
        <w:tc>
          <w:tcPr>
            <w:tcW w:w="4943" w:type="dxa"/>
            <w:shd w:val="clear" w:color="auto" w:fill="auto"/>
          </w:tcPr>
          <w:p w14:paraId="6EC1B102" w14:textId="77777777" w:rsidR="00093B45" w:rsidRPr="00D4215F" w:rsidRDefault="00093B45" w:rsidP="00721406">
            <w:pPr>
              <w:pStyle w:val="ENoteTableText"/>
              <w:tabs>
                <w:tab w:val="center" w:leader="dot" w:pos="2268"/>
              </w:tabs>
            </w:pPr>
            <w:r w:rsidRPr="00D4215F">
              <w:t>rep No 33, 1973</w:t>
            </w:r>
          </w:p>
        </w:tc>
      </w:tr>
      <w:tr w:rsidR="00E6162F" w:rsidRPr="00D4215F" w14:paraId="06F4D1A8" w14:textId="77777777" w:rsidTr="00D4215F">
        <w:trPr>
          <w:cantSplit/>
        </w:trPr>
        <w:tc>
          <w:tcPr>
            <w:tcW w:w="2597" w:type="dxa"/>
            <w:shd w:val="clear" w:color="auto" w:fill="auto"/>
          </w:tcPr>
          <w:p w14:paraId="6AA40CF0" w14:textId="77777777" w:rsidR="00E6162F" w:rsidRPr="00D4215F" w:rsidRDefault="00E6162F" w:rsidP="00721406">
            <w:pPr>
              <w:pStyle w:val="ENoteTableText"/>
              <w:tabs>
                <w:tab w:val="center" w:leader="dot" w:pos="2268"/>
              </w:tabs>
            </w:pPr>
            <w:r w:rsidRPr="00D4215F">
              <w:t>s 30R</w:t>
            </w:r>
            <w:r w:rsidRPr="00D4215F">
              <w:tab/>
            </w:r>
          </w:p>
        </w:tc>
        <w:tc>
          <w:tcPr>
            <w:tcW w:w="4943" w:type="dxa"/>
            <w:shd w:val="clear" w:color="auto" w:fill="auto"/>
          </w:tcPr>
          <w:p w14:paraId="32913040" w14:textId="77777777" w:rsidR="00E6162F" w:rsidRPr="00D4215F" w:rsidRDefault="00E6162F" w:rsidP="00721406">
            <w:pPr>
              <w:pStyle w:val="ENoteTableText"/>
              <w:tabs>
                <w:tab w:val="center" w:leader="dot" w:pos="2268"/>
              </w:tabs>
            </w:pPr>
            <w:r w:rsidRPr="00D4215F">
              <w:t>ad No 9, 1926</w:t>
            </w:r>
          </w:p>
        </w:tc>
      </w:tr>
      <w:tr w:rsidR="00F32CF9" w:rsidRPr="00D4215F" w14:paraId="3B5C0F5B" w14:textId="77777777" w:rsidTr="00D4215F">
        <w:trPr>
          <w:cantSplit/>
        </w:trPr>
        <w:tc>
          <w:tcPr>
            <w:tcW w:w="2597" w:type="dxa"/>
            <w:shd w:val="clear" w:color="auto" w:fill="auto"/>
          </w:tcPr>
          <w:p w14:paraId="791BDBAA" w14:textId="77777777" w:rsidR="00F32CF9" w:rsidRPr="00D4215F" w:rsidRDefault="00F32CF9" w:rsidP="00721406">
            <w:pPr>
              <w:pStyle w:val="ENoteTableText"/>
              <w:tabs>
                <w:tab w:val="center" w:leader="dot" w:pos="2268"/>
              </w:tabs>
            </w:pPr>
          </w:p>
        </w:tc>
        <w:tc>
          <w:tcPr>
            <w:tcW w:w="4943" w:type="dxa"/>
            <w:shd w:val="clear" w:color="auto" w:fill="auto"/>
          </w:tcPr>
          <w:p w14:paraId="3CC70D75" w14:textId="77777777" w:rsidR="00F32CF9" w:rsidRPr="00D4215F" w:rsidRDefault="00F32CF9" w:rsidP="00721406">
            <w:pPr>
              <w:pStyle w:val="ENoteTableText"/>
              <w:tabs>
                <w:tab w:val="center" w:leader="dot" w:pos="2268"/>
              </w:tabs>
            </w:pPr>
            <w:r w:rsidRPr="00D4215F">
              <w:t>am No 67, 1982</w:t>
            </w:r>
          </w:p>
        </w:tc>
      </w:tr>
      <w:tr w:rsidR="00574B75" w:rsidRPr="00D4215F" w14:paraId="0E2C63E1" w14:textId="77777777" w:rsidTr="00D4215F">
        <w:trPr>
          <w:cantSplit/>
        </w:trPr>
        <w:tc>
          <w:tcPr>
            <w:tcW w:w="2597" w:type="dxa"/>
            <w:shd w:val="clear" w:color="auto" w:fill="auto"/>
          </w:tcPr>
          <w:p w14:paraId="55C5E555" w14:textId="77777777" w:rsidR="00574B75" w:rsidRPr="00D4215F" w:rsidRDefault="00574B75" w:rsidP="00721406">
            <w:pPr>
              <w:pStyle w:val="ENoteTableText"/>
              <w:tabs>
                <w:tab w:val="center" w:leader="dot" w:pos="2268"/>
              </w:tabs>
              <w:rPr>
                <w:b/>
              </w:rPr>
            </w:pPr>
            <w:r w:rsidRPr="00D4215F">
              <w:rPr>
                <w:b/>
              </w:rPr>
              <w:t>Part III</w:t>
            </w:r>
          </w:p>
        </w:tc>
        <w:tc>
          <w:tcPr>
            <w:tcW w:w="4943" w:type="dxa"/>
            <w:shd w:val="clear" w:color="auto" w:fill="auto"/>
          </w:tcPr>
          <w:p w14:paraId="23FBCE77" w14:textId="77777777" w:rsidR="00574B75" w:rsidRPr="00D4215F" w:rsidRDefault="00574B75" w:rsidP="00721406">
            <w:pPr>
              <w:pStyle w:val="ENoteTableText"/>
              <w:tabs>
                <w:tab w:val="center" w:leader="dot" w:pos="2268"/>
              </w:tabs>
              <w:rPr>
                <w:b/>
              </w:rPr>
            </w:pPr>
          </w:p>
        </w:tc>
      </w:tr>
      <w:tr w:rsidR="00574B75" w:rsidRPr="00D4215F" w14:paraId="35C91B21" w14:textId="77777777" w:rsidTr="00D4215F">
        <w:trPr>
          <w:cantSplit/>
        </w:trPr>
        <w:tc>
          <w:tcPr>
            <w:tcW w:w="2597" w:type="dxa"/>
            <w:shd w:val="clear" w:color="auto" w:fill="auto"/>
          </w:tcPr>
          <w:p w14:paraId="58006E80" w14:textId="64DB9436" w:rsidR="00574B75" w:rsidRPr="00D4215F" w:rsidRDefault="00B40D5D" w:rsidP="00721406">
            <w:pPr>
              <w:pStyle w:val="ENoteTableText"/>
              <w:tabs>
                <w:tab w:val="center" w:leader="dot" w:pos="2268"/>
              </w:tabs>
            </w:pPr>
            <w:r w:rsidRPr="00D4215F">
              <w:t>s 31</w:t>
            </w:r>
            <w:r w:rsidRPr="00D4215F">
              <w:tab/>
            </w:r>
          </w:p>
        </w:tc>
        <w:tc>
          <w:tcPr>
            <w:tcW w:w="4943" w:type="dxa"/>
            <w:shd w:val="clear" w:color="auto" w:fill="auto"/>
          </w:tcPr>
          <w:p w14:paraId="239C1472" w14:textId="77777777" w:rsidR="00574B75" w:rsidRPr="00D4215F" w:rsidRDefault="00B40D5D" w:rsidP="00721406">
            <w:pPr>
              <w:pStyle w:val="ENoteTableText"/>
              <w:tabs>
                <w:tab w:val="center" w:leader="dot" w:pos="2268"/>
              </w:tabs>
            </w:pPr>
            <w:r w:rsidRPr="00D4215F">
              <w:t>am No 84, 1960</w:t>
            </w:r>
            <w:r w:rsidR="00F32CF9" w:rsidRPr="00D4215F">
              <w:t>; No 67, 1982</w:t>
            </w:r>
          </w:p>
        </w:tc>
      </w:tr>
      <w:tr w:rsidR="00F32CF9" w:rsidRPr="00D4215F" w14:paraId="37BC22A8" w14:textId="77777777" w:rsidTr="00D4215F">
        <w:trPr>
          <w:cantSplit/>
        </w:trPr>
        <w:tc>
          <w:tcPr>
            <w:tcW w:w="2597" w:type="dxa"/>
            <w:shd w:val="clear" w:color="auto" w:fill="auto"/>
          </w:tcPr>
          <w:p w14:paraId="7F227FED" w14:textId="77777777" w:rsidR="00F32CF9" w:rsidRPr="00D4215F" w:rsidRDefault="00F32CF9" w:rsidP="00721406">
            <w:pPr>
              <w:pStyle w:val="ENoteTableText"/>
              <w:tabs>
                <w:tab w:val="center" w:leader="dot" w:pos="2268"/>
              </w:tabs>
            </w:pPr>
            <w:r w:rsidRPr="00D4215F">
              <w:t>s 32</w:t>
            </w:r>
            <w:r w:rsidRPr="00D4215F">
              <w:tab/>
            </w:r>
          </w:p>
        </w:tc>
        <w:tc>
          <w:tcPr>
            <w:tcW w:w="4943" w:type="dxa"/>
            <w:shd w:val="clear" w:color="auto" w:fill="auto"/>
          </w:tcPr>
          <w:p w14:paraId="6992971D" w14:textId="77777777" w:rsidR="00F32CF9" w:rsidRPr="00D4215F" w:rsidRDefault="00F32CF9" w:rsidP="00721406">
            <w:pPr>
              <w:pStyle w:val="ENoteTableText"/>
              <w:tabs>
                <w:tab w:val="center" w:leader="dot" w:pos="2268"/>
              </w:tabs>
            </w:pPr>
            <w:r w:rsidRPr="00D4215F">
              <w:t>am No 67, 1982</w:t>
            </w:r>
          </w:p>
        </w:tc>
      </w:tr>
      <w:tr w:rsidR="00B40D5D" w:rsidRPr="00D4215F" w14:paraId="06157811" w14:textId="77777777" w:rsidTr="00D4215F">
        <w:trPr>
          <w:cantSplit/>
        </w:trPr>
        <w:tc>
          <w:tcPr>
            <w:tcW w:w="2597" w:type="dxa"/>
            <w:shd w:val="clear" w:color="auto" w:fill="auto"/>
          </w:tcPr>
          <w:p w14:paraId="478A48D1" w14:textId="77777777" w:rsidR="00B40D5D" w:rsidRPr="00D4215F" w:rsidRDefault="00B40D5D" w:rsidP="00721406">
            <w:pPr>
              <w:pStyle w:val="ENoteTableText"/>
              <w:tabs>
                <w:tab w:val="center" w:leader="dot" w:pos="2268"/>
              </w:tabs>
            </w:pPr>
            <w:r w:rsidRPr="00D4215F">
              <w:t>s 33</w:t>
            </w:r>
            <w:r w:rsidRPr="00D4215F">
              <w:tab/>
            </w:r>
          </w:p>
        </w:tc>
        <w:tc>
          <w:tcPr>
            <w:tcW w:w="4943" w:type="dxa"/>
            <w:shd w:val="clear" w:color="auto" w:fill="auto"/>
          </w:tcPr>
          <w:p w14:paraId="1F186633" w14:textId="77777777" w:rsidR="00B40D5D" w:rsidRPr="00D4215F" w:rsidRDefault="00B40D5D" w:rsidP="00721406">
            <w:pPr>
              <w:pStyle w:val="ENoteTableText"/>
              <w:tabs>
                <w:tab w:val="center" w:leader="dot" w:pos="2268"/>
              </w:tabs>
            </w:pPr>
            <w:r w:rsidRPr="00D4215F">
              <w:t>am No 84, 1960</w:t>
            </w:r>
            <w:r w:rsidR="00F32CF9" w:rsidRPr="00D4215F">
              <w:t>; No 67, 1982</w:t>
            </w:r>
          </w:p>
        </w:tc>
      </w:tr>
      <w:tr w:rsidR="00413E2B" w:rsidRPr="00D4215F" w14:paraId="65F3827C" w14:textId="77777777" w:rsidTr="00D4215F">
        <w:trPr>
          <w:cantSplit/>
        </w:trPr>
        <w:tc>
          <w:tcPr>
            <w:tcW w:w="2597" w:type="dxa"/>
            <w:shd w:val="clear" w:color="auto" w:fill="auto"/>
          </w:tcPr>
          <w:p w14:paraId="00ABC6DF" w14:textId="77777777" w:rsidR="00413E2B" w:rsidRPr="00D4215F" w:rsidRDefault="00413E2B" w:rsidP="00721406">
            <w:pPr>
              <w:pStyle w:val="ENoteTableText"/>
              <w:tabs>
                <w:tab w:val="center" w:leader="dot" w:pos="2268"/>
              </w:tabs>
            </w:pPr>
            <w:r w:rsidRPr="00D4215F">
              <w:t>s 34</w:t>
            </w:r>
            <w:r w:rsidRPr="00D4215F">
              <w:tab/>
            </w:r>
          </w:p>
        </w:tc>
        <w:tc>
          <w:tcPr>
            <w:tcW w:w="4943" w:type="dxa"/>
            <w:shd w:val="clear" w:color="auto" w:fill="auto"/>
          </w:tcPr>
          <w:p w14:paraId="58F9104F" w14:textId="77777777" w:rsidR="00413E2B" w:rsidRPr="00D4215F" w:rsidRDefault="00413E2B" w:rsidP="00721406">
            <w:pPr>
              <w:pStyle w:val="ENoteTableText"/>
              <w:tabs>
                <w:tab w:val="center" w:leader="dot" w:pos="2268"/>
              </w:tabs>
            </w:pPr>
            <w:r w:rsidRPr="00D4215F">
              <w:t>am No 67, 1982</w:t>
            </w:r>
          </w:p>
        </w:tc>
      </w:tr>
      <w:tr w:rsidR="00FF0B7F" w:rsidRPr="00D4215F" w14:paraId="37EDFCD7" w14:textId="77777777" w:rsidTr="00D4215F">
        <w:trPr>
          <w:cantSplit/>
        </w:trPr>
        <w:tc>
          <w:tcPr>
            <w:tcW w:w="2597" w:type="dxa"/>
            <w:shd w:val="clear" w:color="auto" w:fill="auto"/>
          </w:tcPr>
          <w:p w14:paraId="49E1C7E8" w14:textId="77777777" w:rsidR="00FF0B7F" w:rsidRPr="00D4215F" w:rsidRDefault="00FF0B7F" w:rsidP="00721406">
            <w:pPr>
              <w:pStyle w:val="ENoteTableText"/>
              <w:tabs>
                <w:tab w:val="center" w:leader="dot" w:pos="2268"/>
              </w:tabs>
            </w:pPr>
            <w:r w:rsidRPr="00D4215F">
              <w:t>s 35</w:t>
            </w:r>
            <w:r w:rsidRPr="00D4215F">
              <w:tab/>
            </w:r>
          </w:p>
        </w:tc>
        <w:tc>
          <w:tcPr>
            <w:tcW w:w="4943" w:type="dxa"/>
            <w:shd w:val="clear" w:color="auto" w:fill="auto"/>
          </w:tcPr>
          <w:p w14:paraId="75BEE898" w14:textId="77777777" w:rsidR="00FF0B7F" w:rsidRPr="00D4215F" w:rsidRDefault="00FF0B7F" w:rsidP="00721406">
            <w:pPr>
              <w:pStyle w:val="ENoteTableText"/>
              <w:tabs>
                <w:tab w:val="center" w:leader="dot" w:pos="2268"/>
              </w:tabs>
            </w:pPr>
            <w:r w:rsidRPr="00D4215F">
              <w:t>am No 216, 1973</w:t>
            </w:r>
            <w:r w:rsidR="00F32CF9" w:rsidRPr="00D4215F">
              <w:t>; No 67, 1982</w:t>
            </w:r>
          </w:p>
        </w:tc>
      </w:tr>
      <w:tr w:rsidR="00413E2B" w:rsidRPr="00D4215F" w14:paraId="6C3CA050" w14:textId="77777777" w:rsidTr="00D4215F">
        <w:trPr>
          <w:cantSplit/>
        </w:trPr>
        <w:tc>
          <w:tcPr>
            <w:tcW w:w="2597" w:type="dxa"/>
            <w:shd w:val="clear" w:color="auto" w:fill="auto"/>
          </w:tcPr>
          <w:p w14:paraId="4009940E" w14:textId="77777777" w:rsidR="00413E2B" w:rsidRPr="00D4215F" w:rsidRDefault="00413E2B" w:rsidP="00721406">
            <w:pPr>
              <w:pStyle w:val="ENoteTableText"/>
              <w:tabs>
                <w:tab w:val="center" w:leader="dot" w:pos="2268"/>
              </w:tabs>
            </w:pPr>
            <w:r w:rsidRPr="00D4215F">
              <w:t>s 36</w:t>
            </w:r>
            <w:r w:rsidRPr="00D4215F">
              <w:tab/>
            </w:r>
          </w:p>
        </w:tc>
        <w:tc>
          <w:tcPr>
            <w:tcW w:w="4943" w:type="dxa"/>
            <w:shd w:val="clear" w:color="auto" w:fill="auto"/>
          </w:tcPr>
          <w:p w14:paraId="4A81AFA8" w14:textId="77777777" w:rsidR="00413E2B" w:rsidRPr="00D4215F" w:rsidRDefault="00413E2B" w:rsidP="00721406">
            <w:pPr>
              <w:pStyle w:val="ENoteTableText"/>
              <w:tabs>
                <w:tab w:val="center" w:leader="dot" w:pos="2268"/>
              </w:tabs>
            </w:pPr>
            <w:r w:rsidRPr="00D4215F">
              <w:t>am No 67, 1982</w:t>
            </w:r>
            <w:r w:rsidR="000E7D84" w:rsidRPr="00D4215F">
              <w:t>; No 73, 1987</w:t>
            </w:r>
          </w:p>
        </w:tc>
      </w:tr>
      <w:tr w:rsidR="00B40D5D" w:rsidRPr="00D4215F" w14:paraId="2E026678" w14:textId="77777777" w:rsidTr="00D4215F">
        <w:trPr>
          <w:cantSplit/>
        </w:trPr>
        <w:tc>
          <w:tcPr>
            <w:tcW w:w="2597" w:type="dxa"/>
            <w:shd w:val="clear" w:color="auto" w:fill="auto"/>
          </w:tcPr>
          <w:p w14:paraId="6CDF068F" w14:textId="77777777" w:rsidR="00B40D5D" w:rsidRPr="00D4215F" w:rsidRDefault="00B40D5D" w:rsidP="00721406">
            <w:pPr>
              <w:pStyle w:val="ENoteTableText"/>
              <w:tabs>
                <w:tab w:val="center" w:leader="dot" w:pos="2268"/>
              </w:tabs>
            </w:pPr>
            <w:r w:rsidRPr="00D4215F">
              <w:t>s 36A</w:t>
            </w:r>
            <w:r w:rsidRPr="00D4215F">
              <w:tab/>
            </w:r>
          </w:p>
        </w:tc>
        <w:tc>
          <w:tcPr>
            <w:tcW w:w="4943" w:type="dxa"/>
            <w:shd w:val="clear" w:color="auto" w:fill="auto"/>
          </w:tcPr>
          <w:p w14:paraId="430B9290" w14:textId="77777777" w:rsidR="00B40D5D" w:rsidRPr="00D4215F" w:rsidRDefault="00B40D5D" w:rsidP="00721406">
            <w:pPr>
              <w:pStyle w:val="ENoteTableText"/>
              <w:tabs>
                <w:tab w:val="center" w:leader="dot" w:pos="2268"/>
              </w:tabs>
            </w:pPr>
            <w:r w:rsidRPr="00D4215F">
              <w:t>ad No 84, 1960</w:t>
            </w:r>
          </w:p>
        </w:tc>
      </w:tr>
      <w:tr w:rsidR="00413E2B" w:rsidRPr="00D4215F" w14:paraId="7BE31C81" w14:textId="77777777" w:rsidTr="00D4215F">
        <w:trPr>
          <w:cantSplit/>
        </w:trPr>
        <w:tc>
          <w:tcPr>
            <w:tcW w:w="2597" w:type="dxa"/>
            <w:shd w:val="clear" w:color="auto" w:fill="auto"/>
          </w:tcPr>
          <w:p w14:paraId="2D21E05D" w14:textId="77777777" w:rsidR="00413E2B" w:rsidRPr="00D4215F" w:rsidRDefault="00413E2B" w:rsidP="00721406">
            <w:pPr>
              <w:pStyle w:val="ENoteTableText"/>
              <w:tabs>
                <w:tab w:val="center" w:leader="dot" w:pos="2268"/>
              </w:tabs>
            </w:pPr>
          </w:p>
        </w:tc>
        <w:tc>
          <w:tcPr>
            <w:tcW w:w="4943" w:type="dxa"/>
            <w:shd w:val="clear" w:color="auto" w:fill="auto"/>
          </w:tcPr>
          <w:p w14:paraId="07A9104D" w14:textId="77777777" w:rsidR="00413E2B" w:rsidRPr="00D4215F" w:rsidRDefault="00413E2B" w:rsidP="00721406">
            <w:pPr>
              <w:pStyle w:val="ENoteTableText"/>
              <w:tabs>
                <w:tab w:val="center" w:leader="dot" w:pos="2268"/>
              </w:tabs>
            </w:pPr>
            <w:r w:rsidRPr="00D4215F">
              <w:t>am No 67,1982</w:t>
            </w:r>
          </w:p>
        </w:tc>
      </w:tr>
      <w:tr w:rsidR="00413E2B" w:rsidRPr="00D4215F" w14:paraId="34D52F79" w14:textId="77777777" w:rsidTr="00D4215F">
        <w:trPr>
          <w:cantSplit/>
        </w:trPr>
        <w:tc>
          <w:tcPr>
            <w:tcW w:w="2597" w:type="dxa"/>
            <w:shd w:val="clear" w:color="auto" w:fill="auto"/>
          </w:tcPr>
          <w:p w14:paraId="52C98C74" w14:textId="77777777" w:rsidR="00413E2B" w:rsidRPr="00D4215F" w:rsidRDefault="00413E2B" w:rsidP="00721406">
            <w:pPr>
              <w:pStyle w:val="ENoteTableText"/>
              <w:tabs>
                <w:tab w:val="center" w:leader="dot" w:pos="2268"/>
              </w:tabs>
            </w:pPr>
            <w:r w:rsidRPr="00D4215F">
              <w:t>s 37</w:t>
            </w:r>
            <w:r w:rsidRPr="00D4215F">
              <w:tab/>
            </w:r>
          </w:p>
        </w:tc>
        <w:tc>
          <w:tcPr>
            <w:tcW w:w="4943" w:type="dxa"/>
            <w:shd w:val="clear" w:color="auto" w:fill="auto"/>
          </w:tcPr>
          <w:p w14:paraId="191E2745" w14:textId="77777777" w:rsidR="00413E2B" w:rsidRPr="00D4215F" w:rsidRDefault="00413E2B" w:rsidP="00721406">
            <w:pPr>
              <w:pStyle w:val="ENoteTableText"/>
              <w:tabs>
                <w:tab w:val="center" w:leader="dot" w:pos="2268"/>
              </w:tabs>
            </w:pPr>
            <w:r w:rsidRPr="00D4215F">
              <w:t>am No 67, 1982</w:t>
            </w:r>
          </w:p>
        </w:tc>
      </w:tr>
      <w:tr w:rsidR="00413E2B" w:rsidRPr="00D4215F" w14:paraId="0A977EE5" w14:textId="77777777" w:rsidTr="00D4215F">
        <w:trPr>
          <w:cantSplit/>
        </w:trPr>
        <w:tc>
          <w:tcPr>
            <w:tcW w:w="2597" w:type="dxa"/>
            <w:shd w:val="clear" w:color="auto" w:fill="auto"/>
          </w:tcPr>
          <w:p w14:paraId="718B11A4" w14:textId="77777777" w:rsidR="00413E2B" w:rsidRPr="00D4215F" w:rsidRDefault="00413E2B" w:rsidP="00721406">
            <w:pPr>
              <w:pStyle w:val="ENoteTableText"/>
              <w:tabs>
                <w:tab w:val="center" w:leader="dot" w:pos="2268"/>
              </w:tabs>
            </w:pPr>
            <w:r w:rsidRPr="00D4215F">
              <w:t>s 38</w:t>
            </w:r>
            <w:r w:rsidRPr="00D4215F">
              <w:tab/>
            </w:r>
          </w:p>
        </w:tc>
        <w:tc>
          <w:tcPr>
            <w:tcW w:w="4943" w:type="dxa"/>
            <w:shd w:val="clear" w:color="auto" w:fill="auto"/>
          </w:tcPr>
          <w:p w14:paraId="7F30B4DD" w14:textId="77777777" w:rsidR="00413E2B" w:rsidRPr="00D4215F" w:rsidRDefault="00413E2B" w:rsidP="00721406">
            <w:pPr>
              <w:pStyle w:val="ENoteTableText"/>
              <w:tabs>
                <w:tab w:val="center" w:leader="dot" w:pos="2268"/>
              </w:tabs>
            </w:pPr>
            <w:r w:rsidRPr="00D4215F">
              <w:t>am No 67, 1982</w:t>
            </w:r>
          </w:p>
        </w:tc>
      </w:tr>
      <w:tr w:rsidR="00413E2B" w:rsidRPr="00D4215F" w14:paraId="2212D05A" w14:textId="77777777" w:rsidTr="00D4215F">
        <w:trPr>
          <w:cantSplit/>
        </w:trPr>
        <w:tc>
          <w:tcPr>
            <w:tcW w:w="2597" w:type="dxa"/>
            <w:shd w:val="clear" w:color="auto" w:fill="auto"/>
          </w:tcPr>
          <w:p w14:paraId="70EBCD5D" w14:textId="77777777" w:rsidR="00413E2B" w:rsidRPr="00D4215F" w:rsidRDefault="00413E2B" w:rsidP="00721406">
            <w:pPr>
              <w:pStyle w:val="ENoteTableText"/>
              <w:tabs>
                <w:tab w:val="center" w:leader="dot" w:pos="2268"/>
              </w:tabs>
            </w:pPr>
            <w:r w:rsidRPr="00D4215F">
              <w:lastRenderedPageBreak/>
              <w:t>s 39</w:t>
            </w:r>
            <w:r w:rsidRPr="00D4215F">
              <w:tab/>
            </w:r>
          </w:p>
        </w:tc>
        <w:tc>
          <w:tcPr>
            <w:tcW w:w="4943" w:type="dxa"/>
            <w:shd w:val="clear" w:color="auto" w:fill="auto"/>
          </w:tcPr>
          <w:p w14:paraId="21324F24" w14:textId="77777777" w:rsidR="00413E2B" w:rsidRPr="00D4215F" w:rsidRDefault="00413E2B" w:rsidP="00721406">
            <w:pPr>
              <w:pStyle w:val="ENoteTableText"/>
              <w:tabs>
                <w:tab w:val="center" w:leader="dot" w:pos="2268"/>
              </w:tabs>
            </w:pPr>
            <w:r w:rsidRPr="00D4215F">
              <w:t>am No 67, 1982</w:t>
            </w:r>
            <w:r w:rsidR="000E7D84" w:rsidRPr="00D4215F">
              <w:t>; No 73, 1987</w:t>
            </w:r>
          </w:p>
        </w:tc>
      </w:tr>
      <w:tr w:rsidR="00B40D5D" w:rsidRPr="00D4215F" w14:paraId="70B03259" w14:textId="77777777" w:rsidTr="00D4215F">
        <w:trPr>
          <w:cantSplit/>
        </w:trPr>
        <w:tc>
          <w:tcPr>
            <w:tcW w:w="2597" w:type="dxa"/>
            <w:shd w:val="clear" w:color="auto" w:fill="auto"/>
          </w:tcPr>
          <w:p w14:paraId="46CFCFFB" w14:textId="77777777" w:rsidR="00B40D5D" w:rsidRPr="00D4215F" w:rsidRDefault="00B40D5D" w:rsidP="00721406">
            <w:pPr>
              <w:pStyle w:val="ENoteTableText"/>
              <w:tabs>
                <w:tab w:val="center" w:leader="dot" w:pos="2268"/>
              </w:tabs>
            </w:pPr>
            <w:r w:rsidRPr="00D4215F">
              <w:t>s 40</w:t>
            </w:r>
            <w:r w:rsidRPr="00D4215F">
              <w:tab/>
            </w:r>
          </w:p>
        </w:tc>
        <w:tc>
          <w:tcPr>
            <w:tcW w:w="4943" w:type="dxa"/>
            <w:shd w:val="clear" w:color="auto" w:fill="auto"/>
          </w:tcPr>
          <w:p w14:paraId="2D6AAE5F" w14:textId="77777777" w:rsidR="00B40D5D" w:rsidRPr="00D4215F" w:rsidRDefault="00B40D5D" w:rsidP="00721406">
            <w:pPr>
              <w:pStyle w:val="ENoteTableText"/>
              <w:tabs>
                <w:tab w:val="center" w:leader="dot" w:pos="2268"/>
              </w:tabs>
            </w:pPr>
            <w:r w:rsidRPr="00D4215F">
              <w:t>rs No 84, 1960</w:t>
            </w:r>
          </w:p>
        </w:tc>
      </w:tr>
      <w:tr w:rsidR="00413E2B" w:rsidRPr="00D4215F" w14:paraId="730532DE" w14:textId="77777777" w:rsidTr="00D4215F">
        <w:trPr>
          <w:cantSplit/>
        </w:trPr>
        <w:tc>
          <w:tcPr>
            <w:tcW w:w="2597" w:type="dxa"/>
            <w:shd w:val="clear" w:color="auto" w:fill="auto"/>
          </w:tcPr>
          <w:p w14:paraId="3288773F" w14:textId="77777777" w:rsidR="00413E2B" w:rsidRPr="00D4215F" w:rsidRDefault="00413E2B" w:rsidP="00721406">
            <w:pPr>
              <w:pStyle w:val="ENoteTableText"/>
              <w:tabs>
                <w:tab w:val="center" w:leader="dot" w:pos="2268"/>
              </w:tabs>
            </w:pPr>
          </w:p>
        </w:tc>
        <w:tc>
          <w:tcPr>
            <w:tcW w:w="4943" w:type="dxa"/>
            <w:shd w:val="clear" w:color="auto" w:fill="auto"/>
          </w:tcPr>
          <w:p w14:paraId="3853698E" w14:textId="77777777" w:rsidR="00413E2B" w:rsidRPr="00D4215F" w:rsidRDefault="00413E2B" w:rsidP="00721406">
            <w:pPr>
              <w:pStyle w:val="ENoteTableText"/>
              <w:tabs>
                <w:tab w:val="center" w:leader="dot" w:pos="2268"/>
              </w:tabs>
            </w:pPr>
            <w:r w:rsidRPr="00D4215F">
              <w:t>am No 67, 1982</w:t>
            </w:r>
          </w:p>
        </w:tc>
      </w:tr>
      <w:tr w:rsidR="00B40D5D" w:rsidRPr="00D4215F" w14:paraId="7F58DEAD" w14:textId="77777777" w:rsidTr="00D4215F">
        <w:trPr>
          <w:cantSplit/>
        </w:trPr>
        <w:tc>
          <w:tcPr>
            <w:tcW w:w="2597" w:type="dxa"/>
            <w:shd w:val="clear" w:color="auto" w:fill="auto"/>
          </w:tcPr>
          <w:p w14:paraId="297D5706" w14:textId="77777777" w:rsidR="00B40D5D" w:rsidRPr="00D4215F" w:rsidRDefault="00B40D5D" w:rsidP="00721406">
            <w:pPr>
              <w:pStyle w:val="ENoteTableText"/>
              <w:tabs>
                <w:tab w:val="center" w:leader="dot" w:pos="2268"/>
              </w:tabs>
            </w:pPr>
            <w:r w:rsidRPr="00D4215F">
              <w:t>s 41</w:t>
            </w:r>
            <w:r w:rsidRPr="00D4215F">
              <w:tab/>
            </w:r>
          </w:p>
        </w:tc>
        <w:tc>
          <w:tcPr>
            <w:tcW w:w="4943" w:type="dxa"/>
            <w:shd w:val="clear" w:color="auto" w:fill="auto"/>
          </w:tcPr>
          <w:p w14:paraId="48805C11"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413E2B" w:rsidRPr="00D4215F" w14:paraId="2DAC47D1" w14:textId="77777777" w:rsidTr="00D4215F">
        <w:trPr>
          <w:cantSplit/>
        </w:trPr>
        <w:tc>
          <w:tcPr>
            <w:tcW w:w="2597" w:type="dxa"/>
            <w:shd w:val="clear" w:color="auto" w:fill="auto"/>
          </w:tcPr>
          <w:p w14:paraId="0F637F46" w14:textId="77777777" w:rsidR="00413E2B" w:rsidRPr="00D4215F" w:rsidRDefault="00413E2B" w:rsidP="00721406">
            <w:pPr>
              <w:pStyle w:val="ENoteTableText"/>
              <w:tabs>
                <w:tab w:val="center" w:leader="dot" w:pos="2268"/>
              </w:tabs>
            </w:pPr>
            <w:r w:rsidRPr="00D4215F">
              <w:t>s 42</w:t>
            </w:r>
            <w:r w:rsidRPr="00D4215F">
              <w:tab/>
            </w:r>
          </w:p>
        </w:tc>
        <w:tc>
          <w:tcPr>
            <w:tcW w:w="4943" w:type="dxa"/>
            <w:shd w:val="clear" w:color="auto" w:fill="auto"/>
          </w:tcPr>
          <w:p w14:paraId="77164D9C" w14:textId="77777777" w:rsidR="00413E2B" w:rsidRPr="00D4215F" w:rsidRDefault="00413E2B" w:rsidP="00721406">
            <w:pPr>
              <w:pStyle w:val="ENoteTableText"/>
              <w:tabs>
                <w:tab w:val="center" w:leader="dot" w:pos="2268"/>
              </w:tabs>
            </w:pPr>
            <w:r w:rsidRPr="00D4215F">
              <w:t>am No 67, 1982</w:t>
            </w:r>
          </w:p>
        </w:tc>
      </w:tr>
      <w:tr w:rsidR="00413E2B" w:rsidRPr="00D4215F" w14:paraId="36174FE4" w14:textId="77777777" w:rsidTr="00D4215F">
        <w:trPr>
          <w:cantSplit/>
        </w:trPr>
        <w:tc>
          <w:tcPr>
            <w:tcW w:w="2597" w:type="dxa"/>
            <w:shd w:val="clear" w:color="auto" w:fill="auto"/>
          </w:tcPr>
          <w:p w14:paraId="454BF75D" w14:textId="77777777" w:rsidR="00413E2B" w:rsidRPr="00D4215F" w:rsidRDefault="00413E2B" w:rsidP="00721406">
            <w:pPr>
              <w:pStyle w:val="ENoteTableText"/>
              <w:tabs>
                <w:tab w:val="center" w:leader="dot" w:pos="2268"/>
              </w:tabs>
            </w:pPr>
            <w:r w:rsidRPr="00D4215F">
              <w:t>s 43</w:t>
            </w:r>
            <w:r w:rsidRPr="00D4215F">
              <w:tab/>
            </w:r>
          </w:p>
        </w:tc>
        <w:tc>
          <w:tcPr>
            <w:tcW w:w="4943" w:type="dxa"/>
            <w:shd w:val="clear" w:color="auto" w:fill="auto"/>
          </w:tcPr>
          <w:p w14:paraId="0E5D8DD8" w14:textId="77777777" w:rsidR="00413E2B" w:rsidRPr="00D4215F" w:rsidRDefault="00413E2B" w:rsidP="00721406">
            <w:pPr>
              <w:pStyle w:val="ENoteTableText"/>
              <w:tabs>
                <w:tab w:val="center" w:leader="dot" w:pos="2268"/>
              </w:tabs>
            </w:pPr>
            <w:r w:rsidRPr="00D4215F">
              <w:t>am No 67, 1982</w:t>
            </w:r>
            <w:r w:rsidR="00F054AE" w:rsidRPr="00D4215F">
              <w:t>; No 73, 1987</w:t>
            </w:r>
          </w:p>
        </w:tc>
      </w:tr>
      <w:tr w:rsidR="00B40D5D" w:rsidRPr="00D4215F" w14:paraId="0E516FB6" w14:textId="77777777" w:rsidTr="00D4215F">
        <w:trPr>
          <w:cantSplit/>
        </w:trPr>
        <w:tc>
          <w:tcPr>
            <w:tcW w:w="2597" w:type="dxa"/>
            <w:shd w:val="clear" w:color="auto" w:fill="auto"/>
          </w:tcPr>
          <w:p w14:paraId="3760AF0D" w14:textId="77777777" w:rsidR="00B40D5D" w:rsidRPr="00D4215F" w:rsidRDefault="00B40D5D" w:rsidP="00721406">
            <w:pPr>
              <w:pStyle w:val="ENoteTableText"/>
              <w:tabs>
                <w:tab w:val="center" w:leader="dot" w:pos="2268"/>
              </w:tabs>
            </w:pPr>
            <w:r w:rsidRPr="00D4215F">
              <w:t>s 44</w:t>
            </w:r>
            <w:r w:rsidRPr="00D4215F">
              <w:tab/>
            </w:r>
          </w:p>
        </w:tc>
        <w:tc>
          <w:tcPr>
            <w:tcW w:w="4943" w:type="dxa"/>
            <w:shd w:val="clear" w:color="auto" w:fill="auto"/>
          </w:tcPr>
          <w:p w14:paraId="13285BAB"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B40D5D" w:rsidRPr="00D4215F" w14:paraId="64118412" w14:textId="77777777" w:rsidTr="00D4215F">
        <w:trPr>
          <w:cantSplit/>
        </w:trPr>
        <w:tc>
          <w:tcPr>
            <w:tcW w:w="2597" w:type="dxa"/>
            <w:shd w:val="clear" w:color="auto" w:fill="auto"/>
          </w:tcPr>
          <w:p w14:paraId="6537629F" w14:textId="77777777" w:rsidR="00B40D5D" w:rsidRPr="00D4215F" w:rsidRDefault="00B40D5D" w:rsidP="00721406">
            <w:pPr>
              <w:pStyle w:val="ENoteTableText"/>
              <w:tabs>
                <w:tab w:val="center" w:leader="dot" w:pos="2268"/>
              </w:tabs>
            </w:pPr>
            <w:r w:rsidRPr="00D4215F">
              <w:t>s 45</w:t>
            </w:r>
            <w:r w:rsidRPr="00D4215F">
              <w:tab/>
            </w:r>
          </w:p>
        </w:tc>
        <w:tc>
          <w:tcPr>
            <w:tcW w:w="4943" w:type="dxa"/>
            <w:shd w:val="clear" w:color="auto" w:fill="auto"/>
          </w:tcPr>
          <w:p w14:paraId="18CF4EDF"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382562" w:rsidRPr="00D4215F" w14:paraId="7A8E5437" w14:textId="77777777" w:rsidTr="00D4215F">
        <w:trPr>
          <w:cantSplit/>
        </w:trPr>
        <w:tc>
          <w:tcPr>
            <w:tcW w:w="2597" w:type="dxa"/>
            <w:shd w:val="clear" w:color="auto" w:fill="auto"/>
          </w:tcPr>
          <w:p w14:paraId="0F04962F" w14:textId="77777777" w:rsidR="00382562" w:rsidRPr="00D4215F" w:rsidRDefault="00382562" w:rsidP="00721406">
            <w:pPr>
              <w:pStyle w:val="ENoteTableText"/>
              <w:tabs>
                <w:tab w:val="center" w:leader="dot" w:pos="2268"/>
              </w:tabs>
            </w:pPr>
            <w:r w:rsidRPr="00D4215F">
              <w:t>s 46</w:t>
            </w:r>
            <w:r w:rsidRPr="00D4215F">
              <w:tab/>
            </w:r>
          </w:p>
        </w:tc>
        <w:tc>
          <w:tcPr>
            <w:tcW w:w="4943" w:type="dxa"/>
            <w:shd w:val="clear" w:color="auto" w:fill="auto"/>
          </w:tcPr>
          <w:p w14:paraId="3E025547" w14:textId="77777777" w:rsidR="00382562" w:rsidRPr="00D4215F" w:rsidRDefault="00382562" w:rsidP="00721406">
            <w:pPr>
              <w:pStyle w:val="ENoteTableText"/>
              <w:tabs>
                <w:tab w:val="center" w:leader="dot" w:pos="2268"/>
              </w:tabs>
            </w:pPr>
            <w:r w:rsidRPr="00D4215F">
              <w:t>am No 67, 1982</w:t>
            </w:r>
            <w:r w:rsidR="001117F0" w:rsidRPr="00D4215F">
              <w:t>; No 120, 1987</w:t>
            </w:r>
            <w:r w:rsidR="003B5E17" w:rsidRPr="00D4215F">
              <w:t>; No 108, 1989</w:t>
            </w:r>
          </w:p>
        </w:tc>
      </w:tr>
      <w:tr w:rsidR="00382562" w:rsidRPr="00D4215F" w14:paraId="41FCF873" w14:textId="77777777" w:rsidTr="00D4215F">
        <w:trPr>
          <w:cantSplit/>
        </w:trPr>
        <w:tc>
          <w:tcPr>
            <w:tcW w:w="2597" w:type="dxa"/>
            <w:shd w:val="clear" w:color="auto" w:fill="auto"/>
          </w:tcPr>
          <w:p w14:paraId="4141B080" w14:textId="77777777" w:rsidR="00382562" w:rsidRPr="00D4215F" w:rsidRDefault="00382562" w:rsidP="00721406">
            <w:pPr>
              <w:pStyle w:val="ENoteTableText"/>
              <w:tabs>
                <w:tab w:val="center" w:leader="dot" w:pos="2268"/>
              </w:tabs>
            </w:pPr>
            <w:r w:rsidRPr="00D4215F">
              <w:t>s 47</w:t>
            </w:r>
            <w:r w:rsidRPr="00D4215F">
              <w:tab/>
            </w:r>
          </w:p>
        </w:tc>
        <w:tc>
          <w:tcPr>
            <w:tcW w:w="4943" w:type="dxa"/>
            <w:shd w:val="clear" w:color="auto" w:fill="auto"/>
          </w:tcPr>
          <w:p w14:paraId="101CF558" w14:textId="77777777" w:rsidR="00382562" w:rsidRPr="00D4215F" w:rsidRDefault="00382562" w:rsidP="00721406">
            <w:pPr>
              <w:pStyle w:val="ENoteTableText"/>
              <w:tabs>
                <w:tab w:val="center" w:leader="dot" w:pos="2268"/>
              </w:tabs>
            </w:pPr>
            <w:r w:rsidRPr="00D4215F">
              <w:t>am No 67, 1982</w:t>
            </w:r>
          </w:p>
        </w:tc>
      </w:tr>
      <w:tr w:rsidR="001117F0" w:rsidRPr="00D4215F" w14:paraId="452467F7" w14:textId="77777777" w:rsidTr="00D4215F">
        <w:trPr>
          <w:cantSplit/>
        </w:trPr>
        <w:tc>
          <w:tcPr>
            <w:tcW w:w="2597" w:type="dxa"/>
            <w:shd w:val="clear" w:color="auto" w:fill="auto"/>
          </w:tcPr>
          <w:p w14:paraId="20D4388F" w14:textId="77777777" w:rsidR="001117F0" w:rsidRPr="00D4215F" w:rsidRDefault="001117F0" w:rsidP="00721406">
            <w:pPr>
              <w:pStyle w:val="ENoteTableText"/>
              <w:tabs>
                <w:tab w:val="center" w:leader="dot" w:pos="2268"/>
              </w:tabs>
            </w:pPr>
          </w:p>
        </w:tc>
        <w:tc>
          <w:tcPr>
            <w:tcW w:w="4943" w:type="dxa"/>
            <w:shd w:val="clear" w:color="auto" w:fill="auto"/>
          </w:tcPr>
          <w:p w14:paraId="088A8531" w14:textId="77777777" w:rsidR="001117F0" w:rsidRPr="00D4215F" w:rsidRDefault="001117F0" w:rsidP="00721406">
            <w:pPr>
              <w:pStyle w:val="ENoteTableText"/>
              <w:tabs>
                <w:tab w:val="center" w:leader="dot" w:pos="2268"/>
              </w:tabs>
            </w:pPr>
            <w:r w:rsidRPr="00D4215F">
              <w:t>rs No 120, 1987</w:t>
            </w:r>
          </w:p>
        </w:tc>
      </w:tr>
      <w:tr w:rsidR="003B5E17" w:rsidRPr="00D4215F" w14:paraId="7D00609D" w14:textId="77777777" w:rsidTr="00D4215F">
        <w:trPr>
          <w:cantSplit/>
        </w:trPr>
        <w:tc>
          <w:tcPr>
            <w:tcW w:w="2597" w:type="dxa"/>
            <w:shd w:val="clear" w:color="auto" w:fill="auto"/>
          </w:tcPr>
          <w:p w14:paraId="20B54D4B" w14:textId="77777777" w:rsidR="003B5E17" w:rsidRPr="00D4215F" w:rsidRDefault="003B5E17" w:rsidP="00721406">
            <w:pPr>
              <w:pStyle w:val="ENoteTableText"/>
              <w:tabs>
                <w:tab w:val="center" w:leader="dot" w:pos="2268"/>
              </w:tabs>
            </w:pPr>
          </w:p>
        </w:tc>
        <w:tc>
          <w:tcPr>
            <w:tcW w:w="4943" w:type="dxa"/>
            <w:shd w:val="clear" w:color="auto" w:fill="auto"/>
          </w:tcPr>
          <w:p w14:paraId="6662F290" w14:textId="77777777" w:rsidR="003B5E17" w:rsidRPr="00D4215F" w:rsidRDefault="003B5E17" w:rsidP="00721406">
            <w:pPr>
              <w:pStyle w:val="ENoteTableText"/>
              <w:tabs>
                <w:tab w:val="center" w:leader="dot" w:pos="2268"/>
              </w:tabs>
            </w:pPr>
            <w:r w:rsidRPr="00D4215F">
              <w:t>am No 108, 1989</w:t>
            </w:r>
          </w:p>
        </w:tc>
      </w:tr>
      <w:tr w:rsidR="001117F0" w:rsidRPr="00D4215F" w14:paraId="7CE4B324" w14:textId="77777777" w:rsidTr="00D4215F">
        <w:trPr>
          <w:cantSplit/>
        </w:trPr>
        <w:tc>
          <w:tcPr>
            <w:tcW w:w="2597" w:type="dxa"/>
            <w:shd w:val="clear" w:color="auto" w:fill="auto"/>
          </w:tcPr>
          <w:p w14:paraId="1287733B" w14:textId="77777777" w:rsidR="001117F0" w:rsidRPr="00D4215F" w:rsidRDefault="001117F0" w:rsidP="00721406">
            <w:pPr>
              <w:pStyle w:val="ENoteTableText"/>
              <w:tabs>
                <w:tab w:val="center" w:leader="dot" w:pos="2268"/>
              </w:tabs>
            </w:pPr>
            <w:r w:rsidRPr="00D4215F">
              <w:t>s 47A</w:t>
            </w:r>
            <w:r w:rsidRPr="00D4215F">
              <w:tab/>
            </w:r>
          </w:p>
        </w:tc>
        <w:tc>
          <w:tcPr>
            <w:tcW w:w="4943" w:type="dxa"/>
            <w:shd w:val="clear" w:color="auto" w:fill="auto"/>
          </w:tcPr>
          <w:p w14:paraId="715C4C36" w14:textId="77777777" w:rsidR="001117F0" w:rsidRPr="00D4215F" w:rsidRDefault="001117F0" w:rsidP="00721406">
            <w:pPr>
              <w:pStyle w:val="ENoteTableText"/>
              <w:tabs>
                <w:tab w:val="center" w:leader="dot" w:pos="2268"/>
              </w:tabs>
            </w:pPr>
            <w:r w:rsidRPr="00D4215F">
              <w:t>ad No 120, 1987</w:t>
            </w:r>
          </w:p>
        </w:tc>
      </w:tr>
      <w:tr w:rsidR="001117F0" w:rsidRPr="00D4215F" w14:paraId="4017B09B" w14:textId="77777777" w:rsidTr="00D4215F">
        <w:trPr>
          <w:cantSplit/>
        </w:trPr>
        <w:tc>
          <w:tcPr>
            <w:tcW w:w="2597" w:type="dxa"/>
            <w:shd w:val="clear" w:color="auto" w:fill="auto"/>
          </w:tcPr>
          <w:p w14:paraId="6CB97246" w14:textId="77777777" w:rsidR="001117F0" w:rsidRPr="00D4215F" w:rsidRDefault="001117F0" w:rsidP="00721406">
            <w:pPr>
              <w:pStyle w:val="ENoteTableText"/>
              <w:tabs>
                <w:tab w:val="center" w:leader="dot" w:pos="2268"/>
              </w:tabs>
            </w:pPr>
            <w:r w:rsidRPr="00D4215F">
              <w:t>s 47B</w:t>
            </w:r>
            <w:r w:rsidRPr="00D4215F">
              <w:tab/>
            </w:r>
          </w:p>
        </w:tc>
        <w:tc>
          <w:tcPr>
            <w:tcW w:w="4943" w:type="dxa"/>
            <w:shd w:val="clear" w:color="auto" w:fill="auto"/>
          </w:tcPr>
          <w:p w14:paraId="2161CD8F" w14:textId="77777777" w:rsidR="001117F0" w:rsidRPr="00D4215F" w:rsidRDefault="001117F0" w:rsidP="00721406">
            <w:pPr>
              <w:pStyle w:val="ENoteTableText"/>
              <w:tabs>
                <w:tab w:val="center" w:leader="dot" w:pos="2268"/>
              </w:tabs>
            </w:pPr>
            <w:r w:rsidRPr="00D4215F">
              <w:t>ad No 120, 1987</w:t>
            </w:r>
          </w:p>
        </w:tc>
      </w:tr>
      <w:tr w:rsidR="003B5E17" w:rsidRPr="00D4215F" w14:paraId="3B5C23C0" w14:textId="77777777" w:rsidTr="00D4215F">
        <w:trPr>
          <w:cantSplit/>
        </w:trPr>
        <w:tc>
          <w:tcPr>
            <w:tcW w:w="2597" w:type="dxa"/>
            <w:shd w:val="clear" w:color="auto" w:fill="auto"/>
          </w:tcPr>
          <w:p w14:paraId="67DEF2FD" w14:textId="77777777" w:rsidR="003B5E17" w:rsidRPr="00D4215F" w:rsidRDefault="003B5E17" w:rsidP="00721406">
            <w:pPr>
              <w:pStyle w:val="ENoteTableText"/>
              <w:tabs>
                <w:tab w:val="center" w:leader="dot" w:pos="2268"/>
              </w:tabs>
            </w:pPr>
          </w:p>
        </w:tc>
        <w:tc>
          <w:tcPr>
            <w:tcW w:w="4943" w:type="dxa"/>
            <w:shd w:val="clear" w:color="auto" w:fill="auto"/>
          </w:tcPr>
          <w:p w14:paraId="6F1CB517" w14:textId="77777777" w:rsidR="003B5E17" w:rsidRPr="00D4215F" w:rsidRDefault="003B5E17" w:rsidP="00721406">
            <w:pPr>
              <w:pStyle w:val="ENoteTableText"/>
              <w:tabs>
                <w:tab w:val="center" w:leader="dot" w:pos="2268"/>
              </w:tabs>
            </w:pPr>
            <w:r w:rsidRPr="00D4215F">
              <w:t>am No 108, 1989</w:t>
            </w:r>
          </w:p>
        </w:tc>
      </w:tr>
      <w:tr w:rsidR="001117F0" w:rsidRPr="00D4215F" w14:paraId="0238DA9D" w14:textId="77777777" w:rsidTr="00D4215F">
        <w:trPr>
          <w:cantSplit/>
        </w:trPr>
        <w:tc>
          <w:tcPr>
            <w:tcW w:w="2597" w:type="dxa"/>
            <w:shd w:val="clear" w:color="auto" w:fill="auto"/>
          </w:tcPr>
          <w:p w14:paraId="58D441E8" w14:textId="77777777" w:rsidR="001117F0" w:rsidRPr="00D4215F" w:rsidRDefault="001117F0" w:rsidP="00721406">
            <w:pPr>
              <w:pStyle w:val="ENoteTableText"/>
              <w:tabs>
                <w:tab w:val="center" w:leader="dot" w:pos="2268"/>
              </w:tabs>
            </w:pPr>
            <w:r w:rsidRPr="00D4215F">
              <w:t>s 47C</w:t>
            </w:r>
            <w:r w:rsidRPr="00D4215F">
              <w:tab/>
            </w:r>
          </w:p>
        </w:tc>
        <w:tc>
          <w:tcPr>
            <w:tcW w:w="4943" w:type="dxa"/>
            <w:shd w:val="clear" w:color="auto" w:fill="auto"/>
          </w:tcPr>
          <w:p w14:paraId="61F15438" w14:textId="77777777" w:rsidR="001117F0" w:rsidRPr="00D4215F" w:rsidRDefault="001117F0" w:rsidP="00721406">
            <w:pPr>
              <w:pStyle w:val="ENoteTableText"/>
              <w:tabs>
                <w:tab w:val="center" w:leader="dot" w:pos="2268"/>
              </w:tabs>
            </w:pPr>
            <w:r w:rsidRPr="00D4215F">
              <w:t>ad No 120, 1987</w:t>
            </w:r>
          </w:p>
        </w:tc>
      </w:tr>
      <w:tr w:rsidR="003B5E17" w:rsidRPr="00D4215F" w14:paraId="2CE8F7A0" w14:textId="77777777" w:rsidTr="00D4215F">
        <w:trPr>
          <w:cantSplit/>
        </w:trPr>
        <w:tc>
          <w:tcPr>
            <w:tcW w:w="2597" w:type="dxa"/>
            <w:shd w:val="clear" w:color="auto" w:fill="auto"/>
          </w:tcPr>
          <w:p w14:paraId="5A276C96" w14:textId="77777777" w:rsidR="003B5E17" w:rsidRPr="00D4215F" w:rsidRDefault="003B5E17" w:rsidP="00721406">
            <w:pPr>
              <w:pStyle w:val="ENoteTableText"/>
              <w:tabs>
                <w:tab w:val="center" w:leader="dot" w:pos="2268"/>
              </w:tabs>
            </w:pPr>
          </w:p>
        </w:tc>
        <w:tc>
          <w:tcPr>
            <w:tcW w:w="4943" w:type="dxa"/>
            <w:shd w:val="clear" w:color="auto" w:fill="auto"/>
          </w:tcPr>
          <w:p w14:paraId="357D8F23" w14:textId="77777777" w:rsidR="003B5E17" w:rsidRPr="00D4215F" w:rsidRDefault="003B5E17" w:rsidP="00721406">
            <w:pPr>
              <w:pStyle w:val="ENoteTableText"/>
              <w:tabs>
                <w:tab w:val="center" w:leader="dot" w:pos="2268"/>
              </w:tabs>
            </w:pPr>
            <w:r w:rsidRPr="00D4215F">
              <w:t>am No 108, 1989</w:t>
            </w:r>
          </w:p>
        </w:tc>
      </w:tr>
      <w:tr w:rsidR="00FF0B7F" w:rsidRPr="00D4215F" w14:paraId="08800F71" w14:textId="77777777" w:rsidTr="00D4215F">
        <w:trPr>
          <w:cantSplit/>
        </w:trPr>
        <w:tc>
          <w:tcPr>
            <w:tcW w:w="2597" w:type="dxa"/>
            <w:shd w:val="clear" w:color="auto" w:fill="auto"/>
          </w:tcPr>
          <w:p w14:paraId="00707AAA" w14:textId="77777777" w:rsidR="00FF0B7F" w:rsidRPr="00D4215F" w:rsidRDefault="00FF0B7F" w:rsidP="00721406">
            <w:pPr>
              <w:pStyle w:val="ENoteTableText"/>
              <w:tabs>
                <w:tab w:val="center" w:leader="dot" w:pos="2268"/>
              </w:tabs>
            </w:pPr>
            <w:r w:rsidRPr="00D4215F">
              <w:t>s 48</w:t>
            </w:r>
            <w:r w:rsidRPr="00D4215F">
              <w:tab/>
            </w:r>
          </w:p>
        </w:tc>
        <w:tc>
          <w:tcPr>
            <w:tcW w:w="4943" w:type="dxa"/>
            <w:shd w:val="clear" w:color="auto" w:fill="auto"/>
          </w:tcPr>
          <w:p w14:paraId="761E6E72" w14:textId="77777777" w:rsidR="00FF0B7F" w:rsidRPr="00D4215F" w:rsidRDefault="00FF0B7F" w:rsidP="00721406">
            <w:pPr>
              <w:pStyle w:val="ENoteTableText"/>
              <w:tabs>
                <w:tab w:val="center" w:leader="dot" w:pos="2268"/>
              </w:tabs>
            </w:pPr>
            <w:r w:rsidRPr="00D4215F">
              <w:t>am No 216, 1973</w:t>
            </w:r>
            <w:r w:rsidR="00413E2B" w:rsidRPr="00D4215F">
              <w:t>; No 67, 1982</w:t>
            </w:r>
          </w:p>
        </w:tc>
      </w:tr>
      <w:tr w:rsidR="001117F0" w:rsidRPr="00D4215F" w14:paraId="038A9331" w14:textId="77777777" w:rsidTr="00D4215F">
        <w:trPr>
          <w:cantSplit/>
        </w:trPr>
        <w:tc>
          <w:tcPr>
            <w:tcW w:w="2597" w:type="dxa"/>
            <w:shd w:val="clear" w:color="auto" w:fill="auto"/>
          </w:tcPr>
          <w:p w14:paraId="33DD2304" w14:textId="77777777" w:rsidR="001117F0" w:rsidRPr="00D4215F" w:rsidRDefault="001117F0" w:rsidP="00721406">
            <w:pPr>
              <w:pStyle w:val="ENoteTableText"/>
              <w:tabs>
                <w:tab w:val="center" w:leader="dot" w:pos="2268"/>
              </w:tabs>
            </w:pPr>
          </w:p>
        </w:tc>
        <w:tc>
          <w:tcPr>
            <w:tcW w:w="4943" w:type="dxa"/>
            <w:shd w:val="clear" w:color="auto" w:fill="auto"/>
          </w:tcPr>
          <w:p w14:paraId="45951670" w14:textId="77777777" w:rsidR="001117F0" w:rsidRPr="00D4215F" w:rsidRDefault="001117F0" w:rsidP="00721406">
            <w:pPr>
              <w:pStyle w:val="ENoteTableText"/>
              <w:tabs>
                <w:tab w:val="center" w:leader="dot" w:pos="2268"/>
              </w:tabs>
            </w:pPr>
            <w:r w:rsidRPr="00D4215F">
              <w:t>rs No 120, 1987</w:t>
            </w:r>
          </w:p>
        </w:tc>
      </w:tr>
      <w:tr w:rsidR="003B5E17" w:rsidRPr="00D4215F" w14:paraId="0D811239" w14:textId="77777777" w:rsidTr="00D4215F">
        <w:trPr>
          <w:cantSplit/>
        </w:trPr>
        <w:tc>
          <w:tcPr>
            <w:tcW w:w="2597" w:type="dxa"/>
            <w:shd w:val="clear" w:color="auto" w:fill="auto"/>
          </w:tcPr>
          <w:p w14:paraId="763D83BB" w14:textId="77777777" w:rsidR="003B5E17" w:rsidRPr="00D4215F" w:rsidRDefault="003B5E17" w:rsidP="00721406">
            <w:pPr>
              <w:pStyle w:val="ENoteTableText"/>
              <w:tabs>
                <w:tab w:val="center" w:leader="dot" w:pos="2268"/>
              </w:tabs>
            </w:pPr>
          </w:p>
        </w:tc>
        <w:tc>
          <w:tcPr>
            <w:tcW w:w="4943" w:type="dxa"/>
            <w:shd w:val="clear" w:color="auto" w:fill="auto"/>
          </w:tcPr>
          <w:p w14:paraId="30F3A155" w14:textId="77777777" w:rsidR="003B5E17" w:rsidRPr="00D4215F" w:rsidRDefault="003B5E17" w:rsidP="00721406">
            <w:pPr>
              <w:pStyle w:val="ENoteTableText"/>
              <w:tabs>
                <w:tab w:val="center" w:leader="dot" w:pos="2268"/>
              </w:tabs>
            </w:pPr>
            <w:r w:rsidRPr="00D4215F">
              <w:t>am No 108, 1989</w:t>
            </w:r>
          </w:p>
        </w:tc>
      </w:tr>
      <w:tr w:rsidR="004141B5" w:rsidRPr="00D4215F" w14:paraId="0FCC1A24" w14:textId="77777777" w:rsidTr="00D4215F">
        <w:trPr>
          <w:cantSplit/>
        </w:trPr>
        <w:tc>
          <w:tcPr>
            <w:tcW w:w="2597" w:type="dxa"/>
            <w:shd w:val="clear" w:color="auto" w:fill="auto"/>
          </w:tcPr>
          <w:p w14:paraId="2BA4CE1B" w14:textId="77777777" w:rsidR="004141B5" w:rsidRPr="00D4215F" w:rsidRDefault="004141B5" w:rsidP="00721406">
            <w:pPr>
              <w:pStyle w:val="ENoteTableText"/>
              <w:tabs>
                <w:tab w:val="center" w:leader="dot" w:pos="2268"/>
              </w:tabs>
            </w:pPr>
            <w:r w:rsidRPr="00D4215F">
              <w:t>s 48A</w:t>
            </w:r>
            <w:r w:rsidRPr="00D4215F">
              <w:tab/>
            </w:r>
          </w:p>
        </w:tc>
        <w:tc>
          <w:tcPr>
            <w:tcW w:w="4943" w:type="dxa"/>
            <w:shd w:val="clear" w:color="auto" w:fill="auto"/>
          </w:tcPr>
          <w:p w14:paraId="6C839A87" w14:textId="77777777" w:rsidR="004141B5" w:rsidRPr="00D4215F" w:rsidRDefault="004141B5" w:rsidP="00721406">
            <w:pPr>
              <w:pStyle w:val="ENoteTableText"/>
              <w:tabs>
                <w:tab w:val="center" w:leader="dot" w:pos="2268"/>
              </w:tabs>
            </w:pPr>
            <w:r w:rsidRPr="00D4215F">
              <w:t>ad No 141, 1987</w:t>
            </w:r>
          </w:p>
        </w:tc>
      </w:tr>
      <w:tr w:rsidR="004141B5" w:rsidRPr="00D4215F" w14:paraId="1E6C7221" w14:textId="77777777" w:rsidTr="00D4215F">
        <w:trPr>
          <w:cantSplit/>
        </w:trPr>
        <w:tc>
          <w:tcPr>
            <w:tcW w:w="2597" w:type="dxa"/>
            <w:shd w:val="clear" w:color="auto" w:fill="auto"/>
          </w:tcPr>
          <w:p w14:paraId="24139C8A" w14:textId="77777777" w:rsidR="004141B5" w:rsidRPr="00D4215F" w:rsidRDefault="004141B5" w:rsidP="00721406">
            <w:pPr>
              <w:pStyle w:val="ENoteTableText"/>
              <w:tabs>
                <w:tab w:val="center" w:leader="dot" w:pos="2268"/>
              </w:tabs>
            </w:pPr>
            <w:r w:rsidRPr="00D4215F">
              <w:t>s 48B</w:t>
            </w:r>
            <w:r w:rsidRPr="00D4215F">
              <w:tab/>
            </w:r>
          </w:p>
        </w:tc>
        <w:tc>
          <w:tcPr>
            <w:tcW w:w="4943" w:type="dxa"/>
            <w:shd w:val="clear" w:color="auto" w:fill="auto"/>
          </w:tcPr>
          <w:p w14:paraId="1F691C39" w14:textId="77777777" w:rsidR="004141B5" w:rsidRPr="00D4215F" w:rsidRDefault="004141B5" w:rsidP="00721406">
            <w:pPr>
              <w:pStyle w:val="ENoteTableText"/>
              <w:tabs>
                <w:tab w:val="center" w:leader="dot" w:pos="2268"/>
              </w:tabs>
            </w:pPr>
            <w:r w:rsidRPr="00D4215F">
              <w:t>ad No 141, 1987</w:t>
            </w:r>
          </w:p>
        </w:tc>
      </w:tr>
      <w:tr w:rsidR="00B40D5D" w:rsidRPr="00D4215F" w14:paraId="37963C03" w14:textId="77777777" w:rsidTr="00D4215F">
        <w:trPr>
          <w:cantSplit/>
        </w:trPr>
        <w:tc>
          <w:tcPr>
            <w:tcW w:w="2597" w:type="dxa"/>
            <w:shd w:val="clear" w:color="auto" w:fill="auto"/>
          </w:tcPr>
          <w:p w14:paraId="4163110A" w14:textId="77777777" w:rsidR="00B40D5D" w:rsidRPr="00D4215F" w:rsidRDefault="00B40D5D" w:rsidP="00721406">
            <w:pPr>
              <w:pStyle w:val="ENoteTableText"/>
              <w:tabs>
                <w:tab w:val="center" w:leader="dot" w:pos="2268"/>
              </w:tabs>
            </w:pPr>
            <w:r w:rsidRPr="00D4215F">
              <w:t>s 49</w:t>
            </w:r>
            <w:r w:rsidRPr="00D4215F">
              <w:tab/>
            </w:r>
          </w:p>
        </w:tc>
        <w:tc>
          <w:tcPr>
            <w:tcW w:w="4943" w:type="dxa"/>
            <w:shd w:val="clear" w:color="auto" w:fill="auto"/>
          </w:tcPr>
          <w:p w14:paraId="10917731"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B40D5D" w:rsidRPr="00D4215F" w14:paraId="4FB22735" w14:textId="77777777" w:rsidTr="00D4215F">
        <w:trPr>
          <w:cantSplit/>
        </w:trPr>
        <w:tc>
          <w:tcPr>
            <w:tcW w:w="2597" w:type="dxa"/>
            <w:shd w:val="clear" w:color="auto" w:fill="auto"/>
          </w:tcPr>
          <w:p w14:paraId="1989152F" w14:textId="77777777" w:rsidR="00B40D5D" w:rsidRPr="00D4215F" w:rsidRDefault="00B40D5D" w:rsidP="00721406">
            <w:pPr>
              <w:pStyle w:val="ENoteTableText"/>
              <w:tabs>
                <w:tab w:val="center" w:leader="dot" w:pos="2268"/>
              </w:tabs>
            </w:pPr>
            <w:r w:rsidRPr="00D4215F">
              <w:t>s 50</w:t>
            </w:r>
            <w:r w:rsidRPr="00D4215F">
              <w:tab/>
            </w:r>
          </w:p>
        </w:tc>
        <w:tc>
          <w:tcPr>
            <w:tcW w:w="4943" w:type="dxa"/>
            <w:shd w:val="clear" w:color="auto" w:fill="auto"/>
          </w:tcPr>
          <w:p w14:paraId="3AFE7A9A"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D244ED" w:rsidRPr="00D4215F" w14:paraId="6B61C004" w14:textId="77777777" w:rsidTr="00D4215F">
        <w:trPr>
          <w:cantSplit/>
        </w:trPr>
        <w:tc>
          <w:tcPr>
            <w:tcW w:w="2597" w:type="dxa"/>
            <w:shd w:val="clear" w:color="auto" w:fill="auto"/>
          </w:tcPr>
          <w:p w14:paraId="0096FE1D" w14:textId="77777777" w:rsidR="00D244ED" w:rsidRPr="00D4215F" w:rsidRDefault="00D244ED" w:rsidP="00721406">
            <w:pPr>
              <w:pStyle w:val="ENoteTableText"/>
              <w:tabs>
                <w:tab w:val="center" w:leader="dot" w:pos="2268"/>
              </w:tabs>
              <w:rPr>
                <w:b/>
              </w:rPr>
            </w:pPr>
          </w:p>
        </w:tc>
        <w:tc>
          <w:tcPr>
            <w:tcW w:w="4943" w:type="dxa"/>
            <w:shd w:val="clear" w:color="auto" w:fill="auto"/>
          </w:tcPr>
          <w:p w14:paraId="3B9F5A8E" w14:textId="77777777" w:rsidR="00D244ED" w:rsidRPr="00D4215F" w:rsidRDefault="00D244ED" w:rsidP="00721406">
            <w:pPr>
              <w:pStyle w:val="ENoteTableText"/>
              <w:tabs>
                <w:tab w:val="center" w:leader="dot" w:pos="2268"/>
              </w:tabs>
              <w:rPr>
                <w:b/>
              </w:rPr>
            </w:pPr>
          </w:p>
        </w:tc>
      </w:tr>
      <w:tr w:rsidR="00D805FA" w:rsidRPr="00D4215F" w14:paraId="4CFAA97C" w14:textId="77777777" w:rsidTr="00D4215F">
        <w:trPr>
          <w:cantSplit/>
        </w:trPr>
        <w:tc>
          <w:tcPr>
            <w:tcW w:w="2597" w:type="dxa"/>
            <w:shd w:val="clear" w:color="auto" w:fill="auto"/>
          </w:tcPr>
          <w:p w14:paraId="20105B3B" w14:textId="77777777" w:rsidR="00D805FA" w:rsidRPr="00D4215F" w:rsidRDefault="00D805FA" w:rsidP="00721406">
            <w:pPr>
              <w:pStyle w:val="ENoteTableText"/>
              <w:tabs>
                <w:tab w:val="center" w:leader="dot" w:pos="2268"/>
              </w:tabs>
            </w:pPr>
            <w:r w:rsidRPr="00D4215F">
              <w:t>Part IV</w:t>
            </w:r>
            <w:r w:rsidRPr="00D4215F">
              <w:tab/>
            </w:r>
          </w:p>
        </w:tc>
        <w:tc>
          <w:tcPr>
            <w:tcW w:w="4943" w:type="dxa"/>
            <w:shd w:val="clear" w:color="auto" w:fill="auto"/>
          </w:tcPr>
          <w:p w14:paraId="2E88B0FD" w14:textId="77777777" w:rsidR="00D805FA" w:rsidRPr="00D4215F" w:rsidRDefault="00D805FA" w:rsidP="00721406">
            <w:pPr>
              <w:pStyle w:val="ENoteTableText"/>
              <w:tabs>
                <w:tab w:val="center" w:leader="dot" w:pos="2268"/>
              </w:tabs>
            </w:pPr>
            <w:r w:rsidRPr="00D4215F">
              <w:t>rep No 122, 1981</w:t>
            </w:r>
          </w:p>
        </w:tc>
      </w:tr>
      <w:tr w:rsidR="00D244ED" w:rsidRPr="00D4215F" w14:paraId="16E9D293" w14:textId="77777777" w:rsidTr="00D4215F">
        <w:trPr>
          <w:cantSplit/>
        </w:trPr>
        <w:tc>
          <w:tcPr>
            <w:tcW w:w="2597" w:type="dxa"/>
            <w:shd w:val="clear" w:color="auto" w:fill="auto"/>
          </w:tcPr>
          <w:p w14:paraId="4744D024" w14:textId="77777777" w:rsidR="00D244ED" w:rsidRPr="00D4215F" w:rsidRDefault="00D244ED" w:rsidP="00721406">
            <w:pPr>
              <w:pStyle w:val="ENoteTableText"/>
              <w:tabs>
                <w:tab w:val="center" w:leader="dot" w:pos="2268"/>
              </w:tabs>
            </w:pPr>
            <w:r w:rsidRPr="00D4215F">
              <w:t>s 51</w:t>
            </w:r>
            <w:r w:rsidRPr="00D4215F">
              <w:tab/>
            </w:r>
          </w:p>
        </w:tc>
        <w:tc>
          <w:tcPr>
            <w:tcW w:w="4943" w:type="dxa"/>
            <w:shd w:val="clear" w:color="auto" w:fill="auto"/>
          </w:tcPr>
          <w:p w14:paraId="35F1C39B" w14:textId="77777777" w:rsidR="00D244ED" w:rsidRPr="00D4215F" w:rsidRDefault="00D244ED" w:rsidP="00721406">
            <w:pPr>
              <w:pStyle w:val="ENoteTableText"/>
              <w:tabs>
                <w:tab w:val="center" w:leader="dot" w:pos="2268"/>
              </w:tabs>
            </w:pPr>
            <w:r w:rsidRPr="00D4215F">
              <w:t>am No 80, 1950</w:t>
            </w:r>
            <w:r w:rsidR="00EB4AE0" w:rsidRPr="00D4215F">
              <w:t>; No 10, 1955</w:t>
            </w:r>
            <w:r w:rsidR="00B40D5D" w:rsidRPr="00D4215F">
              <w:t>; No 84, 1960</w:t>
            </w:r>
          </w:p>
        </w:tc>
      </w:tr>
      <w:tr w:rsidR="00D805FA" w:rsidRPr="00D4215F" w14:paraId="66FFC0D5" w14:textId="77777777" w:rsidTr="00D4215F">
        <w:trPr>
          <w:cantSplit/>
        </w:trPr>
        <w:tc>
          <w:tcPr>
            <w:tcW w:w="2597" w:type="dxa"/>
            <w:shd w:val="clear" w:color="auto" w:fill="auto"/>
          </w:tcPr>
          <w:p w14:paraId="23400CE6" w14:textId="77777777" w:rsidR="00D805FA" w:rsidRPr="00D4215F" w:rsidRDefault="00D805FA" w:rsidP="00721406">
            <w:pPr>
              <w:pStyle w:val="ENoteTableText"/>
              <w:tabs>
                <w:tab w:val="center" w:leader="dot" w:pos="2268"/>
              </w:tabs>
            </w:pPr>
          </w:p>
        </w:tc>
        <w:tc>
          <w:tcPr>
            <w:tcW w:w="4943" w:type="dxa"/>
            <w:shd w:val="clear" w:color="auto" w:fill="auto"/>
          </w:tcPr>
          <w:p w14:paraId="6B3B8F92" w14:textId="77777777" w:rsidR="00D805FA" w:rsidRPr="00D4215F" w:rsidRDefault="00D805FA" w:rsidP="00721406">
            <w:pPr>
              <w:pStyle w:val="ENoteTableText"/>
              <w:tabs>
                <w:tab w:val="center" w:leader="dot" w:pos="2268"/>
              </w:tabs>
            </w:pPr>
            <w:r w:rsidRPr="00D4215F">
              <w:t>rep No 122, 1981</w:t>
            </w:r>
          </w:p>
        </w:tc>
      </w:tr>
      <w:tr w:rsidR="00B40D5D" w:rsidRPr="00D4215F" w14:paraId="37E1AC72" w14:textId="77777777" w:rsidTr="00D4215F">
        <w:trPr>
          <w:cantSplit/>
        </w:trPr>
        <w:tc>
          <w:tcPr>
            <w:tcW w:w="2597" w:type="dxa"/>
            <w:shd w:val="clear" w:color="auto" w:fill="auto"/>
          </w:tcPr>
          <w:p w14:paraId="7C95A1B0" w14:textId="77777777" w:rsidR="00B40D5D" w:rsidRPr="00D4215F" w:rsidRDefault="00B40D5D" w:rsidP="00721406">
            <w:pPr>
              <w:pStyle w:val="ENoteTableText"/>
              <w:tabs>
                <w:tab w:val="center" w:leader="dot" w:pos="2268"/>
              </w:tabs>
            </w:pPr>
            <w:r w:rsidRPr="00D4215F">
              <w:t>s 52</w:t>
            </w:r>
            <w:r w:rsidRPr="00D4215F">
              <w:tab/>
            </w:r>
          </w:p>
        </w:tc>
        <w:tc>
          <w:tcPr>
            <w:tcW w:w="4943" w:type="dxa"/>
            <w:shd w:val="clear" w:color="auto" w:fill="auto"/>
          </w:tcPr>
          <w:p w14:paraId="1368D5E0" w14:textId="77777777" w:rsidR="00B40D5D" w:rsidRPr="00D4215F" w:rsidRDefault="00B40D5D" w:rsidP="00721406">
            <w:pPr>
              <w:pStyle w:val="ENoteTableText"/>
              <w:tabs>
                <w:tab w:val="center" w:leader="dot" w:pos="2268"/>
              </w:tabs>
            </w:pPr>
            <w:r w:rsidRPr="00D4215F">
              <w:t>am No 84, 1960</w:t>
            </w:r>
          </w:p>
        </w:tc>
      </w:tr>
      <w:tr w:rsidR="00D805FA" w:rsidRPr="00D4215F" w14:paraId="44115AB4" w14:textId="77777777" w:rsidTr="00D4215F">
        <w:trPr>
          <w:cantSplit/>
        </w:trPr>
        <w:tc>
          <w:tcPr>
            <w:tcW w:w="2597" w:type="dxa"/>
            <w:shd w:val="clear" w:color="auto" w:fill="auto"/>
          </w:tcPr>
          <w:p w14:paraId="67A1627C" w14:textId="77777777" w:rsidR="00D805FA" w:rsidRPr="00D4215F" w:rsidRDefault="00D805FA" w:rsidP="00721406">
            <w:pPr>
              <w:pStyle w:val="ENoteTableText"/>
              <w:tabs>
                <w:tab w:val="center" w:leader="dot" w:pos="2268"/>
              </w:tabs>
            </w:pPr>
          </w:p>
        </w:tc>
        <w:tc>
          <w:tcPr>
            <w:tcW w:w="4943" w:type="dxa"/>
            <w:shd w:val="clear" w:color="auto" w:fill="auto"/>
          </w:tcPr>
          <w:p w14:paraId="354C1D6B" w14:textId="77777777" w:rsidR="00D805FA" w:rsidRPr="00D4215F" w:rsidRDefault="00D805FA" w:rsidP="00721406">
            <w:pPr>
              <w:pStyle w:val="ENoteTableText"/>
              <w:tabs>
                <w:tab w:val="center" w:leader="dot" w:pos="2268"/>
              </w:tabs>
            </w:pPr>
            <w:r w:rsidRPr="00D4215F">
              <w:t>rep No 122, 1981</w:t>
            </w:r>
          </w:p>
        </w:tc>
      </w:tr>
      <w:tr w:rsidR="00D805FA" w:rsidRPr="00D4215F" w14:paraId="29016821" w14:textId="77777777" w:rsidTr="00D4215F">
        <w:trPr>
          <w:cantSplit/>
        </w:trPr>
        <w:tc>
          <w:tcPr>
            <w:tcW w:w="2597" w:type="dxa"/>
            <w:shd w:val="clear" w:color="auto" w:fill="auto"/>
          </w:tcPr>
          <w:p w14:paraId="68D17425" w14:textId="77777777" w:rsidR="00D805FA" w:rsidRPr="00D4215F" w:rsidRDefault="00D805FA" w:rsidP="00721406">
            <w:pPr>
              <w:pStyle w:val="ENoteTableText"/>
              <w:tabs>
                <w:tab w:val="center" w:leader="dot" w:pos="2268"/>
              </w:tabs>
            </w:pPr>
            <w:r w:rsidRPr="00D4215F">
              <w:t>s 53</w:t>
            </w:r>
            <w:r w:rsidRPr="00D4215F">
              <w:tab/>
            </w:r>
          </w:p>
        </w:tc>
        <w:tc>
          <w:tcPr>
            <w:tcW w:w="4943" w:type="dxa"/>
            <w:shd w:val="clear" w:color="auto" w:fill="auto"/>
          </w:tcPr>
          <w:p w14:paraId="46619797" w14:textId="77777777" w:rsidR="00D805FA" w:rsidRPr="00D4215F" w:rsidRDefault="00D805FA" w:rsidP="00721406">
            <w:pPr>
              <w:pStyle w:val="ENoteTableText"/>
              <w:tabs>
                <w:tab w:val="center" w:leader="dot" w:pos="2268"/>
              </w:tabs>
            </w:pPr>
            <w:r w:rsidRPr="00D4215F">
              <w:t>rep No 122, 1981</w:t>
            </w:r>
          </w:p>
        </w:tc>
      </w:tr>
      <w:tr w:rsidR="00D805FA" w:rsidRPr="00D4215F" w14:paraId="533209F5" w14:textId="77777777" w:rsidTr="00D4215F">
        <w:trPr>
          <w:cantSplit/>
        </w:trPr>
        <w:tc>
          <w:tcPr>
            <w:tcW w:w="2597" w:type="dxa"/>
            <w:shd w:val="clear" w:color="auto" w:fill="auto"/>
          </w:tcPr>
          <w:p w14:paraId="36047F86" w14:textId="77777777" w:rsidR="00D805FA" w:rsidRPr="00D4215F" w:rsidRDefault="00D805FA" w:rsidP="00721406">
            <w:pPr>
              <w:pStyle w:val="ENoteTableText"/>
              <w:tabs>
                <w:tab w:val="center" w:leader="dot" w:pos="2268"/>
              </w:tabs>
            </w:pPr>
            <w:r w:rsidRPr="00D4215F">
              <w:lastRenderedPageBreak/>
              <w:t>s 54</w:t>
            </w:r>
            <w:r w:rsidRPr="00D4215F">
              <w:tab/>
            </w:r>
          </w:p>
        </w:tc>
        <w:tc>
          <w:tcPr>
            <w:tcW w:w="4943" w:type="dxa"/>
            <w:shd w:val="clear" w:color="auto" w:fill="auto"/>
          </w:tcPr>
          <w:p w14:paraId="659D00BC" w14:textId="77777777" w:rsidR="00D805FA" w:rsidRPr="00D4215F" w:rsidRDefault="00D805FA" w:rsidP="00721406">
            <w:pPr>
              <w:pStyle w:val="ENoteTableText"/>
              <w:tabs>
                <w:tab w:val="center" w:leader="dot" w:pos="2268"/>
              </w:tabs>
            </w:pPr>
            <w:r w:rsidRPr="00D4215F">
              <w:t>rep No 122, 1981</w:t>
            </w:r>
          </w:p>
        </w:tc>
      </w:tr>
      <w:tr w:rsidR="00D805FA" w:rsidRPr="00D4215F" w14:paraId="65FFAC9F" w14:textId="77777777" w:rsidTr="00D4215F">
        <w:trPr>
          <w:cantSplit/>
        </w:trPr>
        <w:tc>
          <w:tcPr>
            <w:tcW w:w="2597" w:type="dxa"/>
            <w:shd w:val="clear" w:color="auto" w:fill="auto"/>
          </w:tcPr>
          <w:p w14:paraId="41B4D7CB" w14:textId="77777777" w:rsidR="00D805FA" w:rsidRPr="00D4215F" w:rsidRDefault="00D805FA" w:rsidP="00721406">
            <w:pPr>
              <w:pStyle w:val="ENoteTableText"/>
              <w:tabs>
                <w:tab w:val="center" w:leader="dot" w:pos="2268"/>
              </w:tabs>
            </w:pPr>
            <w:r w:rsidRPr="00D4215F">
              <w:t>s 55</w:t>
            </w:r>
            <w:r w:rsidRPr="00D4215F">
              <w:tab/>
            </w:r>
          </w:p>
        </w:tc>
        <w:tc>
          <w:tcPr>
            <w:tcW w:w="4943" w:type="dxa"/>
            <w:shd w:val="clear" w:color="auto" w:fill="auto"/>
          </w:tcPr>
          <w:p w14:paraId="51C74DC7" w14:textId="77777777" w:rsidR="00D805FA" w:rsidRPr="00D4215F" w:rsidRDefault="00D805FA" w:rsidP="00721406">
            <w:pPr>
              <w:pStyle w:val="ENoteTableText"/>
              <w:tabs>
                <w:tab w:val="center" w:leader="dot" w:pos="2268"/>
              </w:tabs>
            </w:pPr>
            <w:r w:rsidRPr="00D4215F">
              <w:t>rep No 122, 1981</w:t>
            </w:r>
          </w:p>
        </w:tc>
      </w:tr>
      <w:tr w:rsidR="00B40D5D" w:rsidRPr="00D4215F" w14:paraId="0A03598B" w14:textId="77777777" w:rsidTr="00D4215F">
        <w:trPr>
          <w:cantSplit/>
        </w:trPr>
        <w:tc>
          <w:tcPr>
            <w:tcW w:w="2597" w:type="dxa"/>
            <w:shd w:val="clear" w:color="auto" w:fill="auto"/>
          </w:tcPr>
          <w:p w14:paraId="1C8E4E18" w14:textId="77777777" w:rsidR="00B40D5D" w:rsidRPr="00D4215F" w:rsidRDefault="00B40D5D" w:rsidP="00721406">
            <w:pPr>
              <w:pStyle w:val="ENoteTableText"/>
              <w:tabs>
                <w:tab w:val="center" w:leader="dot" w:pos="2268"/>
              </w:tabs>
            </w:pPr>
            <w:r w:rsidRPr="00D4215F">
              <w:t>s 56</w:t>
            </w:r>
            <w:r w:rsidRPr="00D4215F">
              <w:tab/>
            </w:r>
          </w:p>
        </w:tc>
        <w:tc>
          <w:tcPr>
            <w:tcW w:w="4943" w:type="dxa"/>
            <w:shd w:val="clear" w:color="auto" w:fill="auto"/>
          </w:tcPr>
          <w:p w14:paraId="1A56ABA3" w14:textId="77777777" w:rsidR="00B40D5D" w:rsidRPr="00D4215F" w:rsidRDefault="00B40D5D" w:rsidP="00721406">
            <w:pPr>
              <w:pStyle w:val="ENoteTableText"/>
              <w:tabs>
                <w:tab w:val="center" w:leader="dot" w:pos="2268"/>
              </w:tabs>
            </w:pPr>
            <w:r w:rsidRPr="00D4215F">
              <w:t>am No 84, 1960</w:t>
            </w:r>
          </w:p>
        </w:tc>
      </w:tr>
      <w:tr w:rsidR="00D805FA" w:rsidRPr="00D4215F" w14:paraId="4EBAD803" w14:textId="77777777" w:rsidTr="00D4215F">
        <w:trPr>
          <w:cantSplit/>
        </w:trPr>
        <w:tc>
          <w:tcPr>
            <w:tcW w:w="2597" w:type="dxa"/>
            <w:shd w:val="clear" w:color="auto" w:fill="auto"/>
          </w:tcPr>
          <w:p w14:paraId="3D8EEE5B" w14:textId="77777777" w:rsidR="00D805FA" w:rsidRPr="00D4215F" w:rsidRDefault="00D805FA" w:rsidP="00721406">
            <w:pPr>
              <w:pStyle w:val="ENoteTableText"/>
              <w:tabs>
                <w:tab w:val="center" w:leader="dot" w:pos="2268"/>
              </w:tabs>
            </w:pPr>
          </w:p>
        </w:tc>
        <w:tc>
          <w:tcPr>
            <w:tcW w:w="4943" w:type="dxa"/>
            <w:shd w:val="clear" w:color="auto" w:fill="auto"/>
          </w:tcPr>
          <w:p w14:paraId="2F5AF020" w14:textId="77777777" w:rsidR="00D805FA" w:rsidRPr="00D4215F" w:rsidRDefault="00D805FA" w:rsidP="00721406">
            <w:pPr>
              <w:pStyle w:val="ENoteTableText"/>
              <w:tabs>
                <w:tab w:val="center" w:leader="dot" w:pos="2268"/>
              </w:tabs>
            </w:pPr>
            <w:r w:rsidRPr="00D4215F">
              <w:t>rep No 122, 1981</w:t>
            </w:r>
          </w:p>
        </w:tc>
      </w:tr>
      <w:tr w:rsidR="00D805FA" w:rsidRPr="00D4215F" w14:paraId="4BD005E5" w14:textId="77777777" w:rsidTr="00D4215F">
        <w:trPr>
          <w:cantSplit/>
        </w:trPr>
        <w:tc>
          <w:tcPr>
            <w:tcW w:w="2597" w:type="dxa"/>
            <w:shd w:val="clear" w:color="auto" w:fill="auto"/>
          </w:tcPr>
          <w:p w14:paraId="70FDC381" w14:textId="77777777" w:rsidR="00D805FA" w:rsidRPr="00D4215F" w:rsidRDefault="00D805FA" w:rsidP="00721406">
            <w:pPr>
              <w:pStyle w:val="ENoteTableText"/>
              <w:tabs>
                <w:tab w:val="center" w:leader="dot" w:pos="2268"/>
              </w:tabs>
            </w:pPr>
            <w:r w:rsidRPr="00D4215F">
              <w:t>s 57</w:t>
            </w:r>
            <w:r w:rsidRPr="00D4215F">
              <w:tab/>
            </w:r>
          </w:p>
        </w:tc>
        <w:tc>
          <w:tcPr>
            <w:tcW w:w="4943" w:type="dxa"/>
            <w:shd w:val="clear" w:color="auto" w:fill="auto"/>
          </w:tcPr>
          <w:p w14:paraId="52421297" w14:textId="77777777" w:rsidR="00D805FA" w:rsidRPr="00D4215F" w:rsidRDefault="00D805FA" w:rsidP="00721406">
            <w:pPr>
              <w:pStyle w:val="ENoteTableText"/>
              <w:tabs>
                <w:tab w:val="center" w:leader="dot" w:pos="2268"/>
              </w:tabs>
            </w:pPr>
            <w:r w:rsidRPr="00D4215F">
              <w:t>rep No 122, 1981</w:t>
            </w:r>
          </w:p>
        </w:tc>
      </w:tr>
      <w:tr w:rsidR="00B40D5D" w:rsidRPr="00D4215F" w14:paraId="40636652" w14:textId="77777777" w:rsidTr="00D4215F">
        <w:trPr>
          <w:cantSplit/>
        </w:trPr>
        <w:tc>
          <w:tcPr>
            <w:tcW w:w="2597" w:type="dxa"/>
            <w:shd w:val="clear" w:color="auto" w:fill="auto"/>
          </w:tcPr>
          <w:p w14:paraId="067EF045" w14:textId="77777777" w:rsidR="00B40D5D" w:rsidRPr="00D4215F" w:rsidRDefault="00B40D5D" w:rsidP="00721406">
            <w:pPr>
              <w:pStyle w:val="ENoteTableText"/>
              <w:tabs>
                <w:tab w:val="center" w:leader="dot" w:pos="2268"/>
              </w:tabs>
            </w:pPr>
            <w:r w:rsidRPr="00D4215F">
              <w:t>s 58</w:t>
            </w:r>
            <w:r w:rsidRPr="00D4215F">
              <w:tab/>
            </w:r>
          </w:p>
        </w:tc>
        <w:tc>
          <w:tcPr>
            <w:tcW w:w="4943" w:type="dxa"/>
            <w:shd w:val="clear" w:color="auto" w:fill="auto"/>
          </w:tcPr>
          <w:p w14:paraId="4ED444E2" w14:textId="77777777" w:rsidR="00B40D5D" w:rsidRPr="00D4215F" w:rsidRDefault="00B40D5D" w:rsidP="00721406">
            <w:pPr>
              <w:pStyle w:val="ENoteTableText"/>
              <w:tabs>
                <w:tab w:val="center" w:leader="dot" w:pos="2268"/>
              </w:tabs>
            </w:pPr>
            <w:r w:rsidRPr="00D4215F">
              <w:t>am No 84, 1960</w:t>
            </w:r>
          </w:p>
        </w:tc>
      </w:tr>
      <w:tr w:rsidR="00D805FA" w:rsidRPr="00D4215F" w14:paraId="10BA201A" w14:textId="77777777" w:rsidTr="00D4215F">
        <w:trPr>
          <w:cantSplit/>
        </w:trPr>
        <w:tc>
          <w:tcPr>
            <w:tcW w:w="2597" w:type="dxa"/>
            <w:shd w:val="clear" w:color="auto" w:fill="auto"/>
          </w:tcPr>
          <w:p w14:paraId="405937EC" w14:textId="77777777" w:rsidR="00D805FA" w:rsidRPr="00D4215F" w:rsidRDefault="00D805FA" w:rsidP="00721406">
            <w:pPr>
              <w:pStyle w:val="ENoteTableText"/>
              <w:tabs>
                <w:tab w:val="center" w:leader="dot" w:pos="2268"/>
              </w:tabs>
            </w:pPr>
          </w:p>
        </w:tc>
        <w:tc>
          <w:tcPr>
            <w:tcW w:w="4943" w:type="dxa"/>
            <w:shd w:val="clear" w:color="auto" w:fill="auto"/>
          </w:tcPr>
          <w:p w14:paraId="39C3344C" w14:textId="77777777" w:rsidR="00D805FA" w:rsidRPr="00D4215F" w:rsidRDefault="00D805FA" w:rsidP="00721406">
            <w:pPr>
              <w:pStyle w:val="ENoteTableText"/>
              <w:tabs>
                <w:tab w:val="center" w:leader="dot" w:pos="2268"/>
              </w:tabs>
            </w:pPr>
            <w:r w:rsidRPr="00D4215F">
              <w:t>rep No 122, 1981</w:t>
            </w:r>
          </w:p>
        </w:tc>
      </w:tr>
      <w:tr w:rsidR="00B40D5D" w:rsidRPr="00D4215F" w14:paraId="4E5D1732" w14:textId="77777777" w:rsidTr="00D4215F">
        <w:trPr>
          <w:cantSplit/>
        </w:trPr>
        <w:tc>
          <w:tcPr>
            <w:tcW w:w="2597" w:type="dxa"/>
            <w:shd w:val="clear" w:color="auto" w:fill="auto"/>
          </w:tcPr>
          <w:p w14:paraId="4F6E4CC7" w14:textId="77777777" w:rsidR="00B40D5D" w:rsidRPr="00D4215F" w:rsidRDefault="00B40D5D" w:rsidP="00721406">
            <w:pPr>
              <w:pStyle w:val="ENoteTableText"/>
              <w:tabs>
                <w:tab w:val="center" w:leader="dot" w:pos="2268"/>
              </w:tabs>
            </w:pPr>
            <w:r w:rsidRPr="00D4215F">
              <w:t>s 59</w:t>
            </w:r>
            <w:r w:rsidRPr="00D4215F">
              <w:tab/>
            </w:r>
          </w:p>
        </w:tc>
        <w:tc>
          <w:tcPr>
            <w:tcW w:w="4943" w:type="dxa"/>
            <w:shd w:val="clear" w:color="auto" w:fill="auto"/>
          </w:tcPr>
          <w:p w14:paraId="55844522" w14:textId="77777777" w:rsidR="00B40D5D" w:rsidRPr="00D4215F" w:rsidRDefault="00B40D5D" w:rsidP="00721406">
            <w:pPr>
              <w:pStyle w:val="ENoteTableText"/>
              <w:tabs>
                <w:tab w:val="center" w:leader="dot" w:pos="2268"/>
              </w:tabs>
            </w:pPr>
            <w:r w:rsidRPr="00D4215F">
              <w:t>am No 84, 1960</w:t>
            </w:r>
          </w:p>
        </w:tc>
      </w:tr>
      <w:tr w:rsidR="00D805FA" w:rsidRPr="00D4215F" w14:paraId="667739B2" w14:textId="77777777" w:rsidTr="00D4215F">
        <w:trPr>
          <w:cantSplit/>
        </w:trPr>
        <w:tc>
          <w:tcPr>
            <w:tcW w:w="2597" w:type="dxa"/>
            <w:shd w:val="clear" w:color="auto" w:fill="auto"/>
          </w:tcPr>
          <w:p w14:paraId="644FBDF1" w14:textId="77777777" w:rsidR="00D805FA" w:rsidRPr="00D4215F" w:rsidRDefault="00D805FA" w:rsidP="00721406">
            <w:pPr>
              <w:pStyle w:val="ENoteTableText"/>
              <w:tabs>
                <w:tab w:val="center" w:leader="dot" w:pos="2268"/>
              </w:tabs>
            </w:pPr>
          </w:p>
        </w:tc>
        <w:tc>
          <w:tcPr>
            <w:tcW w:w="4943" w:type="dxa"/>
            <w:shd w:val="clear" w:color="auto" w:fill="auto"/>
          </w:tcPr>
          <w:p w14:paraId="6236AC27" w14:textId="77777777" w:rsidR="00D805FA" w:rsidRPr="00D4215F" w:rsidRDefault="00D805FA" w:rsidP="00721406">
            <w:pPr>
              <w:pStyle w:val="ENoteTableText"/>
              <w:tabs>
                <w:tab w:val="center" w:leader="dot" w:pos="2268"/>
              </w:tabs>
            </w:pPr>
            <w:r w:rsidRPr="00D4215F">
              <w:t>rep No 122, 1981</w:t>
            </w:r>
          </w:p>
        </w:tc>
      </w:tr>
      <w:tr w:rsidR="00B40D5D" w:rsidRPr="00D4215F" w14:paraId="78999145" w14:textId="77777777" w:rsidTr="00D4215F">
        <w:trPr>
          <w:cantSplit/>
        </w:trPr>
        <w:tc>
          <w:tcPr>
            <w:tcW w:w="2597" w:type="dxa"/>
            <w:shd w:val="clear" w:color="auto" w:fill="auto"/>
          </w:tcPr>
          <w:p w14:paraId="06ED403A" w14:textId="77777777" w:rsidR="00B40D5D" w:rsidRPr="00D4215F" w:rsidRDefault="00B40D5D" w:rsidP="00721406">
            <w:pPr>
              <w:pStyle w:val="ENoteTableText"/>
              <w:tabs>
                <w:tab w:val="center" w:leader="dot" w:pos="2268"/>
              </w:tabs>
            </w:pPr>
            <w:r w:rsidRPr="00D4215F">
              <w:t>s 60</w:t>
            </w:r>
            <w:r w:rsidRPr="00D4215F">
              <w:tab/>
            </w:r>
          </w:p>
        </w:tc>
        <w:tc>
          <w:tcPr>
            <w:tcW w:w="4943" w:type="dxa"/>
            <w:shd w:val="clear" w:color="auto" w:fill="auto"/>
          </w:tcPr>
          <w:p w14:paraId="56C5AD63" w14:textId="77777777" w:rsidR="00B40D5D" w:rsidRPr="00D4215F" w:rsidRDefault="00B40D5D" w:rsidP="00721406">
            <w:pPr>
              <w:pStyle w:val="ENoteTableText"/>
              <w:tabs>
                <w:tab w:val="center" w:leader="dot" w:pos="2268"/>
              </w:tabs>
            </w:pPr>
            <w:r w:rsidRPr="00D4215F">
              <w:t>rs No 84, 1960</w:t>
            </w:r>
          </w:p>
        </w:tc>
      </w:tr>
      <w:tr w:rsidR="00D805FA" w:rsidRPr="00D4215F" w14:paraId="028A1E69" w14:textId="77777777" w:rsidTr="00D4215F">
        <w:trPr>
          <w:cantSplit/>
        </w:trPr>
        <w:tc>
          <w:tcPr>
            <w:tcW w:w="2597" w:type="dxa"/>
            <w:shd w:val="clear" w:color="auto" w:fill="auto"/>
          </w:tcPr>
          <w:p w14:paraId="3666E9E5" w14:textId="77777777" w:rsidR="00D805FA" w:rsidRPr="00D4215F" w:rsidRDefault="00D805FA" w:rsidP="00721406">
            <w:pPr>
              <w:pStyle w:val="ENoteTableText"/>
              <w:tabs>
                <w:tab w:val="center" w:leader="dot" w:pos="2268"/>
              </w:tabs>
            </w:pPr>
          </w:p>
        </w:tc>
        <w:tc>
          <w:tcPr>
            <w:tcW w:w="4943" w:type="dxa"/>
            <w:shd w:val="clear" w:color="auto" w:fill="auto"/>
          </w:tcPr>
          <w:p w14:paraId="2527CA56" w14:textId="77777777" w:rsidR="00D805FA" w:rsidRPr="00D4215F" w:rsidRDefault="00D805FA" w:rsidP="00721406">
            <w:pPr>
              <w:pStyle w:val="ENoteTableText"/>
              <w:tabs>
                <w:tab w:val="center" w:leader="dot" w:pos="2268"/>
              </w:tabs>
            </w:pPr>
            <w:r w:rsidRPr="00D4215F">
              <w:t>rep No 122, 1981</w:t>
            </w:r>
          </w:p>
        </w:tc>
      </w:tr>
      <w:tr w:rsidR="00B40D5D" w:rsidRPr="00D4215F" w14:paraId="47C8842E" w14:textId="77777777" w:rsidTr="00D4215F">
        <w:trPr>
          <w:cantSplit/>
        </w:trPr>
        <w:tc>
          <w:tcPr>
            <w:tcW w:w="2597" w:type="dxa"/>
            <w:shd w:val="clear" w:color="auto" w:fill="auto"/>
          </w:tcPr>
          <w:p w14:paraId="07BD5B78" w14:textId="77777777" w:rsidR="00B40D5D" w:rsidRPr="00D4215F" w:rsidRDefault="00B40D5D" w:rsidP="00721406">
            <w:pPr>
              <w:pStyle w:val="ENoteTableText"/>
              <w:tabs>
                <w:tab w:val="center" w:leader="dot" w:pos="2268"/>
              </w:tabs>
            </w:pPr>
            <w:r w:rsidRPr="00D4215F">
              <w:t>s 60A</w:t>
            </w:r>
            <w:r w:rsidRPr="00D4215F">
              <w:tab/>
            </w:r>
          </w:p>
        </w:tc>
        <w:tc>
          <w:tcPr>
            <w:tcW w:w="4943" w:type="dxa"/>
            <w:shd w:val="clear" w:color="auto" w:fill="auto"/>
          </w:tcPr>
          <w:p w14:paraId="066ABC5A" w14:textId="77777777" w:rsidR="00B40D5D" w:rsidRPr="00D4215F" w:rsidRDefault="00B40D5D" w:rsidP="00721406">
            <w:pPr>
              <w:pStyle w:val="ENoteTableText"/>
              <w:tabs>
                <w:tab w:val="center" w:leader="dot" w:pos="2268"/>
              </w:tabs>
            </w:pPr>
            <w:r w:rsidRPr="00D4215F">
              <w:t>ad No 84, 1960</w:t>
            </w:r>
          </w:p>
        </w:tc>
      </w:tr>
      <w:tr w:rsidR="00D805FA" w:rsidRPr="00D4215F" w14:paraId="56DA6030" w14:textId="77777777" w:rsidTr="00D4215F">
        <w:trPr>
          <w:cantSplit/>
        </w:trPr>
        <w:tc>
          <w:tcPr>
            <w:tcW w:w="2597" w:type="dxa"/>
            <w:shd w:val="clear" w:color="auto" w:fill="auto"/>
          </w:tcPr>
          <w:p w14:paraId="7283ABD5" w14:textId="77777777" w:rsidR="00D805FA" w:rsidRPr="00D4215F" w:rsidRDefault="00D805FA" w:rsidP="00721406">
            <w:pPr>
              <w:pStyle w:val="ENoteTableText"/>
              <w:tabs>
                <w:tab w:val="center" w:leader="dot" w:pos="2268"/>
              </w:tabs>
            </w:pPr>
          </w:p>
        </w:tc>
        <w:tc>
          <w:tcPr>
            <w:tcW w:w="4943" w:type="dxa"/>
            <w:shd w:val="clear" w:color="auto" w:fill="auto"/>
          </w:tcPr>
          <w:p w14:paraId="4063FC7F" w14:textId="77777777" w:rsidR="00D805FA" w:rsidRPr="00D4215F" w:rsidRDefault="00D805FA" w:rsidP="00721406">
            <w:pPr>
              <w:pStyle w:val="ENoteTableText"/>
              <w:tabs>
                <w:tab w:val="center" w:leader="dot" w:pos="2268"/>
              </w:tabs>
            </w:pPr>
            <w:r w:rsidRPr="00D4215F">
              <w:t>rep No 122, 1981</w:t>
            </w:r>
          </w:p>
        </w:tc>
      </w:tr>
      <w:tr w:rsidR="00B40D5D" w:rsidRPr="00D4215F" w14:paraId="2C910C2D" w14:textId="77777777" w:rsidTr="00D4215F">
        <w:trPr>
          <w:cantSplit/>
        </w:trPr>
        <w:tc>
          <w:tcPr>
            <w:tcW w:w="2597" w:type="dxa"/>
            <w:shd w:val="clear" w:color="auto" w:fill="auto"/>
          </w:tcPr>
          <w:p w14:paraId="12A8F94B" w14:textId="77777777" w:rsidR="00B40D5D" w:rsidRPr="00D4215F" w:rsidRDefault="00B40D5D" w:rsidP="00721406">
            <w:pPr>
              <w:pStyle w:val="ENoteTableText"/>
              <w:tabs>
                <w:tab w:val="center" w:leader="dot" w:pos="2268"/>
              </w:tabs>
            </w:pPr>
            <w:r w:rsidRPr="00D4215F">
              <w:t>s 61</w:t>
            </w:r>
            <w:r w:rsidRPr="00D4215F">
              <w:tab/>
            </w:r>
          </w:p>
        </w:tc>
        <w:tc>
          <w:tcPr>
            <w:tcW w:w="4943" w:type="dxa"/>
            <w:shd w:val="clear" w:color="auto" w:fill="auto"/>
          </w:tcPr>
          <w:p w14:paraId="77705C47" w14:textId="77777777" w:rsidR="00B40D5D" w:rsidRPr="00D4215F" w:rsidRDefault="00B40D5D" w:rsidP="00721406">
            <w:pPr>
              <w:pStyle w:val="ENoteTableText"/>
              <w:tabs>
                <w:tab w:val="center" w:leader="dot" w:pos="2268"/>
              </w:tabs>
            </w:pPr>
            <w:r w:rsidRPr="00D4215F">
              <w:t>am No 84, 1960</w:t>
            </w:r>
          </w:p>
        </w:tc>
      </w:tr>
      <w:tr w:rsidR="00D805FA" w:rsidRPr="00D4215F" w14:paraId="047AC93E" w14:textId="77777777" w:rsidTr="00D4215F">
        <w:trPr>
          <w:cantSplit/>
        </w:trPr>
        <w:tc>
          <w:tcPr>
            <w:tcW w:w="2597" w:type="dxa"/>
            <w:shd w:val="clear" w:color="auto" w:fill="auto"/>
          </w:tcPr>
          <w:p w14:paraId="538CE1E7" w14:textId="77777777" w:rsidR="00D805FA" w:rsidRPr="00D4215F" w:rsidRDefault="00D805FA" w:rsidP="00721406">
            <w:pPr>
              <w:pStyle w:val="ENoteTableText"/>
              <w:tabs>
                <w:tab w:val="center" w:leader="dot" w:pos="2268"/>
              </w:tabs>
            </w:pPr>
          </w:p>
        </w:tc>
        <w:tc>
          <w:tcPr>
            <w:tcW w:w="4943" w:type="dxa"/>
            <w:shd w:val="clear" w:color="auto" w:fill="auto"/>
          </w:tcPr>
          <w:p w14:paraId="5EC346AA" w14:textId="77777777" w:rsidR="00D805FA" w:rsidRPr="00D4215F" w:rsidRDefault="00D805FA" w:rsidP="00721406">
            <w:pPr>
              <w:pStyle w:val="ENoteTableText"/>
              <w:tabs>
                <w:tab w:val="center" w:leader="dot" w:pos="2268"/>
              </w:tabs>
            </w:pPr>
            <w:r w:rsidRPr="00D4215F">
              <w:t>rep No 122, 1981</w:t>
            </w:r>
          </w:p>
        </w:tc>
      </w:tr>
      <w:tr w:rsidR="00B553D6" w:rsidRPr="00D4215F" w14:paraId="61558058" w14:textId="77777777" w:rsidTr="00D4215F">
        <w:trPr>
          <w:cantSplit/>
        </w:trPr>
        <w:tc>
          <w:tcPr>
            <w:tcW w:w="2597" w:type="dxa"/>
            <w:shd w:val="clear" w:color="auto" w:fill="auto"/>
          </w:tcPr>
          <w:p w14:paraId="75870F0F" w14:textId="77777777" w:rsidR="00B553D6" w:rsidRPr="00D4215F" w:rsidRDefault="00B553D6" w:rsidP="00721406">
            <w:pPr>
              <w:pStyle w:val="ENoteTableText"/>
              <w:tabs>
                <w:tab w:val="center" w:leader="dot" w:pos="2268"/>
              </w:tabs>
            </w:pPr>
            <w:r w:rsidRPr="00D4215F">
              <w:t>s 62A</w:t>
            </w:r>
            <w:r w:rsidRPr="00D4215F">
              <w:tab/>
            </w:r>
          </w:p>
        </w:tc>
        <w:tc>
          <w:tcPr>
            <w:tcW w:w="4943" w:type="dxa"/>
            <w:shd w:val="clear" w:color="auto" w:fill="auto"/>
          </w:tcPr>
          <w:p w14:paraId="5959B3D9" w14:textId="77777777" w:rsidR="00B553D6" w:rsidRPr="00D4215F" w:rsidRDefault="00B553D6" w:rsidP="00721406">
            <w:pPr>
              <w:pStyle w:val="ENoteTableText"/>
              <w:tabs>
                <w:tab w:val="center" w:leader="dot" w:pos="2268"/>
              </w:tabs>
            </w:pPr>
            <w:r w:rsidRPr="00D4215F">
              <w:t>ad No 10, 1955</w:t>
            </w:r>
          </w:p>
        </w:tc>
      </w:tr>
      <w:tr w:rsidR="00B40D5D" w:rsidRPr="00D4215F" w14:paraId="672A2024" w14:textId="77777777" w:rsidTr="00D4215F">
        <w:trPr>
          <w:cantSplit/>
        </w:trPr>
        <w:tc>
          <w:tcPr>
            <w:tcW w:w="2597" w:type="dxa"/>
            <w:shd w:val="clear" w:color="auto" w:fill="auto"/>
          </w:tcPr>
          <w:p w14:paraId="28299B1E" w14:textId="77777777" w:rsidR="00B40D5D" w:rsidRPr="00D4215F" w:rsidRDefault="00B40D5D" w:rsidP="00721406">
            <w:pPr>
              <w:pStyle w:val="ENoteTableText"/>
              <w:tabs>
                <w:tab w:val="center" w:leader="dot" w:pos="2268"/>
              </w:tabs>
            </w:pPr>
          </w:p>
        </w:tc>
        <w:tc>
          <w:tcPr>
            <w:tcW w:w="4943" w:type="dxa"/>
            <w:shd w:val="clear" w:color="auto" w:fill="auto"/>
          </w:tcPr>
          <w:p w14:paraId="5F309DFF" w14:textId="77777777" w:rsidR="00B40D5D" w:rsidRPr="00D4215F" w:rsidRDefault="00B40D5D" w:rsidP="00721406">
            <w:pPr>
              <w:pStyle w:val="ENoteTableText"/>
              <w:tabs>
                <w:tab w:val="center" w:leader="dot" w:pos="2268"/>
              </w:tabs>
            </w:pPr>
            <w:r w:rsidRPr="00D4215F">
              <w:t>rs No 84, 1960</w:t>
            </w:r>
          </w:p>
        </w:tc>
      </w:tr>
      <w:tr w:rsidR="00D805FA" w:rsidRPr="00D4215F" w14:paraId="1AFCED08" w14:textId="77777777" w:rsidTr="00D4215F">
        <w:trPr>
          <w:cantSplit/>
        </w:trPr>
        <w:tc>
          <w:tcPr>
            <w:tcW w:w="2597" w:type="dxa"/>
            <w:shd w:val="clear" w:color="auto" w:fill="auto"/>
          </w:tcPr>
          <w:p w14:paraId="5620037B" w14:textId="77777777" w:rsidR="00D805FA" w:rsidRPr="00D4215F" w:rsidRDefault="00D805FA" w:rsidP="00721406">
            <w:pPr>
              <w:pStyle w:val="ENoteTableText"/>
              <w:tabs>
                <w:tab w:val="center" w:leader="dot" w:pos="2268"/>
              </w:tabs>
            </w:pPr>
          </w:p>
        </w:tc>
        <w:tc>
          <w:tcPr>
            <w:tcW w:w="4943" w:type="dxa"/>
            <w:shd w:val="clear" w:color="auto" w:fill="auto"/>
          </w:tcPr>
          <w:p w14:paraId="25326FEF" w14:textId="77777777" w:rsidR="00D805FA" w:rsidRPr="00D4215F" w:rsidRDefault="00D805FA" w:rsidP="00721406">
            <w:pPr>
              <w:pStyle w:val="ENoteTableText"/>
              <w:tabs>
                <w:tab w:val="center" w:leader="dot" w:pos="2268"/>
              </w:tabs>
            </w:pPr>
            <w:r w:rsidRPr="00D4215F">
              <w:t>rep No 122, 1981</w:t>
            </w:r>
          </w:p>
        </w:tc>
      </w:tr>
      <w:tr w:rsidR="00E6162F" w:rsidRPr="00D4215F" w14:paraId="323B72FB" w14:textId="77777777" w:rsidTr="00D4215F">
        <w:trPr>
          <w:cantSplit/>
        </w:trPr>
        <w:tc>
          <w:tcPr>
            <w:tcW w:w="2597" w:type="dxa"/>
            <w:shd w:val="clear" w:color="auto" w:fill="auto"/>
          </w:tcPr>
          <w:p w14:paraId="741E1123" w14:textId="77777777" w:rsidR="00E6162F" w:rsidRPr="00D4215F" w:rsidRDefault="00E6162F" w:rsidP="00721406">
            <w:pPr>
              <w:pStyle w:val="ENoteTableText"/>
              <w:tabs>
                <w:tab w:val="center" w:leader="dot" w:pos="2268"/>
              </w:tabs>
              <w:rPr>
                <w:b/>
              </w:rPr>
            </w:pPr>
            <w:r w:rsidRPr="00D4215F">
              <w:rPr>
                <w:b/>
              </w:rPr>
              <w:t>Part V</w:t>
            </w:r>
          </w:p>
        </w:tc>
        <w:tc>
          <w:tcPr>
            <w:tcW w:w="4943" w:type="dxa"/>
            <w:shd w:val="clear" w:color="auto" w:fill="auto"/>
          </w:tcPr>
          <w:p w14:paraId="408465A0" w14:textId="77777777" w:rsidR="00E6162F" w:rsidRPr="00D4215F" w:rsidRDefault="00E6162F" w:rsidP="00721406">
            <w:pPr>
              <w:pStyle w:val="ENoteTableText"/>
              <w:tabs>
                <w:tab w:val="center" w:leader="dot" w:pos="2268"/>
              </w:tabs>
              <w:rPr>
                <w:b/>
              </w:rPr>
            </w:pPr>
          </w:p>
        </w:tc>
      </w:tr>
      <w:tr w:rsidR="00D244ED" w:rsidRPr="00D4215F" w14:paraId="65419BC2" w14:textId="77777777" w:rsidTr="00D4215F">
        <w:trPr>
          <w:cantSplit/>
        </w:trPr>
        <w:tc>
          <w:tcPr>
            <w:tcW w:w="2597" w:type="dxa"/>
            <w:shd w:val="clear" w:color="auto" w:fill="auto"/>
          </w:tcPr>
          <w:p w14:paraId="2DB6E871" w14:textId="77777777" w:rsidR="00D244ED" w:rsidRPr="00D4215F" w:rsidRDefault="00D244ED" w:rsidP="00721406">
            <w:pPr>
              <w:pStyle w:val="ENoteTableText"/>
              <w:tabs>
                <w:tab w:val="center" w:leader="dot" w:pos="2268"/>
              </w:tabs>
            </w:pPr>
            <w:r w:rsidRPr="00D4215F">
              <w:t>s 63</w:t>
            </w:r>
            <w:r w:rsidRPr="00D4215F">
              <w:tab/>
            </w:r>
          </w:p>
        </w:tc>
        <w:tc>
          <w:tcPr>
            <w:tcW w:w="4943" w:type="dxa"/>
            <w:shd w:val="clear" w:color="auto" w:fill="auto"/>
          </w:tcPr>
          <w:p w14:paraId="5D00080C" w14:textId="77777777" w:rsidR="00D244ED" w:rsidRPr="00D4215F" w:rsidRDefault="00D244ED" w:rsidP="00721406">
            <w:pPr>
              <w:pStyle w:val="ENoteTableText"/>
              <w:tabs>
                <w:tab w:val="center" w:leader="dot" w:pos="2268"/>
              </w:tabs>
            </w:pPr>
            <w:r w:rsidRPr="00D4215F">
              <w:t>am No 80, 1950</w:t>
            </w:r>
            <w:r w:rsidR="00413E2B" w:rsidRPr="00D4215F">
              <w:t>; No 67, 1982</w:t>
            </w:r>
            <w:r w:rsidR="004F149D" w:rsidRPr="00D4215F">
              <w:t>; No 108, 1989</w:t>
            </w:r>
          </w:p>
        </w:tc>
      </w:tr>
      <w:tr w:rsidR="00E6162F" w:rsidRPr="00D4215F" w14:paraId="748A8F4B" w14:textId="77777777" w:rsidTr="00D4215F">
        <w:trPr>
          <w:cantSplit/>
        </w:trPr>
        <w:tc>
          <w:tcPr>
            <w:tcW w:w="2597" w:type="dxa"/>
            <w:shd w:val="clear" w:color="auto" w:fill="auto"/>
          </w:tcPr>
          <w:p w14:paraId="210154CB" w14:textId="77777777" w:rsidR="00E6162F" w:rsidRPr="00D4215F" w:rsidRDefault="00E6162F" w:rsidP="00721406">
            <w:pPr>
              <w:pStyle w:val="ENoteTableText"/>
              <w:tabs>
                <w:tab w:val="center" w:leader="dot" w:pos="2268"/>
              </w:tabs>
            </w:pPr>
            <w:r w:rsidRPr="00D4215F">
              <w:t>s 63A</w:t>
            </w:r>
            <w:r w:rsidRPr="00D4215F">
              <w:tab/>
            </w:r>
          </w:p>
        </w:tc>
        <w:tc>
          <w:tcPr>
            <w:tcW w:w="4943" w:type="dxa"/>
            <w:shd w:val="clear" w:color="auto" w:fill="auto"/>
          </w:tcPr>
          <w:p w14:paraId="4B1EB820" w14:textId="77777777" w:rsidR="00E6162F" w:rsidRPr="00D4215F" w:rsidRDefault="00E6162F" w:rsidP="00721406">
            <w:pPr>
              <w:pStyle w:val="ENoteTableText"/>
              <w:tabs>
                <w:tab w:val="center" w:leader="dot" w:pos="2268"/>
              </w:tabs>
            </w:pPr>
            <w:r w:rsidRPr="00D4215F">
              <w:t>ad No 9, 1926</w:t>
            </w:r>
          </w:p>
        </w:tc>
      </w:tr>
      <w:tr w:rsidR="00D805FA" w:rsidRPr="00D4215F" w14:paraId="5CEE372F" w14:textId="77777777" w:rsidTr="00D4215F">
        <w:trPr>
          <w:cantSplit/>
        </w:trPr>
        <w:tc>
          <w:tcPr>
            <w:tcW w:w="2597" w:type="dxa"/>
            <w:shd w:val="clear" w:color="auto" w:fill="auto"/>
          </w:tcPr>
          <w:p w14:paraId="02A83120" w14:textId="77777777" w:rsidR="00D805FA" w:rsidRPr="00D4215F" w:rsidRDefault="00D805FA" w:rsidP="00721406">
            <w:pPr>
              <w:pStyle w:val="ENoteTableText"/>
              <w:tabs>
                <w:tab w:val="center" w:leader="dot" w:pos="2268"/>
              </w:tabs>
            </w:pPr>
          </w:p>
        </w:tc>
        <w:tc>
          <w:tcPr>
            <w:tcW w:w="4943" w:type="dxa"/>
            <w:shd w:val="clear" w:color="auto" w:fill="auto"/>
          </w:tcPr>
          <w:p w14:paraId="09715C4A" w14:textId="77777777" w:rsidR="00D805FA" w:rsidRPr="00D4215F" w:rsidRDefault="00D805FA" w:rsidP="00721406">
            <w:pPr>
              <w:pStyle w:val="ENoteTableText"/>
              <w:tabs>
                <w:tab w:val="center" w:leader="dot" w:pos="2268"/>
              </w:tabs>
            </w:pPr>
            <w:r w:rsidRPr="00D4215F">
              <w:t>rep No 122, 1981</w:t>
            </w:r>
          </w:p>
        </w:tc>
      </w:tr>
      <w:tr w:rsidR="00B40D5D" w:rsidRPr="00D4215F" w14:paraId="340EB8E0" w14:textId="77777777" w:rsidTr="00D4215F">
        <w:trPr>
          <w:cantSplit/>
        </w:trPr>
        <w:tc>
          <w:tcPr>
            <w:tcW w:w="2597" w:type="dxa"/>
            <w:shd w:val="clear" w:color="auto" w:fill="auto"/>
          </w:tcPr>
          <w:p w14:paraId="39C7EEAA" w14:textId="77777777" w:rsidR="00B40D5D" w:rsidRPr="00D4215F" w:rsidRDefault="00B40D5D" w:rsidP="00721406">
            <w:pPr>
              <w:pStyle w:val="ENoteTableText"/>
              <w:tabs>
                <w:tab w:val="center" w:leader="dot" w:pos="2268"/>
              </w:tabs>
            </w:pPr>
            <w:r w:rsidRPr="00D4215F">
              <w:t>s 65</w:t>
            </w:r>
            <w:r w:rsidRPr="00D4215F">
              <w:tab/>
            </w:r>
          </w:p>
        </w:tc>
        <w:tc>
          <w:tcPr>
            <w:tcW w:w="4943" w:type="dxa"/>
            <w:shd w:val="clear" w:color="auto" w:fill="auto"/>
          </w:tcPr>
          <w:p w14:paraId="461BD031" w14:textId="77777777" w:rsidR="00B40D5D" w:rsidRPr="00D4215F" w:rsidRDefault="00B40D5D" w:rsidP="00721406">
            <w:pPr>
              <w:pStyle w:val="ENoteTableText"/>
              <w:tabs>
                <w:tab w:val="center" w:leader="dot" w:pos="2268"/>
              </w:tabs>
            </w:pPr>
            <w:r w:rsidRPr="00D4215F">
              <w:t>am No 84, 1960</w:t>
            </w:r>
            <w:r w:rsidR="00FF0B7F" w:rsidRPr="00D4215F">
              <w:t>; No 216, 1973</w:t>
            </w:r>
            <w:r w:rsidR="00413E2B" w:rsidRPr="00D4215F">
              <w:t>; No 67, 1982</w:t>
            </w:r>
          </w:p>
        </w:tc>
      </w:tr>
      <w:tr w:rsidR="00B40D5D" w:rsidRPr="00D4215F" w14:paraId="2A0A7C15" w14:textId="77777777" w:rsidTr="00D4215F">
        <w:trPr>
          <w:cantSplit/>
        </w:trPr>
        <w:tc>
          <w:tcPr>
            <w:tcW w:w="2597" w:type="dxa"/>
            <w:shd w:val="clear" w:color="auto" w:fill="auto"/>
          </w:tcPr>
          <w:p w14:paraId="33D73162" w14:textId="77777777" w:rsidR="00B40D5D" w:rsidRPr="00D4215F" w:rsidRDefault="00B40D5D" w:rsidP="00721406">
            <w:pPr>
              <w:pStyle w:val="ENoteTableText"/>
              <w:tabs>
                <w:tab w:val="center" w:leader="dot" w:pos="2268"/>
              </w:tabs>
            </w:pPr>
            <w:r w:rsidRPr="00D4215F">
              <w:t>s 66</w:t>
            </w:r>
            <w:r w:rsidRPr="00D4215F">
              <w:tab/>
            </w:r>
          </w:p>
        </w:tc>
        <w:tc>
          <w:tcPr>
            <w:tcW w:w="4943" w:type="dxa"/>
            <w:shd w:val="clear" w:color="auto" w:fill="auto"/>
          </w:tcPr>
          <w:p w14:paraId="618E456E"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E6162F" w:rsidRPr="00D4215F" w14:paraId="48515F44" w14:textId="77777777" w:rsidTr="00D4215F">
        <w:trPr>
          <w:cantSplit/>
        </w:trPr>
        <w:tc>
          <w:tcPr>
            <w:tcW w:w="2597" w:type="dxa"/>
            <w:shd w:val="clear" w:color="auto" w:fill="auto"/>
          </w:tcPr>
          <w:p w14:paraId="6F46F36A" w14:textId="77777777" w:rsidR="00E6162F" w:rsidRPr="00D4215F" w:rsidRDefault="00E6162F" w:rsidP="00721406">
            <w:pPr>
              <w:pStyle w:val="ENoteTableText"/>
              <w:tabs>
                <w:tab w:val="center" w:leader="dot" w:pos="2268"/>
              </w:tabs>
            </w:pPr>
            <w:r w:rsidRPr="00D4215F">
              <w:t>s 67</w:t>
            </w:r>
            <w:r w:rsidRPr="00D4215F">
              <w:tab/>
            </w:r>
          </w:p>
        </w:tc>
        <w:tc>
          <w:tcPr>
            <w:tcW w:w="4943" w:type="dxa"/>
            <w:shd w:val="clear" w:color="auto" w:fill="auto"/>
          </w:tcPr>
          <w:p w14:paraId="0FF515C8" w14:textId="77777777" w:rsidR="00E6162F" w:rsidRPr="00D4215F" w:rsidRDefault="000F0AF7" w:rsidP="00721406">
            <w:pPr>
              <w:pStyle w:val="ENoteTableText"/>
              <w:tabs>
                <w:tab w:val="center" w:leader="dot" w:pos="2268"/>
              </w:tabs>
            </w:pPr>
            <w:r w:rsidRPr="00D4215F">
              <w:t>am</w:t>
            </w:r>
            <w:r w:rsidR="00E6162F" w:rsidRPr="00D4215F">
              <w:t xml:space="preserve"> No 9, 1926</w:t>
            </w:r>
            <w:r w:rsidR="00413E2B" w:rsidRPr="00D4215F">
              <w:t>; No 67, 1982</w:t>
            </w:r>
            <w:r w:rsidR="004F149D" w:rsidRPr="00D4215F">
              <w:t>; No 108, 1989</w:t>
            </w:r>
          </w:p>
        </w:tc>
      </w:tr>
      <w:tr w:rsidR="00413E2B" w:rsidRPr="00D4215F" w14:paraId="0D301E69" w14:textId="77777777" w:rsidTr="00D4215F">
        <w:trPr>
          <w:cantSplit/>
        </w:trPr>
        <w:tc>
          <w:tcPr>
            <w:tcW w:w="2597" w:type="dxa"/>
            <w:shd w:val="clear" w:color="auto" w:fill="auto"/>
          </w:tcPr>
          <w:p w14:paraId="74C083B9" w14:textId="77777777" w:rsidR="00413E2B" w:rsidRPr="00D4215F" w:rsidRDefault="00413E2B" w:rsidP="00721406">
            <w:pPr>
              <w:pStyle w:val="ENoteTableText"/>
              <w:tabs>
                <w:tab w:val="center" w:leader="dot" w:pos="2268"/>
              </w:tabs>
            </w:pPr>
            <w:r w:rsidRPr="00D4215F">
              <w:t>s 68</w:t>
            </w:r>
            <w:r w:rsidRPr="00D4215F">
              <w:tab/>
            </w:r>
          </w:p>
        </w:tc>
        <w:tc>
          <w:tcPr>
            <w:tcW w:w="4943" w:type="dxa"/>
            <w:shd w:val="clear" w:color="auto" w:fill="auto"/>
          </w:tcPr>
          <w:p w14:paraId="188A501D" w14:textId="77777777" w:rsidR="00413E2B" w:rsidRPr="00D4215F" w:rsidRDefault="00413E2B" w:rsidP="00721406">
            <w:pPr>
              <w:pStyle w:val="ENoteTableText"/>
              <w:tabs>
                <w:tab w:val="center" w:leader="dot" w:pos="2268"/>
              </w:tabs>
            </w:pPr>
            <w:r w:rsidRPr="00D4215F">
              <w:t>am No 67, 1982</w:t>
            </w:r>
          </w:p>
        </w:tc>
      </w:tr>
      <w:tr w:rsidR="00F73E85" w:rsidRPr="00D4215F" w14:paraId="52032625" w14:textId="77777777" w:rsidTr="00D4215F">
        <w:trPr>
          <w:cantSplit/>
        </w:trPr>
        <w:tc>
          <w:tcPr>
            <w:tcW w:w="2597" w:type="dxa"/>
            <w:shd w:val="clear" w:color="auto" w:fill="auto"/>
          </w:tcPr>
          <w:p w14:paraId="0A0B6CA0" w14:textId="77777777" w:rsidR="00F73E85" w:rsidRPr="00D4215F" w:rsidRDefault="00F73E85" w:rsidP="00721406">
            <w:pPr>
              <w:pStyle w:val="ENoteTableText"/>
              <w:tabs>
                <w:tab w:val="center" w:leader="dot" w:pos="2268"/>
              </w:tabs>
            </w:pPr>
            <w:r w:rsidRPr="00D4215F">
              <w:t>s 69</w:t>
            </w:r>
            <w:r w:rsidRPr="00D4215F">
              <w:tab/>
            </w:r>
          </w:p>
        </w:tc>
        <w:tc>
          <w:tcPr>
            <w:tcW w:w="4943" w:type="dxa"/>
            <w:shd w:val="clear" w:color="auto" w:fill="auto"/>
          </w:tcPr>
          <w:p w14:paraId="7352FEBA" w14:textId="77777777" w:rsidR="00F73E85" w:rsidRPr="00D4215F" w:rsidRDefault="00F73E85" w:rsidP="00721406">
            <w:pPr>
              <w:pStyle w:val="ENoteTableText"/>
              <w:tabs>
                <w:tab w:val="center" w:leader="dot" w:pos="2268"/>
              </w:tabs>
            </w:pPr>
            <w:r w:rsidRPr="00D4215F">
              <w:t>am No 84, 1960</w:t>
            </w:r>
            <w:r w:rsidR="00413E2B" w:rsidRPr="00D4215F">
              <w:t>; No 67, 1982</w:t>
            </w:r>
          </w:p>
        </w:tc>
      </w:tr>
      <w:tr w:rsidR="00E6162F" w:rsidRPr="00D4215F" w14:paraId="606F397B" w14:textId="77777777" w:rsidTr="00D4215F">
        <w:trPr>
          <w:cantSplit/>
        </w:trPr>
        <w:tc>
          <w:tcPr>
            <w:tcW w:w="2597" w:type="dxa"/>
            <w:shd w:val="clear" w:color="auto" w:fill="auto"/>
          </w:tcPr>
          <w:p w14:paraId="5DDB4DF4" w14:textId="77777777" w:rsidR="00E6162F" w:rsidRPr="00D4215F" w:rsidRDefault="00E6162F" w:rsidP="00721406">
            <w:pPr>
              <w:pStyle w:val="ENoteTableText"/>
              <w:tabs>
                <w:tab w:val="center" w:leader="dot" w:pos="2268"/>
              </w:tabs>
              <w:rPr>
                <w:b/>
              </w:rPr>
            </w:pPr>
            <w:r w:rsidRPr="00D4215F">
              <w:rPr>
                <w:b/>
              </w:rPr>
              <w:t>Part VI</w:t>
            </w:r>
          </w:p>
        </w:tc>
        <w:tc>
          <w:tcPr>
            <w:tcW w:w="4943" w:type="dxa"/>
            <w:shd w:val="clear" w:color="auto" w:fill="auto"/>
          </w:tcPr>
          <w:p w14:paraId="414A74CA" w14:textId="77777777" w:rsidR="00E6162F" w:rsidRPr="00D4215F" w:rsidRDefault="00E6162F" w:rsidP="00721406">
            <w:pPr>
              <w:pStyle w:val="ENoteTableText"/>
              <w:tabs>
                <w:tab w:val="center" w:leader="dot" w:pos="2268"/>
              </w:tabs>
              <w:rPr>
                <w:b/>
              </w:rPr>
            </w:pPr>
          </w:p>
        </w:tc>
      </w:tr>
      <w:tr w:rsidR="00B40D5D" w:rsidRPr="00D4215F" w14:paraId="0C18595B" w14:textId="77777777" w:rsidTr="00D4215F">
        <w:trPr>
          <w:cantSplit/>
        </w:trPr>
        <w:tc>
          <w:tcPr>
            <w:tcW w:w="2597" w:type="dxa"/>
            <w:shd w:val="clear" w:color="auto" w:fill="auto"/>
          </w:tcPr>
          <w:p w14:paraId="25FD0431" w14:textId="77777777" w:rsidR="00B40D5D" w:rsidRPr="00D4215F" w:rsidRDefault="00B40D5D" w:rsidP="00721406">
            <w:pPr>
              <w:pStyle w:val="ENoteTableText"/>
              <w:tabs>
                <w:tab w:val="center" w:leader="dot" w:pos="2268"/>
              </w:tabs>
            </w:pPr>
            <w:r w:rsidRPr="00D4215F">
              <w:t>s 70</w:t>
            </w:r>
            <w:r w:rsidRPr="00D4215F">
              <w:tab/>
            </w:r>
          </w:p>
        </w:tc>
        <w:tc>
          <w:tcPr>
            <w:tcW w:w="4943" w:type="dxa"/>
            <w:shd w:val="clear" w:color="auto" w:fill="auto"/>
          </w:tcPr>
          <w:p w14:paraId="7696A3D7" w14:textId="77777777" w:rsidR="00B40D5D" w:rsidRPr="00D4215F" w:rsidRDefault="00B40D5D" w:rsidP="00721406">
            <w:pPr>
              <w:pStyle w:val="ENoteTableText"/>
              <w:tabs>
                <w:tab w:val="center" w:leader="dot" w:pos="2268"/>
              </w:tabs>
            </w:pPr>
            <w:r w:rsidRPr="00D4215F">
              <w:t>rs No 84, 1960</w:t>
            </w:r>
          </w:p>
        </w:tc>
      </w:tr>
      <w:tr w:rsidR="00413E2B" w:rsidRPr="00D4215F" w14:paraId="31EF2884" w14:textId="77777777" w:rsidTr="00D4215F">
        <w:trPr>
          <w:cantSplit/>
        </w:trPr>
        <w:tc>
          <w:tcPr>
            <w:tcW w:w="2597" w:type="dxa"/>
            <w:shd w:val="clear" w:color="auto" w:fill="auto"/>
          </w:tcPr>
          <w:p w14:paraId="1D28C16A" w14:textId="77777777" w:rsidR="00413E2B" w:rsidRPr="00D4215F" w:rsidRDefault="00413E2B" w:rsidP="00721406">
            <w:pPr>
              <w:pStyle w:val="ENoteTableText"/>
              <w:tabs>
                <w:tab w:val="center" w:leader="dot" w:pos="2268"/>
              </w:tabs>
            </w:pPr>
          </w:p>
        </w:tc>
        <w:tc>
          <w:tcPr>
            <w:tcW w:w="4943" w:type="dxa"/>
            <w:shd w:val="clear" w:color="auto" w:fill="auto"/>
          </w:tcPr>
          <w:p w14:paraId="3F90D2AE" w14:textId="77777777" w:rsidR="00413E2B" w:rsidRPr="00D4215F" w:rsidRDefault="00413E2B" w:rsidP="00721406">
            <w:pPr>
              <w:pStyle w:val="ENoteTableText"/>
              <w:tabs>
                <w:tab w:val="center" w:leader="dot" w:pos="2268"/>
              </w:tabs>
            </w:pPr>
            <w:r w:rsidRPr="00D4215F">
              <w:t>am No 67, 1982</w:t>
            </w:r>
            <w:r w:rsidR="004141B5" w:rsidRPr="00D4215F">
              <w:t>; No 141, 1987</w:t>
            </w:r>
          </w:p>
        </w:tc>
      </w:tr>
      <w:tr w:rsidR="00E6162F" w:rsidRPr="00D4215F" w14:paraId="2EBDAF85" w14:textId="77777777" w:rsidTr="00D4215F">
        <w:trPr>
          <w:cantSplit/>
        </w:trPr>
        <w:tc>
          <w:tcPr>
            <w:tcW w:w="2597" w:type="dxa"/>
            <w:shd w:val="clear" w:color="auto" w:fill="auto"/>
          </w:tcPr>
          <w:p w14:paraId="3EF2187C" w14:textId="77777777" w:rsidR="00E6162F" w:rsidRPr="00D4215F" w:rsidRDefault="00E6162F" w:rsidP="00721406">
            <w:pPr>
              <w:pStyle w:val="ENoteTableText"/>
              <w:tabs>
                <w:tab w:val="center" w:leader="dot" w:pos="2268"/>
              </w:tabs>
            </w:pPr>
            <w:r w:rsidRPr="00D4215F">
              <w:t>s 71</w:t>
            </w:r>
            <w:r w:rsidRPr="00D4215F">
              <w:tab/>
            </w:r>
          </w:p>
        </w:tc>
        <w:tc>
          <w:tcPr>
            <w:tcW w:w="4943" w:type="dxa"/>
            <w:shd w:val="clear" w:color="auto" w:fill="auto"/>
          </w:tcPr>
          <w:p w14:paraId="68A2204A" w14:textId="77777777" w:rsidR="00E6162F" w:rsidRPr="00D4215F" w:rsidRDefault="00E6162F" w:rsidP="00721406">
            <w:pPr>
              <w:pStyle w:val="ENoteTableText"/>
              <w:tabs>
                <w:tab w:val="center" w:leader="dot" w:pos="2268"/>
              </w:tabs>
            </w:pPr>
            <w:r w:rsidRPr="00D4215F">
              <w:t>rs No 9, 1926</w:t>
            </w:r>
          </w:p>
        </w:tc>
      </w:tr>
      <w:tr w:rsidR="00B40D5D" w:rsidRPr="00D4215F" w14:paraId="18F15A8E" w14:textId="77777777" w:rsidTr="00D4215F">
        <w:trPr>
          <w:cantSplit/>
        </w:trPr>
        <w:tc>
          <w:tcPr>
            <w:tcW w:w="2597" w:type="dxa"/>
            <w:shd w:val="clear" w:color="auto" w:fill="auto"/>
          </w:tcPr>
          <w:p w14:paraId="3E0345BA" w14:textId="77777777" w:rsidR="00B40D5D" w:rsidRPr="00D4215F" w:rsidRDefault="00B40D5D" w:rsidP="00721406">
            <w:pPr>
              <w:pStyle w:val="ENoteTableText"/>
              <w:tabs>
                <w:tab w:val="center" w:leader="dot" w:pos="2268"/>
              </w:tabs>
            </w:pPr>
          </w:p>
        </w:tc>
        <w:tc>
          <w:tcPr>
            <w:tcW w:w="4943" w:type="dxa"/>
            <w:shd w:val="clear" w:color="auto" w:fill="auto"/>
          </w:tcPr>
          <w:p w14:paraId="1E96C431" w14:textId="77777777" w:rsidR="00B40D5D" w:rsidRPr="00D4215F" w:rsidRDefault="00B40D5D" w:rsidP="00721406">
            <w:pPr>
              <w:pStyle w:val="ENoteTableText"/>
              <w:tabs>
                <w:tab w:val="center" w:leader="dot" w:pos="2268"/>
              </w:tabs>
            </w:pPr>
            <w:r w:rsidRPr="00D4215F">
              <w:t>am No 84, 1960</w:t>
            </w:r>
            <w:r w:rsidR="00413E2B" w:rsidRPr="00D4215F">
              <w:t>; No 67, 1982</w:t>
            </w:r>
          </w:p>
        </w:tc>
      </w:tr>
      <w:tr w:rsidR="00E6162F" w:rsidRPr="00D4215F" w14:paraId="7859F9DE" w14:textId="77777777" w:rsidTr="00D4215F">
        <w:trPr>
          <w:cantSplit/>
        </w:trPr>
        <w:tc>
          <w:tcPr>
            <w:tcW w:w="2597" w:type="dxa"/>
            <w:shd w:val="clear" w:color="auto" w:fill="auto"/>
          </w:tcPr>
          <w:p w14:paraId="7E2BA963" w14:textId="77777777" w:rsidR="00E6162F" w:rsidRPr="00D4215F" w:rsidRDefault="00E6162F" w:rsidP="00721406">
            <w:pPr>
              <w:pStyle w:val="ENoteTableText"/>
              <w:tabs>
                <w:tab w:val="center" w:leader="dot" w:pos="2268"/>
              </w:tabs>
            </w:pPr>
            <w:r w:rsidRPr="00D4215F">
              <w:t>s 71A</w:t>
            </w:r>
            <w:r w:rsidRPr="00D4215F">
              <w:tab/>
            </w:r>
          </w:p>
        </w:tc>
        <w:tc>
          <w:tcPr>
            <w:tcW w:w="4943" w:type="dxa"/>
            <w:shd w:val="clear" w:color="auto" w:fill="auto"/>
          </w:tcPr>
          <w:p w14:paraId="6C0E36D2" w14:textId="77777777" w:rsidR="00E6162F" w:rsidRPr="00D4215F" w:rsidRDefault="00E6162F" w:rsidP="00721406">
            <w:pPr>
              <w:pStyle w:val="ENoteTableText"/>
              <w:tabs>
                <w:tab w:val="center" w:leader="dot" w:pos="2268"/>
              </w:tabs>
            </w:pPr>
            <w:r w:rsidRPr="00D4215F">
              <w:t>ad No 9, 1926</w:t>
            </w:r>
          </w:p>
        </w:tc>
      </w:tr>
      <w:tr w:rsidR="00F32CF9" w:rsidRPr="00D4215F" w14:paraId="05C5B85F" w14:textId="77777777" w:rsidTr="00D4215F">
        <w:trPr>
          <w:cantSplit/>
        </w:trPr>
        <w:tc>
          <w:tcPr>
            <w:tcW w:w="2597" w:type="dxa"/>
            <w:shd w:val="clear" w:color="auto" w:fill="auto"/>
          </w:tcPr>
          <w:p w14:paraId="2ED3A2ED" w14:textId="77777777" w:rsidR="00F32CF9" w:rsidRPr="00D4215F" w:rsidRDefault="00F32CF9" w:rsidP="00721406">
            <w:pPr>
              <w:pStyle w:val="ENoteTableText"/>
              <w:tabs>
                <w:tab w:val="center" w:leader="dot" w:pos="2268"/>
              </w:tabs>
            </w:pPr>
          </w:p>
        </w:tc>
        <w:tc>
          <w:tcPr>
            <w:tcW w:w="4943" w:type="dxa"/>
            <w:shd w:val="clear" w:color="auto" w:fill="auto"/>
          </w:tcPr>
          <w:p w14:paraId="081E1985" w14:textId="77777777" w:rsidR="00F32CF9" w:rsidRPr="00D4215F" w:rsidRDefault="00F32CF9" w:rsidP="00721406">
            <w:pPr>
              <w:pStyle w:val="ENoteTableText"/>
              <w:tabs>
                <w:tab w:val="center" w:leader="dot" w:pos="2268"/>
              </w:tabs>
            </w:pPr>
            <w:r w:rsidRPr="00D4215F">
              <w:t>am No 67, 1982</w:t>
            </w:r>
          </w:p>
        </w:tc>
      </w:tr>
      <w:tr w:rsidR="00E6162F" w:rsidRPr="00D4215F" w14:paraId="5C6BF9D2" w14:textId="77777777" w:rsidTr="00D4215F">
        <w:trPr>
          <w:cantSplit/>
        </w:trPr>
        <w:tc>
          <w:tcPr>
            <w:tcW w:w="2597" w:type="dxa"/>
            <w:shd w:val="clear" w:color="auto" w:fill="auto"/>
          </w:tcPr>
          <w:p w14:paraId="0D3EB8B5" w14:textId="77777777" w:rsidR="00E6162F" w:rsidRPr="00D4215F" w:rsidRDefault="00E6162F" w:rsidP="00721406">
            <w:pPr>
              <w:pStyle w:val="ENoteTableText"/>
              <w:tabs>
                <w:tab w:val="center" w:leader="dot" w:pos="2268"/>
              </w:tabs>
            </w:pPr>
            <w:r w:rsidRPr="00D4215F">
              <w:t>s 72</w:t>
            </w:r>
            <w:r w:rsidRPr="00D4215F">
              <w:tab/>
            </w:r>
          </w:p>
        </w:tc>
        <w:tc>
          <w:tcPr>
            <w:tcW w:w="4943" w:type="dxa"/>
            <w:shd w:val="clear" w:color="auto" w:fill="auto"/>
          </w:tcPr>
          <w:p w14:paraId="3A40A0F7" w14:textId="77777777" w:rsidR="00E6162F" w:rsidRPr="00D4215F" w:rsidRDefault="00E6162F" w:rsidP="00721406">
            <w:pPr>
              <w:pStyle w:val="ENoteTableText"/>
              <w:tabs>
                <w:tab w:val="center" w:leader="dot" w:pos="2268"/>
              </w:tabs>
            </w:pPr>
            <w:r w:rsidRPr="00D4215F">
              <w:t>am No 9, 1926</w:t>
            </w:r>
            <w:r w:rsidR="00413E2B" w:rsidRPr="00D4215F">
              <w:t>; No 67, 1982</w:t>
            </w:r>
            <w:r w:rsidR="00432341" w:rsidRPr="00D4215F">
              <w:t>; No 80, 1982</w:t>
            </w:r>
          </w:p>
        </w:tc>
      </w:tr>
      <w:tr w:rsidR="00E6162F" w:rsidRPr="00D4215F" w14:paraId="34D19550" w14:textId="77777777" w:rsidTr="00D4215F">
        <w:trPr>
          <w:cantSplit/>
        </w:trPr>
        <w:tc>
          <w:tcPr>
            <w:tcW w:w="2597" w:type="dxa"/>
            <w:shd w:val="clear" w:color="auto" w:fill="auto"/>
          </w:tcPr>
          <w:p w14:paraId="355BE22E" w14:textId="77777777" w:rsidR="00E6162F" w:rsidRPr="00D4215F" w:rsidRDefault="00E6162F" w:rsidP="00721406">
            <w:pPr>
              <w:pStyle w:val="ENoteTableText"/>
              <w:tabs>
                <w:tab w:val="center" w:leader="dot" w:pos="2268"/>
              </w:tabs>
            </w:pPr>
            <w:r w:rsidRPr="00D4215F">
              <w:t>s 73</w:t>
            </w:r>
            <w:r w:rsidRPr="00D4215F">
              <w:tab/>
            </w:r>
          </w:p>
        </w:tc>
        <w:tc>
          <w:tcPr>
            <w:tcW w:w="4943" w:type="dxa"/>
            <w:shd w:val="clear" w:color="auto" w:fill="auto"/>
          </w:tcPr>
          <w:p w14:paraId="2100BFFA" w14:textId="77777777" w:rsidR="00E6162F" w:rsidRPr="00D4215F" w:rsidRDefault="00E6162F" w:rsidP="00721406">
            <w:pPr>
              <w:pStyle w:val="ENoteTableText"/>
              <w:tabs>
                <w:tab w:val="center" w:leader="dot" w:pos="2268"/>
              </w:tabs>
            </w:pPr>
            <w:r w:rsidRPr="00D4215F">
              <w:t>rs No 9, 1926</w:t>
            </w:r>
          </w:p>
        </w:tc>
      </w:tr>
      <w:tr w:rsidR="00B40D5D" w:rsidRPr="00D4215F" w14:paraId="7B31E3C7" w14:textId="77777777" w:rsidTr="00D4215F">
        <w:trPr>
          <w:cantSplit/>
        </w:trPr>
        <w:tc>
          <w:tcPr>
            <w:tcW w:w="2597" w:type="dxa"/>
            <w:shd w:val="clear" w:color="auto" w:fill="auto"/>
          </w:tcPr>
          <w:p w14:paraId="675A0071" w14:textId="77777777" w:rsidR="00B40D5D" w:rsidRPr="00D4215F" w:rsidRDefault="00B40D5D" w:rsidP="00721406">
            <w:pPr>
              <w:pStyle w:val="ENoteTableText"/>
              <w:tabs>
                <w:tab w:val="center" w:leader="dot" w:pos="2268"/>
              </w:tabs>
            </w:pPr>
          </w:p>
        </w:tc>
        <w:tc>
          <w:tcPr>
            <w:tcW w:w="4943" w:type="dxa"/>
            <w:shd w:val="clear" w:color="auto" w:fill="auto"/>
          </w:tcPr>
          <w:p w14:paraId="02CFDBDA" w14:textId="77777777" w:rsidR="00B40D5D" w:rsidRPr="00D4215F" w:rsidRDefault="00B40D5D" w:rsidP="00721406">
            <w:pPr>
              <w:pStyle w:val="ENoteTableText"/>
              <w:tabs>
                <w:tab w:val="center" w:leader="dot" w:pos="2268"/>
              </w:tabs>
            </w:pPr>
            <w:r w:rsidRPr="00D4215F">
              <w:t>am No 84, 1960</w:t>
            </w:r>
          </w:p>
        </w:tc>
      </w:tr>
      <w:tr w:rsidR="009F2613" w:rsidRPr="00D4215F" w14:paraId="04B53D5E" w14:textId="77777777" w:rsidTr="00D4215F">
        <w:trPr>
          <w:cantSplit/>
        </w:trPr>
        <w:tc>
          <w:tcPr>
            <w:tcW w:w="2597" w:type="dxa"/>
            <w:shd w:val="clear" w:color="auto" w:fill="auto"/>
          </w:tcPr>
          <w:p w14:paraId="43FC423B" w14:textId="77777777" w:rsidR="009F2613" w:rsidRPr="00D4215F" w:rsidRDefault="009F2613" w:rsidP="00721406">
            <w:pPr>
              <w:pStyle w:val="ENoteTableText"/>
              <w:tabs>
                <w:tab w:val="center" w:leader="dot" w:pos="2268"/>
              </w:tabs>
            </w:pPr>
          </w:p>
        </w:tc>
        <w:tc>
          <w:tcPr>
            <w:tcW w:w="4943" w:type="dxa"/>
            <w:shd w:val="clear" w:color="auto" w:fill="auto"/>
          </w:tcPr>
          <w:p w14:paraId="3F85A26E" w14:textId="77777777" w:rsidR="009F2613" w:rsidRPr="00D4215F" w:rsidRDefault="009F2613" w:rsidP="00721406">
            <w:pPr>
              <w:pStyle w:val="ENoteTableText"/>
              <w:tabs>
                <w:tab w:val="center" w:leader="dot" w:pos="2268"/>
              </w:tabs>
            </w:pPr>
            <w:r w:rsidRPr="00D4215F">
              <w:t>rs No 67, 1982</w:t>
            </w:r>
          </w:p>
        </w:tc>
      </w:tr>
      <w:tr w:rsidR="004917D6" w:rsidRPr="00D4215F" w14:paraId="51FB074E" w14:textId="77777777" w:rsidTr="00D4215F">
        <w:trPr>
          <w:cantSplit/>
        </w:trPr>
        <w:tc>
          <w:tcPr>
            <w:tcW w:w="2597" w:type="dxa"/>
            <w:shd w:val="clear" w:color="auto" w:fill="auto"/>
          </w:tcPr>
          <w:p w14:paraId="37FFE5BD" w14:textId="77777777" w:rsidR="004917D6" w:rsidRPr="00D4215F" w:rsidRDefault="004917D6" w:rsidP="00721406">
            <w:pPr>
              <w:pStyle w:val="ENoteTableText"/>
              <w:tabs>
                <w:tab w:val="center" w:leader="dot" w:pos="2268"/>
              </w:tabs>
            </w:pPr>
          </w:p>
        </w:tc>
        <w:tc>
          <w:tcPr>
            <w:tcW w:w="4943" w:type="dxa"/>
            <w:shd w:val="clear" w:color="auto" w:fill="auto"/>
          </w:tcPr>
          <w:p w14:paraId="6F1D4C0A" w14:textId="77777777" w:rsidR="004917D6" w:rsidRPr="00D4215F" w:rsidRDefault="00202A1F" w:rsidP="00721406">
            <w:pPr>
              <w:pStyle w:val="ENoteTableText"/>
              <w:tabs>
                <w:tab w:val="center" w:leader="dot" w:pos="2268"/>
              </w:tabs>
            </w:pPr>
            <w:r w:rsidRPr="00D4215F">
              <w:t>am No 141, 1987</w:t>
            </w:r>
          </w:p>
        </w:tc>
      </w:tr>
      <w:tr w:rsidR="009F2613" w:rsidRPr="00D4215F" w14:paraId="7DCE891C" w14:textId="77777777" w:rsidTr="00D4215F">
        <w:trPr>
          <w:cantSplit/>
        </w:trPr>
        <w:tc>
          <w:tcPr>
            <w:tcW w:w="2597" w:type="dxa"/>
            <w:shd w:val="clear" w:color="auto" w:fill="auto"/>
          </w:tcPr>
          <w:p w14:paraId="265415ED" w14:textId="77777777" w:rsidR="009F2613" w:rsidRPr="00D4215F" w:rsidRDefault="009F2613" w:rsidP="00721406">
            <w:pPr>
              <w:pStyle w:val="ENoteTableText"/>
              <w:tabs>
                <w:tab w:val="center" w:leader="dot" w:pos="2268"/>
              </w:tabs>
            </w:pPr>
            <w:r w:rsidRPr="00D4215F">
              <w:t>s 73A</w:t>
            </w:r>
            <w:r w:rsidRPr="00D4215F">
              <w:tab/>
            </w:r>
          </w:p>
        </w:tc>
        <w:tc>
          <w:tcPr>
            <w:tcW w:w="4943" w:type="dxa"/>
            <w:shd w:val="clear" w:color="auto" w:fill="auto"/>
          </w:tcPr>
          <w:p w14:paraId="02D9EFBB" w14:textId="77777777" w:rsidR="009F2613" w:rsidRPr="00D4215F" w:rsidRDefault="009F2613" w:rsidP="00721406">
            <w:pPr>
              <w:pStyle w:val="ENoteTableText"/>
              <w:tabs>
                <w:tab w:val="center" w:leader="dot" w:pos="2268"/>
              </w:tabs>
            </w:pPr>
            <w:r w:rsidRPr="00D4215F">
              <w:t>ad No 67, 1982</w:t>
            </w:r>
          </w:p>
        </w:tc>
      </w:tr>
      <w:tr w:rsidR="00413E2B" w:rsidRPr="00D4215F" w14:paraId="41CA90F9" w14:textId="77777777" w:rsidTr="00D4215F">
        <w:trPr>
          <w:cantSplit/>
        </w:trPr>
        <w:tc>
          <w:tcPr>
            <w:tcW w:w="2597" w:type="dxa"/>
            <w:shd w:val="clear" w:color="auto" w:fill="auto"/>
          </w:tcPr>
          <w:p w14:paraId="776EEF82" w14:textId="77777777" w:rsidR="00413E2B" w:rsidRPr="00D4215F" w:rsidRDefault="00413E2B" w:rsidP="00721406">
            <w:pPr>
              <w:pStyle w:val="ENoteTableText"/>
              <w:tabs>
                <w:tab w:val="center" w:leader="dot" w:pos="2268"/>
              </w:tabs>
            </w:pPr>
            <w:r w:rsidRPr="00D4215F">
              <w:t>s 74</w:t>
            </w:r>
            <w:r w:rsidRPr="00D4215F">
              <w:tab/>
            </w:r>
          </w:p>
        </w:tc>
        <w:tc>
          <w:tcPr>
            <w:tcW w:w="4943" w:type="dxa"/>
            <w:shd w:val="clear" w:color="auto" w:fill="auto"/>
          </w:tcPr>
          <w:p w14:paraId="75E73433" w14:textId="77777777" w:rsidR="00413E2B" w:rsidRPr="00D4215F" w:rsidRDefault="00413E2B" w:rsidP="00721406">
            <w:pPr>
              <w:pStyle w:val="ENoteTableText"/>
              <w:tabs>
                <w:tab w:val="center" w:leader="dot" w:pos="2268"/>
              </w:tabs>
            </w:pPr>
            <w:r w:rsidRPr="00D4215F">
              <w:t>am No 67, 1982</w:t>
            </w:r>
          </w:p>
        </w:tc>
      </w:tr>
      <w:tr w:rsidR="00413E2B" w:rsidRPr="00D4215F" w14:paraId="2925DF73" w14:textId="77777777" w:rsidTr="00D4215F">
        <w:trPr>
          <w:cantSplit/>
        </w:trPr>
        <w:tc>
          <w:tcPr>
            <w:tcW w:w="2597" w:type="dxa"/>
            <w:shd w:val="clear" w:color="auto" w:fill="auto"/>
          </w:tcPr>
          <w:p w14:paraId="13287175" w14:textId="77777777" w:rsidR="00413E2B" w:rsidRPr="00D4215F" w:rsidRDefault="00413E2B" w:rsidP="00721406">
            <w:pPr>
              <w:pStyle w:val="ENoteTableText"/>
              <w:tabs>
                <w:tab w:val="center" w:leader="dot" w:pos="2268"/>
              </w:tabs>
            </w:pPr>
            <w:r w:rsidRPr="00D4215F">
              <w:t>s 75</w:t>
            </w:r>
            <w:r w:rsidRPr="00D4215F">
              <w:tab/>
            </w:r>
          </w:p>
        </w:tc>
        <w:tc>
          <w:tcPr>
            <w:tcW w:w="4943" w:type="dxa"/>
            <w:shd w:val="clear" w:color="auto" w:fill="auto"/>
          </w:tcPr>
          <w:p w14:paraId="1195568B" w14:textId="77777777" w:rsidR="00413E2B" w:rsidRPr="00D4215F" w:rsidRDefault="00413E2B" w:rsidP="00721406">
            <w:pPr>
              <w:pStyle w:val="ENoteTableText"/>
              <w:tabs>
                <w:tab w:val="center" w:leader="dot" w:pos="2268"/>
              </w:tabs>
            </w:pPr>
            <w:r w:rsidRPr="00D4215F">
              <w:t>am No 67, 1982</w:t>
            </w:r>
            <w:r w:rsidR="004141B5" w:rsidRPr="00D4215F">
              <w:t>; No 141, 1987</w:t>
            </w:r>
          </w:p>
        </w:tc>
      </w:tr>
      <w:tr w:rsidR="00E6162F" w:rsidRPr="00D4215F" w14:paraId="602A2667" w14:textId="77777777" w:rsidTr="00D4215F">
        <w:trPr>
          <w:cantSplit/>
        </w:trPr>
        <w:tc>
          <w:tcPr>
            <w:tcW w:w="2597" w:type="dxa"/>
            <w:shd w:val="clear" w:color="auto" w:fill="auto"/>
          </w:tcPr>
          <w:p w14:paraId="2CFA0729" w14:textId="77777777" w:rsidR="00E6162F" w:rsidRPr="00D4215F" w:rsidRDefault="00E6162F" w:rsidP="00721406">
            <w:pPr>
              <w:pStyle w:val="ENoteTableText"/>
              <w:tabs>
                <w:tab w:val="center" w:leader="dot" w:pos="2268"/>
              </w:tabs>
            </w:pPr>
            <w:r w:rsidRPr="00D4215F">
              <w:t>s 76</w:t>
            </w:r>
            <w:r w:rsidRPr="00D4215F">
              <w:tab/>
            </w:r>
          </w:p>
        </w:tc>
        <w:tc>
          <w:tcPr>
            <w:tcW w:w="4943" w:type="dxa"/>
            <w:shd w:val="clear" w:color="auto" w:fill="auto"/>
          </w:tcPr>
          <w:p w14:paraId="0EF17535" w14:textId="77777777" w:rsidR="00E6162F" w:rsidRPr="00D4215F" w:rsidRDefault="00E6162F" w:rsidP="00721406">
            <w:pPr>
              <w:pStyle w:val="ENoteTableText"/>
              <w:tabs>
                <w:tab w:val="center" w:leader="dot" w:pos="2268"/>
              </w:tabs>
            </w:pPr>
            <w:r w:rsidRPr="00D4215F">
              <w:t>am No 9, 1926</w:t>
            </w:r>
            <w:r w:rsidR="00413E2B" w:rsidRPr="00D4215F">
              <w:t>; No 67, 1982</w:t>
            </w:r>
          </w:p>
        </w:tc>
      </w:tr>
      <w:tr w:rsidR="009B28C2" w:rsidRPr="00D4215F" w14:paraId="1F49E214" w14:textId="77777777" w:rsidTr="00D4215F">
        <w:trPr>
          <w:cantSplit/>
        </w:trPr>
        <w:tc>
          <w:tcPr>
            <w:tcW w:w="2597" w:type="dxa"/>
            <w:shd w:val="clear" w:color="auto" w:fill="auto"/>
          </w:tcPr>
          <w:p w14:paraId="4C102771" w14:textId="77777777" w:rsidR="009B28C2" w:rsidRPr="00D4215F" w:rsidRDefault="009B28C2" w:rsidP="00721406">
            <w:pPr>
              <w:pStyle w:val="ENoteTableText"/>
              <w:tabs>
                <w:tab w:val="center" w:leader="dot" w:pos="2268"/>
              </w:tabs>
            </w:pPr>
          </w:p>
        </w:tc>
        <w:tc>
          <w:tcPr>
            <w:tcW w:w="4943" w:type="dxa"/>
            <w:shd w:val="clear" w:color="auto" w:fill="auto"/>
          </w:tcPr>
          <w:p w14:paraId="22C5F4B7" w14:textId="77777777" w:rsidR="009B28C2" w:rsidRPr="00D4215F" w:rsidRDefault="009B28C2" w:rsidP="00721406">
            <w:pPr>
              <w:pStyle w:val="ENoteTableText"/>
              <w:tabs>
                <w:tab w:val="center" w:leader="dot" w:pos="2268"/>
              </w:tabs>
            </w:pPr>
            <w:r w:rsidRPr="00D4215F">
              <w:t>rs No 28, 1991</w:t>
            </w:r>
          </w:p>
        </w:tc>
      </w:tr>
      <w:tr w:rsidR="004F149D" w:rsidRPr="00D4215F" w14:paraId="407A68F9" w14:textId="77777777" w:rsidTr="00D4215F">
        <w:trPr>
          <w:cantSplit/>
        </w:trPr>
        <w:tc>
          <w:tcPr>
            <w:tcW w:w="2597" w:type="dxa"/>
            <w:shd w:val="clear" w:color="auto" w:fill="auto"/>
          </w:tcPr>
          <w:p w14:paraId="7072EBAF" w14:textId="77777777" w:rsidR="004F149D" w:rsidRPr="00D4215F" w:rsidRDefault="004F149D" w:rsidP="00721406">
            <w:pPr>
              <w:pStyle w:val="ENoteTableText"/>
              <w:tabs>
                <w:tab w:val="center" w:leader="dot" w:pos="2268"/>
              </w:tabs>
              <w:rPr>
                <w:b/>
              </w:rPr>
            </w:pPr>
            <w:r w:rsidRPr="00D4215F">
              <w:rPr>
                <w:b/>
              </w:rPr>
              <w:t>Part VIA</w:t>
            </w:r>
          </w:p>
        </w:tc>
        <w:tc>
          <w:tcPr>
            <w:tcW w:w="4943" w:type="dxa"/>
            <w:shd w:val="clear" w:color="auto" w:fill="auto"/>
          </w:tcPr>
          <w:p w14:paraId="03C8914A" w14:textId="77777777" w:rsidR="004F149D" w:rsidRPr="00D4215F" w:rsidRDefault="004F149D" w:rsidP="00721406">
            <w:pPr>
              <w:pStyle w:val="ENoteTableText"/>
              <w:tabs>
                <w:tab w:val="center" w:leader="dot" w:pos="2268"/>
              </w:tabs>
              <w:rPr>
                <w:b/>
              </w:rPr>
            </w:pPr>
          </w:p>
        </w:tc>
      </w:tr>
      <w:tr w:rsidR="004F149D" w:rsidRPr="00D4215F" w14:paraId="7D694976" w14:textId="77777777" w:rsidTr="00D4215F">
        <w:trPr>
          <w:cantSplit/>
        </w:trPr>
        <w:tc>
          <w:tcPr>
            <w:tcW w:w="2597" w:type="dxa"/>
            <w:shd w:val="clear" w:color="auto" w:fill="auto"/>
          </w:tcPr>
          <w:p w14:paraId="3319EEED" w14:textId="77777777" w:rsidR="004F149D" w:rsidRPr="00D4215F" w:rsidRDefault="004F149D" w:rsidP="00721406">
            <w:pPr>
              <w:pStyle w:val="ENoteTableText"/>
              <w:tabs>
                <w:tab w:val="center" w:leader="dot" w:pos="2268"/>
              </w:tabs>
            </w:pPr>
            <w:r w:rsidRPr="00D4215F">
              <w:t>Part VIA</w:t>
            </w:r>
            <w:r w:rsidRPr="00D4215F">
              <w:tab/>
            </w:r>
          </w:p>
        </w:tc>
        <w:tc>
          <w:tcPr>
            <w:tcW w:w="4943" w:type="dxa"/>
            <w:shd w:val="clear" w:color="auto" w:fill="auto"/>
          </w:tcPr>
          <w:p w14:paraId="04EFC51B" w14:textId="77777777" w:rsidR="004F149D" w:rsidRPr="00D4215F" w:rsidRDefault="004F149D" w:rsidP="00721406">
            <w:pPr>
              <w:pStyle w:val="ENoteTableText"/>
              <w:tabs>
                <w:tab w:val="center" w:leader="dot" w:pos="2268"/>
              </w:tabs>
            </w:pPr>
            <w:r w:rsidRPr="00D4215F">
              <w:t>ad No 108, 1989</w:t>
            </w:r>
          </w:p>
        </w:tc>
      </w:tr>
      <w:tr w:rsidR="004F149D" w:rsidRPr="00D4215F" w14:paraId="7C023271" w14:textId="77777777" w:rsidTr="00D4215F">
        <w:trPr>
          <w:cantSplit/>
        </w:trPr>
        <w:tc>
          <w:tcPr>
            <w:tcW w:w="2597" w:type="dxa"/>
            <w:shd w:val="clear" w:color="auto" w:fill="auto"/>
          </w:tcPr>
          <w:p w14:paraId="4B343DF6" w14:textId="77777777" w:rsidR="004F149D" w:rsidRPr="00D4215F" w:rsidRDefault="004F149D" w:rsidP="00721406">
            <w:pPr>
              <w:pStyle w:val="ENoteTableText"/>
              <w:tabs>
                <w:tab w:val="center" w:leader="dot" w:pos="2268"/>
              </w:tabs>
            </w:pPr>
            <w:r w:rsidRPr="00D4215F">
              <w:t>s 76A</w:t>
            </w:r>
            <w:r w:rsidRPr="00D4215F">
              <w:tab/>
            </w:r>
          </w:p>
        </w:tc>
        <w:tc>
          <w:tcPr>
            <w:tcW w:w="4943" w:type="dxa"/>
            <w:shd w:val="clear" w:color="auto" w:fill="auto"/>
          </w:tcPr>
          <w:p w14:paraId="2E39D737" w14:textId="77777777" w:rsidR="004F149D" w:rsidRPr="00D4215F" w:rsidRDefault="004F149D" w:rsidP="00721406">
            <w:pPr>
              <w:pStyle w:val="ENoteTableText"/>
              <w:tabs>
                <w:tab w:val="center" w:leader="dot" w:pos="2268"/>
              </w:tabs>
            </w:pPr>
            <w:r w:rsidRPr="00D4215F">
              <w:t>ad No 108, 1989</w:t>
            </w:r>
          </w:p>
        </w:tc>
      </w:tr>
      <w:tr w:rsidR="008A31DE" w:rsidRPr="00D4215F" w14:paraId="248798A3" w14:textId="77777777" w:rsidTr="00D4215F">
        <w:trPr>
          <w:cantSplit/>
        </w:trPr>
        <w:tc>
          <w:tcPr>
            <w:tcW w:w="2597" w:type="dxa"/>
            <w:shd w:val="clear" w:color="auto" w:fill="auto"/>
          </w:tcPr>
          <w:p w14:paraId="7B56149B" w14:textId="77777777" w:rsidR="008A31DE" w:rsidRPr="00D4215F" w:rsidRDefault="008A31DE" w:rsidP="00721406">
            <w:pPr>
              <w:pStyle w:val="ENoteTableText"/>
              <w:tabs>
                <w:tab w:val="center" w:leader="dot" w:pos="2268"/>
              </w:tabs>
            </w:pPr>
          </w:p>
        </w:tc>
        <w:tc>
          <w:tcPr>
            <w:tcW w:w="4943" w:type="dxa"/>
            <w:shd w:val="clear" w:color="auto" w:fill="auto"/>
          </w:tcPr>
          <w:p w14:paraId="30616C61" w14:textId="77777777" w:rsidR="008A31DE" w:rsidRPr="00D4215F" w:rsidRDefault="008A31DE" w:rsidP="00721406">
            <w:pPr>
              <w:pStyle w:val="ENoteTableText"/>
              <w:tabs>
                <w:tab w:val="center" w:leader="dot" w:pos="2268"/>
              </w:tabs>
            </w:pPr>
            <w:r w:rsidRPr="00D4215F">
              <w:t>am No 99, 1991</w:t>
            </w:r>
          </w:p>
        </w:tc>
      </w:tr>
      <w:tr w:rsidR="004F149D" w:rsidRPr="00D4215F" w14:paraId="72F4058D" w14:textId="77777777" w:rsidTr="00D4215F">
        <w:trPr>
          <w:cantSplit/>
        </w:trPr>
        <w:tc>
          <w:tcPr>
            <w:tcW w:w="2597" w:type="dxa"/>
            <w:shd w:val="clear" w:color="auto" w:fill="auto"/>
          </w:tcPr>
          <w:p w14:paraId="00F75F10" w14:textId="77777777" w:rsidR="004F149D" w:rsidRPr="00D4215F" w:rsidRDefault="004F149D" w:rsidP="00721406">
            <w:pPr>
              <w:pStyle w:val="ENoteTableText"/>
              <w:tabs>
                <w:tab w:val="center" w:leader="dot" w:pos="2268"/>
              </w:tabs>
            </w:pPr>
            <w:r w:rsidRPr="00D4215F">
              <w:t>s 76B</w:t>
            </w:r>
            <w:r w:rsidRPr="00D4215F">
              <w:tab/>
            </w:r>
          </w:p>
        </w:tc>
        <w:tc>
          <w:tcPr>
            <w:tcW w:w="4943" w:type="dxa"/>
            <w:shd w:val="clear" w:color="auto" w:fill="auto"/>
          </w:tcPr>
          <w:p w14:paraId="2D06A4FB" w14:textId="77777777" w:rsidR="004F149D" w:rsidRPr="00D4215F" w:rsidRDefault="004F149D" w:rsidP="00721406">
            <w:pPr>
              <w:pStyle w:val="ENoteTableText"/>
              <w:tabs>
                <w:tab w:val="center" w:leader="dot" w:pos="2268"/>
              </w:tabs>
            </w:pPr>
            <w:r w:rsidRPr="00D4215F">
              <w:t>ad No 108, 1989</w:t>
            </w:r>
          </w:p>
        </w:tc>
      </w:tr>
      <w:tr w:rsidR="004F149D" w:rsidRPr="00D4215F" w14:paraId="49FA11F0" w14:textId="77777777" w:rsidTr="00D4215F">
        <w:trPr>
          <w:cantSplit/>
        </w:trPr>
        <w:tc>
          <w:tcPr>
            <w:tcW w:w="2597" w:type="dxa"/>
            <w:shd w:val="clear" w:color="auto" w:fill="auto"/>
          </w:tcPr>
          <w:p w14:paraId="1685EBCC" w14:textId="77777777" w:rsidR="004F149D" w:rsidRPr="00D4215F" w:rsidRDefault="004F149D" w:rsidP="00721406">
            <w:pPr>
              <w:pStyle w:val="ENoteTableText"/>
              <w:tabs>
                <w:tab w:val="center" w:leader="dot" w:pos="2268"/>
              </w:tabs>
            </w:pPr>
            <w:r w:rsidRPr="00D4215F">
              <w:t>s 76C</w:t>
            </w:r>
            <w:r w:rsidRPr="00D4215F">
              <w:tab/>
            </w:r>
          </w:p>
        </w:tc>
        <w:tc>
          <w:tcPr>
            <w:tcW w:w="4943" w:type="dxa"/>
            <w:shd w:val="clear" w:color="auto" w:fill="auto"/>
          </w:tcPr>
          <w:p w14:paraId="2AB3ACD4" w14:textId="77777777" w:rsidR="004F149D" w:rsidRPr="00D4215F" w:rsidRDefault="004F149D" w:rsidP="00721406">
            <w:pPr>
              <w:pStyle w:val="ENoteTableText"/>
              <w:tabs>
                <w:tab w:val="center" w:leader="dot" w:pos="2268"/>
              </w:tabs>
            </w:pPr>
            <w:r w:rsidRPr="00D4215F">
              <w:t>ad No 108, 1989</w:t>
            </w:r>
          </w:p>
        </w:tc>
      </w:tr>
      <w:tr w:rsidR="004F149D" w:rsidRPr="00D4215F" w14:paraId="0B1291C0" w14:textId="77777777" w:rsidTr="00D4215F">
        <w:trPr>
          <w:cantSplit/>
        </w:trPr>
        <w:tc>
          <w:tcPr>
            <w:tcW w:w="2597" w:type="dxa"/>
            <w:shd w:val="clear" w:color="auto" w:fill="auto"/>
          </w:tcPr>
          <w:p w14:paraId="198F049F" w14:textId="77777777" w:rsidR="004F149D" w:rsidRPr="00D4215F" w:rsidRDefault="004F149D" w:rsidP="00721406">
            <w:pPr>
              <w:pStyle w:val="ENoteTableText"/>
              <w:tabs>
                <w:tab w:val="center" w:leader="dot" w:pos="2268"/>
              </w:tabs>
            </w:pPr>
            <w:r w:rsidRPr="00D4215F">
              <w:t>s 76D</w:t>
            </w:r>
            <w:r w:rsidRPr="00D4215F">
              <w:tab/>
            </w:r>
          </w:p>
        </w:tc>
        <w:tc>
          <w:tcPr>
            <w:tcW w:w="4943" w:type="dxa"/>
            <w:shd w:val="clear" w:color="auto" w:fill="auto"/>
          </w:tcPr>
          <w:p w14:paraId="1EB118D6" w14:textId="77777777" w:rsidR="004F149D" w:rsidRPr="00D4215F" w:rsidRDefault="004F149D" w:rsidP="00721406">
            <w:pPr>
              <w:pStyle w:val="ENoteTableText"/>
              <w:tabs>
                <w:tab w:val="center" w:leader="dot" w:pos="2268"/>
              </w:tabs>
            </w:pPr>
            <w:r w:rsidRPr="00D4215F">
              <w:t>ad No 108, 1989</w:t>
            </w:r>
          </w:p>
        </w:tc>
      </w:tr>
      <w:tr w:rsidR="008A31DE" w:rsidRPr="00D4215F" w14:paraId="5C334540" w14:textId="77777777" w:rsidTr="00D4215F">
        <w:trPr>
          <w:cantSplit/>
        </w:trPr>
        <w:tc>
          <w:tcPr>
            <w:tcW w:w="2597" w:type="dxa"/>
            <w:shd w:val="clear" w:color="auto" w:fill="auto"/>
          </w:tcPr>
          <w:p w14:paraId="626E3B94" w14:textId="77777777" w:rsidR="008A31DE" w:rsidRPr="00D4215F" w:rsidRDefault="008A31DE" w:rsidP="00721406">
            <w:pPr>
              <w:pStyle w:val="ENoteTableText"/>
              <w:tabs>
                <w:tab w:val="center" w:leader="dot" w:pos="2268"/>
              </w:tabs>
            </w:pPr>
          </w:p>
        </w:tc>
        <w:tc>
          <w:tcPr>
            <w:tcW w:w="4943" w:type="dxa"/>
            <w:shd w:val="clear" w:color="auto" w:fill="auto"/>
          </w:tcPr>
          <w:p w14:paraId="39F08BE3" w14:textId="77777777" w:rsidR="008A31DE" w:rsidRPr="00D4215F" w:rsidRDefault="008A31DE" w:rsidP="00721406">
            <w:pPr>
              <w:pStyle w:val="ENoteTableText"/>
              <w:tabs>
                <w:tab w:val="center" w:leader="dot" w:pos="2268"/>
              </w:tabs>
            </w:pPr>
            <w:r w:rsidRPr="00D4215F">
              <w:t>am No 99, 1991</w:t>
            </w:r>
          </w:p>
        </w:tc>
      </w:tr>
      <w:tr w:rsidR="004F149D" w:rsidRPr="00D4215F" w14:paraId="30AC6D09" w14:textId="77777777" w:rsidTr="00D4215F">
        <w:trPr>
          <w:cantSplit/>
        </w:trPr>
        <w:tc>
          <w:tcPr>
            <w:tcW w:w="2597" w:type="dxa"/>
            <w:shd w:val="clear" w:color="auto" w:fill="auto"/>
          </w:tcPr>
          <w:p w14:paraId="35F49486" w14:textId="77777777" w:rsidR="004F149D" w:rsidRPr="00D4215F" w:rsidRDefault="004F149D" w:rsidP="00721406">
            <w:pPr>
              <w:pStyle w:val="ENoteTableText"/>
              <w:tabs>
                <w:tab w:val="center" w:leader="dot" w:pos="2268"/>
              </w:tabs>
            </w:pPr>
            <w:r w:rsidRPr="00D4215F">
              <w:t>s 76E</w:t>
            </w:r>
            <w:r w:rsidRPr="00D4215F">
              <w:tab/>
            </w:r>
          </w:p>
        </w:tc>
        <w:tc>
          <w:tcPr>
            <w:tcW w:w="4943" w:type="dxa"/>
            <w:shd w:val="clear" w:color="auto" w:fill="auto"/>
          </w:tcPr>
          <w:p w14:paraId="02F29E38" w14:textId="77777777" w:rsidR="004F149D" w:rsidRPr="00D4215F" w:rsidRDefault="004F149D" w:rsidP="00721406">
            <w:pPr>
              <w:pStyle w:val="ENoteTableText"/>
              <w:tabs>
                <w:tab w:val="center" w:leader="dot" w:pos="2268"/>
              </w:tabs>
            </w:pPr>
            <w:r w:rsidRPr="00D4215F">
              <w:t>ad No 108, 1989</w:t>
            </w:r>
          </w:p>
        </w:tc>
      </w:tr>
      <w:tr w:rsidR="008A31DE" w:rsidRPr="00D4215F" w14:paraId="389A0B94" w14:textId="77777777" w:rsidTr="00D4215F">
        <w:trPr>
          <w:cantSplit/>
        </w:trPr>
        <w:tc>
          <w:tcPr>
            <w:tcW w:w="2597" w:type="dxa"/>
            <w:shd w:val="clear" w:color="auto" w:fill="auto"/>
          </w:tcPr>
          <w:p w14:paraId="61DFCFEE" w14:textId="77777777" w:rsidR="008A31DE" w:rsidRPr="00D4215F" w:rsidRDefault="008A31DE" w:rsidP="00721406">
            <w:pPr>
              <w:pStyle w:val="ENoteTableText"/>
              <w:tabs>
                <w:tab w:val="center" w:leader="dot" w:pos="2268"/>
              </w:tabs>
            </w:pPr>
          </w:p>
        </w:tc>
        <w:tc>
          <w:tcPr>
            <w:tcW w:w="4943" w:type="dxa"/>
            <w:shd w:val="clear" w:color="auto" w:fill="auto"/>
          </w:tcPr>
          <w:p w14:paraId="6238D040" w14:textId="77777777" w:rsidR="008A31DE" w:rsidRPr="00D4215F" w:rsidRDefault="008A31DE" w:rsidP="00721406">
            <w:pPr>
              <w:pStyle w:val="ENoteTableText"/>
              <w:tabs>
                <w:tab w:val="center" w:leader="dot" w:pos="2268"/>
              </w:tabs>
            </w:pPr>
            <w:r w:rsidRPr="00D4215F">
              <w:t>am No 99, 1991</w:t>
            </w:r>
          </w:p>
        </w:tc>
      </w:tr>
      <w:tr w:rsidR="004F149D" w:rsidRPr="00D4215F" w14:paraId="09BA1571" w14:textId="77777777" w:rsidTr="00D4215F">
        <w:trPr>
          <w:cantSplit/>
        </w:trPr>
        <w:tc>
          <w:tcPr>
            <w:tcW w:w="2597" w:type="dxa"/>
            <w:shd w:val="clear" w:color="auto" w:fill="auto"/>
          </w:tcPr>
          <w:p w14:paraId="08BB0EED" w14:textId="77777777" w:rsidR="004F149D" w:rsidRPr="00D4215F" w:rsidRDefault="004F149D" w:rsidP="00721406">
            <w:pPr>
              <w:pStyle w:val="ENoteTableText"/>
              <w:tabs>
                <w:tab w:val="center" w:leader="dot" w:pos="2268"/>
              </w:tabs>
            </w:pPr>
            <w:r w:rsidRPr="00D4215F">
              <w:t>s 76F</w:t>
            </w:r>
            <w:r w:rsidRPr="00D4215F">
              <w:tab/>
            </w:r>
          </w:p>
        </w:tc>
        <w:tc>
          <w:tcPr>
            <w:tcW w:w="4943" w:type="dxa"/>
            <w:shd w:val="clear" w:color="auto" w:fill="auto"/>
          </w:tcPr>
          <w:p w14:paraId="0B384BA1" w14:textId="77777777" w:rsidR="004F149D" w:rsidRPr="00D4215F" w:rsidRDefault="004F149D" w:rsidP="00721406">
            <w:pPr>
              <w:pStyle w:val="ENoteTableText"/>
              <w:tabs>
                <w:tab w:val="center" w:leader="dot" w:pos="2268"/>
              </w:tabs>
            </w:pPr>
            <w:r w:rsidRPr="00D4215F">
              <w:t>ad No 108, 1989</w:t>
            </w:r>
          </w:p>
        </w:tc>
      </w:tr>
      <w:tr w:rsidR="00E6162F" w:rsidRPr="00D4215F" w14:paraId="080BE91F" w14:textId="77777777" w:rsidTr="00D4215F">
        <w:trPr>
          <w:cantSplit/>
        </w:trPr>
        <w:tc>
          <w:tcPr>
            <w:tcW w:w="2597" w:type="dxa"/>
            <w:shd w:val="clear" w:color="auto" w:fill="auto"/>
          </w:tcPr>
          <w:p w14:paraId="42D53B22" w14:textId="77777777" w:rsidR="00E6162F" w:rsidRPr="00D4215F" w:rsidRDefault="00E6162F" w:rsidP="00721406">
            <w:pPr>
              <w:pStyle w:val="ENoteTableText"/>
              <w:tabs>
                <w:tab w:val="center" w:leader="dot" w:pos="2268"/>
              </w:tabs>
              <w:rPr>
                <w:b/>
              </w:rPr>
            </w:pPr>
            <w:r w:rsidRPr="00D4215F">
              <w:rPr>
                <w:b/>
              </w:rPr>
              <w:t>Part VII</w:t>
            </w:r>
          </w:p>
        </w:tc>
        <w:tc>
          <w:tcPr>
            <w:tcW w:w="4943" w:type="dxa"/>
            <w:shd w:val="clear" w:color="auto" w:fill="auto"/>
          </w:tcPr>
          <w:p w14:paraId="094A7234" w14:textId="77777777" w:rsidR="00E6162F" w:rsidRPr="00D4215F" w:rsidRDefault="00E6162F" w:rsidP="00721406">
            <w:pPr>
              <w:pStyle w:val="ENoteTableText"/>
              <w:tabs>
                <w:tab w:val="center" w:leader="dot" w:pos="2268"/>
              </w:tabs>
              <w:rPr>
                <w:b/>
              </w:rPr>
            </w:pPr>
          </w:p>
        </w:tc>
      </w:tr>
      <w:tr w:rsidR="00B40D5D" w:rsidRPr="00D4215F" w14:paraId="5A675776" w14:textId="77777777" w:rsidTr="00D4215F">
        <w:trPr>
          <w:cantSplit/>
        </w:trPr>
        <w:tc>
          <w:tcPr>
            <w:tcW w:w="2597" w:type="dxa"/>
            <w:shd w:val="clear" w:color="auto" w:fill="auto"/>
          </w:tcPr>
          <w:p w14:paraId="4BFAEE87" w14:textId="77777777" w:rsidR="00B40D5D" w:rsidRPr="00D4215F" w:rsidRDefault="00B40D5D" w:rsidP="00721406">
            <w:pPr>
              <w:pStyle w:val="ENoteTableText"/>
              <w:tabs>
                <w:tab w:val="center" w:leader="dot" w:pos="2268"/>
              </w:tabs>
            </w:pPr>
            <w:r w:rsidRPr="00D4215F">
              <w:t>Part VII</w:t>
            </w:r>
            <w:r w:rsidR="00006AD5" w:rsidRPr="00D4215F">
              <w:t xml:space="preserve"> heading</w:t>
            </w:r>
            <w:r w:rsidRPr="00D4215F">
              <w:tab/>
            </w:r>
          </w:p>
        </w:tc>
        <w:tc>
          <w:tcPr>
            <w:tcW w:w="4943" w:type="dxa"/>
            <w:shd w:val="clear" w:color="auto" w:fill="auto"/>
          </w:tcPr>
          <w:p w14:paraId="749D8795" w14:textId="77777777" w:rsidR="00B40D5D" w:rsidRPr="00D4215F" w:rsidRDefault="00B40D5D" w:rsidP="00721406">
            <w:pPr>
              <w:pStyle w:val="ENoteTableText"/>
              <w:tabs>
                <w:tab w:val="center" w:leader="dot" w:pos="2268"/>
              </w:tabs>
            </w:pPr>
            <w:r w:rsidRPr="00D4215F">
              <w:t>rs No 84, 1960</w:t>
            </w:r>
          </w:p>
        </w:tc>
      </w:tr>
      <w:tr w:rsidR="00E6162F" w:rsidRPr="00D4215F" w14:paraId="6DFB6EC0" w14:textId="77777777" w:rsidTr="00D4215F">
        <w:trPr>
          <w:cantSplit/>
        </w:trPr>
        <w:tc>
          <w:tcPr>
            <w:tcW w:w="2597" w:type="dxa"/>
            <w:shd w:val="clear" w:color="auto" w:fill="auto"/>
          </w:tcPr>
          <w:p w14:paraId="49933F48" w14:textId="49EB2FFB" w:rsidR="00E6162F" w:rsidRPr="00D4215F" w:rsidRDefault="00E6162F" w:rsidP="00721406">
            <w:pPr>
              <w:pStyle w:val="ENoteTableText"/>
              <w:tabs>
                <w:tab w:val="center" w:leader="dot" w:pos="2268"/>
              </w:tabs>
            </w:pPr>
            <w:r w:rsidRPr="00D4215F">
              <w:t>s 77</w:t>
            </w:r>
            <w:r w:rsidRPr="00D4215F">
              <w:tab/>
            </w:r>
          </w:p>
        </w:tc>
        <w:tc>
          <w:tcPr>
            <w:tcW w:w="4943" w:type="dxa"/>
            <w:shd w:val="clear" w:color="auto" w:fill="auto"/>
          </w:tcPr>
          <w:p w14:paraId="30EF78D6" w14:textId="77777777" w:rsidR="00E6162F" w:rsidRPr="00D4215F" w:rsidRDefault="00E6162F" w:rsidP="00721406">
            <w:pPr>
              <w:pStyle w:val="ENoteTableText"/>
              <w:tabs>
                <w:tab w:val="center" w:leader="dot" w:pos="2268"/>
              </w:tabs>
            </w:pPr>
            <w:r w:rsidRPr="00D4215F">
              <w:t>am No 9, 1926</w:t>
            </w:r>
          </w:p>
        </w:tc>
      </w:tr>
      <w:tr w:rsidR="00B40D5D" w:rsidRPr="00D4215F" w14:paraId="55D31D24" w14:textId="77777777" w:rsidTr="00D4215F">
        <w:trPr>
          <w:cantSplit/>
        </w:trPr>
        <w:tc>
          <w:tcPr>
            <w:tcW w:w="2597" w:type="dxa"/>
            <w:shd w:val="clear" w:color="auto" w:fill="auto"/>
          </w:tcPr>
          <w:p w14:paraId="61D4A0C0" w14:textId="77777777" w:rsidR="00B40D5D" w:rsidRPr="00D4215F" w:rsidRDefault="00B40D5D" w:rsidP="00721406">
            <w:pPr>
              <w:pStyle w:val="ENoteTableText"/>
              <w:tabs>
                <w:tab w:val="center" w:leader="dot" w:pos="2268"/>
              </w:tabs>
            </w:pPr>
          </w:p>
        </w:tc>
        <w:tc>
          <w:tcPr>
            <w:tcW w:w="4943" w:type="dxa"/>
            <w:shd w:val="clear" w:color="auto" w:fill="auto"/>
          </w:tcPr>
          <w:p w14:paraId="3527E042" w14:textId="77777777" w:rsidR="00B40D5D" w:rsidRPr="00D4215F" w:rsidRDefault="00B40D5D" w:rsidP="00721406">
            <w:pPr>
              <w:pStyle w:val="ENoteTableText"/>
              <w:tabs>
                <w:tab w:val="center" w:leader="dot" w:pos="2268"/>
              </w:tabs>
            </w:pPr>
            <w:r w:rsidRPr="00D4215F">
              <w:t>rs No 84, 1960</w:t>
            </w:r>
          </w:p>
        </w:tc>
      </w:tr>
      <w:tr w:rsidR="00FF4731" w:rsidRPr="00D4215F" w14:paraId="342C46DC" w14:textId="77777777" w:rsidTr="00D4215F">
        <w:trPr>
          <w:cantSplit/>
        </w:trPr>
        <w:tc>
          <w:tcPr>
            <w:tcW w:w="2597" w:type="dxa"/>
            <w:shd w:val="clear" w:color="auto" w:fill="auto"/>
          </w:tcPr>
          <w:p w14:paraId="1F11CDC4" w14:textId="77777777" w:rsidR="00FF4731" w:rsidRPr="00D4215F" w:rsidRDefault="00FF4731" w:rsidP="00721406">
            <w:pPr>
              <w:pStyle w:val="ENoteTableText"/>
              <w:tabs>
                <w:tab w:val="center" w:leader="dot" w:pos="2268"/>
              </w:tabs>
            </w:pPr>
            <w:r w:rsidRPr="00D4215F">
              <w:t>s 78</w:t>
            </w:r>
            <w:r w:rsidRPr="00D4215F">
              <w:tab/>
            </w:r>
          </w:p>
        </w:tc>
        <w:tc>
          <w:tcPr>
            <w:tcW w:w="4943" w:type="dxa"/>
            <w:shd w:val="clear" w:color="auto" w:fill="auto"/>
          </w:tcPr>
          <w:p w14:paraId="090F89F6" w14:textId="77777777" w:rsidR="00FF4731" w:rsidRPr="00D4215F" w:rsidRDefault="00FF4731" w:rsidP="00721406">
            <w:pPr>
              <w:pStyle w:val="ENoteTableText"/>
              <w:tabs>
                <w:tab w:val="center" w:leader="dot" w:pos="2268"/>
              </w:tabs>
            </w:pPr>
            <w:r w:rsidRPr="00D4215F">
              <w:t>am No 77, 1946</w:t>
            </w:r>
          </w:p>
        </w:tc>
      </w:tr>
      <w:tr w:rsidR="00B40D5D" w:rsidRPr="00D4215F" w14:paraId="4B850044" w14:textId="77777777" w:rsidTr="00D4215F">
        <w:trPr>
          <w:cantSplit/>
        </w:trPr>
        <w:tc>
          <w:tcPr>
            <w:tcW w:w="2597" w:type="dxa"/>
            <w:shd w:val="clear" w:color="auto" w:fill="auto"/>
          </w:tcPr>
          <w:p w14:paraId="21A72B02" w14:textId="77777777" w:rsidR="00B40D5D" w:rsidRPr="00D4215F" w:rsidRDefault="00B40D5D" w:rsidP="00721406">
            <w:pPr>
              <w:pStyle w:val="ENoteTableText"/>
              <w:tabs>
                <w:tab w:val="center" w:leader="dot" w:pos="2268"/>
              </w:tabs>
            </w:pPr>
          </w:p>
        </w:tc>
        <w:tc>
          <w:tcPr>
            <w:tcW w:w="4943" w:type="dxa"/>
            <w:shd w:val="clear" w:color="auto" w:fill="auto"/>
          </w:tcPr>
          <w:p w14:paraId="2529B156" w14:textId="77777777" w:rsidR="00B40D5D" w:rsidRPr="00D4215F" w:rsidRDefault="00B40D5D" w:rsidP="00721406">
            <w:pPr>
              <w:pStyle w:val="ENoteTableText"/>
              <w:tabs>
                <w:tab w:val="center" w:leader="dot" w:pos="2268"/>
              </w:tabs>
            </w:pPr>
            <w:r w:rsidRPr="00D4215F">
              <w:t>rs No 84, 1960</w:t>
            </w:r>
          </w:p>
        </w:tc>
      </w:tr>
      <w:tr w:rsidR="00413E2B" w:rsidRPr="00D4215F" w14:paraId="5AE8CB72" w14:textId="77777777" w:rsidTr="00D4215F">
        <w:trPr>
          <w:cantSplit/>
        </w:trPr>
        <w:tc>
          <w:tcPr>
            <w:tcW w:w="2597" w:type="dxa"/>
            <w:shd w:val="clear" w:color="auto" w:fill="auto"/>
          </w:tcPr>
          <w:p w14:paraId="48680A3E" w14:textId="77777777" w:rsidR="00413E2B" w:rsidRPr="00D4215F" w:rsidRDefault="00413E2B" w:rsidP="00721406">
            <w:pPr>
              <w:pStyle w:val="ENoteTableText"/>
              <w:tabs>
                <w:tab w:val="center" w:leader="dot" w:pos="2268"/>
              </w:tabs>
            </w:pPr>
          </w:p>
        </w:tc>
        <w:tc>
          <w:tcPr>
            <w:tcW w:w="4943" w:type="dxa"/>
            <w:shd w:val="clear" w:color="auto" w:fill="auto"/>
          </w:tcPr>
          <w:p w14:paraId="5A5DC8AF" w14:textId="77777777" w:rsidR="00413E2B" w:rsidRPr="00D4215F" w:rsidRDefault="00413E2B" w:rsidP="00721406">
            <w:pPr>
              <w:pStyle w:val="ENoteTableText"/>
              <w:tabs>
                <w:tab w:val="center" w:leader="dot" w:pos="2268"/>
              </w:tabs>
            </w:pPr>
            <w:r w:rsidRPr="00D4215F">
              <w:t>am No 67, 1982</w:t>
            </w:r>
          </w:p>
        </w:tc>
      </w:tr>
      <w:tr w:rsidR="00FF4731" w:rsidRPr="00D4215F" w14:paraId="214CC011" w14:textId="77777777" w:rsidTr="00D4215F">
        <w:trPr>
          <w:cantSplit/>
        </w:trPr>
        <w:tc>
          <w:tcPr>
            <w:tcW w:w="2597" w:type="dxa"/>
            <w:shd w:val="clear" w:color="auto" w:fill="auto"/>
          </w:tcPr>
          <w:p w14:paraId="2FD1C781" w14:textId="3EB42913" w:rsidR="00FF4731" w:rsidRPr="00D4215F" w:rsidRDefault="00FF4731" w:rsidP="00721406">
            <w:pPr>
              <w:pStyle w:val="ENoteTableText"/>
              <w:tabs>
                <w:tab w:val="center" w:leader="dot" w:pos="2268"/>
              </w:tabs>
            </w:pPr>
            <w:r w:rsidRPr="00D4215F">
              <w:lastRenderedPageBreak/>
              <w:t>s 79</w:t>
            </w:r>
            <w:r w:rsidRPr="00D4215F">
              <w:tab/>
            </w:r>
          </w:p>
        </w:tc>
        <w:tc>
          <w:tcPr>
            <w:tcW w:w="4943" w:type="dxa"/>
            <w:shd w:val="clear" w:color="auto" w:fill="auto"/>
          </w:tcPr>
          <w:p w14:paraId="1DDF79B4" w14:textId="77777777" w:rsidR="00FF4731" w:rsidRPr="00D4215F" w:rsidRDefault="00FF4731" w:rsidP="00721406">
            <w:pPr>
              <w:pStyle w:val="ENoteTableText"/>
              <w:tabs>
                <w:tab w:val="center" w:leader="dot" w:pos="2268"/>
              </w:tabs>
            </w:pPr>
            <w:r w:rsidRPr="00D4215F">
              <w:t>am No 77, 1946</w:t>
            </w:r>
          </w:p>
        </w:tc>
      </w:tr>
      <w:tr w:rsidR="00B40D5D" w:rsidRPr="00D4215F" w14:paraId="5E3E16A6" w14:textId="77777777" w:rsidTr="00D4215F">
        <w:trPr>
          <w:cantSplit/>
        </w:trPr>
        <w:tc>
          <w:tcPr>
            <w:tcW w:w="2597" w:type="dxa"/>
            <w:shd w:val="clear" w:color="auto" w:fill="auto"/>
          </w:tcPr>
          <w:p w14:paraId="1870FF34" w14:textId="77777777" w:rsidR="00B40D5D" w:rsidRPr="00D4215F" w:rsidRDefault="00B40D5D" w:rsidP="00721406">
            <w:pPr>
              <w:pStyle w:val="ENoteTableText"/>
              <w:tabs>
                <w:tab w:val="center" w:leader="dot" w:pos="2268"/>
              </w:tabs>
            </w:pPr>
          </w:p>
        </w:tc>
        <w:tc>
          <w:tcPr>
            <w:tcW w:w="4943" w:type="dxa"/>
            <w:shd w:val="clear" w:color="auto" w:fill="auto"/>
          </w:tcPr>
          <w:p w14:paraId="41FB3C1E" w14:textId="77777777" w:rsidR="00B40D5D" w:rsidRPr="00D4215F" w:rsidRDefault="00B40D5D" w:rsidP="00721406">
            <w:pPr>
              <w:pStyle w:val="ENoteTableText"/>
              <w:tabs>
                <w:tab w:val="center" w:leader="dot" w:pos="2268"/>
              </w:tabs>
            </w:pPr>
            <w:r w:rsidRPr="00D4215F">
              <w:t>rs No 84, 1960</w:t>
            </w:r>
          </w:p>
        </w:tc>
      </w:tr>
      <w:tr w:rsidR="00093B45" w:rsidRPr="00D4215F" w14:paraId="71D3B52B" w14:textId="77777777" w:rsidTr="00D4215F">
        <w:trPr>
          <w:cantSplit/>
        </w:trPr>
        <w:tc>
          <w:tcPr>
            <w:tcW w:w="2597" w:type="dxa"/>
            <w:shd w:val="clear" w:color="auto" w:fill="auto"/>
          </w:tcPr>
          <w:p w14:paraId="0EF7D0A6" w14:textId="77777777" w:rsidR="00093B45" w:rsidRPr="00D4215F" w:rsidRDefault="00093B45" w:rsidP="00721406">
            <w:pPr>
              <w:pStyle w:val="ENoteTableText"/>
              <w:tabs>
                <w:tab w:val="center" w:leader="dot" w:pos="2268"/>
              </w:tabs>
            </w:pPr>
          </w:p>
        </w:tc>
        <w:tc>
          <w:tcPr>
            <w:tcW w:w="4943" w:type="dxa"/>
            <w:shd w:val="clear" w:color="auto" w:fill="auto"/>
          </w:tcPr>
          <w:p w14:paraId="540C2AD3" w14:textId="77777777" w:rsidR="00093B45" w:rsidRPr="00D4215F" w:rsidRDefault="00093B45" w:rsidP="00721406">
            <w:pPr>
              <w:pStyle w:val="ENoteTableText"/>
              <w:tabs>
                <w:tab w:val="center" w:leader="dot" w:pos="2268"/>
              </w:tabs>
            </w:pPr>
            <w:r w:rsidRPr="00D4215F">
              <w:t>am No 33, 1973</w:t>
            </w:r>
            <w:r w:rsidR="00413E2B" w:rsidRPr="00D4215F">
              <w:t>; No 67, 1982</w:t>
            </w:r>
          </w:p>
        </w:tc>
      </w:tr>
      <w:tr w:rsidR="00FF4731" w:rsidRPr="00D4215F" w14:paraId="2CB4F189" w14:textId="77777777" w:rsidTr="00D4215F">
        <w:trPr>
          <w:cantSplit/>
        </w:trPr>
        <w:tc>
          <w:tcPr>
            <w:tcW w:w="2597" w:type="dxa"/>
            <w:shd w:val="clear" w:color="auto" w:fill="auto"/>
          </w:tcPr>
          <w:p w14:paraId="61DA2EA0" w14:textId="77777777" w:rsidR="00FF4731" w:rsidRPr="00D4215F" w:rsidRDefault="00FF4731" w:rsidP="00721406">
            <w:pPr>
              <w:pStyle w:val="ENoteTableText"/>
              <w:tabs>
                <w:tab w:val="center" w:leader="dot" w:pos="2268"/>
              </w:tabs>
            </w:pPr>
            <w:r w:rsidRPr="00D4215F">
              <w:t>s 80</w:t>
            </w:r>
            <w:r w:rsidRPr="00D4215F">
              <w:tab/>
            </w:r>
          </w:p>
        </w:tc>
        <w:tc>
          <w:tcPr>
            <w:tcW w:w="4943" w:type="dxa"/>
            <w:shd w:val="clear" w:color="auto" w:fill="auto"/>
          </w:tcPr>
          <w:p w14:paraId="0A3BA1A5" w14:textId="77777777" w:rsidR="00FF4731" w:rsidRPr="00D4215F" w:rsidRDefault="00FF4731" w:rsidP="00721406">
            <w:pPr>
              <w:pStyle w:val="ENoteTableText"/>
              <w:tabs>
                <w:tab w:val="center" w:leader="dot" w:pos="2268"/>
              </w:tabs>
            </w:pPr>
            <w:r w:rsidRPr="00D4215F">
              <w:t>am No 77, 1946</w:t>
            </w:r>
            <w:r w:rsidR="00B40D5D" w:rsidRPr="00D4215F">
              <w:t>; No 84, 1960</w:t>
            </w:r>
            <w:r w:rsidR="00093B45" w:rsidRPr="00D4215F">
              <w:t>; No 33, 1973</w:t>
            </w:r>
            <w:r w:rsidR="00413E2B" w:rsidRPr="00D4215F">
              <w:t>; No 67, 1982</w:t>
            </w:r>
          </w:p>
        </w:tc>
      </w:tr>
      <w:tr w:rsidR="00831F7B" w:rsidRPr="00D4215F" w14:paraId="005C2AF5" w14:textId="77777777" w:rsidTr="00D4215F">
        <w:trPr>
          <w:cantSplit/>
        </w:trPr>
        <w:tc>
          <w:tcPr>
            <w:tcW w:w="2597" w:type="dxa"/>
            <w:shd w:val="clear" w:color="auto" w:fill="auto"/>
          </w:tcPr>
          <w:p w14:paraId="34A2F042" w14:textId="77777777" w:rsidR="00831F7B" w:rsidRPr="00D4215F" w:rsidRDefault="00831F7B" w:rsidP="00721406">
            <w:pPr>
              <w:pStyle w:val="ENoteTableText"/>
              <w:tabs>
                <w:tab w:val="center" w:leader="dot" w:pos="2268"/>
              </w:tabs>
            </w:pPr>
            <w:r w:rsidRPr="00D4215F">
              <w:t>s 81</w:t>
            </w:r>
            <w:r w:rsidRPr="00D4215F">
              <w:tab/>
            </w:r>
          </w:p>
        </w:tc>
        <w:tc>
          <w:tcPr>
            <w:tcW w:w="4943" w:type="dxa"/>
            <w:shd w:val="clear" w:color="auto" w:fill="auto"/>
          </w:tcPr>
          <w:p w14:paraId="69E7E57F" w14:textId="77777777" w:rsidR="00831F7B" w:rsidRPr="00D4215F" w:rsidRDefault="00831F7B" w:rsidP="00721406">
            <w:pPr>
              <w:pStyle w:val="ENoteTableText"/>
              <w:tabs>
                <w:tab w:val="center" w:leader="dot" w:pos="2268"/>
              </w:tabs>
            </w:pPr>
            <w:r w:rsidRPr="00D4215F">
              <w:t>am No 84, 1960</w:t>
            </w:r>
            <w:r w:rsidR="00093B45" w:rsidRPr="00D4215F">
              <w:t>; No 33</w:t>
            </w:r>
            <w:r w:rsidR="005F5DEF" w:rsidRPr="00D4215F">
              <w:t xml:space="preserve"> </w:t>
            </w:r>
            <w:r w:rsidR="00F7560C" w:rsidRPr="00D4215F">
              <w:t>1973</w:t>
            </w:r>
            <w:r w:rsidR="00A83CA5" w:rsidRPr="00D4215F">
              <w:t>; No</w:t>
            </w:r>
            <w:r w:rsidR="005F5DEF" w:rsidRPr="00D4215F">
              <w:t xml:space="preserve"> 216</w:t>
            </w:r>
            <w:r w:rsidR="00093B45" w:rsidRPr="00D4215F">
              <w:t>, 1973</w:t>
            </w:r>
            <w:r w:rsidR="00496B66" w:rsidRPr="00D4215F">
              <w:t>; No 155, 1979</w:t>
            </w:r>
            <w:r w:rsidR="00736D5D" w:rsidRPr="00D4215F">
              <w:t>; No 70, 1980</w:t>
            </w:r>
            <w:r w:rsidR="00413E2B" w:rsidRPr="00D4215F">
              <w:t>; No 67, 1982</w:t>
            </w:r>
          </w:p>
        </w:tc>
      </w:tr>
      <w:tr w:rsidR="00F73E85" w:rsidRPr="00D4215F" w14:paraId="423F39D4" w14:textId="77777777" w:rsidTr="00D4215F">
        <w:trPr>
          <w:cantSplit/>
        </w:trPr>
        <w:tc>
          <w:tcPr>
            <w:tcW w:w="2597" w:type="dxa"/>
            <w:shd w:val="clear" w:color="auto" w:fill="auto"/>
          </w:tcPr>
          <w:p w14:paraId="6AE8A91B" w14:textId="77777777" w:rsidR="00F73E85" w:rsidRPr="00D4215F" w:rsidRDefault="00F73E85" w:rsidP="00721406">
            <w:pPr>
              <w:pStyle w:val="ENoteTableText"/>
              <w:tabs>
                <w:tab w:val="center" w:leader="dot" w:pos="2268"/>
              </w:tabs>
            </w:pPr>
            <w:r w:rsidRPr="00D4215F">
              <w:t>s 82</w:t>
            </w:r>
            <w:r w:rsidRPr="00D4215F">
              <w:tab/>
            </w:r>
          </w:p>
        </w:tc>
        <w:tc>
          <w:tcPr>
            <w:tcW w:w="4943" w:type="dxa"/>
            <w:shd w:val="clear" w:color="auto" w:fill="auto"/>
          </w:tcPr>
          <w:p w14:paraId="7AAC622C" w14:textId="77777777" w:rsidR="00F73E85" w:rsidRPr="00D4215F" w:rsidRDefault="00F73E85" w:rsidP="00721406">
            <w:pPr>
              <w:pStyle w:val="ENoteTableText"/>
              <w:tabs>
                <w:tab w:val="center" w:leader="dot" w:pos="2268"/>
              </w:tabs>
            </w:pPr>
            <w:r w:rsidRPr="00D4215F">
              <w:t>rs No 84, 1960</w:t>
            </w:r>
          </w:p>
        </w:tc>
      </w:tr>
      <w:tr w:rsidR="00F73E85" w:rsidRPr="00D4215F" w14:paraId="5CDD151C" w14:textId="77777777" w:rsidTr="00D4215F">
        <w:trPr>
          <w:cantSplit/>
        </w:trPr>
        <w:tc>
          <w:tcPr>
            <w:tcW w:w="2597" w:type="dxa"/>
            <w:shd w:val="clear" w:color="auto" w:fill="auto"/>
          </w:tcPr>
          <w:p w14:paraId="0E9A5FFF" w14:textId="77777777" w:rsidR="00F73E85" w:rsidRPr="00D4215F" w:rsidRDefault="00F73E85" w:rsidP="00721406">
            <w:pPr>
              <w:pStyle w:val="ENoteTableText"/>
              <w:tabs>
                <w:tab w:val="center" w:leader="dot" w:pos="2268"/>
              </w:tabs>
            </w:pPr>
            <w:r w:rsidRPr="00D4215F">
              <w:t>s 83</w:t>
            </w:r>
            <w:r w:rsidRPr="00D4215F">
              <w:tab/>
            </w:r>
          </w:p>
        </w:tc>
        <w:tc>
          <w:tcPr>
            <w:tcW w:w="4943" w:type="dxa"/>
            <w:shd w:val="clear" w:color="auto" w:fill="auto"/>
          </w:tcPr>
          <w:p w14:paraId="53617547" w14:textId="77777777" w:rsidR="00F73E85" w:rsidRPr="00D4215F" w:rsidRDefault="00F73E85" w:rsidP="00721406">
            <w:pPr>
              <w:pStyle w:val="ENoteTableText"/>
              <w:tabs>
                <w:tab w:val="center" w:leader="dot" w:pos="2268"/>
              </w:tabs>
            </w:pPr>
            <w:r w:rsidRPr="00D4215F">
              <w:t>am No 84, 1960</w:t>
            </w:r>
            <w:r w:rsidR="00413E2B" w:rsidRPr="00D4215F">
              <w:t>; No 67, 1982</w:t>
            </w:r>
          </w:p>
        </w:tc>
      </w:tr>
      <w:tr w:rsidR="00F73E85" w:rsidRPr="00D4215F" w14:paraId="2260C199" w14:textId="77777777" w:rsidTr="00D4215F">
        <w:trPr>
          <w:cantSplit/>
        </w:trPr>
        <w:tc>
          <w:tcPr>
            <w:tcW w:w="2597" w:type="dxa"/>
            <w:shd w:val="clear" w:color="auto" w:fill="auto"/>
          </w:tcPr>
          <w:p w14:paraId="287FB7BA" w14:textId="77777777" w:rsidR="00F73E85" w:rsidRPr="00D4215F" w:rsidRDefault="00F73E85" w:rsidP="00721406">
            <w:pPr>
              <w:pStyle w:val="ENoteTableText"/>
              <w:tabs>
                <w:tab w:val="center" w:leader="dot" w:pos="2268"/>
              </w:tabs>
            </w:pPr>
            <w:r w:rsidRPr="00D4215F">
              <w:t>s 83A</w:t>
            </w:r>
            <w:r w:rsidRPr="00D4215F">
              <w:tab/>
            </w:r>
          </w:p>
        </w:tc>
        <w:tc>
          <w:tcPr>
            <w:tcW w:w="4943" w:type="dxa"/>
            <w:shd w:val="clear" w:color="auto" w:fill="auto"/>
          </w:tcPr>
          <w:p w14:paraId="46B82B45" w14:textId="77777777" w:rsidR="00F73E85" w:rsidRPr="00D4215F" w:rsidRDefault="00F73E85" w:rsidP="00721406">
            <w:pPr>
              <w:pStyle w:val="ENoteTableText"/>
              <w:tabs>
                <w:tab w:val="center" w:leader="dot" w:pos="2268"/>
              </w:tabs>
            </w:pPr>
            <w:r w:rsidRPr="00D4215F">
              <w:t>ad No 84, 1960</w:t>
            </w:r>
          </w:p>
        </w:tc>
      </w:tr>
      <w:tr w:rsidR="00413E2B" w:rsidRPr="00D4215F" w14:paraId="6AC6B48D" w14:textId="77777777" w:rsidTr="00D4215F">
        <w:trPr>
          <w:cantSplit/>
        </w:trPr>
        <w:tc>
          <w:tcPr>
            <w:tcW w:w="2597" w:type="dxa"/>
            <w:shd w:val="clear" w:color="auto" w:fill="auto"/>
          </w:tcPr>
          <w:p w14:paraId="74EFC1A7" w14:textId="77777777" w:rsidR="00413E2B" w:rsidRPr="00D4215F" w:rsidRDefault="00413E2B" w:rsidP="00721406">
            <w:pPr>
              <w:pStyle w:val="ENoteTableText"/>
              <w:tabs>
                <w:tab w:val="center" w:leader="dot" w:pos="2268"/>
              </w:tabs>
            </w:pPr>
          </w:p>
        </w:tc>
        <w:tc>
          <w:tcPr>
            <w:tcW w:w="4943" w:type="dxa"/>
            <w:shd w:val="clear" w:color="auto" w:fill="auto"/>
          </w:tcPr>
          <w:p w14:paraId="2CE510EA" w14:textId="77777777" w:rsidR="00413E2B" w:rsidRPr="00D4215F" w:rsidRDefault="00413E2B" w:rsidP="00721406">
            <w:pPr>
              <w:pStyle w:val="ENoteTableText"/>
              <w:tabs>
                <w:tab w:val="center" w:leader="dot" w:pos="2268"/>
              </w:tabs>
            </w:pPr>
            <w:r w:rsidRPr="00D4215F">
              <w:t>am No 67, 1982</w:t>
            </w:r>
          </w:p>
        </w:tc>
      </w:tr>
      <w:tr w:rsidR="00F73E85" w:rsidRPr="00D4215F" w14:paraId="45DED88C" w14:textId="77777777" w:rsidTr="00D4215F">
        <w:trPr>
          <w:cantSplit/>
        </w:trPr>
        <w:tc>
          <w:tcPr>
            <w:tcW w:w="2597" w:type="dxa"/>
            <w:shd w:val="clear" w:color="auto" w:fill="auto"/>
          </w:tcPr>
          <w:p w14:paraId="6409735E" w14:textId="77777777" w:rsidR="00F73E85" w:rsidRPr="00D4215F" w:rsidRDefault="00F73E85" w:rsidP="00721406">
            <w:pPr>
              <w:pStyle w:val="ENoteTableText"/>
              <w:tabs>
                <w:tab w:val="center" w:leader="dot" w:pos="2268"/>
              </w:tabs>
            </w:pPr>
            <w:r w:rsidRPr="00D4215F">
              <w:t>s 83B</w:t>
            </w:r>
            <w:r w:rsidRPr="00D4215F">
              <w:tab/>
            </w:r>
          </w:p>
        </w:tc>
        <w:tc>
          <w:tcPr>
            <w:tcW w:w="4943" w:type="dxa"/>
            <w:shd w:val="clear" w:color="auto" w:fill="auto"/>
          </w:tcPr>
          <w:p w14:paraId="599BB796" w14:textId="77777777" w:rsidR="00F73E85" w:rsidRPr="00D4215F" w:rsidRDefault="00F73E85" w:rsidP="00721406">
            <w:pPr>
              <w:pStyle w:val="ENoteTableText"/>
              <w:tabs>
                <w:tab w:val="center" w:leader="dot" w:pos="2268"/>
              </w:tabs>
            </w:pPr>
            <w:r w:rsidRPr="00D4215F">
              <w:t>ad No 84, 1960</w:t>
            </w:r>
          </w:p>
        </w:tc>
      </w:tr>
      <w:tr w:rsidR="00F73E85" w:rsidRPr="00D4215F" w14:paraId="3A3B3934" w14:textId="77777777" w:rsidTr="00D4215F">
        <w:trPr>
          <w:cantSplit/>
        </w:trPr>
        <w:tc>
          <w:tcPr>
            <w:tcW w:w="2597" w:type="dxa"/>
            <w:shd w:val="clear" w:color="auto" w:fill="auto"/>
          </w:tcPr>
          <w:p w14:paraId="112651A6" w14:textId="77777777" w:rsidR="00F73E85" w:rsidRPr="00D4215F" w:rsidRDefault="00F73E85" w:rsidP="00721406">
            <w:pPr>
              <w:pStyle w:val="ENoteTableText"/>
              <w:tabs>
                <w:tab w:val="center" w:leader="dot" w:pos="2268"/>
              </w:tabs>
            </w:pPr>
            <w:r w:rsidRPr="00D4215F">
              <w:t>s 84</w:t>
            </w:r>
            <w:r w:rsidRPr="00D4215F">
              <w:tab/>
            </w:r>
          </w:p>
        </w:tc>
        <w:tc>
          <w:tcPr>
            <w:tcW w:w="4943" w:type="dxa"/>
            <w:shd w:val="clear" w:color="auto" w:fill="auto"/>
          </w:tcPr>
          <w:p w14:paraId="0616F82B" w14:textId="77777777" w:rsidR="00F73E85" w:rsidRPr="00D4215F" w:rsidRDefault="00F73E85" w:rsidP="00721406">
            <w:pPr>
              <w:pStyle w:val="ENoteTableText"/>
              <w:tabs>
                <w:tab w:val="center" w:leader="dot" w:pos="2268"/>
              </w:tabs>
            </w:pPr>
            <w:r w:rsidRPr="00D4215F">
              <w:t>rs No 84, 1960</w:t>
            </w:r>
          </w:p>
        </w:tc>
      </w:tr>
      <w:tr w:rsidR="00413E2B" w:rsidRPr="00D4215F" w14:paraId="1D2BAA8C" w14:textId="77777777" w:rsidTr="00D4215F">
        <w:trPr>
          <w:cantSplit/>
        </w:trPr>
        <w:tc>
          <w:tcPr>
            <w:tcW w:w="2597" w:type="dxa"/>
            <w:shd w:val="clear" w:color="auto" w:fill="auto"/>
          </w:tcPr>
          <w:p w14:paraId="0D0E407B" w14:textId="77777777" w:rsidR="00413E2B" w:rsidRPr="00D4215F" w:rsidRDefault="00413E2B" w:rsidP="00721406">
            <w:pPr>
              <w:pStyle w:val="ENoteTableText"/>
              <w:tabs>
                <w:tab w:val="center" w:leader="dot" w:pos="2268"/>
              </w:tabs>
            </w:pPr>
          </w:p>
        </w:tc>
        <w:tc>
          <w:tcPr>
            <w:tcW w:w="4943" w:type="dxa"/>
            <w:shd w:val="clear" w:color="auto" w:fill="auto"/>
          </w:tcPr>
          <w:p w14:paraId="76CC782F" w14:textId="77777777" w:rsidR="00413E2B" w:rsidRPr="00D4215F" w:rsidRDefault="00413E2B" w:rsidP="00721406">
            <w:pPr>
              <w:pStyle w:val="ENoteTableText"/>
              <w:tabs>
                <w:tab w:val="center" w:leader="dot" w:pos="2268"/>
              </w:tabs>
            </w:pPr>
            <w:r w:rsidRPr="00D4215F">
              <w:t>am No 67, 1982</w:t>
            </w:r>
          </w:p>
        </w:tc>
      </w:tr>
      <w:tr w:rsidR="00F73E85" w:rsidRPr="00D4215F" w14:paraId="270647A8" w14:textId="77777777" w:rsidTr="00D4215F">
        <w:trPr>
          <w:cantSplit/>
        </w:trPr>
        <w:tc>
          <w:tcPr>
            <w:tcW w:w="2597" w:type="dxa"/>
            <w:shd w:val="clear" w:color="auto" w:fill="auto"/>
          </w:tcPr>
          <w:p w14:paraId="2F3A7FEC" w14:textId="77777777" w:rsidR="00F73E85" w:rsidRPr="00D4215F" w:rsidRDefault="00F73E85" w:rsidP="00721406">
            <w:pPr>
              <w:pStyle w:val="ENoteTableText"/>
              <w:tabs>
                <w:tab w:val="center" w:leader="dot" w:pos="2268"/>
              </w:tabs>
            </w:pPr>
            <w:r w:rsidRPr="00D4215F">
              <w:t>s 84A</w:t>
            </w:r>
            <w:r w:rsidRPr="00D4215F">
              <w:tab/>
            </w:r>
          </w:p>
        </w:tc>
        <w:tc>
          <w:tcPr>
            <w:tcW w:w="4943" w:type="dxa"/>
            <w:shd w:val="clear" w:color="auto" w:fill="auto"/>
          </w:tcPr>
          <w:p w14:paraId="724A4A03" w14:textId="77777777" w:rsidR="00F73E85" w:rsidRPr="00D4215F" w:rsidRDefault="00F73E85" w:rsidP="00721406">
            <w:pPr>
              <w:pStyle w:val="ENoteTableText"/>
              <w:tabs>
                <w:tab w:val="center" w:leader="dot" w:pos="2268"/>
              </w:tabs>
            </w:pPr>
            <w:r w:rsidRPr="00D4215F">
              <w:t>ad No 84, 1960</w:t>
            </w:r>
          </w:p>
        </w:tc>
      </w:tr>
      <w:tr w:rsidR="00BC1954" w:rsidRPr="00D4215F" w14:paraId="72C5E30D" w14:textId="77777777" w:rsidTr="00D4215F">
        <w:trPr>
          <w:cantSplit/>
        </w:trPr>
        <w:tc>
          <w:tcPr>
            <w:tcW w:w="2597" w:type="dxa"/>
            <w:shd w:val="clear" w:color="auto" w:fill="auto"/>
          </w:tcPr>
          <w:p w14:paraId="36F7C788" w14:textId="77777777" w:rsidR="00BC1954" w:rsidRPr="00D4215F" w:rsidRDefault="00BC1954" w:rsidP="00721406">
            <w:pPr>
              <w:pStyle w:val="ENoteTableText"/>
              <w:tabs>
                <w:tab w:val="center" w:leader="dot" w:pos="2268"/>
              </w:tabs>
            </w:pPr>
            <w:r w:rsidRPr="00D4215F">
              <w:t>s 85</w:t>
            </w:r>
            <w:r w:rsidRPr="00D4215F">
              <w:tab/>
            </w:r>
          </w:p>
        </w:tc>
        <w:tc>
          <w:tcPr>
            <w:tcW w:w="4943" w:type="dxa"/>
            <w:shd w:val="clear" w:color="auto" w:fill="auto"/>
          </w:tcPr>
          <w:p w14:paraId="5AAE7B87" w14:textId="77777777" w:rsidR="00BC1954" w:rsidRPr="00D4215F" w:rsidRDefault="00BC1954" w:rsidP="00721406">
            <w:pPr>
              <w:pStyle w:val="ENoteTableText"/>
              <w:tabs>
                <w:tab w:val="center" w:leader="dot" w:pos="2268"/>
              </w:tabs>
            </w:pPr>
            <w:r w:rsidRPr="00D4215F">
              <w:t>am No 216, 1973</w:t>
            </w:r>
          </w:p>
        </w:tc>
      </w:tr>
      <w:tr w:rsidR="00F73E85" w:rsidRPr="00D4215F" w14:paraId="7C60B31A" w14:textId="77777777" w:rsidTr="00D4215F">
        <w:trPr>
          <w:cantSplit/>
        </w:trPr>
        <w:tc>
          <w:tcPr>
            <w:tcW w:w="2597" w:type="dxa"/>
            <w:shd w:val="clear" w:color="auto" w:fill="auto"/>
          </w:tcPr>
          <w:p w14:paraId="2CA450FA" w14:textId="77777777" w:rsidR="00F73E85" w:rsidRPr="00D4215F" w:rsidRDefault="00F73E85" w:rsidP="00721406">
            <w:pPr>
              <w:pStyle w:val="ENoteTableText"/>
              <w:tabs>
                <w:tab w:val="center" w:leader="dot" w:pos="2268"/>
              </w:tabs>
            </w:pPr>
            <w:r w:rsidRPr="00D4215F">
              <w:t>s 85A</w:t>
            </w:r>
            <w:r w:rsidRPr="00D4215F">
              <w:tab/>
            </w:r>
          </w:p>
        </w:tc>
        <w:tc>
          <w:tcPr>
            <w:tcW w:w="4943" w:type="dxa"/>
            <w:shd w:val="clear" w:color="auto" w:fill="auto"/>
          </w:tcPr>
          <w:p w14:paraId="36C345FC" w14:textId="77777777" w:rsidR="00F73E85" w:rsidRPr="00D4215F" w:rsidRDefault="00F73E85" w:rsidP="00721406">
            <w:pPr>
              <w:pStyle w:val="ENoteTableText"/>
              <w:tabs>
                <w:tab w:val="center" w:leader="dot" w:pos="2268"/>
              </w:tabs>
            </w:pPr>
            <w:r w:rsidRPr="00D4215F">
              <w:t>ad No 84, 1960</w:t>
            </w:r>
          </w:p>
        </w:tc>
      </w:tr>
      <w:tr w:rsidR="00F73E85" w:rsidRPr="00D4215F" w14:paraId="7BB1982D" w14:textId="77777777" w:rsidTr="00D4215F">
        <w:trPr>
          <w:cantSplit/>
        </w:trPr>
        <w:tc>
          <w:tcPr>
            <w:tcW w:w="2597" w:type="dxa"/>
            <w:shd w:val="clear" w:color="auto" w:fill="auto"/>
          </w:tcPr>
          <w:p w14:paraId="24C3F57E" w14:textId="77777777" w:rsidR="00F73E85" w:rsidRPr="00D4215F" w:rsidRDefault="00F73E85" w:rsidP="00721406">
            <w:pPr>
              <w:pStyle w:val="ENoteTableText"/>
              <w:tabs>
                <w:tab w:val="center" w:leader="dot" w:pos="2268"/>
              </w:tabs>
            </w:pPr>
            <w:r w:rsidRPr="00D4215F">
              <w:t>s 85B</w:t>
            </w:r>
            <w:r w:rsidRPr="00D4215F">
              <w:tab/>
            </w:r>
          </w:p>
        </w:tc>
        <w:tc>
          <w:tcPr>
            <w:tcW w:w="4943" w:type="dxa"/>
            <w:shd w:val="clear" w:color="auto" w:fill="auto"/>
          </w:tcPr>
          <w:p w14:paraId="0CAD9ECB" w14:textId="77777777" w:rsidR="00F73E85" w:rsidRPr="00D4215F" w:rsidRDefault="00F73E85" w:rsidP="00721406">
            <w:pPr>
              <w:pStyle w:val="ENoteTableText"/>
              <w:tabs>
                <w:tab w:val="center" w:leader="dot" w:pos="2268"/>
              </w:tabs>
            </w:pPr>
            <w:r w:rsidRPr="00D4215F">
              <w:t>ad No 84, 1960</w:t>
            </w:r>
          </w:p>
        </w:tc>
      </w:tr>
      <w:tr w:rsidR="00413E2B" w:rsidRPr="00D4215F" w14:paraId="2D2280E3" w14:textId="77777777" w:rsidTr="00D4215F">
        <w:trPr>
          <w:cantSplit/>
        </w:trPr>
        <w:tc>
          <w:tcPr>
            <w:tcW w:w="2597" w:type="dxa"/>
            <w:shd w:val="clear" w:color="auto" w:fill="auto"/>
          </w:tcPr>
          <w:p w14:paraId="6727ECA8" w14:textId="77777777" w:rsidR="00413E2B" w:rsidRPr="00D4215F" w:rsidRDefault="00413E2B" w:rsidP="00721406">
            <w:pPr>
              <w:pStyle w:val="ENoteTableText"/>
              <w:tabs>
                <w:tab w:val="center" w:leader="dot" w:pos="2268"/>
              </w:tabs>
            </w:pPr>
          </w:p>
        </w:tc>
        <w:tc>
          <w:tcPr>
            <w:tcW w:w="4943" w:type="dxa"/>
            <w:shd w:val="clear" w:color="auto" w:fill="auto"/>
          </w:tcPr>
          <w:p w14:paraId="01AEE20B" w14:textId="77777777" w:rsidR="00413E2B" w:rsidRPr="00D4215F" w:rsidRDefault="00413E2B" w:rsidP="00721406">
            <w:pPr>
              <w:pStyle w:val="ENoteTableText"/>
              <w:tabs>
                <w:tab w:val="center" w:leader="dot" w:pos="2268"/>
              </w:tabs>
            </w:pPr>
            <w:r w:rsidRPr="00D4215F">
              <w:t>am No 67, 1982</w:t>
            </w:r>
          </w:p>
        </w:tc>
      </w:tr>
      <w:tr w:rsidR="00F73E85" w:rsidRPr="00D4215F" w14:paraId="4C99918E" w14:textId="77777777" w:rsidTr="00D4215F">
        <w:trPr>
          <w:cantSplit/>
        </w:trPr>
        <w:tc>
          <w:tcPr>
            <w:tcW w:w="2597" w:type="dxa"/>
            <w:shd w:val="clear" w:color="auto" w:fill="auto"/>
          </w:tcPr>
          <w:p w14:paraId="1FB7437C" w14:textId="77777777" w:rsidR="00F73E85" w:rsidRPr="00D4215F" w:rsidRDefault="00F73E85" w:rsidP="00721406">
            <w:pPr>
              <w:pStyle w:val="ENoteTableText"/>
              <w:tabs>
                <w:tab w:val="center" w:leader="dot" w:pos="2268"/>
              </w:tabs>
            </w:pPr>
            <w:r w:rsidRPr="00D4215F">
              <w:t>s 85C</w:t>
            </w:r>
            <w:r w:rsidRPr="00D4215F">
              <w:tab/>
            </w:r>
          </w:p>
        </w:tc>
        <w:tc>
          <w:tcPr>
            <w:tcW w:w="4943" w:type="dxa"/>
            <w:shd w:val="clear" w:color="auto" w:fill="auto"/>
          </w:tcPr>
          <w:p w14:paraId="54A4AD4F" w14:textId="77777777" w:rsidR="00F73E85" w:rsidRPr="00D4215F" w:rsidRDefault="00F73E85" w:rsidP="00721406">
            <w:pPr>
              <w:pStyle w:val="ENoteTableText"/>
              <w:tabs>
                <w:tab w:val="center" w:leader="dot" w:pos="2268"/>
              </w:tabs>
            </w:pPr>
            <w:r w:rsidRPr="00D4215F">
              <w:t>ad No 84, 1960</w:t>
            </w:r>
          </w:p>
        </w:tc>
      </w:tr>
      <w:tr w:rsidR="00F73E85" w:rsidRPr="00D4215F" w14:paraId="7E4440FD" w14:textId="77777777" w:rsidTr="00D4215F">
        <w:trPr>
          <w:cantSplit/>
        </w:trPr>
        <w:tc>
          <w:tcPr>
            <w:tcW w:w="2597" w:type="dxa"/>
            <w:shd w:val="clear" w:color="auto" w:fill="auto"/>
          </w:tcPr>
          <w:p w14:paraId="3A71D6F8" w14:textId="77777777" w:rsidR="00F73E85" w:rsidRPr="00D4215F" w:rsidRDefault="00F73E85" w:rsidP="00721406">
            <w:pPr>
              <w:pStyle w:val="ENoteTableText"/>
              <w:tabs>
                <w:tab w:val="center" w:leader="dot" w:pos="2268"/>
              </w:tabs>
            </w:pPr>
            <w:r w:rsidRPr="00D4215F">
              <w:t>s 85D</w:t>
            </w:r>
            <w:r w:rsidRPr="00D4215F">
              <w:tab/>
            </w:r>
          </w:p>
        </w:tc>
        <w:tc>
          <w:tcPr>
            <w:tcW w:w="4943" w:type="dxa"/>
            <w:shd w:val="clear" w:color="auto" w:fill="auto"/>
          </w:tcPr>
          <w:p w14:paraId="3C50AE87" w14:textId="77777777" w:rsidR="00F73E85" w:rsidRPr="00D4215F" w:rsidRDefault="00F73E85" w:rsidP="00721406">
            <w:pPr>
              <w:pStyle w:val="ENoteTableText"/>
              <w:tabs>
                <w:tab w:val="center" w:leader="dot" w:pos="2268"/>
              </w:tabs>
            </w:pPr>
            <w:r w:rsidRPr="00D4215F">
              <w:t>ad No 84, 1960</w:t>
            </w:r>
          </w:p>
        </w:tc>
      </w:tr>
      <w:tr w:rsidR="00561CC4" w:rsidRPr="00D4215F" w14:paraId="44F5A6FE" w14:textId="77777777" w:rsidTr="00D4215F">
        <w:trPr>
          <w:cantSplit/>
        </w:trPr>
        <w:tc>
          <w:tcPr>
            <w:tcW w:w="2597" w:type="dxa"/>
            <w:shd w:val="clear" w:color="auto" w:fill="auto"/>
          </w:tcPr>
          <w:p w14:paraId="1B7E22D9" w14:textId="77777777" w:rsidR="00561CC4" w:rsidRPr="00D4215F" w:rsidRDefault="00561CC4" w:rsidP="00721406">
            <w:pPr>
              <w:pStyle w:val="ENoteTableText"/>
              <w:tabs>
                <w:tab w:val="center" w:leader="dot" w:pos="2268"/>
              </w:tabs>
              <w:rPr>
                <w:b/>
              </w:rPr>
            </w:pPr>
            <w:r w:rsidRPr="00D4215F">
              <w:rPr>
                <w:b/>
              </w:rPr>
              <w:t>Part VIIA</w:t>
            </w:r>
          </w:p>
        </w:tc>
        <w:tc>
          <w:tcPr>
            <w:tcW w:w="4943" w:type="dxa"/>
            <w:shd w:val="clear" w:color="auto" w:fill="auto"/>
          </w:tcPr>
          <w:p w14:paraId="510B98E7" w14:textId="77777777" w:rsidR="00561CC4" w:rsidRPr="00D4215F" w:rsidRDefault="00561CC4" w:rsidP="00721406">
            <w:pPr>
              <w:pStyle w:val="ENoteTableText"/>
              <w:tabs>
                <w:tab w:val="center" w:leader="dot" w:pos="2268"/>
              </w:tabs>
              <w:rPr>
                <w:b/>
              </w:rPr>
            </w:pPr>
          </w:p>
        </w:tc>
      </w:tr>
      <w:tr w:rsidR="00561CC4" w:rsidRPr="00D4215F" w14:paraId="134E92AB" w14:textId="77777777" w:rsidTr="00D4215F">
        <w:trPr>
          <w:cantSplit/>
        </w:trPr>
        <w:tc>
          <w:tcPr>
            <w:tcW w:w="2597" w:type="dxa"/>
            <w:shd w:val="clear" w:color="auto" w:fill="auto"/>
          </w:tcPr>
          <w:p w14:paraId="1F142648" w14:textId="77777777" w:rsidR="00561CC4" w:rsidRPr="00D4215F" w:rsidRDefault="00561CC4" w:rsidP="00721406">
            <w:pPr>
              <w:pStyle w:val="ENoteTableText"/>
              <w:tabs>
                <w:tab w:val="center" w:leader="dot" w:pos="2268"/>
              </w:tabs>
            </w:pPr>
            <w:r w:rsidRPr="00D4215F">
              <w:t>Part VIIA</w:t>
            </w:r>
            <w:r w:rsidRPr="00D4215F">
              <w:tab/>
            </w:r>
          </w:p>
        </w:tc>
        <w:tc>
          <w:tcPr>
            <w:tcW w:w="4943" w:type="dxa"/>
            <w:shd w:val="clear" w:color="auto" w:fill="auto"/>
          </w:tcPr>
          <w:p w14:paraId="630D60FC" w14:textId="77777777" w:rsidR="00561CC4" w:rsidRPr="00D4215F" w:rsidRDefault="00561CC4" w:rsidP="00721406">
            <w:pPr>
              <w:pStyle w:val="ENoteTableText"/>
              <w:tabs>
                <w:tab w:val="center" w:leader="dot" w:pos="2268"/>
              </w:tabs>
            </w:pPr>
            <w:r w:rsidRPr="00D4215F">
              <w:t>ad No 63, 1989</w:t>
            </w:r>
          </w:p>
        </w:tc>
      </w:tr>
      <w:tr w:rsidR="00561CC4" w:rsidRPr="00D4215F" w14:paraId="2DED001F" w14:textId="77777777" w:rsidTr="00D4215F">
        <w:trPr>
          <w:cantSplit/>
        </w:trPr>
        <w:tc>
          <w:tcPr>
            <w:tcW w:w="2597" w:type="dxa"/>
            <w:shd w:val="clear" w:color="auto" w:fill="auto"/>
          </w:tcPr>
          <w:p w14:paraId="485D6BE8" w14:textId="77777777" w:rsidR="00561CC4" w:rsidRPr="00D4215F" w:rsidRDefault="00561CC4" w:rsidP="00561CC4">
            <w:pPr>
              <w:pStyle w:val="ENoteTableText"/>
              <w:tabs>
                <w:tab w:val="center" w:leader="dot" w:pos="2268"/>
              </w:tabs>
            </w:pPr>
            <w:r w:rsidRPr="00D4215F">
              <w:t>s 85E</w:t>
            </w:r>
            <w:r w:rsidRPr="00D4215F">
              <w:tab/>
            </w:r>
          </w:p>
        </w:tc>
        <w:tc>
          <w:tcPr>
            <w:tcW w:w="4943" w:type="dxa"/>
            <w:shd w:val="clear" w:color="auto" w:fill="auto"/>
          </w:tcPr>
          <w:p w14:paraId="43018F8E" w14:textId="77777777" w:rsidR="00561CC4" w:rsidRPr="00D4215F" w:rsidRDefault="00561CC4" w:rsidP="00561CC4">
            <w:pPr>
              <w:pStyle w:val="ENoteTableText"/>
              <w:tabs>
                <w:tab w:val="center" w:leader="dot" w:pos="2268"/>
              </w:tabs>
            </w:pPr>
            <w:r w:rsidRPr="00D4215F">
              <w:t>ad No 84, 1960</w:t>
            </w:r>
          </w:p>
        </w:tc>
      </w:tr>
      <w:tr w:rsidR="00561CC4" w:rsidRPr="00D4215F" w14:paraId="67D1E2ED" w14:textId="77777777" w:rsidTr="00D4215F">
        <w:trPr>
          <w:cantSplit/>
        </w:trPr>
        <w:tc>
          <w:tcPr>
            <w:tcW w:w="2597" w:type="dxa"/>
            <w:shd w:val="clear" w:color="auto" w:fill="auto"/>
          </w:tcPr>
          <w:p w14:paraId="782A6E50" w14:textId="77777777" w:rsidR="00561CC4" w:rsidRPr="00D4215F" w:rsidRDefault="00561CC4" w:rsidP="00561CC4">
            <w:pPr>
              <w:pStyle w:val="ENoteTableText"/>
              <w:tabs>
                <w:tab w:val="center" w:leader="dot" w:pos="2268"/>
              </w:tabs>
            </w:pPr>
          </w:p>
        </w:tc>
        <w:tc>
          <w:tcPr>
            <w:tcW w:w="4943" w:type="dxa"/>
            <w:shd w:val="clear" w:color="auto" w:fill="auto"/>
          </w:tcPr>
          <w:p w14:paraId="0ED6F717" w14:textId="77777777" w:rsidR="00561CC4" w:rsidRPr="00D4215F" w:rsidRDefault="00561CC4" w:rsidP="00561CC4">
            <w:pPr>
              <w:pStyle w:val="ENoteTableText"/>
              <w:tabs>
                <w:tab w:val="center" w:leader="dot" w:pos="2268"/>
              </w:tabs>
            </w:pPr>
            <w:r w:rsidRPr="00D4215F">
              <w:t>am No 33, 1973</w:t>
            </w:r>
          </w:p>
        </w:tc>
      </w:tr>
      <w:tr w:rsidR="00561CC4" w:rsidRPr="00D4215F" w14:paraId="7CD4CD82" w14:textId="77777777" w:rsidTr="00D4215F">
        <w:trPr>
          <w:cantSplit/>
        </w:trPr>
        <w:tc>
          <w:tcPr>
            <w:tcW w:w="2597" w:type="dxa"/>
            <w:shd w:val="clear" w:color="auto" w:fill="auto"/>
          </w:tcPr>
          <w:p w14:paraId="79FB996D" w14:textId="77777777" w:rsidR="00561CC4" w:rsidRPr="00D4215F" w:rsidRDefault="00561CC4" w:rsidP="00561CC4">
            <w:pPr>
              <w:pStyle w:val="ENoteTableText"/>
              <w:tabs>
                <w:tab w:val="center" w:leader="dot" w:pos="2268"/>
              </w:tabs>
            </w:pPr>
          </w:p>
        </w:tc>
        <w:tc>
          <w:tcPr>
            <w:tcW w:w="4943" w:type="dxa"/>
            <w:shd w:val="clear" w:color="auto" w:fill="auto"/>
          </w:tcPr>
          <w:p w14:paraId="4439EA0D" w14:textId="77777777" w:rsidR="00561CC4" w:rsidRPr="00D4215F" w:rsidRDefault="00561CC4" w:rsidP="00561CC4">
            <w:pPr>
              <w:pStyle w:val="ENoteTableText"/>
            </w:pPr>
            <w:r w:rsidRPr="00D4215F">
              <w:t>rep No 67, 1982</w:t>
            </w:r>
          </w:p>
        </w:tc>
      </w:tr>
      <w:tr w:rsidR="00561CC4" w:rsidRPr="00D4215F" w14:paraId="5A396193" w14:textId="77777777" w:rsidTr="00D4215F">
        <w:trPr>
          <w:cantSplit/>
        </w:trPr>
        <w:tc>
          <w:tcPr>
            <w:tcW w:w="2597" w:type="dxa"/>
            <w:shd w:val="clear" w:color="auto" w:fill="auto"/>
          </w:tcPr>
          <w:p w14:paraId="0ADCFDCC" w14:textId="77777777" w:rsidR="00561CC4" w:rsidRPr="00D4215F" w:rsidRDefault="00561CC4" w:rsidP="00561CC4">
            <w:pPr>
              <w:pStyle w:val="ENoteTableText"/>
              <w:tabs>
                <w:tab w:val="center" w:leader="dot" w:pos="2268"/>
              </w:tabs>
            </w:pPr>
          </w:p>
        </w:tc>
        <w:tc>
          <w:tcPr>
            <w:tcW w:w="4943" w:type="dxa"/>
            <w:shd w:val="clear" w:color="auto" w:fill="auto"/>
          </w:tcPr>
          <w:p w14:paraId="5B014177" w14:textId="77777777" w:rsidR="00561CC4" w:rsidRPr="00D4215F" w:rsidRDefault="00561CC4" w:rsidP="00561CC4">
            <w:pPr>
              <w:pStyle w:val="ENoteTableText"/>
            </w:pPr>
            <w:r w:rsidRPr="00D4215F">
              <w:t>ad No 63, 1989</w:t>
            </w:r>
          </w:p>
        </w:tc>
      </w:tr>
      <w:tr w:rsidR="00561CC4" w:rsidRPr="00D4215F" w14:paraId="1A1DB226" w14:textId="77777777" w:rsidTr="00D4215F">
        <w:trPr>
          <w:cantSplit/>
        </w:trPr>
        <w:tc>
          <w:tcPr>
            <w:tcW w:w="2597" w:type="dxa"/>
            <w:shd w:val="clear" w:color="auto" w:fill="auto"/>
          </w:tcPr>
          <w:p w14:paraId="66611B18" w14:textId="77777777" w:rsidR="00561CC4" w:rsidRPr="00D4215F" w:rsidRDefault="00561CC4" w:rsidP="00721406">
            <w:pPr>
              <w:pStyle w:val="ENoteTableText"/>
              <w:tabs>
                <w:tab w:val="center" w:leader="dot" w:pos="2268"/>
              </w:tabs>
            </w:pPr>
            <w:r w:rsidRPr="00D4215F">
              <w:t>s 85F</w:t>
            </w:r>
            <w:r w:rsidRPr="00D4215F">
              <w:tab/>
            </w:r>
          </w:p>
        </w:tc>
        <w:tc>
          <w:tcPr>
            <w:tcW w:w="4943" w:type="dxa"/>
            <w:shd w:val="clear" w:color="auto" w:fill="auto"/>
          </w:tcPr>
          <w:p w14:paraId="365947A1" w14:textId="77777777" w:rsidR="00561CC4" w:rsidRPr="00D4215F" w:rsidRDefault="00561CC4" w:rsidP="00721406">
            <w:pPr>
              <w:pStyle w:val="ENoteTableText"/>
              <w:tabs>
                <w:tab w:val="center" w:leader="dot" w:pos="2268"/>
              </w:tabs>
            </w:pPr>
            <w:r w:rsidRPr="00D4215F">
              <w:t>ad No 63, 1989</w:t>
            </w:r>
          </w:p>
        </w:tc>
      </w:tr>
      <w:tr w:rsidR="00561CC4" w:rsidRPr="00D4215F" w14:paraId="62D78255" w14:textId="77777777" w:rsidTr="00D4215F">
        <w:trPr>
          <w:cantSplit/>
        </w:trPr>
        <w:tc>
          <w:tcPr>
            <w:tcW w:w="2597" w:type="dxa"/>
            <w:shd w:val="clear" w:color="auto" w:fill="auto"/>
          </w:tcPr>
          <w:p w14:paraId="00481A4D" w14:textId="77777777" w:rsidR="00561CC4" w:rsidRPr="00D4215F" w:rsidRDefault="00561CC4" w:rsidP="00721406">
            <w:pPr>
              <w:pStyle w:val="ENoteTableText"/>
              <w:tabs>
                <w:tab w:val="center" w:leader="dot" w:pos="2268"/>
              </w:tabs>
            </w:pPr>
            <w:r w:rsidRPr="00D4215F">
              <w:t>s 85G</w:t>
            </w:r>
            <w:r w:rsidRPr="00D4215F">
              <w:tab/>
            </w:r>
          </w:p>
        </w:tc>
        <w:tc>
          <w:tcPr>
            <w:tcW w:w="4943" w:type="dxa"/>
            <w:shd w:val="clear" w:color="auto" w:fill="auto"/>
          </w:tcPr>
          <w:p w14:paraId="69259BD1" w14:textId="77777777" w:rsidR="00561CC4" w:rsidRPr="00D4215F" w:rsidRDefault="00561CC4" w:rsidP="00721406">
            <w:pPr>
              <w:pStyle w:val="ENoteTableText"/>
              <w:tabs>
                <w:tab w:val="center" w:leader="dot" w:pos="2268"/>
              </w:tabs>
            </w:pPr>
            <w:r w:rsidRPr="00D4215F">
              <w:t>ad No 63, 1989</w:t>
            </w:r>
          </w:p>
        </w:tc>
      </w:tr>
      <w:tr w:rsidR="00561CC4" w:rsidRPr="00D4215F" w14:paraId="7DC2D0EA" w14:textId="77777777" w:rsidTr="00D4215F">
        <w:trPr>
          <w:cantSplit/>
        </w:trPr>
        <w:tc>
          <w:tcPr>
            <w:tcW w:w="2597" w:type="dxa"/>
            <w:shd w:val="clear" w:color="auto" w:fill="auto"/>
          </w:tcPr>
          <w:p w14:paraId="00AFE434" w14:textId="77777777" w:rsidR="00561CC4" w:rsidRPr="00D4215F" w:rsidRDefault="00561CC4" w:rsidP="00721406">
            <w:pPr>
              <w:pStyle w:val="ENoteTableText"/>
              <w:tabs>
                <w:tab w:val="center" w:leader="dot" w:pos="2268"/>
              </w:tabs>
            </w:pPr>
            <w:r w:rsidRPr="00D4215F">
              <w:t>s 85H</w:t>
            </w:r>
            <w:r w:rsidRPr="00D4215F">
              <w:tab/>
            </w:r>
          </w:p>
        </w:tc>
        <w:tc>
          <w:tcPr>
            <w:tcW w:w="4943" w:type="dxa"/>
            <w:shd w:val="clear" w:color="auto" w:fill="auto"/>
          </w:tcPr>
          <w:p w14:paraId="76D252E3" w14:textId="77777777" w:rsidR="00561CC4" w:rsidRPr="00D4215F" w:rsidRDefault="00561CC4" w:rsidP="00721406">
            <w:pPr>
              <w:pStyle w:val="ENoteTableText"/>
              <w:tabs>
                <w:tab w:val="center" w:leader="dot" w:pos="2268"/>
              </w:tabs>
            </w:pPr>
            <w:r w:rsidRPr="00D4215F">
              <w:t>ad No 63, 1989</w:t>
            </w:r>
          </w:p>
        </w:tc>
      </w:tr>
      <w:tr w:rsidR="00561CC4" w:rsidRPr="00D4215F" w14:paraId="7EF83FF1" w14:textId="77777777" w:rsidTr="00D4215F">
        <w:trPr>
          <w:cantSplit/>
        </w:trPr>
        <w:tc>
          <w:tcPr>
            <w:tcW w:w="2597" w:type="dxa"/>
            <w:shd w:val="clear" w:color="auto" w:fill="auto"/>
          </w:tcPr>
          <w:p w14:paraId="35D58F87" w14:textId="77777777" w:rsidR="00561CC4" w:rsidRPr="00D4215F" w:rsidRDefault="00561CC4" w:rsidP="00721406">
            <w:pPr>
              <w:pStyle w:val="ENoteTableText"/>
              <w:tabs>
                <w:tab w:val="center" w:leader="dot" w:pos="2268"/>
              </w:tabs>
            </w:pPr>
            <w:r w:rsidRPr="00D4215F">
              <w:t>s 85J</w:t>
            </w:r>
            <w:r w:rsidRPr="00D4215F">
              <w:tab/>
            </w:r>
          </w:p>
        </w:tc>
        <w:tc>
          <w:tcPr>
            <w:tcW w:w="4943" w:type="dxa"/>
            <w:shd w:val="clear" w:color="auto" w:fill="auto"/>
          </w:tcPr>
          <w:p w14:paraId="5CF004E2" w14:textId="77777777" w:rsidR="00561CC4" w:rsidRPr="00D4215F" w:rsidRDefault="00561CC4" w:rsidP="00721406">
            <w:pPr>
              <w:pStyle w:val="ENoteTableText"/>
              <w:tabs>
                <w:tab w:val="center" w:leader="dot" w:pos="2268"/>
              </w:tabs>
            </w:pPr>
            <w:r w:rsidRPr="00D4215F">
              <w:t>ad No 63, 1989</w:t>
            </w:r>
          </w:p>
        </w:tc>
      </w:tr>
      <w:tr w:rsidR="00561CC4" w:rsidRPr="00D4215F" w14:paraId="2797E551" w14:textId="77777777" w:rsidTr="00D4215F">
        <w:trPr>
          <w:cantSplit/>
        </w:trPr>
        <w:tc>
          <w:tcPr>
            <w:tcW w:w="2597" w:type="dxa"/>
            <w:shd w:val="clear" w:color="auto" w:fill="auto"/>
          </w:tcPr>
          <w:p w14:paraId="14BA0BB2" w14:textId="77777777" w:rsidR="00561CC4" w:rsidRPr="00D4215F" w:rsidRDefault="00561CC4" w:rsidP="00721406">
            <w:pPr>
              <w:pStyle w:val="ENoteTableText"/>
              <w:tabs>
                <w:tab w:val="center" w:leader="dot" w:pos="2268"/>
              </w:tabs>
            </w:pPr>
            <w:r w:rsidRPr="00D4215F">
              <w:t>s 85K</w:t>
            </w:r>
            <w:r w:rsidRPr="00D4215F">
              <w:tab/>
            </w:r>
          </w:p>
        </w:tc>
        <w:tc>
          <w:tcPr>
            <w:tcW w:w="4943" w:type="dxa"/>
            <w:shd w:val="clear" w:color="auto" w:fill="auto"/>
          </w:tcPr>
          <w:p w14:paraId="405F6AFB" w14:textId="77777777" w:rsidR="00561CC4" w:rsidRPr="00D4215F" w:rsidRDefault="00561CC4" w:rsidP="00721406">
            <w:pPr>
              <w:pStyle w:val="ENoteTableText"/>
              <w:tabs>
                <w:tab w:val="center" w:leader="dot" w:pos="2268"/>
              </w:tabs>
            </w:pPr>
            <w:r w:rsidRPr="00D4215F">
              <w:t>ad No 63, 1989</w:t>
            </w:r>
          </w:p>
        </w:tc>
      </w:tr>
      <w:tr w:rsidR="00561CC4" w:rsidRPr="00D4215F" w14:paraId="7B3D6363" w14:textId="77777777" w:rsidTr="00D4215F">
        <w:trPr>
          <w:cantSplit/>
        </w:trPr>
        <w:tc>
          <w:tcPr>
            <w:tcW w:w="2597" w:type="dxa"/>
            <w:shd w:val="clear" w:color="auto" w:fill="auto"/>
          </w:tcPr>
          <w:p w14:paraId="09452EDE" w14:textId="77777777" w:rsidR="00561CC4" w:rsidRPr="00D4215F" w:rsidRDefault="00561CC4" w:rsidP="00721406">
            <w:pPr>
              <w:pStyle w:val="ENoteTableText"/>
              <w:tabs>
                <w:tab w:val="center" w:leader="dot" w:pos="2268"/>
              </w:tabs>
            </w:pPr>
            <w:r w:rsidRPr="00D4215F">
              <w:lastRenderedPageBreak/>
              <w:t>s 85L</w:t>
            </w:r>
            <w:r w:rsidRPr="00D4215F">
              <w:tab/>
            </w:r>
          </w:p>
        </w:tc>
        <w:tc>
          <w:tcPr>
            <w:tcW w:w="4943" w:type="dxa"/>
            <w:shd w:val="clear" w:color="auto" w:fill="auto"/>
          </w:tcPr>
          <w:p w14:paraId="3E23B757" w14:textId="77777777" w:rsidR="00561CC4" w:rsidRPr="00D4215F" w:rsidRDefault="00561CC4" w:rsidP="00721406">
            <w:pPr>
              <w:pStyle w:val="ENoteTableText"/>
              <w:tabs>
                <w:tab w:val="center" w:leader="dot" w:pos="2268"/>
              </w:tabs>
            </w:pPr>
            <w:r w:rsidRPr="00D4215F">
              <w:t>ad No 63, 1989</w:t>
            </w:r>
          </w:p>
        </w:tc>
      </w:tr>
      <w:tr w:rsidR="00561CC4" w:rsidRPr="00D4215F" w14:paraId="39CBD149" w14:textId="77777777" w:rsidTr="00D4215F">
        <w:trPr>
          <w:cantSplit/>
        </w:trPr>
        <w:tc>
          <w:tcPr>
            <w:tcW w:w="2597" w:type="dxa"/>
            <w:shd w:val="clear" w:color="auto" w:fill="auto"/>
          </w:tcPr>
          <w:p w14:paraId="7D1AC48C" w14:textId="77777777" w:rsidR="00561CC4" w:rsidRPr="00D4215F" w:rsidRDefault="00561CC4" w:rsidP="00721406">
            <w:pPr>
              <w:pStyle w:val="ENoteTableText"/>
              <w:tabs>
                <w:tab w:val="center" w:leader="dot" w:pos="2268"/>
              </w:tabs>
            </w:pPr>
            <w:r w:rsidRPr="00D4215F">
              <w:t>s 85M</w:t>
            </w:r>
            <w:r w:rsidRPr="00D4215F">
              <w:tab/>
            </w:r>
          </w:p>
        </w:tc>
        <w:tc>
          <w:tcPr>
            <w:tcW w:w="4943" w:type="dxa"/>
            <w:shd w:val="clear" w:color="auto" w:fill="auto"/>
          </w:tcPr>
          <w:p w14:paraId="06F32B2B" w14:textId="77777777" w:rsidR="00561CC4" w:rsidRPr="00D4215F" w:rsidRDefault="00561CC4" w:rsidP="00721406">
            <w:pPr>
              <w:pStyle w:val="ENoteTableText"/>
              <w:tabs>
                <w:tab w:val="center" w:leader="dot" w:pos="2268"/>
              </w:tabs>
            </w:pPr>
            <w:r w:rsidRPr="00D4215F">
              <w:t>ad No 63, 1989</w:t>
            </w:r>
          </w:p>
        </w:tc>
      </w:tr>
      <w:tr w:rsidR="00561CC4" w:rsidRPr="00D4215F" w14:paraId="396DBBC7" w14:textId="77777777" w:rsidTr="00D4215F">
        <w:trPr>
          <w:cantSplit/>
        </w:trPr>
        <w:tc>
          <w:tcPr>
            <w:tcW w:w="2597" w:type="dxa"/>
            <w:shd w:val="clear" w:color="auto" w:fill="auto"/>
          </w:tcPr>
          <w:p w14:paraId="5B28ADFE" w14:textId="77777777" w:rsidR="00561CC4" w:rsidRPr="00D4215F" w:rsidRDefault="00561CC4" w:rsidP="00721406">
            <w:pPr>
              <w:pStyle w:val="ENoteTableText"/>
              <w:tabs>
                <w:tab w:val="center" w:leader="dot" w:pos="2268"/>
              </w:tabs>
            </w:pPr>
            <w:r w:rsidRPr="00D4215F">
              <w:t>s 85N</w:t>
            </w:r>
            <w:r w:rsidRPr="00D4215F">
              <w:tab/>
            </w:r>
          </w:p>
        </w:tc>
        <w:tc>
          <w:tcPr>
            <w:tcW w:w="4943" w:type="dxa"/>
            <w:shd w:val="clear" w:color="auto" w:fill="auto"/>
          </w:tcPr>
          <w:p w14:paraId="42A7C642" w14:textId="77777777" w:rsidR="00561CC4" w:rsidRPr="00D4215F" w:rsidRDefault="00561CC4" w:rsidP="00721406">
            <w:pPr>
              <w:pStyle w:val="ENoteTableText"/>
              <w:tabs>
                <w:tab w:val="center" w:leader="dot" w:pos="2268"/>
              </w:tabs>
            </w:pPr>
            <w:r w:rsidRPr="00D4215F">
              <w:t>ad No 63, 1989</w:t>
            </w:r>
          </w:p>
        </w:tc>
      </w:tr>
      <w:tr w:rsidR="00561CC4" w:rsidRPr="00D4215F" w14:paraId="4B4E99DF" w14:textId="77777777" w:rsidTr="00D4215F">
        <w:trPr>
          <w:cantSplit/>
        </w:trPr>
        <w:tc>
          <w:tcPr>
            <w:tcW w:w="2597" w:type="dxa"/>
            <w:shd w:val="clear" w:color="auto" w:fill="auto"/>
          </w:tcPr>
          <w:p w14:paraId="41C9870D" w14:textId="77777777" w:rsidR="00561CC4" w:rsidRPr="00D4215F" w:rsidRDefault="00561CC4" w:rsidP="00721406">
            <w:pPr>
              <w:pStyle w:val="ENoteTableText"/>
              <w:tabs>
                <w:tab w:val="center" w:leader="dot" w:pos="2268"/>
              </w:tabs>
            </w:pPr>
            <w:r w:rsidRPr="00D4215F">
              <w:t>s 85P</w:t>
            </w:r>
            <w:r w:rsidRPr="00D4215F">
              <w:tab/>
            </w:r>
          </w:p>
        </w:tc>
        <w:tc>
          <w:tcPr>
            <w:tcW w:w="4943" w:type="dxa"/>
            <w:shd w:val="clear" w:color="auto" w:fill="auto"/>
          </w:tcPr>
          <w:p w14:paraId="6B4EDBAE" w14:textId="77777777" w:rsidR="00561CC4" w:rsidRPr="00D4215F" w:rsidRDefault="00561CC4" w:rsidP="00721406">
            <w:pPr>
              <w:pStyle w:val="ENoteTableText"/>
              <w:tabs>
                <w:tab w:val="center" w:leader="dot" w:pos="2268"/>
              </w:tabs>
            </w:pPr>
            <w:r w:rsidRPr="00D4215F">
              <w:t>ad No 63, 1989</w:t>
            </w:r>
          </w:p>
        </w:tc>
      </w:tr>
      <w:tr w:rsidR="00561CC4" w:rsidRPr="00D4215F" w14:paraId="0941EA73" w14:textId="77777777" w:rsidTr="00D4215F">
        <w:trPr>
          <w:cantSplit/>
        </w:trPr>
        <w:tc>
          <w:tcPr>
            <w:tcW w:w="2597" w:type="dxa"/>
            <w:shd w:val="clear" w:color="auto" w:fill="auto"/>
          </w:tcPr>
          <w:p w14:paraId="2171DD00" w14:textId="77777777" w:rsidR="00561CC4" w:rsidRPr="00D4215F" w:rsidRDefault="00561CC4" w:rsidP="00721406">
            <w:pPr>
              <w:pStyle w:val="ENoteTableText"/>
              <w:tabs>
                <w:tab w:val="center" w:leader="dot" w:pos="2268"/>
              </w:tabs>
            </w:pPr>
            <w:r w:rsidRPr="00D4215F">
              <w:t>s 85Q</w:t>
            </w:r>
            <w:r w:rsidRPr="00D4215F">
              <w:tab/>
            </w:r>
          </w:p>
        </w:tc>
        <w:tc>
          <w:tcPr>
            <w:tcW w:w="4943" w:type="dxa"/>
            <w:shd w:val="clear" w:color="auto" w:fill="auto"/>
          </w:tcPr>
          <w:p w14:paraId="28380C70" w14:textId="77777777" w:rsidR="00561CC4" w:rsidRPr="00D4215F" w:rsidRDefault="00561CC4" w:rsidP="00721406">
            <w:pPr>
              <w:pStyle w:val="ENoteTableText"/>
              <w:tabs>
                <w:tab w:val="center" w:leader="dot" w:pos="2268"/>
              </w:tabs>
            </w:pPr>
            <w:r w:rsidRPr="00D4215F">
              <w:t>ad No 63, 1989</w:t>
            </w:r>
          </w:p>
        </w:tc>
      </w:tr>
      <w:tr w:rsidR="00561CC4" w:rsidRPr="00D4215F" w14:paraId="3CB1B5E5" w14:textId="77777777" w:rsidTr="00D4215F">
        <w:trPr>
          <w:cantSplit/>
        </w:trPr>
        <w:tc>
          <w:tcPr>
            <w:tcW w:w="2597" w:type="dxa"/>
            <w:shd w:val="clear" w:color="auto" w:fill="auto"/>
          </w:tcPr>
          <w:p w14:paraId="40CBF560" w14:textId="77777777" w:rsidR="00561CC4" w:rsidRPr="00D4215F" w:rsidRDefault="00561CC4" w:rsidP="00721406">
            <w:pPr>
              <w:pStyle w:val="ENoteTableText"/>
              <w:tabs>
                <w:tab w:val="center" w:leader="dot" w:pos="2268"/>
              </w:tabs>
            </w:pPr>
            <w:r w:rsidRPr="00D4215F">
              <w:t>s 85R</w:t>
            </w:r>
            <w:r w:rsidRPr="00D4215F">
              <w:tab/>
            </w:r>
          </w:p>
        </w:tc>
        <w:tc>
          <w:tcPr>
            <w:tcW w:w="4943" w:type="dxa"/>
            <w:shd w:val="clear" w:color="auto" w:fill="auto"/>
          </w:tcPr>
          <w:p w14:paraId="6B91352B" w14:textId="77777777" w:rsidR="00561CC4" w:rsidRPr="00D4215F" w:rsidRDefault="00561CC4" w:rsidP="00721406">
            <w:pPr>
              <w:pStyle w:val="ENoteTableText"/>
              <w:tabs>
                <w:tab w:val="center" w:leader="dot" w:pos="2268"/>
              </w:tabs>
            </w:pPr>
            <w:r w:rsidRPr="00D4215F">
              <w:t>ad No 63, 1989</w:t>
            </w:r>
          </w:p>
        </w:tc>
      </w:tr>
      <w:tr w:rsidR="00561CC4" w:rsidRPr="00D4215F" w14:paraId="287C6A09" w14:textId="77777777" w:rsidTr="00D4215F">
        <w:trPr>
          <w:cantSplit/>
        </w:trPr>
        <w:tc>
          <w:tcPr>
            <w:tcW w:w="2597" w:type="dxa"/>
            <w:shd w:val="clear" w:color="auto" w:fill="auto"/>
          </w:tcPr>
          <w:p w14:paraId="089BF507" w14:textId="77777777" w:rsidR="00561CC4" w:rsidRPr="00D4215F" w:rsidRDefault="00561CC4" w:rsidP="00721406">
            <w:pPr>
              <w:pStyle w:val="ENoteTableText"/>
              <w:tabs>
                <w:tab w:val="center" w:leader="dot" w:pos="2268"/>
              </w:tabs>
            </w:pPr>
            <w:r w:rsidRPr="00D4215F">
              <w:t>s 85S</w:t>
            </w:r>
            <w:r w:rsidRPr="00D4215F">
              <w:tab/>
            </w:r>
          </w:p>
        </w:tc>
        <w:tc>
          <w:tcPr>
            <w:tcW w:w="4943" w:type="dxa"/>
            <w:shd w:val="clear" w:color="auto" w:fill="auto"/>
          </w:tcPr>
          <w:p w14:paraId="6213B10F" w14:textId="77777777" w:rsidR="00561CC4" w:rsidRPr="00D4215F" w:rsidRDefault="00561CC4" w:rsidP="00721406">
            <w:pPr>
              <w:pStyle w:val="ENoteTableText"/>
              <w:tabs>
                <w:tab w:val="center" w:leader="dot" w:pos="2268"/>
              </w:tabs>
            </w:pPr>
            <w:r w:rsidRPr="00D4215F">
              <w:t>ad No 63, 1989</w:t>
            </w:r>
          </w:p>
        </w:tc>
      </w:tr>
      <w:tr w:rsidR="00561CC4" w:rsidRPr="00D4215F" w14:paraId="3C6AB52F" w14:textId="77777777" w:rsidTr="00D4215F">
        <w:trPr>
          <w:cantSplit/>
        </w:trPr>
        <w:tc>
          <w:tcPr>
            <w:tcW w:w="2597" w:type="dxa"/>
            <w:shd w:val="clear" w:color="auto" w:fill="auto"/>
          </w:tcPr>
          <w:p w14:paraId="47FCB017" w14:textId="77777777" w:rsidR="00561CC4" w:rsidRPr="00D4215F" w:rsidRDefault="00561CC4" w:rsidP="00721406">
            <w:pPr>
              <w:pStyle w:val="ENoteTableText"/>
              <w:tabs>
                <w:tab w:val="center" w:leader="dot" w:pos="2268"/>
              </w:tabs>
            </w:pPr>
            <w:r w:rsidRPr="00D4215F">
              <w:t>s 85T</w:t>
            </w:r>
            <w:r w:rsidRPr="00D4215F">
              <w:tab/>
            </w:r>
          </w:p>
        </w:tc>
        <w:tc>
          <w:tcPr>
            <w:tcW w:w="4943" w:type="dxa"/>
            <w:shd w:val="clear" w:color="auto" w:fill="auto"/>
          </w:tcPr>
          <w:p w14:paraId="43FC2D82" w14:textId="77777777" w:rsidR="00561CC4" w:rsidRPr="00D4215F" w:rsidRDefault="00561CC4" w:rsidP="00721406">
            <w:pPr>
              <w:pStyle w:val="ENoteTableText"/>
              <w:tabs>
                <w:tab w:val="center" w:leader="dot" w:pos="2268"/>
              </w:tabs>
            </w:pPr>
            <w:r w:rsidRPr="00D4215F">
              <w:t>ad No 63, 1989</w:t>
            </w:r>
          </w:p>
        </w:tc>
      </w:tr>
      <w:tr w:rsidR="00561CC4" w:rsidRPr="00D4215F" w14:paraId="5994AD32" w14:textId="77777777" w:rsidTr="00D4215F">
        <w:trPr>
          <w:cantSplit/>
        </w:trPr>
        <w:tc>
          <w:tcPr>
            <w:tcW w:w="2597" w:type="dxa"/>
            <w:shd w:val="clear" w:color="auto" w:fill="auto"/>
          </w:tcPr>
          <w:p w14:paraId="64B5A78F" w14:textId="77777777" w:rsidR="00561CC4" w:rsidRPr="00D4215F" w:rsidRDefault="00561CC4" w:rsidP="00721406">
            <w:pPr>
              <w:pStyle w:val="ENoteTableText"/>
              <w:tabs>
                <w:tab w:val="center" w:leader="dot" w:pos="2268"/>
              </w:tabs>
            </w:pPr>
            <w:r w:rsidRPr="00D4215F">
              <w:t>s 85U</w:t>
            </w:r>
            <w:r w:rsidRPr="00D4215F">
              <w:tab/>
            </w:r>
          </w:p>
        </w:tc>
        <w:tc>
          <w:tcPr>
            <w:tcW w:w="4943" w:type="dxa"/>
            <w:shd w:val="clear" w:color="auto" w:fill="auto"/>
          </w:tcPr>
          <w:p w14:paraId="27EA10D6" w14:textId="77777777" w:rsidR="00561CC4" w:rsidRPr="00D4215F" w:rsidRDefault="00561CC4" w:rsidP="00721406">
            <w:pPr>
              <w:pStyle w:val="ENoteTableText"/>
              <w:tabs>
                <w:tab w:val="center" w:leader="dot" w:pos="2268"/>
              </w:tabs>
            </w:pPr>
            <w:r w:rsidRPr="00D4215F">
              <w:t>ad No 63, 1989</w:t>
            </w:r>
          </w:p>
        </w:tc>
      </w:tr>
      <w:tr w:rsidR="00561CC4" w:rsidRPr="00D4215F" w14:paraId="67342694" w14:textId="77777777" w:rsidTr="00D4215F">
        <w:trPr>
          <w:cantSplit/>
        </w:trPr>
        <w:tc>
          <w:tcPr>
            <w:tcW w:w="2597" w:type="dxa"/>
            <w:shd w:val="clear" w:color="auto" w:fill="auto"/>
          </w:tcPr>
          <w:p w14:paraId="37C52DA2" w14:textId="77777777" w:rsidR="00561CC4" w:rsidRPr="00D4215F" w:rsidRDefault="00561CC4" w:rsidP="00721406">
            <w:pPr>
              <w:pStyle w:val="ENoteTableText"/>
              <w:tabs>
                <w:tab w:val="center" w:leader="dot" w:pos="2268"/>
              </w:tabs>
            </w:pPr>
            <w:r w:rsidRPr="00D4215F">
              <w:t>s 85V</w:t>
            </w:r>
            <w:r w:rsidRPr="00D4215F">
              <w:tab/>
            </w:r>
          </w:p>
        </w:tc>
        <w:tc>
          <w:tcPr>
            <w:tcW w:w="4943" w:type="dxa"/>
            <w:shd w:val="clear" w:color="auto" w:fill="auto"/>
          </w:tcPr>
          <w:p w14:paraId="22746ADB" w14:textId="77777777" w:rsidR="00561CC4" w:rsidRPr="00D4215F" w:rsidRDefault="00561CC4" w:rsidP="00721406">
            <w:pPr>
              <w:pStyle w:val="ENoteTableText"/>
              <w:tabs>
                <w:tab w:val="center" w:leader="dot" w:pos="2268"/>
              </w:tabs>
            </w:pPr>
            <w:r w:rsidRPr="00D4215F">
              <w:t>ad No 63, 1989</w:t>
            </w:r>
          </w:p>
        </w:tc>
      </w:tr>
      <w:tr w:rsidR="00561CC4" w:rsidRPr="00D4215F" w14:paraId="249B4C25" w14:textId="77777777" w:rsidTr="00D4215F">
        <w:trPr>
          <w:cantSplit/>
        </w:trPr>
        <w:tc>
          <w:tcPr>
            <w:tcW w:w="2597" w:type="dxa"/>
            <w:shd w:val="clear" w:color="auto" w:fill="auto"/>
          </w:tcPr>
          <w:p w14:paraId="56B8DF7E" w14:textId="77777777" w:rsidR="00561CC4" w:rsidRPr="00D4215F" w:rsidRDefault="00561CC4" w:rsidP="00721406">
            <w:pPr>
              <w:pStyle w:val="ENoteTableText"/>
              <w:tabs>
                <w:tab w:val="center" w:leader="dot" w:pos="2268"/>
              </w:tabs>
            </w:pPr>
            <w:r w:rsidRPr="00D4215F">
              <w:t>s 85W</w:t>
            </w:r>
            <w:r w:rsidRPr="00D4215F">
              <w:tab/>
            </w:r>
          </w:p>
        </w:tc>
        <w:tc>
          <w:tcPr>
            <w:tcW w:w="4943" w:type="dxa"/>
            <w:shd w:val="clear" w:color="auto" w:fill="auto"/>
          </w:tcPr>
          <w:p w14:paraId="0D62DBEA" w14:textId="77777777" w:rsidR="00561CC4" w:rsidRPr="00D4215F" w:rsidRDefault="00561CC4" w:rsidP="00721406">
            <w:pPr>
              <w:pStyle w:val="ENoteTableText"/>
              <w:tabs>
                <w:tab w:val="center" w:leader="dot" w:pos="2268"/>
              </w:tabs>
            </w:pPr>
            <w:r w:rsidRPr="00D4215F">
              <w:t>ad No 63, 1989</w:t>
            </w:r>
          </w:p>
        </w:tc>
      </w:tr>
      <w:tr w:rsidR="00561CC4" w:rsidRPr="00D4215F" w14:paraId="426C093A" w14:textId="77777777" w:rsidTr="00D4215F">
        <w:trPr>
          <w:cantSplit/>
        </w:trPr>
        <w:tc>
          <w:tcPr>
            <w:tcW w:w="2597" w:type="dxa"/>
            <w:shd w:val="clear" w:color="auto" w:fill="auto"/>
          </w:tcPr>
          <w:p w14:paraId="74C4DA64" w14:textId="77777777" w:rsidR="00561CC4" w:rsidRPr="00D4215F" w:rsidRDefault="00EF62D7" w:rsidP="00721406">
            <w:pPr>
              <w:pStyle w:val="ENoteTableText"/>
              <w:tabs>
                <w:tab w:val="center" w:leader="dot" w:pos="2268"/>
              </w:tabs>
            </w:pPr>
            <w:r w:rsidRPr="00D4215F">
              <w:t>s 85X</w:t>
            </w:r>
            <w:r w:rsidRPr="00D4215F">
              <w:tab/>
            </w:r>
          </w:p>
        </w:tc>
        <w:tc>
          <w:tcPr>
            <w:tcW w:w="4943" w:type="dxa"/>
            <w:shd w:val="clear" w:color="auto" w:fill="auto"/>
          </w:tcPr>
          <w:p w14:paraId="3EFB1BF3" w14:textId="77777777" w:rsidR="00561CC4" w:rsidRPr="00D4215F" w:rsidRDefault="00EF62D7" w:rsidP="00721406">
            <w:pPr>
              <w:pStyle w:val="ENoteTableText"/>
              <w:tabs>
                <w:tab w:val="center" w:leader="dot" w:pos="2268"/>
              </w:tabs>
            </w:pPr>
            <w:r w:rsidRPr="00D4215F">
              <w:t>ad No 63, 1989</w:t>
            </w:r>
          </w:p>
        </w:tc>
      </w:tr>
      <w:tr w:rsidR="00EF62D7" w:rsidRPr="00D4215F" w14:paraId="0799B06D" w14:textId="77777777" w:rsidTr="00D4215F">
        <w:trPr>
          <w:cantSplit/>
        </w:trPr>
        <w:tc>
          <w:tcPr>
            <w:tcW w:w="2597" w:type="dxa"/>
            <w:shd w:val="clear" w:color="auto" w:fill="auto"/>
          </w:tcPr>
          <w:p w14:paraId="45AAC8A4" w14:textId="77777777" w:rsidR="00EF62D7" w:rsidRPr="00D4215F" w:rsidRDefault="00EF62D7" w:rsidP="00721406">
            <w:pPr>
              <w:pStyle w:val="ENoteTableText"/>
              <w:tabs>
                <w:tab w:val="center" w:leader="dot" w:pos="2268"/>
              </w:tabs>
            </w:pPr>
            <w:r w:rsidRPr="00D4215F">
              <w:t>s 85Y</w:t>
            </w:r>
            <w:r w:rsidRPr="00D4215F">
              <w:tab/>
            </w:r>
          </w:p>
        </w:tc>
        <w:tc>
          <w:tcPr>
            <w:tcW w:w="4943" w:type="dxa"/>
            <w:shd w:val="clear" w:color="auto" w:fill="auto"/>
          </w:tcPr>
          <w:p w14:paraId="43E01BDC" w14:textId="77777777" w:rsidR="00EF62D7" w:rsidRPr="00D4215F" w:rsidRDefault="00EF62D7" w:rsidP="00721406">
            <w:pPr>
              <w:pStyle w:val="ENoteTableText"/>
              <w:tabs>
                <w:tab w:val="center" w:leader="dot" w:pos="2268"/>
              </w:tabs>
            </w:pPr>
            <w:r w:rsidRPr="00D4215F">
              <w:t>ad No 63, 1989</w:t>
            </w:r>
          </w:p>
        </w:tc>
      </w:tr>
      <w:tr w:rsidR="00EF62D7" w:rsidRPr="00D4215F" w14:paraId="57CC31C9" w14:textId="77777777" w:rsidTr="00D4215F">
        <w:trPr>
          <w:cantSplit/>
        </w:trPr>
        <w:tc>
          <w:tcPr>
            <w:tcW w:w="2597" w:type="dxa"/>
            <w:shd w:val="clear" w:color="auto" w:fill="auto"/>
          </w:tcPr>
          <w:p w14:paraId="2E11EF7C" w14:textId="77777777" w:rsidR="00EF62D7" w:rsidRPr="00D4215F" w:rsidRDefault="00EF62D7" w:rsidP="00721406">
            <w:pPr>
              <w:pStyle w:val="ENoteTableText"/>
              <w:tabs>
                <w:tab w:val="center" w:leader="dot" w:pos="2268"/>
              </w:tabs>
            </w:pPr>
            <w:r w:rsidRPr="00D4215F">
              <w:t>s 85Z</w:t>
            </w:r>
            <w:r w:rsidRPr="00D4215F">
              <w:tab/>
            </w:r>
          </w:p>
        </w:tc>
        <w:tc>
          <w:tcPr>
            <w:tcW w:w="4943" w:type="dxa"/>
            <w:shd w:val="clear" w:color="auto" w:fill="auto"/>
          </w:tcPr>
          <w:p w14:paraId="011D3022" w14:textId="77777777" w:rsidR="00EF62D7" w:rsidRPr="00D4215F" w:rsidRDefault="00EF62D7" w:rsidP="00721406">
            <w:pPr>
              <w:pStyle w:val="ENoteTableText"/>
              <w:tabs>
                <w:tab w:val="center" w:leader="dot" w:pos="2268"/>
              </w:tabs>
            </w:pPr>
            <w:r w:rsidRPr="00D4215F">
              <w:t>ad No 63, 1989</w:t>
            </w:r>
          </w:p>
        </w:tc>
      </w:tr>
      <w:tr w:rsidR="00EF62D7" w:rsidRPr="00D4215F" w14:paraId="2369D7C9" w14:textId="77777777" w:rsidTr="00D4215F">
        <w:trPr>
          <w:cantSplit/>
        </w:trPr>
        <w:tc>
          <w:tcPr>
            <w:tcW w:w="2597" w:type="dxa"/>
            <w:shd w:val="clear" w:color="auto" w:fill="auto"/>
          </w:tcPr>
          <w:p w14:paraId="4F9ED705" w14:textId="77777777" w:rsidR="00EF62D7" w:rsidRPr="00D4215F" w:rsidRDefault="00EF62D7" w:rsidP="00721406">
            <w:pPr>
              <w:pStyle w:val="ENoteTableText"/>
              <w:tabs>
                <w:tab w:val="center" w:leader="dot" w:pos="2268"/>
              </w:tabs>
            </w:pPr>
            <w:r w:rsidRPr="00D4215F">
              <w:t>s 85ZA</w:t>
            </w:r>
            <w:r w:rsidRPr="00D4215F">
              <w:tab/>
            </w:r>
          </w:p>
        </w:tc>
        <w:tc>
          <w:tcPr>
            <w:tcW w:w="4943" w:type="dxa"/>
            <w:shd w:val="clear" w:color="auto" w:fill="auto"/>
          </w:tcPr>
          <w:p w14:paraId="1BABA872" w14:textId="77777777" w:rsidR="00EF62D7" w:rsidRPr="00D4215F" w:rsidRDefault="00EF62D7" w:rsidP="00721406">
            <w:pPr>
              <w:pStyle w:val="ENoteTableText"/>
              <w:tabs>
                <w:tab w:val="center" w:leader="dot" w:pos="2268"/>
              </w:tabs>
            </w:pPr>
            <w:r w:rsidRPr="00D4215F">
              <w:t>ad No 63, 1989</w:t>
            </w:r>
          </w:p>
        </w:tc>
      </w:tr>
      <w:tr w:rsidR="00EF62D7" w:rsidRPr="00D4215F" w14:paraId="3DC942B5" w14:textId="77777777" w:rsidTr="00D4215F">
        <w:trPr>
          <w:cantSplit/>
        </w:trPr>
        <w:tc>
          <w:tcPr>
            <w:tcW w:w="2597" w:type="dxa"/>
            <w:shd w:val="clear" w:color="auto" w:fill="auto"/>
          </w:tcPr>
          <w:p w14:paraId="2E88009A" w14:textId="77777777" w:rsidR="00EF62D7" w:rsidRPr="00D4215F" w:rsidRDefault="00EF62D7" w:rsidP="00721406">
            <w:pPr>
              <w:pStyle w:val="ENoteTableText"/>
              <w:tabs>
                <w:tab w:val="center" w:leader="dot" w:pos="2268"/>
              </w:tabs>
              <w:rPr>
                <w:b/>
              </w:rPr>
            </w:pPr>
            <w:r w:rsidRPr="00D4215F">
              <w:rPr>
                <w:b/>
              </w:rPr>
              <w:t>Part VIIB</w:t>
            </w:r>
          </w:p>
        </w:tc>
        <w:tc>
          <w:tcPr>
            <w:tcW w:w="4943" w:type="dxa"/>
            <w:shd w:val="clear" w:color="auto" w:fill="auto"/>
          </w:tcPr>
          <w:p w14:paraId="328BF1D5" w14:textId="77777777" w:rsidR="00EF62D7" w:rsidRPr="00D4215F" w:rsidRDefault="00EF62D7" w:rsidP="00721406">
            <w:pPr>
              <w:pStyle w:val="ENoteTableText"/>
              <w:tabs>
                <w:tab w:val="center" w:leader="dot" w:pos="2268"/>
              </w:tabs>
              <w:rPr>
                <w:b/>
              </w:rPr>
            </w:pPr>
          </w:p>
        </w:tc>
      </w:tr>
      <w:tr w:rsidR="00EF62D7" w:rsidRPr="00D4215F" w14:paraId="0CCABCE0" w14:textId="77777777" w:rsidTr="00D4215F">
        <w:trPr>
          <w:cantSplit/>
        </w:trPr>
        <w:tc>
          <w:tcPr>
            <w:tcW w:w="2597" w:type="dxa"/>
            <w:shd w:val="clear" w:color="auto" w:fill="auto"/>
          </w:tcPr>
          <w:p w14:paraId="6D10FAC9" w14:textId="77777777" w:rsidR="00EF62D7" w:rsidRPr="00D4215F" w:rsidRDefault="00EF62D7" w:rsidP="00721406">
            <w:pPr>
              <w:pStyle w:val="ENoteTableText"/>
              <w:tabs>
                <w:tab w:val="center" w:leader="dot" w:pos="2268"/>
              </w:tabs>
            </w:pPr>
            <w:r w:rsidRPr="00D4215F">
              <w:t>Part VIIB</w:t>
            </w:r>
            <w:r w:rsidRPr="00D4215F">
              <w:tab/>
            </w:r>
          </w:p>
        </w:tc>
        <w:tc>
          <w:tcPr>
            <w:tcW w:w="4943" w:type="dxa"/>
            <w:shd w:val="clear" w:color="auto" w:fill="auto"/>
          </w:tcPr>
          <w:p w14:paraId="3F71D37A" w14:textId="77777777" w:rsidR="00EF62D7" w:rsidRPr="00D4215F" w:rsidRDefault="00EF62D7" w:rsidP="00721406">
            <w:pPr>
              <w:pStyle w:val="ENoteTableText"/>
              <w:tabs>
                <w:tab w:val="center" w:leader="dot" w:pos="2268"/>
              </w:tabs>
            </w:pPr>
            <w:r w:rsidRPr="00D4215F">
              <w:t>ad No 63, 1989</w:t>
            </w:r>
          </w:p>
        </w:tc>
      </w:tr>
      <w:tr w:rsidR="00EF62D7" w:rsidRPr="00D4215F" w14:paraId="1F32D026" w14:textId="77777777" w:rsidTr="00D4215F">
        <w:trPr>
          <w:cantSplit/>
        </w:trPr>
        <w:tc>
          <w:tcPr>
            <w:tcW w:w="2597" w:type="dxa"/>
            <w:shd w:val="clear" w:color="auto" w:fill="auto"/>
          </w:tcPr>
          <w:p w14:paraId="58BC90C6" w14:textId="77777777" w:rsidR="00EF62D7" w:rsidRPr="00D4215F" w:rsidRDefault="00EF62D7" w:rsidP="00721406">
            <w:pPr>
              <w:pStyle w:val="ENoteTableText"/>
              <w:tabs>
                <w:tab w:val="center" w:leader="dot" w:pos="2268"/>
              </w:tabs>
            </w:pPr>
            <w:r w:rsidRPr="00D4215F">
              <w:t>s 85ZB</w:t>
            </w:r>
            <w:r w:rsidRPr="00D4215F">
              <w:tab/>
            </w:r>
          </w:p>
        </w:tc>
        <w:tc>
          <w:tcPr>
            <w:tcW w:w="4943" w:type="dxa"/>
            <w:shd w:val="clear" w:color="auto" w:fill="auto"/>
          </w:tcPr>
          <w:p w14:paraId="550AECFF" w14:textId="77777777" w:rsidR="00EF62D7" w:rsidRPr="00D4215F" w:rsidRDefault="00EF62D7" w:rsidP="00721406">
            <w:pPr>
              <w:pStyle w:val="ENoteTableText"/>
              <w:tabs>
                <w:tab w:val="center" w:leader="dot" w:pos="2268"/>
              </w:tabs>
            </w:pPr>
            <w:r w:rsidRPr="00D4215F">
              <w:t>ad No 63, 1989</w:t>
            </w:r>
          </w:p>
        </w:tc>
      </w:tr>
      <w:tr w:rsidR="008A31DE" w:rsidRPr="00D4215F" w14:paraId="0413E413" w14:textId="77777777" w:rsidTr="00D4215F">
        <w:trPr>
          <w:cantSplit/>
        </w:trPr>
        <w:tc>
          <w:tcPr>
            <w:tcW w:w="2597" w:type="dxa"/>
            <w:shd w:val="clear" w:color="auto" w:fill="auto"/>
          </w:tcPr>
          <w:p w14:paraId="7B680FA7" w14:textId="77777777" w:rsidR="008A31DE" w:rsidRPr="00D4215F" w:rsidRDefault="008A31DE" w:rsidP="00721406">
            <w:pPr>
              <w:pStyle w:val="ENoteTableText"/>
              <w:tabs>
                <w:tab w:val="center" w:leader="dot" w:pos="2268"/>
              </w:tabs>
            </w:pPr>
          </w:p>
        </w:tc>
        <w:tc>
          <w:tcPr>
            <w:tcW w:w="4943" w:type="dxa"/>
            <w:shd w:val="clear" w:color="auto" w:fill="auto"/>
          </w:tcPr>
          <w:p w14:paraId="622D6F4E" w14:textId="77777777" w:rsidR="008A31DE" w:rsidRPr="00D4215F" w:rsidRDefault="008A31DE" w:rsidP="00721406">
            <w:pPr>
              <w:pStyle w:val="ENoteTableText"/>
              <w:tabs>
                <w:tab w:val="center" w:leader="dot" w:pos="2268"/>
              </w:tabs>
            </w:pPr>
            <w:r w:rsidRPr="00D4215F">
              <w:t>am No 99, 1991</w:t>
            </w:r>
          </w:p>
        </w:tc>
      </w:tr>
      <w:tr w:rsidR="008A31DE" w:rsidRPr="00D4215F" w14:paraId="06DF8823" w14:textId="77777777" w:rsidTr="00D4215F">
        <w:trPr>
          <w:cantSplit/>
        </w:trPr>
        <w:tc>
          <w:tcPr>
            <w:tcW w:w="2597" w:type="dxa"/>
            <w:shd w:val="clear" w:color="auto" w:fill="auto"/>
          </w:tcPr>
          <w:p w14:paraId="0A214D20" w14:textId="77777777" w:rsidR="008A31DE" w:rsidRPr="00D4215F" w:rsidRDefault="008A31DE" w:rsidP="00721406">
            <w:pPr>
              <w:pStyle w:val="ENoteTableText"/>
              <w:tabs>
                <w:tab w:val="center" w:leader="dot" w:pos="2268"/>
              </w:tabs>
            </w:pPr>
            <w:r w:rsidRPr="00D4215F">
              <w:t>s 85ZBA</w:t>
            </w:r>
            <w:r w:rsidRPr="00D4215F">
              <w:tab/>
            </w:r>
          </w:p>
        </w:tc>
        <w:tc>
          <w:tcPr>
            <w:tcW w:w="4943" w:type="dxa"/>
            <w:shd w:val="clear" w:color="auto" w:fill="auto"/>
          </w:tcPr>
          <w:p w14:paraId="3A987C26" w14:textId="77777777" w:rsidR="008A31DE" w:rsidRPr="00D4215F" w:rsidRDefault="008A31DE" w:rsidP="00721406">
            <w:pPr>
              <w:pStyle w:val="ENoteTableText"/>
              <w:tabs>
                <w:tab w:val="center" w:leader="dot" w:pos="2268"/>
              </w:tabs>
            </w:pPr>
            <w:r w:rsidRPr="00D4215F">
              <w:t>ad No 99, 1991</w:t>
            </w:r>
          </w:p>
        </w:tc>
      </w:tr>
      <w:tr w:rsidR="00EF62D7" w:rsidRPr="00D4215F" w14:paraId="354E3FDA" w14:textId="77777777" w:rsidTr="00D4215F">
        <w:trPr>
          <w:cantSplit/>
        </w:trPr>
        <w:tc>
          <w:tcPr>
            <w:tcW w:w="2597" w:type="dxa"/>
            <w:shd w:val="clear" w:color="auto" w:fill="auto"/>
          </w:tcPr>
          <w:p w14:paraId="48766162" w14:textId="77777777" w:rsidR="00EF62D7" w:rsidRPr="00D4215F" w:rsidRDefault="00EF62D7" w:rsidP="00721406">
            <w:pPr>
              <w:pStyle w:val="ENoteTableText"/>
              <w:tabs>
                <w:tab w:val="center" w:leader="dot" w:pos="2268"/>
              </w:tabs>
            </w:pPr>
            <w:r w:rsidRPr="00D4215F">
              <w:t>s 85ZC</w:t>
            </w:r>
            <w:r w:rsidRPr="00D4215F">
              <w:tab/>
            </w:r>
          </w:p>
        </w:tc>
        <w:tc>
          <w:tcPr>
            <w:tcW w:w="4943" w:type="dxa"/>
            <w:shd w:val="clear" w:color="auto" w:fill="auto"/>
          </w:tcPr>
          <w:p w14:paraId="0082CF10" w14:textId="77777777" w:rsidR="00EF62D7" w:rsidRPr="00D4215F" w:rsidRDefault="00EF62D7" w:rsidP="00721406">
            <w:pPr>
              <w:pStyle w:val="ENoteTableText"/>
              <w:tabs>
                <w:tab w:val="center" w:leader="dot" w:pos="2268"/>
              </w:tabs>
            </w:pPr>
            <w:r w:rsidRPr="00D4215F">
              <w:t>ad No 63, 1989</w:t>
            </w:r>
          </w:p>
        </w:tc>
      </w:tr>
      <w:tr w:rsidR="008A31DE" w:rsidRPr="00D4215F" w14:paraId="4389C389" w14:textId="77777777" w:rsidTr="00D4215F">
        <w:trPr>
          <w:cantSplit/>
        </w:trPr>
        <w:tc>
          <w:tcPr>
            <w:tcW w:w="2597" w:type="dxa"/>
            <w:shd w:val="clear" w:color="auto" w:fill="auto"/>
          </w:tcPr>
          <w:p w14:paraId="15F45A07" w14:textId="77777777" w:rsidR="008A31DE" w:rsidRPr="00D4215F" w:rsidRDefault="008A31DE" w:rsidP="00721406">
            <w:pPr>
              <w:pStyle w:val="ENoteTableText"/>
              <w:tabs>
                <w:tab w:val="center" w:leader="dot" w:pos="2268"/>
              </w:tabs>
            </w:pPr>
          </w:p>
        </w:tc>
        <w:tc>
          <w:tcPr>
            <w:tcW w:w="4943" w:type="dxa"/>
            <w:shd w:val="clear" w:color="auto" w:fill="auto"/>
          </w:tcPr>
          <w:p w14:paraId="5A2E76A0" w14:textId="77777777" w:rsidR="008A31DE" w:rsidRPr="00D4215F" w:rsidRDefault="008A31DE" w:rsidP="00721406">
            <w:pPr>
              <w:pStyle w:val="ENoteTableText"/>
              <w:tabs>
                <w:tab w:val="center" w:leader="dot" w:pos="2268"/>
              </w:tabs>
            </w:pPr>
            <w:r w:rsidRPr="00D4215F">
              <w:t>am No 99, 1991</w:t>
            </w:r>
          </w:p>
        </w:tc>
      </w:tr>
      <w:tr w:rsidR="00EF62D7" w:rsidRPr="00D4215F" w14:paraId="0BBFF008" w14:textId="77777777" w:rsidTr="00D4215F">
        <w:trPr>
          <w:cantSplit/>
        </w:trPr>
        <w:tc>
          <w:tcPr>
            <w:tcW w:w="2597" w:type="dxa"/>
            <w:shd w:val="clear" w:color="auto" w:fill="auto"/>
          </w:tcPr>
          <w:p w14:paraId="171F340A" w14:textId="77777777" w:rsidR="00EF62D7" w:rsidRPr="00D4215F" w:rsidRDefault="00EF62D7" w:rsidP="00721406">
            <w:pPr>
              <w:pStyle w:val="ENoteTableText"/>
              <w:tabs>
                <w:tab w:val="center" w:leader="dot" w:pos="2268"/>
              </w:tabs>
            </w:pPr>
            <w:r w:rsidRPr="00D4215F">
              <w:t>s 85ZD</w:t>
            </w:r>
            <w:r w:rsidRPr="00D4215F">
              <w:tab/>
            </w:r>
          </w:p>
        </w:tc>
        <w:tc>
          <w:tcPr>
            <w:tcW w:w="4943" w:type="dxa"/>
            <w:shd w:val="clear" w:color="auto" w:fill="auto"/>
          </w:tcPr>
          <w:p w14:paraId="231C323C" w14:textId="77777777" w:rsidR="00EF62D7" w:rsidRPr="00D4215F" w:rsidRDefault="00EF62D7" w:rsidP="00721406">
            <w:pPr>
              <w:pStyle w:val="ENoteTableText"/>
              <w:tabs>
                <w:tab w:val="center" w:leader="dot" w:pos="2268"/>
              </w:tabs>
            </w:pPr>
            <w:r w:rsidRPr="00D4215F">
              <w:t>ad No 63, 1989</w:t>
            </w:r>
          </w:p>
        </w:tc>
      </w:tr>
      <w:tr w:rsidR="00EF62D7" w:rsidRPr="00D4215F" w14:paraId="087FFC23" w14:textId="77777777" w:rsidTr="00D4215F">
        <w:trPr>
          <w:cantSplit/>
        </w:trPr>
        <w:tc>
          <w:tcPr>
            <w:tcW w:w="2597" w:type="dxa"/>
            <w:shd w:val="clear" w:color="auto" w:fill="auto"/>
          </w:tcPr>
          <w:p w14:paraId="5D681A47" w14:textId="77777777" w:rsidR="00EF62D7" w:rsidRPr="00D4215F" w:rsidRDefault="00EF62D7" w:rsidP="00721406">
            <w:pPr>
              <w:pStyle w:val="ENoteTableText"/>
              <w:tabs>
                <w:tab w:val="center" w:leader="dot" w:pos="2268"/>
              </w:tabs>
            </w:pPr>
            <w:r w:rsidRPr="00D4215F">
              <w:t>s 85ZE</w:t>
            </w:r>
            <w:r w:rsidRPr="00D4215F">
              <w:tab/>
            </w:r>
          </w:p>
        </w:tc>
        <w:tc>
          <w:tcPr>
            <w:tcW w:w="4943" w:type="dxa"/>
            <w:shd w:val="clear" w:color="auto" w:fill="auto"/>
          </w:tcPr>
          <w:p w14:paraId="7DC4F88C" w14:textId="77777777" w:rsidR="00EF62D7" w:rsidRPr="00D4215F" w:rsidRDefault="00EF62D7" w:rsidP="00721406">
            <w:pPr>
              <w:pStyle w:val="ENoteTableText"/>
              <w:tabs>
                <w:tab w:val="center" w:leader="dot" w:pos="2268"/>
              </w:tabs>
            </w:pPr>
            <w:r w:rsidRPr="00D4215F">
              <w:t>ad No 63, 1989</w:t>
            </w:r>
          </w:p>
        </w:tc>
      </w:tr>
      <w:tr w:rsidR="00EF62D7" w:rsidRPr="00D4215F" w14:paraId="02D0A6C3" w14:textId="77777777" w:rsidTr="00D4215F">
        <w:trPr>
          <w:cantSplit/>
        </w:trPr>
        <w:tc>
          <w:tcPr>
            <w:tcW w:w="2597" w:type="dxa"/>
            <w:shd w:val="clear" w:color="auto" w:fill="auto"/>
          </w:tcPr>
          <w:p w14:paraId="30F88622" w14:textId="77777777" w:rsidR="00EF62D7" w:rsidRPr="00D4215F" w:rsidRDefault="00EF62D7" w:rsidP="00721406">
            <w:pPr>
              <w:pStyle w:val="ENoteTableText"/>
              <w:tabs>
                <w:tab w:val="center" w:leader="dot" w:pos="2268"/>
              </w:tabs>
            </w:pPr>
            <w:r w:rsidRPr="00D4215F">
              <w:t>s 85ZF</w:t>
            </w:r>
            <w:r w:rsidRPr="00D4215F">
              <w:tab/>
            </w:r>
          </w:p>
        </w:tc>
        <w:tc>
          <w:tcPr>
            <w:tcW w:w="4943" w:type="dxa"/>
            <w:shd w:val="clear" w:color="auto" w:fill="auto"/>
          </w:tcPr>
          <w:p w14:paraId="493EA1C4" w14:textId="77777777" w:rsidR="00EF62D7" w:rsidRPr="00D4215F" w:rsidRDefault="00EF62D7" w:rsidP="00721406">
            <w:pPr>
              <w:pStyle w:val="ENoteTableText"/>
              <w:tabs>
                <w:tab w:val="center" w:leader="dot" w:pos="2268"/>
              </w:tabs>
            </w:pPr>
            <w:r w:rsidRPr="00D4215F">
              <w:t>ad No 63, 1989</w:t>
            </w:r>
          </w:p>
        </w:tc>
      </w:tr>
      <w:tr w:rsidR="00EF62D7" w:rsidRPr="00D4215F" w14:paraId="60BA8F74" w14:textId="77777777" w:rsidTr="00D4215F">
        <w:trPr>
          <w:cantSplit/>
        </w:trPr>
        <w:tc>
          <w:tcPr>
            <w:tcW w:w="2597" w:type="dxa"/>
            <w:shd w:val="clear" w:color="auto" w:fill="auto"/>
          </w:tcPr>
          <w:p w14:paraId="199A300E" w14:textId="77777777" w:rsidR="00EF62D7" w:rsidRPr="00D4215F" w:rsidRDefault="00EF62D7" w:rsidP="00721406">
            <w:pPr>
              <w:pStyle w:val="ENoteTableText"/>
              <w:tabs>
                <w:tab w:val="center" w:leader="dot" w:pos="2268"/>
              </w:tabs>
            </w:pPr>
            <w:r w:rsidRPr="00D4215F">
              <w:t>s 85ZG</w:t>
            </w:r>
            <w:r w:rsidRPr="00D4215F">
              <w:tab/>
            </w:r>
          </w:p>
        </w:tc>
        <w:tc>
          <w:tcPr>
            <w:tcW w:w="4943" w:type="dxa"/>
            <w:shd w:val="clear" w:color="auto" w:fill="auto"/>
          </w:tcPr>
          <w:p w14:paraId="4B3238D1" w14:textId="77777777" w:rsidR="00EF62D7" w:rsidRPr="00D4215F" w:rsidRDefault="00EF62D7" w:rsidP="00721406">
            <w:pPr>
              <w:pStyle w:val="ENoteTableText"/>
              <w:tabs>
                <w:tab w:val="center" w:leader="dot" w:pos="2268"/>
              </w:tabs>
            </w:pPr>
            <w:r w:rsidRPr="00D4215F">
              <w:t>ad No 63, 1989</w:t>
            </w:r>
          </w:p>
        </w:tc>
      </w:tr>
      <w:tr w:rsidR="00EF62D7" w:rsidRPr="00D4215F" w14:paraId="3DCFCE23" w14:textId="77777777" w:rsidTr="00D4215F">
        <w:trPr>
          <w:cantSplit/>
        </w:trPr>
        <w:tc>
          <w:tcPr>
            <w:tcW w:w="2597" w:type="dxa"/>
            <w:shd w:val="clear" w:color="auto" w:fill="auto"/>
          </w:tcPr>
          <w:p w14:paraId="701E33B3" w14:textId="77777777" w:rsidR="00EF62D7" w:rsidRPr="00D4215F" w:rsidRDefault="00EF62D7" w:rsidP="00721406">
            <w:pPr>
              <w:pStyle w:val="ENoteTableText"/>
              <w:tabs>
                <w:tab w:val="center" w:leader="dot" w:pos="2268"/>
              </w:tabs>
            </w:pPr>
            <w:r w:rsidRPr="00D4215F">
              <w:t>s 85ZH</w:t>
            </w:r>
            <w:r w:rsidRPr="00D4215F">
              <w:tab/>
            </w:r>
          </w:p>
        </w:tc>
        <w:tc>
          <w:tcPr>
            <w:tcW w:w="4943" w:type="dxa"/>
            <w:shd w:val="clear" w:color="auto" w:fill="auto"/>
          </w:tcPr>
          <w:p w14:paraId="51B23CB5" w14:textId="77777777" w:rsidR="00EF62D7" w:rsidRPr="00D4215F" w:rsidRDefault="00EF62D7" w:rsidP="00721406">
            <w:pPr>
              <w:pStyle w:val="ENoteTableText"/>
              <w:tabs>
                <w:tab w:val="center" w:leader="dot" w:pos="2268"/>
              </w:tabs>
            </w:pPr>
            <w:r w:rsidRPr="00D4215F">
              <w:t>ad No 63, 1989</w:t>
            </w:r>
          </w:p>
        </w:tc>
      </w:tr>
      <w:tr w:rsidR="00EF62D7" w:rsidRPr="00D4215F" w14:paraId="51DE8EAF" w14:textId="77777777" w:rsidTr="00D4215F">
        <w:trPr>
          <w:cantSplit/>
        </w:trPr>
        <w:tc>
          <w:tcPr>
            <w:tcW w:w="2597" w:type="dxa"/>
            <w:shd w:val="clear" w:color="auto" w:fill="auto"/>
          </w:tcPr>
          <w:p w14:paraId="6823DB25" w14:textId="77777777" w:rsidR="00EF62D7" w:rsidRPr="00D4215F" w:rsidRDefault="00EF62D7" w:rsidP="00721406">
            <w:pPr>
              <w:pStyle w:val="ENoteTableText"/>
              <w:tabs>
                <w:tab w:val="center" w:leader="dot" w:pos="2268"/>
              </w:tabs>
            </w:pPr>
            <w:r w:rsidRPr="00D4215F">
              <w:t>s 85ZJ</w:t>
            </w:r>
            <w:r w:rsidRPr="00D4215F">
              <w:tab/>
            </w:r>
          </w:p>
        </w:tc>
        <w:tc>
          <w:tcPr>
            <w:tcW w:w="4943" w:type="dxa"/>
            <w:shd w:val="clear" w:color="auto" w:fill="auto"/>
          </w:tcPr>
          <w:p w14:paraId="429B10C1" w14:textId="77777777" w:rsidR="00EF62D7" w:rsidRPr="00D4215F" w:rsidRDefault="00EF62D7" w:rsidP="00721406">
            <w:pPr>
              <w:pStyle w:val="ENoteTableText"/>
              <w:tabs>
                <w:tab w:val="center" w:leader="dot" w:pos="2268"/>
              </w:tabs>
            </w:pPr>
            <w:r w:rsidRPr="00D4215F">
              <w:t>ad No 63, 1989</w:t>
            </w:r>
          </w:p>
        </w:tc>
      </w:tr>
      <w:tr w:rsidR="00EF62D7" w:rsidRPr="00D4215F" w14:paraId="1CDE65B3" w14:textId="77777777" w:rsidTr="00D4215F">
        <w:trPr>
          <w:cantSplit/>
        </w:trPr>
        <w:tc>
          <w:tcPr>
            <w:tcW w:w="2597" w:type="dxa"/>
            <w:shd w:val="clear" w:color="auto" w:fill="auto"/>
          </w:tcPr>
          <w:p w14:paraId="6214AFDB" w14:textId="77777777" w:rsidR="00EF62D7" w:rsidRPr="00D4215F" w:rsidRDefault="00EF62D7" w:rsidP="00721406">
            <w:pPr>
              <w:pStyle w:val="ENoteTableText"/>
              <w:tabs>
                <w:tab w:val="center" w:leader="dot" w:pos="2268"/>
              </w:tabs>
            </w:pPr>
            <w:r w:rsidRPr="00D4215F">
              <w:t>s 85ZK</w:t>
            </w:r>
            <w:r w:rsidRPr="00D4215F">
              <w:tab/>
            </w:r>
          </w:p>
        </w:tc>
        <w:tc>
          <w:tcPr>
            <w:tcW w:w="4943" w:type="dxa"/>
            <w:shd w:val="clear" w:color="auto" w:fill="auto"/>
          </w:tcPr>
          <w:p w14:paraId="4EAB4E0F" w14:textId="77777777" w:rsidR="00EF62D7" w:rsidRPr="00D4215F" w:rsidRDefault="00EF62D7" w:rsidP="00721406">
            <w:pPr>
              <w:pStyle w:val="ENoteTableText"/>
              <w:tabs>
                <w:tab w:val="center" w:leader="dot" w:pos="2268"/>
              </w:tabs>
            </w:pPr>
            <w:r w:rsidRPr="00D4215F">
              <w:t>ad No 63, 1989</w:t>
            </w:r>
          </w:p>
        </w:tc>
      </w:tr>
      <w:tr w:rsidR="00673C9C" w:rsidRPr="00D4215F" w14:paraId="394D1E18" w14:textId="77777777" w:rsidTr="00D4215F">
        <w:trPr>
          <w:cantSplit/>
        </w:trPr>
        <w:tc>
          <w:tcPr>
            <w:tcW w:w="2597" w:type="dxa"/>
            <w:shd w:val="clear" w:color="auto" w:fill="auto"/>
          </w:tcPr>
          <w:p w14:paraId="1AF04C1C" w14:textId="77777777" w:rsidR="00673C9C" w:rsidRPr="00D4215F" w:rsidRDefault="00673C9C" w:rsidP="00721406">
            <w:pPr>
              <w:pStyle w:val="ENoteTableText"/>
              <w:tabs>
                <w:tab w:val="center" w:leader="dot" w:pos="2268"/>
              </w:tabs>
            </w:pPr>
          </w:p>
        </w:tc>
        <w:tc>
          <w:tcPr>
            <w:tcW w:w="4943" w:type="dxa"/>
            <w:shd w:val="clear" w:color="auto" w:fill="auto"/>
          </w:tcPr>
          <w:p w14:paraId="0FA49DF9" w14:textId="77777777" w:rsidR="00673C9C" w:rsidRPr="00D4215F" w:rsidRDefault="00673C9C" w:rsidP="00721406">
            <w:pPr>
              <w:pStyle w:val="ENoteTableText"/>
              <w:tabs>
                <w:tab w:val="center" w:leader="dot" w:pos="2268"/>
              </w:tabs>
            </w:pPr>
            <w:r w:rsidRPr="00D4215F">
              <w:t>am No </w:t>
            </w:r>
            <w:r w:rsidR="00136E78" w:rsidRPr="00D4215F">
              <w:t>11, 1990</w:t>
            </w:r>
            <w:r w:rsidR="008A31DE" w:rsidRPr="00D4215F">
              <w:t>; No 99, 1991</w:t>
            </w:r>
          </w:p>
        </w:tc>
      </w:tr>
      <w:tr w:rsidR="00136E78" w:rsidRPr="00D4215F" w14:paraId="7709F2B3" w14:textId="77777777" w:rsidTr="00D4215F">
        <w:trPr>
          <w:cantSplit/>
        </w:trPr>
        <w:tc>
          <w:tcPr>
            <w:tcW w:w="2597" w:type="dxa"/>
            <w:shd w:val="clear" w:color="auto" w:fill="auto"/>
          </w:tcPr>
          <w:p w14:paraId="5E8840E1" w14:textId="77777777" w:rsidR="00136E78" w:rsidRPr="00D4215F" w:rsidRDefault="00136E78" w:rsidP="00721406">
            <w:pPr>
              <w:pStyle w:val="ENoteTableText"/>
              <w:tabs>
                <w:tab w:val="center" w:leader="dot" w:pos="2268"/>
              </w:tabs>
            </w:pPr>
            <w:r w:rsidRPr="00D4215F">
              <w:t>s 85ZKA</w:t>
            </w:r>
            <w:r w:rsidRPr="00D4215F">
              <w:tab/>
            </w:r>
          </w:p>
        </w:tc>
        <w:tc>
          <w:tcPr>
            <w:tcW w:w="4943" w:type="dxa"/>
            <w:shd w:val="clear" w:color="auto" w:fill="auto"/>
          </w:tcPr>
          <w:p w14:paraId="2C2DE07D" w14:textId="77777777" w:rsidR="00136E78" w:rsidRPr="00D4215F" w:rsidRDefault="00136E78" w:rsidP="00721406">
            <w:pPr>
              <w:pStyle w:val="ENoteTableText"/>
              <w:tabs>
                <w:tab w:val="center" w:leader="dot" w:pos="2268"/>
              </w:tabs>
            </w:pPr>
            <w:r w:rsidRPr="00D4215F">
              <w:t>ad No 11, 1990</w:t>
            </w:r>
          </w:p>
        </w:tc>
      </w:tr>
      <w:tr w:rsidR="008A31DE" w:rsidRPr="00D4215F" w14:paraId="24965EF5" w14:textId="77777777" w:rsidTr="00D4215F">
        <w:trPr>
          <w:cantSplit/>
        </w:trPr>
        <w:tc>
          <w:tcPr>
            <w:tcW w:w="2597" w:type="dxa"/>
            <w:shd w:val="clear" w:color="auto" w:fill="auto"/>
          </w:tcPr>
          <w:p w14:paraId="53B0AE51" w14:textId="77777777" w:rsidR="008A31DE" w:rsidRPr="00D4215F" w:rsidRDefault="008A31DE" w:rsidP="00721406">
            <w:pPr>
              <w:pStyle w:val="ENoteTableText"/>
              <w:tabs>
                <w:tab w:val="center" w:leader="dot" w:pos="2268"/>
              </w:tabs>
            </w:pPr>
          </w:p>
        </w:tc>
        <w:tc>
          <w:tcPr>
            <w:tcW w:w="4943" w:type="dxa"/>
            <w:shd w:val="clear" w:color="auto" w:fill="auto"/>
          </w:tcPr>
          <w:p w14:paraId="3C1C4BD8" w14:textId="77777777" w:rsidR="008A31DE" w:rsidRPr="00D4215F" w:rsidRDefault="008A31DE" w:rsidP="00721406">
            <w:pPr>
              <w:pStyle w:val="ENoteTableText"/>
              <w:tabs>
                <w:tab w:val="center" w:leader="dot" w:pos="2268"/>
              </w:tabs>
            </w:pPr>
            <w:r w:rsidRPr="00D4215F">
              <w:t>am No 99, 1991</w:t>
            </w:r>
          </w:p>
        </w:tc>
      </w:tr>
      <w:tr w:rsidR="00136E78" w:rsidRPr="00D4215F" w14:paraId="748E763E" w14:textId="77777777" w:rsidTr="00D4215F">
        <w:trPr>
          <w:cantSplit/>
        </w:trPr>
        <w:tc>
          <w:tcPr>
            <w:tcW w:w="2597" w:type="dxa"/>
            <w:shd w:val="clear" w:color="auto" w:fill="auto"/>
          </w:tcPr>
          <w:p w14:paraId="37C5AD67" w14:textId="77777777" w:rsidR="00136E78" w:rsidRPr="00D4215F" w:rsidRDefault="00136E78" w:rsidP="00721406">
            <w:pPr>
              <w:pStyle w:val="ENoteTableText"/>
              <w:tabs>
                <w:tab w:val="center" w:leader="dot" w:pos="2268"/>
              </w:tabs>
            </w:pPr>
            <w:r w:rsidRPr="00D4215F">
              <w:t>s 85ZKB</w:t>
            </w:r>
            <w:r w:rsidRPr="00D4215F">
              <w:tab/>
            </w:r>
          </w:p>
        </w:tc>
        <w:tc>
          <w:tcPr>
            <w:tcW w:w="4943" w:type="dxa"/>
            <w:shd w:val="clear" w:color="auto" w:fill="auto"/>
          </w:tcPr>
          <w:p w14:paraId="359A1E70" w14:textId="77777777" w:rsidR="00136E78" w:rsidRPr="00D4215F" w:rsidRDefault="00136E78" w:rsidP="00721406">
            <w:pPr>
              <w:pStyle w:val="ENoteTableText"/>
              <w:tabs>
                <w:tab w:val="center" w:leader="dot" w:pos="2268"/>
              </w:tabs>
            </w:pPr>
            <w:r w:rsidRPr="00D4215F">
              <w:t>ad No 11, 1990</w:t>
            </w:r>
          </w:p>
        </w:tc>
      </w:tr>
      <w:tr w:rsidR="004F149D" w:rsidRPr="00D4215F" w14:paraId="2E2DAC81" w14:textId="77777777" w:rsidTr="00D4215F">
        <w:trPr>
          <w:cantSplit/>
        </w:trPr>
        <w:tc>
          <w:tcPr>
            <w:tcW w:w="2597" w:type="dxa"/>
            <w:shd w:val="clear" w:color="auto" w:fill="auto"/>
          </w:tcPr>
          <w:p w14:paraId="185B1446" w14:textId="77777777" w:rsidR="004F149D" w:rsidRPr="00D4215F" w:rsidRDefault="004F149D" w:rsidP="00721406">
            <w:pPr>
              <w:pStyle w:val="ENoteTableText"/>
              <w:tabs>
                <w:tab w:val="center" w:leader="dot" w:pos="2268"/>
              </w:tabs>
              <w:rPr>
                <w:b/>
              </w:rPr>
            </w:pPr>
            <w:r w:rsidRPr="00D4215F">
              <w:rPr>
                <w:b/>
              </w:rPr>
              <w:t>Part VIIC</w:t>
            </w:r>
          </w:p>
        </w:tc>
        <w:tc>
          <w:tcPr>
            <w:tcW w:w="4943" w:type="dxa"/>
            <w:shd w:val="clear" w:color="auto" w:fill="auto"/>
          </w:tcPr>
          <w:p w14:paraId="79257CB2" w14:textId="77777777" w:rsidR="004F149D" w:rsidRPr="00D4215F" w:rsidRDefault="004F149D" w:rsidP="00721406">
            <w:pPr>
              <w:pStyle w:val="ENoteTableText"/>
              <w:tabs>
                <w:tab w:val="center" w:leader="dot" w:pos="2268"/>
              </w:tabs>
              <w:rPr>
                <w:b/>
              </w:rPr>
            </w:pPr>
          </w:p>
        </w:tc>
      </w:tr>
      <w:tr w:rsidR="004F149D" w:rsidRPr="00D4215F" w14:paraId="78D66A42" w14:textId="77777777" w:rsidTr="00D4215F">
        <w:trPr>
          <w:cantSplit/>
        </w:trPr>
        <w:tc>
          <w:tcPr>
            <w:tcW w:w="2597" w:type="dxa"/>
            <w:shd w:val="clear" w:color="auto" w:fill="auto"/>
          </w:tcPr>
          <w:p w14:paraId="293FA3D0" w14:textId="77777777" w:rsidR="004F149D" w:rsidRPr="00D4215F" w:rsidRDefault="004F149D" w:rsidP="00721406">
            <w:pPr>
              <w:pStyle w:val="ENoteTableText"/>
              <w:tabs>
                <w:tab w:val="center" w:leader="dot" w:pos="2268"/>
              </w:tabs>
            </w:pPr>
            <w:r w:rsidRPr="00D4215F">
              <w:t>Part VIIC</w:t>
            </w:r>
            <w:r w:rsidRPr="00D4215F">
              <w:tab/>
            </w:r>
          </w:p>
        </w:tc>
        <w:tc>
          <w:tcPr>
            <w:tcW w:w="4943" w:type="dxa"/>
            <w:shd w:val="clear" w:color="auto" w:fill="auto"/>
          </w:tcPr>
          <w:p w14:paraId="097C18F7" w14:textId="77777777" w:rsidR="004F149D" w:rsidRPr="00D4215F" w:rsidRDefault="004F149D" w:rsidP="00721406">
            <w:pPr>
              <w:pStyle w:val="ENoteTableText"/>
              <w:tabs>
                <w:tab w:val="center" w:leader="dot" w:pos="2268"/>
              </w:tabs>
            </w:pPr>
            <w:r w:rsidRPr="00D4215F">
              <w:t>ad No 108, 1989</w:t>
            </w:r>
          </w:p>
        </w:tc>
      </w:tr>
      <w:tr w:rsidR="004F149D" w:rsidRPr="00D4215F" w14:paraId="04412242" w14:textId="77777777" w:rsidTr="00D4215F">
        <w:trPr>
          <w:cantSplit/>
        </w:trPr>
        <w:tc>
          <w:tcPr>
            <w:tcW w:w="2597" w:type="dxa"/>
            <w:shd w:val="clear" w:color="auto" w:fill="auto"/>
          </w:tcPr>
          <w:p w14:paraId="54B75E76" w14:textId="77777777" w:rsidR="004F149D" w:rsidRPr="00D4215F" w:rsidRDefault="004F149D" w:rsidP="00721406">
            <w:pPr>
              <w:pStyle w:val="ENoteTableText"/>
              <w:tabs>
                <w:tab w:val="center" w:leader="dot" w:pos="2268"/>
              </w:tabs>
              <w:rPr>
                <w:b/>
              </w:rPr>
            </w:pPr>
            <w:r w:rsidRPr="00D4215F">
              <w:rPr>
                <w:b/>
              </w:rPr>
              <w:t>Division 1</w:t>
            </w:r>
          </w:p>
        </w:tc>
        <w:tc>
          <w:tcPr>
            <w:tcW w:w="4943" w:type="dxa"/>
            <w:shd w:val="clear" w:color="auto" w:fill="auto"/>
          </w:tcPr>
          <w:p w14:paraId="19AFB1B5" w14:textId="77777777" w:rsidR="004F149D" w:rsidRPr="00D4215F" w:rsidRDefault="004F149D" w:rsidP="00721406">
            <w:pPr>
              <w:pStyle w:val="ENoteTableText"/>
              <w:tabs>
                <w:tab w:val="center" w:leader="dot" w:pos="2268"/>
              </w:tabs>
              <w:rPr>
                <w:b/>
              </w:rPr>
            </w:pPr>
          </w:p>
        </w:tc>
      </w:tr>
      <w:tr w:rsidR="004F149D" w:rsidRPr="00D4215F" w14:paraId="7A4E6A39" w14:textId="77777777" w:rsidTr="00D4215F">
        <w:trPr>
          <w:cantSplit/>
        </w:trPr>
        <w:tc>
          <w:tcPr>
            <w:tcW w:w="2597" w:type="dxa"/>
            <w:shd w:val="clear" w:color="auto" w:fill="auto"/>
          </w:tcPr>
          <w:p w14:paraId="51CBE59D" w14:textId="77777777" w:rsidR="004F149D" w:rsidRPr="00D4215F" w:rsidRDefault="004F149D" w:rsidP="00721406">
            <w:pPr>
              <w:pStyle w:val="ENoteTableText"/>
              <w:tabs>
                <w:tab w:val="center" w:leader="dot" w:pos="2268"/>
              </w:tabs>
            </w:pPr>
            <w:r w:rsidRPr="00D4215F">
              <w:t>s 85ZL</w:t>
            </w:r>
            <w:r w:rsidRPr="00D4215F">
              <w:tab/>
            </w:r>
          </w:p>
        </w:tc>
        <w:tc>
          <w:tcPr>
            <w:tcW w:w="4943" w:type="dxa"/>
            <w:shd w:val="clear" w:color="auto" w:fill="auto"/>
          </w:tcPr>
          <w:p w14:paraId="16349540" w14:textId="77777777" w:rsidR="004F149D" w:rsidRPr="00D4215F" w:rsidRDefault="004F149D" w:rsidP="00721406">
            <w:pPr>
              <w:pStyle w:val="ENoteTableText"/>
              <w:tabs>
                <w:tab w:val="center" w:leader="dot" w:pos="2268"/>
              </w:tabs>
            </w:pPr>
            <w:r w:rsidRPr="00D4215F">
              <w:t>ad No 108, 1989</w:t>
            </w:r>
          </w:p>
        </w:tc>
      </w:tr>
      <w:tr w:rsidR="00673C9C" w:rsidRPr="00D4215F" w14:paraId="3E3C21EB" w14:textId="77777777" w:rsidTr="00D4215F">
        <w:trPr>
          <w:cantSplit/>
        </w:trPr>
        <w:tc>
          <w:tcPr>
            <w:tcW w:w="2597" w:type="dxa"/>
            <w:shd w:val="clear" w:color="auto" w:fill="auto"/>
          </w:tcPr>
          <w:p w14:paraId="2D4E12D5" w14:textId="77777777" w:rsidR="00673C9C" w:rsidRPr="00D4215F" w:rsidRDefault="00673C9C" w:rsidP="00721406">
            <w:pPr>
              <w:pStyle w:val="ENoteTableText"/>
              <w:tabs>
                <w:tab w:val="center" w:leader="dot" w:pos="2268"/>
              </w:tabs>
            </w:pPr>
          </w:p>
        </w:tc>
        <w:tc>
          <w:tcPr>
            <w:tcW w:w="4943" w:type="dxa"/>
            <w:shd w:val="clear" w:color="auto" w:fill="auto"/>
          </w:tcPr>
          <w:p w14:paraId="27352E40" w14:textId="77777777" w:rsidR="00673C9C" w:rsidRPr="00D4215F" w:rsidRDefault="00673C9C" w:rsidP="00721406">
            <w:pPr>
              <w:pStyle w:val="ENoteTableText"/>
              <w:tabs>
                <w:tab w:val="center" w:leader="dot" w:pos="2268"/>
              </w:tabs>
            </w:pPr>
            <w:r w:rsidRPr="00D4215F">
              <w:t>am No 4, 1990</w:t>
            </w:r>
            <w:r w:rsidR="00E040BD" w:rsidRPr="00D4215F">
              <w:t>; No 75, 1990</w:t>
            </w:r>
            <w:r w:rsidR="009B28C2" w:rsidRPr="00D4215F">
              <w:t>; No 28, 1991</w:t>
            </w:r>
          </w:p>
        </w:tc>
      </w:tr>
      <w:tr w:rsidR="004F149D" w:rsidRPr="00D4215F" w14:paraId="7447590E" w14:textId="77777777" w:rsidTr="00D4215F">
        <w:trPr>
          <w:cantSplit/>
        </w:trPr>
        <w:tc>
          <w:tcPr>
            <w:tcW w:w="2597" w:type="dxa"/>
            <w:shd w:val="clear" w:color="auto" w:fill="auto"/>
          </w:tcPr>
          <w:p w14:paraId="23EE17F4" w14:textId="77777777" w:rsidR="004F149D" w:rsidRPr="00D4215F" w:rsidRDefault="004F149D" w:rsidP="00721406">
            <w:pPr>
              <w:pStyle w:val="ENoteTableText"/>
              <w:tabs>
                <w:tab w:val="center" w:leader="dot" w:pos="2268"/>
              </w:tabs>
            </w:pPr>
            <w:r w:rsidRPr="00D4215F">
              <w:t>s 85ZM</w:t>
            </w:r>
            <w:r w:rsidRPr="00D4215F">
              <w:tab/>
            </w:r>
          </w:p>
        </w:tc>
        <w:tc>
          <w:tcPr>
            <w:tcW w:w="4943" w:type="dxa"/>
            <w:shd w:val="clear" w:color="auto" w:fill="auto"/>
          </w:tcPr>
          <w:p w14:paraId="0019AE7B" w14:textId="77777777" w:rsidR="004F149D" w:rsidRPr="00D4215F" w:rsidRDefault="004F149D" w:rsidP="00721406">
            <w:pPr>
              <w:pStyle w:val="ENoteTableText"/>
              <w:tabs>
                <w:tab w:val="center" w:leader="dot" w:pos="2268"/>
              </w:tabs>
            </w:pPr>
            <w:r w:rsidRPr="00D4215F">
              <w:t>ad No 108, 1989</w:t>
            </w:r>
          </w:p>
        </w:tc>
      </w:tr>
      <w:tr w:rsidR="004F149D" w:rsidRPr="00D4215F" w14:paraId="17E1A71E" w14:textId="77777777" w:rsidTr="00D4215F">
        <w:trPr>
          <w:cantSplit/>
        </w:trPr>
        <w:tc>
          <w:tcPr>
            <w:tcW w:w="2597" w:type="dxa"/>
            <w:shd w:val="clear" w:color="auto" w:fill="auto"/>
          </w:tcPr>
          <w:p w14:paraId="70306D03" w14:textId="77777777" w:rsidR="004F149D" w:rsidRPr="00D4215F" w:rsidRDefault="004F149D" w:rsidP="00721406">
            <w:pPr>
              <w:pStyle w:val="ENoteTableText"/>
              <w:tabs>
                <w:tab w:val="center" w:leader="dot" w:pos="2268"/>
              </w:tabs>
            </w:pPr>
            <w:r w:rsidRPr="00D4215F">
              <w:t>s 85ZN</w:t>
            </w:r>
            <w:r w:rsidRPr="00D4215F">
              <w:tab/>
            </w:r>
          </w:p>
        </w:tc>
        <w:tc>
          <w:tcPr>
            <w:tcW w:w="4943" w:type="dxa"/>
            <w:shd w:val="clear" w:color="auto" w:fill="auto"/>
          </w:tcPr>
          <w:p w14:paraId="0CD30E8B" w14:textId="77777777" w:rsidR="004F149D" w:rsidRPr="00D4215F" w:rsidRDefault="004F149D" w:rsidP="00721406">
            <w:pPr>
              <w:pStyle w:val="ENoteTableText"/>
              <w:tabs>
                <w:tab w:val="center" w:leader="dot" w:pos="2268"/>
              </w:tabs>
            </w:pPr>
            <w:r w:rsidRPr="00D4215F">
              <w:t>ad No 108, 1989</w:t>
            </w:r>
          </w:p>
        </w:tc>
      </w:tr>
      <w:tr w:rsidR="004F149D" w:rsidRPr="00D4215F" w14:paraId="03991234" w14:textId="77777777" w:rsidTr="00D4215F">
        <w:trPr>
          <w:cantSplit/>
        </w:trPr>
        <w:tc>
          <w:tcPr>
            <w:tcW w:w="2597" w:type="dxa"/>
            <w:shd w:val="clear" w:color="auto" w:fill="auto"/>
          </w:tcPr>
          <w:p w14:paraId="46D4DB5A" w14:textId="77777777" w:rsidR="004F149D" w:rsidRPr="00D4215F" w:rsidRDefault="004F149D" w:rsidP="00721406">
            <w:pPr>
              <w:pStyle w:val="ENoteTableText"/>
              <w:tabs>
                <w:tab w:val="center" w:leader="dot" w:pos="2268"/>
              </w:tabs>
            </w:pPr>
            <w:r w:rsidRPr="00D4215F">
              <w:t>s 85ZP</w:t>
            </w:r>
            <w:r w:rsidRPr="00D4215F">
              <w:tab/>
            </w:r>
          </w:p>
        </w:tc>
        <w:tc>
          <w:tcPr>
            <w:tcW w:w="4943" w:type="dxa"/>
            <w:shd w:val="clear" w:color="auto" w:fill="auto"/>
          </w:tcPr>
          <w:p w14:paraId="6EEFE109" w14:textId="77777777" w:rsidR="004F149D" w:rsidRPr="00D4215F" w:rsidRDefault="004F149D" w:rsidP="00721406">
            <w:pPr>
              <w:pStyle w:val="ENoteTableText"/>
              <w:tabs>
                <w:tab w:val="center" w:leader="dot" w:pos="2268"/>
              </w:tabs>
            </w:pPr>
            <w:r w:rsidRPr="00D4215F">
              <w:t>ad No 108, 1989</w:t>
            </w:r>
          </w:p>
        </w:tc>
      </w:tr>
      <w:tr w:rsidR="004F149D" w:rsidRPr="00D4215F" w14:paraId="54032C30" w14:textId="77777777" w:rsidTr="00D4215F">
        <w:trPr>
          <w:cantSplit/>
        </w:trPr>
        <w:tc>
          <w:tcPr>
            <w:tcW w:w="2597" w:type="dxa"/>
            <w:shd w:val="clear" w:color="auto" w:fill="auto"/>
          </w:tcPr>
          <w:p w14:paraId="225C1927" w14:textId="77777777" w:rsidR="004F149D" w:rsidRPr="00D4215F" w:rsidRDefault="004F149D" w:rsidP="00721406">
            <w:pPr>
              <w:pStyle w:val="ENoteTableText"/>
              <w:tabs>
                <w:tab w:val="center" w:leader="dot" w:pos="2268"/>
              </w:tabs>
            </w:pPr>
            <w:r w:rsidRPr="00D4215F">
              <w:t>s 85ZQ</w:t>
            </w:r>
            <w:r w:rsidRPr="00D4215F">
              <w:tab/>
            </w:r>
          </w:p>
        </w:tc>
        <w:tc>
          <w:tcPr>
            <w:tcW w:w="4943" w:type="dxa"/>
            <w:shd w:val="clear" w:color="auto" w:fill="auto"/>
          </w:tcPr>
          <w:p w14:paraId="423DB2DA" w14:textId="77777777" w:rsidR="004F149D" w:rsidRPr="00D4215F" w:rsidRDefault="004F149D" w:rsidP="00721406">
            <w:pPr>
              <w:pStyle w:val="ENoteTableText"/>
              <w:tabs>
                <w:tab w:val="center" w:leader="dot" w:pos="2268"/>
              </w:tabs>
            </w:pPr>
            <w:r w:rsidRPr="00D4215F">
              <w:t>ad No 108, 1989</w:t>
            </w:r>
          </w:p>
        </w:tc>
      </w:tr>
      <w:tr w:rsidR="004F149D" w:rsidRPr="00D4215F" w14:paraId="2A134713" w14:textId="77777777" w:rsidTr="00D4215F">
        <w:trPr>
          <w:cantSplit/>
        </w:trPr>
        <w:tc>
          <w:tcPr>
            <w:tcW w:w="2597" w:type="dxa"/>
            <w:shd w:val="clear" w:color="auto" w:fill="auto"/>
          </w:tcPr>
          <w:p w14:paraId="18C302DC" w14:textId="77777777" w:rsidR="004F149D" w:rsidRPr="00D4215F" w:rsidRDefault="004F149D" w:rsidP="00721406">
            <w:pPr>
              <w:pStyle w:val="ENoteTableText"/>
              <w:tabs>
                <w:tab w:val="center" w:leader="dot" w:pos="2268"/>
              </w:tabs>
              <w:rPr>
                <w:b/>
              </w:rPr>
            </w:pPr>
            <w:r w:rsidRPr="00D4215F">
              <w:rPr>
                <w:b/>
              </w:rPr>
              <w:t>Division 2</w:t>
            </w:r>
          </w:p>
        </w:tc>
        <w:tc>
          <w:tcPr>
            <w:tcW w:w="4943" w:type="dxa"/>
            <w:shd w:val="clear" w:color="auto" w:fill="auto"/>
          </w:tcPr>
          <w:p w14:paraId="0C516819" w14:textId="77777777" w:rsidR="004F149D" w:rsidRPr="00D4215F" w:rsidRDefault="004F149D" w:rsidP="00721406">
            <w:pPr>
              <w:pStyle w:val="ENoteTableText"/>
              <w:tabs>
                <w:tab w:val="center" w:leader="dot" w:pos="2268"/>
              </w:tabs>
              <w:rPr>
                <w:b/>
              </w:rPr>
            </w:pPr>
          </w:p>
        </w:tc>
      </w:tr>
      <w:tr w:rsidR="004F149D" w:rsidRPr="00D4215F" w14:paraId="4CF26A41" w14:textId="77777777" w:rsidTr="00D4215F">
        <w:trPr>
          <w:cantSplit/>
        </w:trPr>
        <w:tc>
          <w:tcPr>
            <w:tcW w:w="2597" w:type="dxa"/>
            <w:shd w:val="clear" w:color="auto" w:fill="auto"/>
          </w:tcPr>
          <w:p w14:paraId="409A5C06" w14:textId="77777777" w:rsidR="004F149D" w:rsidRPr="00D4215F" w:rsidRDefault="004F149D" w:rsidP="00721406">
            <w:pPr>
              <w:pStyle w:val="ENoteTableText"/>
              <w:tabs>
                <w:tab w:val="center" w:leader="dot" w:pos="2268"/>
              </w:tabs>
            </w:pPr>
            <w:r w:rsidRPr="00D4215F">
              <w:t>s 85ZR</w:t>
            </w:r>
            <w:r w:rsidRPr="00D4215F">
              <w:tab/>
            </w:r>
          </w:p>
        </w:tc>
        <w:tc>
          <w:tcPr>
            <w:tcW w:w="4943" w:type="dxa"/>
            <w:shd w:val="clear" w:color="auto" w:fill="auto"/>
          </w:tcPr>
          <w:p w14:paraId="7CC92DE3" w14:textId="77777777" w:rsidR="004F149D" w:rsidRPr="00D4215F" w:rsidRDefault="004F149D" w:rsidP="00721406">
            <w:pPr>
              <w:pStyle w:val="ENoteTableText"/>
              <w:tabs>
                <w:tab w:val="center" w:leader="dot" w:pos="2268"/>
              </w:tabs>
            </w:pPr>
            <w:r w:rsidRPr="00D4215F">
              <w:t>ad No 108, 1989</w:t>
            </w:r>
          </w:p>
        </w:tc>
      </w:tr>
      <w:tr w:rsidR="004F149D" w:rsidRPr="00D4215F" w14:paraId="0062B3E6" w14:textId="77777777" w:rsidTr="00D4215F">
        <w:trPr>
          <w:cantSplit/>
        </w:trPr>
        <w:tc>
          <w:tcPr>
            <w:tcW w:w="2597" w:type="dxa"/>
            <w:shd w:val="clear" w:color="auto" w:fill="auto"/>
          </w:tcPr>
          <w:p w14:paraId="0AE32525" w14:textId="77777777" w:rsidR="004F149D" w:rsidRPr="00D4215F" w:rsidRDefault="004F149D" w:rsidP="00721406">
            <w:pPr>
              <w:pStyle w:val="ENoteTableText"/>
              <w:tabs>
                <w:tab w:val="center" w:leader="dot" w:pos="2268"/>
              </w:tabs>
            </w:pPr>
            <w:r w:rsidRPr="00D4215F">
              <w:t>s 85ZS</w:t>
            </w:r>
            <w:r w:rsidRPr="00D4215F">
              <w:tab/>
            </w:r>
          </w:p>
        </w:tc>
        <w:tc>
          <w:tcPr>
            <w:tcW w:w="4943" w:type="dxa"/>
            <w:shd w:val="clear" w:color="auto" w:fill="auto"/>
          </w:tcPr>
          <w:p w14:paraId="4714B4A3" w14:textId="77777777" w:rsidR="004F149D" w:rsidRPr="00D4215F" w:rsidRDefault="004F149D" w:rsidP="00721406">
            <w:pPr>
              <w:pStyle w:val="ENoteTableText"/>
              <w:tabs>
                <w:tab w:val="center" w:leader="dot" w:pos="2268"/>
              </w:tabs>
            </w:pPr>
            <w:r w:rsidRPr="00D4215F">
              <w:t>ad No 108, 1989</w:t>
            </w:r>
          </w:p>
        </w:tc>
      </w:tr>
      <w:tr w:rsidR="004F149D" w:rsidRPr="00D4215F" w14:paraId="17748930" w14:textId="77777777" w:rsidTr="00D4215F">
        <w:trPr>
          <w:cantSplit/>
        </w:trPr>
        <w:tc>
          <w:tcPr>
            <w:tcW w:w="2597" w:type="dxa"/>
            <w:shd w:val="clear" w:color="auto" w:fill="auto"/>
          </w:tcPr>
          <w:p w14:paraId="659C3A7F" w14:textId="77777777" w:rsidR="004F149D" w:rsidRPr="00D4215F" w:rsidRDefault="004F149D" w:rsidP="00721406">
            <w:pPr>
              <w:pStyle w:val="ENoteTableText"/>
              <w:tabs>
                <w:tab w:val="center" w:leader="dot" w:pos="2268"/>
              </w:tabs>
            </w:pPr>
            <w:r w:rsidRPr="00D4215F">
              <w:t>s 85ZT</w:t>
            </w:r>
            <w:r w:rsidRPr="00D4215F">
              <w:tab/>
            </w:r>
          </w:p>
        </w:tc>
        <w:tc>
          <w:tcPr>
            <w:tcW w:w="4943" w:type="dxa"/>
            <w:shd w:val="clear" w:color="auto" w:fill="auto"/>
          </w:tcPr>
          <w:p w14:paraId="357CFFF7" w14:textId="77777777" w:rsidR="004F149D" w:rsidRPr="00D4215F" w:rsidRDefault="004F149D" w:rsidP="00721406">
            <w:pPr>
              <w:pStyle w:val="ENoteTableText"/>
              <w:tabs>
                <w:tab w:val="center" w:leader="dot" w:pos="2268"/>
              </w:tabs>
            </w:pPr>
            <w:r w:rsidRPr="00D4215F">
              <w:t>ad No 108, 1989</w:t>
            </w:r>
          </w:p>
        </w:tc>
      </w:tr>
      <w:tr w:rsidR="004F149D" w:rsidRPr="00D4215F" w14:paraId="1B83D5C6" w14:textId="77777777" w:rsidTr="00D4215F">
        <w:trPr>
          <w:cantSplit/>
        </w:trPr>
        <w:tc>
          <w:tcPr>
            <w:tcW w:w="2597" w:type="dxa"/>
            <w:shd w:val="clear" w:color="auto" w:fill="auto"/>
          </w:tcPr>
          <w:p w14:paraId="6CBFC3D6" w14:textId="77777777" w:rsidR="004F149D" w:rsidRPr="00D4215F" w:rsidRDefault="004F149D" w:rsidP="00721406">
            <w:pPr>
              <w:pStyle w:val="ENoteTableText"/>
              <w:tabs>
                <w:tab w:val="center" w:leader="dot" w:pos="2268"/>
              </w:tabs>
            </w:pPr>
            <w:r w:rsidRPr="00D4215F">
              <w:t>s 85ZU</w:t>
            </w:r>
            <w:r w:rsidRPr="00D4215F">
              <w:tab/>
            </w:r>
          </w:p>
        </w:tc>
        <w:tc>
          <w:tcPr>
            <w:tcW w:w="4943" w:type="dxa"/>
            <w:shd w:val="clear" w:color="auto" w:fill="auto"/>
          </w:tcPr>
          <w:p w14:paraId="13C8DAF0" w14:textId="77777777" w:rsidR="004F149D" w:rsidRPr="00D4215F" w:rsidRDefault="003B5E17" w:rsidP="00721406">
            <w:pPr>
              <w:pStyle w:val="ENoteTableText"/>
              <w:tabs>
                <w:tab w:val="center" w:leader="dot" w:pos="2268"/>
              </w:tabs>
            </w:pPr>
            <w:r w:rsidRPr="00D4215F">
              <w:t>ad No 108, 1989</w:t>
            </w:r>
          </w:p>
        </w:tc>
      </w:tr>
      <w:tr w:rsidR="003B5E17" w:rsidRPr="00D4215F" w14:paraId="0CD68845" w14:textId="77777777" w:rsidTr="00D4215F">
        <w:trPr>
          <w:cantSplit/>
        </w:trPr>
        <w:tc>
          <w:tcPr>
            <w:tcW w:w="2597" w:type="dxa"/>
            <w:shd w:val="clear" w:color="auto" w:fill="auto"/>
          </w:tcPr>
          <w:p w14:paraId="2BACC354" w14:textId="77777777" w:rsidR="003B5E17" w:rsidRPr="00D4215F" w:rsidRDefault="003B5E17" w:rsidP="00721406">
            <w:pPr>
              <w:pStyle w:val="ENoteTableText"/>
              <w:tabs>
                <w:tab w:val="center" w:leader="dot" w:pos="2268"/>
              </w:tabs>
              <w:rPr>
                <w:b/>
              </w:rPr>
            </w:pPr>
            <w:r w:rsidRPr="00D4215F">
              <w:rPr>
                <w:b/>
              </w:rPr>
              <w:t>Division 3</w:t>
            </w:r>
          </w:p>
        </w:tc>
        <w:tc>
          <w:tcPr>
            <w:tcW w:w="4943" w:type="dxa"/>
            <w:shd w:val="clear" w:color="auto" w:fill="auto"/>
          </w:tcPr>
          <w:p w14:paraId="1DCE4269" w14:textId="77777777" w:rsidR="003B5E17" w:rsidRPr="00D4215F" w:rsidRDefault="003B5E17" w:rsidP="00721406">
            <w:pPr>
              <w:pStyle w:val="ENoteTableText"/>
              <w:tabs>
                <w:tab w:val="center" w:leader="dot" w:pos="2268"/>
              </w:tabs>
              <w:rPr>
                <w:b/>
              </w:rPr>
            </w:pPr>
          </w:p>
        </w:tc>
      </w:tr>
      <w:tr w:rsidR="003B5E17" w:rsidRPr="00D4215F" w14:paraId="5FDAA6A3" w14:textId="77777777" w:rsidTr="00D4215F">
        <w:trPr>
          <w:cantSplit/>
        </w:trPr>
        <w:tc>
          <w:tcPr>
            <w:tcW w:w="2597" w:type="dxa"/>
            <w:shd w:val="clear" w:color="auto" w:fill="auto"/>
          </w:tcPr>
          <w:p w14:paraId="1D36758B" w14:textId="77777777" w:rsidR="003B5E17" w:rsidRPr="00D4215F" w:rsidRDefault="003B5E17" w:rsidP="00721406">
            <w:pPr>
              <w:pStyle w:val="ENoteTableText"/>
              <w:tabs>
                <w:tab w:val="center" w:leader="dot" w:pos="2268"/>
              </w:tabs>
            </w:pPr>
            <w:r w:rsidRPr="00D4215F">
              <w:t>s 85ZV</w:t>
            </w:r>
            <w:r w:rsidRPr="00D4215F">
              <w:tab/>
            </w:r>
          </w:p>
        </w:tc>
        <w:tc>
          <w:tcPr>
            <w:tcW w:w="4943" w:type="dxa"/>
            <w:shd w:val="clear" w:color="auto" w:fill="auto"/>
          </w:tcPr>
          <w:p w14:paraId="4D480AFF" w14:textId="77777777" w:rsidR="003B5E17" w:rsidRPr="00D4215F" w:rsidRDefault="003B5E17" w:rsidP="00721406">
            <w:pPr>
              <w:pStyle w:val="ENoteTableText"/>
              <w:tabs>
                <w:tab w:val="center" w:leader="dot" w:pos="2268"/>
              </w:tabs>
            </w:pPr>
            <w:r w:rsidRPr="00D4215F">
              <w:t>ad No 108, 1989</w:t>
            </w:r>
          </w:p>
        </w:tc>
      </w:tr>
      <w:tr w:rsidR="003B5E17" w:rsidRPr="00D4215F" w14:paraId="5A5687F2" w14:textId="77777777" w:rsidTr="00D4215F">
        <w:trPr>
          <w:cantSplit/>
        </w:trPr>
        <w:tc>
          <w:tcPr>
            <w:tcW w:w="2597" w:type="dxa"/>
            <w:shd w:val="clear" w:color="auto" w:fill="auto"/>
          </w:tcPr>
          <w:p w14:paraId="6237986D" w14:textId="77777777" w:rsidR="003B5E17" w:rsidRPr="00D4215F" w:rsidRDefault="003B5E17" w:rsidP="00721406">
            <w:pPr>
              <w:pStyle w:val="ENoteTableText"/>
              <w:tabs>
                <w:tab w:val="center" w:leader="dot" w:pos="2268"/>
              </w:tabs>
            </w:pPr>
            <w:r w:rsidRPr="00D4215F">
              <w:t>s 85ZW</w:t>
            </w:r>
            <w:r w:rsidRPr="00D4215F">
              <w:tab/>
            </w:r>
          </w:p>
        </w:tc>
        <w:tc>
          <w:tcPr>
            <w:tcW w:w="4943" w:type="dxa"/>
            <w:shd w:val="clear" w:color="auto" w:fill="auto"/>
          </w:tcPr>
          <w:p w14:paraId="09DF65F1" w14:textId="77777777" w:rsidR="003B5E17" w:rsidRPr="00D4215F" w:rsidRDefault="003B5E17" w:rsidP="00721406">
            <w:pPr>
              <w:pStyle w:val="ENoteTableText"/>
              <w:tabs>
                <w:tab w:val="center" w:leader="dot" w:pos="2268"/>
              </w:tabs>
            </w:pPr>
            <w:r w:rsidRPr="00D4215F">
              <w:t>ad No 108, 1989</w:t>
            </w:r>
          </w:p>
        </w:tc>
      </w:tr>
      <w:tr w:rsidR="003B5E17" w:rsidRPr="00D4215F" w14:paraId="33C4FDC2" w14:textId="77777777" w:rsidTr="00D4215F">
        <w:trPr>
          <w:cantSplit/>
        </w:trPr>
        <w:tc>
          <w:tcPr>
            <w:tcW w:w="2597" w:type="dxa"/>
            <w:shd w:val="clear" w:color="auto" w:fill="auto"/>
          </w:tcPr>
          <w:p w14:paraId="44AA2E00" w14:textId="77777777" w:rsidR="003B5E17" w:rsidRPr="00D4215F" w:rsidRDefault="003B5E17" w:rsidP="00721406">
            <w:pPr>
              <w:pStyle w:val="ENoteTableText"/>
              <w:tabs>
                <w:tab w:val="center" w:leader="dot" w:pos="2268"/>
              </w:tabs>
              <w:rPr>
                <w:b/>
              </w:rPr>
            </w:pPr>
            <w:r w:rsidRPr="00D4215F">
              <w:rPr>
                <w:b/>
              </w:rPr>
              <w:t>Division 4</w:t>
            </w:r>
          </w:p>
        </w:tc>
        <w:tc>
          <w:tcPr>
            <w:tcW w:w="4943" w:type="dxa"/>
            <w:shd w:val="clear" w:color="auto" w:fill="auto"/>
          </w:tcPr>
          <w:p w14:paraId="4FB37CBB" w14:textId="77777777" w:rsidR="003B5E17" w:rsidRPr="00D4215F" w:rsidRDefault="003B5E17" w:rsidP="00721406">
            <w:pPr>
              <w:pStyle w:val="ENoteTableText"/>
              <w:tabs>
                <w:tab w:val="center" w:leader="dot" w:pos="2268"/>
              </w:tabs>
              <w:rPr>
                <w:b/>
              </w:rPr>
            </w:pPr>
          </w:p>
        </w:tc>
      </w:tr>
      <w:tr w:rsidR="003B5E17" w:rsidRPr="00D4215F" w14:paraId="64F5B721" w14:textId="77777777" w:rsidTr="00D4215F">
        <w:trPr>
          <w:cantSplit/>
        </w:trPr>
        <w:tc>
          <w:tcPr>
            <w:tcW w:w="2597" w:type="dxa"/>
            <w:shd w:val="clear" w:color="auto" w:fill="auto"/>
          </w:tcPr>
          <w:p w14:paraId="2747BD91" w14:textId="77777777" w:rsidR="003B5E17" w:rsidRPr="00D4215F" w:rsidRDefault="003B5E17" w:rsidP="00721406">
            <w:pPr>
              <w:pStyle w:val="ENoteTableText"/>
              <w:tabs>
                <w:tab w:val="center" w:leader="dot" w:pos="2268"/>
              </w:tabs>
            </w:pPr>
            <w:r w:rsidRPr="00D4215F">
              <w:t>s 85ZX</w:t>
            </w:r>
            <w:r w:rsidRPr="00D4215F">
              <w:tab/>
            </w:r>
          </w:p>
        </w:tc>
        <w:tc>
          <w:tcPr>
            <w:tcW w:w="4943" w:type="dxa"/>
            <w:shd w:val="clear" w:color="auto" w:fill="auto"/>
          </w:tcPr>
          <w:p w14:paraId="06401F19" w14:textId="77777777" w:rsidR="003B5E17" w:rsidRPr="00D4215F" w:rsidRDefault="003B5E17" w:rsidP="00721406">
            <w:pPr>
              <w:pStyle w:val="ENoteTableText"/>
              <w:tabs>
                <w:tab w:val="center" w:leader="dot" w:pos="2268"/>
              </w:tabs>
            </w:pPr>
            <w:r w:rsidRPr="00D4215F">
              <w:t>ad No 108, 1989</w:t>
            </w:r>
          </w:p>
        </w:tc>
      </w:tr>
      <w:tr w:rsidR="003B5E17" w:rsidRPr="00D4215F" w14:paraId="62F113A6" w14:textId="77777777" w:rsidTr="00D4215F">
        <w:trPr>
          <w:cantSplit/>
        </w:trPr>
        <w:tc>
          <w:tcPr>
            <w:tcW w:w="2597" w:type="dxa"/>
            <w:shd w:val="clear" w:color="auto" w:fill="auto"/>
          </w:tcPr>
          <w:p w14:paraId="417F5DE8" w14:textId="77777777" w:rsidR="003B5E17" w:rsidRPr="00D4215F" w:rsidRDefault="003B5E17" w:rsidP="00721406">
            <w:pPr>
              <w:pStyle w:val="ENoteTableText"/>
              <w:tabs>
                <w:tab w:val="center" w:leader="dot" w:pos="2268"/>
              </w:tabs>
            </w:pPr>
            <w:r w:rsidRPr="00D4215F">
              <w:t>s 85ZY</w:t>
            </w:r>
            <w:r w:rsidRPr="00D4215F">
              <w:tab/>
            </w:r>
          </w:p>
        </w:tc>
        <w:tc>
          <w:tcPr>
            <w:tcW w:w="4943" w:type="dxa"/>
            <w:shd w:val="clear" w:color="auto" w:fill="auto"/>
          </w:tcPr>
          <w:p w14:paraId="4E425CDB" w14:textId="77777777" w:rsidR="003B5E17" w:rsidRPr="00D4215F" w:rsidRDefault="003B5E17" w:rsidP="00721406">
            <w:pPr>
              <w:pStyle w:val="ENoteTableText"/>
              <w:tabs>
                <w:tab w:val="center" w:leader="dot" w:pos="2268"/>
              </w:tabs>
            </w:pPr>
            <w:r w:rsidRPr="00D4215F">
              <w:t>ad No 108, 1989</w:t>
            </w:r>
          </w:p>
        </w:tc>
      </w:tr>
      <w:tr w:rsidR="003B5E17" w:rsidRPr="00D4215F" w14:paraId="0B54B675" w14:textId="77777777" w:rsidTr="00D4215F">
        <w:trPr>
          <w:cantSplit/>
        </w:trPr>
        <w:tc>
          <w:tcPr>
            <w:tcW w:w="2597" w:type="dxa"/>
            <w:shd w:val="clear" w:color="auto" w:fill="auto"/>
          </w:tcPr>
          <w:p w14:paraId="558BBC31" w14:textId="77777777" w:rsidR="003B5E17" w:rsidRPr="00D4215F" w:rsidRDefault="003B5E17" w:rsidP="00721406">
            <w:pPr>
              <w:pStyle w:val="ENoteTableText"/>
              <w:tabs>
                <w:tab w:val="center" w:leader="dot" w:pos="2268"/>
              </w:tabs>
              <w:rPr>
                <w:b/>
              </w:rPr>
            </w:pPr>
            <w:r w:rsidRPr="00D4215F">
              <w:rPr>
                <w:b/>
              </w:rPr>
              <w:t>Division 5</w:t>
            </w:r>
          </w:p>
        </w:tc>
        <w:tc>
          <w:tcPr>
            <w:tcW w:w="4943" w:type="dxa"/>
            <w:shd w:val="clear" w:color="auto" w:fill="auto"/>
          </w:tcPr>
          <w:p w14:paraId="6CBF8B6D" w14:textId="77777777" w:rsidR="003B5E17" w:rsidRPr="00D4215F" w:rsidRDefault="003B5E17" w:rsidP="00721406">
            <w:pPr>
              <w:pStyle w:val="ENoteTableText"/>
              <w:tabs>
                <w:tab w:val="center" w:leader="dot" w:pos="2268"/>
              </w:tabs>
              <w:rPr>
                <w:b/>
              </w:rPr>
            </w:pPr>
          </w:p>
        </w:tc>
      </w:tr>
      <w:tr w:rsidR="003B5E17" w:rsidRPr="00D4215F" w14:paraId="7ADE7D43" w14:textId="77777777" w:rsidTr="00D4215F">
        <w:trPr>
          <w:cantSplit/>
        </w:trPr>
        <w:tc>
          <w:tcPr>
            <w:tcW w:w="2597" w:type="dxa"/>
            <w:shd w:val="clear" w:color="auto" w:fill="auto"/>
          </w:tcPr>
          <w:p w14:paraId="4BE862AC" w14:textId="77777777" w:rsidR="003B5E17" w:rsidRPr="00D4215F" w:rsidRDefault="003B5E17" w:rsidP="00721406">
            <w:pPr>
              <w:pStyle w:val="ENoteTableText"/>
              <w:tabs>
                <w:tab w:val="center" w:leader="dot" w:pos="2268"/>
              </w:tabs>
            </w:pPr>
            <w:r w:rsidRPr="00D4215F">
              <w:t>s 85ZZ</w:t>
            </w:r>
            <w:r w:rsidRPr="00D4215F">
              <w:tab/>
            </w:r>
          </w:p>
        </w:tc>
        <w:tc>
          <w:tcPr>
            <w:tcW w:w="4943" w:type="dxa"/>
            <w:shd w:val="clear" w:color="auto" w:fill="auto"/>
          </w:tcPr>
          <w:p w14:paraId="2D1E34DB" w14:textId="77777777" w:rsidR="003B5E17" w:rsidRPr="00D4215F" w:rsidRDefault="003B5E17" w:rsidP="00721406">
            <w:pPr>
              <w:pStyle w:val="ENoteTableText"/>
              <w:tabs>
                <w:tab w:val="center" w:leader="dot" w:pos="2268"/>
              </w:tabs>
            </w:pPr>
            <w:r w:rsidRPr="00D4215F">
              <w:t>ad No 108, 1989</w:t>
            </w:r>
          </w:p>
        </w:tc>
      </w:tr>
      <w:tr w:rsidR="003B5E17" w:rsidRPr="00D4215F" w14:paraId="777BE785" w14:textId="77777777" w:rsidTr="00D4215F">
        <w:trPr>
          <w:cantSplit/>
        </w:trPr>
        <w:tc>
          <w:tcPr>
            <w:tcW w:w="2597" w:type="dxa"/>
            <w:shd w:val="clear" w:color="auto" w:fill="auto"/>
          </w:tcPr>
          <w:p w14:paraId="44786D06" w14:textId="77777777" w:rsidR="003B5E17" w:rsidRPr="00D4215F" w:rsidRDefault="003B5E17" w:rsidP="00721406">
            <w:pPr>
              <w:pStyle w:val="ENoteTableText"/>
              <w:tabs>
                <w:tab w:val="center" w:leader="dot" w:pos="2268"/>
              </w:tabs>
            </w:pPr>
            <w:r w:rsidRPr="00D4215F">
              <w:t>s 85ZZA</w:t>
            </w:r>
            <w:r w:rsidRPr="00D4215F">
              <w:tab/>
            </w:r>
          </w:p>
        </w:tc>
        <w:tc>
          <w:tcPr>
            <w:tcW w:w="4943" w:type="dxa"/>
            <w:shd w:val="clear" w:color="auto" w:fill="auto"/>
          </w:tcPr>
          <w:p w14:paraId="5AFB586B" w14:textId="77777777" w:rsidR="003B5E17" w:rsidRPr="00D4215F" w:rsidRDefault="003B5E17" w:rsidP="00721406">
            <w:pPr>
              <w:pStyle w:val="ENoteTableText"/>
              <w:tabs>
                <w:tab w:val="center" w:leader="dot" w:pos="2268"/>
              </w:tabs>
            </w:pPr>
            <w:r w:rsidRPr="00D4215F">
              <w:t>ad No 108, 1989</w:t>
            </w:r>
          </w:p>
        </w:tc>
      </w:tr>
      <w:tr w:rsidR="003B5E17" w:rsidRPr="00D4215F" w14:paraId="6E7523B2" w14:textId="77777777" w:rsidTr="00D4215F">
        <w:trPr>
          <w:cantSplit/>
        </w:trPr>
        <w:tc>
          <w:tcPr>
            <w:tcW w:w="2597" w:type="dxa"/>
            <w:shd w:val="clear" w:color="auto" w:fill="auto"/>
          </w:tcPr>
          <w:p w14:paraId="676DD3AC" w14:textId="77777777" w:rsidR="003B5E17" w:rsidRPr="00D4215F" w:rsidRDefault="003B5E17" w:rsidP="00721406">
            <w:pPr>
              <w:pStyle w:val="ENoteTableText"/>
              <w:tabs>
                <w:tab w:val="center" w:leader="dot" w:pos="2268"/>
              </w:tabs>
            </w:pPr>
            <w:r w:rsidRPr="00D4215F">
              <w:t>s 85ZZB</w:t>
            </w:r>
            <w:r w:rsidRPr="00D4215F">
              <w:tab/>
            </w:r>
          </w:p>
        </w:tc>
        <w:tc>
          <w:tcPr>
            <w:tcW w:w="4943" w:type="dxa"/>
            <w:shd w:val="clear" w:color="auto" w:fill="auto"/>
          </w:tcPr>
          <w:p w14:paraId="7B5E5F26" w14:textId="77777777" w:rsidR="003B5E17" w:rsidRPr="00D4215F" w:rsidRDefault="003B5E17" w:rsidP="00721406">
            <w:pPr>
              <w:pStyle w:val="ENoteTableText"/>
              <w:tabs>
                <w:tab w:val="center" w:leader="dot" w:pos="2268"/>
              </w:tabs>
            </w:pPr>
            <w:r w:rsidRPr="00D4215F">
              <w:t>ad No 108, 1989</w:t>
            </w:r>
          </w:p>
        </w:tc>
      </w:tr>
      <w:tr w:rsidR="003B5E17" w:rsidRPr="00D4215F" w14:paraId="5EAD55AB" w14:textId="77777777" w:rsidTr="00D4215F">
        <w:trPr>
          <w:cantSplit/>
        </w:trPr>
        <w:tc>
          <w:tcPr>
            <w:tcW w:w="2597" w:type="dxa"/>
            <w:shd w:val="clear" w:color="auto" w:fill="auto"/>
          </w:tcPr>
          <w:p w14:paraId="1EE75D46" w14:textId="77777777" w:rsidR="003B5E17" w:rsidRPr="00D4215F" w:rsidRDefault="003B5E17" w:rsidP="00721406">
            <w:pPr>
              <w:pStyle w:val="ENoteTableText"/>
              <w:tabs>
                <w:tab w:val="center" w:leader="dot" w:pos="2268"/>
              </w:tabs>
            </w:pPr>
            <w:r w:rsidRPr="00D4215F">
              <w:t>s 85ZZC</w:t>
            </w:r>
            <w:r w:rsidRPr="00D4215F">
              <w:tab/>
            </w:r>
          </w:p>
        </w:tc>
        <w:tc>
          <w:tcPr>
            <w:tcW w:w="4943" w:type="dxa"/>
            <w:shd w:val="clear" w:color="auto" w:fill="auto"/>
          </w:tcPr>
          <w:p w14:paraId="2CF218C7" w14:textId="77777777" w:rsidR="003B5E17" w:rsidRPr="00D4215F" w:rsidRDefault="003B5E17" w:rsidP="00721406">
            <w:pPr>
              <w:pStyle w:val="ENoteTableText"/>
              <w:tabs>
                <w:tab w:val="center" w:leader="dot" w:pos="2268"/>
              </w:tabs>
            </w:pPr>
            <w:r w:rsidRPr="00D4215F">
              <w:t>ad No 108, 1989</w:t>
            </w:r>
          </w:p>
        </w:tc>
      </w:tr>
      <w:tr w:rsidR="003B5E17" w:rsidRPr="00D4215F" w14:paraId="49484921" w14:textId="77777777" w:rsidTr="00D4215F">
        <w:trPr>
          <w:cantSplit/>
        </w:trPr>
        <w:tc>
          <w:tcPr>
            <w:tcW w:w="2597" w:type="dxa"/>
            <w:shd w:val="clear" w:color="auto" w:fill="auto"/>
          </w:tcPr>
          <w:p w14:paraId="3ABC76FC" w14:textId="77777777" w:rsidR="003B5E17" w:rsidRPr="00D4215F" w:rsidRDefault="003B5E17" w:rsidP="00721406">
            <w:pPr>
              <w:pStyle w:val="ENoteTableText"/>
              <w:tabs>
                <w:tab w:val="center" w:leader="dot" w:pos="2268"/>
              </w:tabs>
            </w:pPr>
            <w:r w:rsidRPr="00D4215F">
              <w:t>s 85ZZD</w:t>
            </w:r>
            <w:r w:rsidRPr="00D4215F">
              <w:tab/>
            </w:r>
          </w:p>
        </w:tc>
        <w:tc>
          <w:tcPr>
            <w:tcW w:w="4943" w:type="dxa"/>
            <w:shd w:val="clear" w:color="auto" w:fill="auto"/>
          </w:tcPr>
          <w:p w14:paraId="6B2D70AB" w14:textId="77777777" w:rsidR="003B5E17" w:rsidRPr="00D4215F" w:rsidRDefault="003B5E17" w:rsidP="00721406">
            <w:pPr>
              <w:pStyle w:val="ENoteTableText"/>
              <w:tabs>
                <w:tab w:val="center" w:leader="dot" w:pos="2268"/>
              </w:tabs>
            </w:pPr>
            <w:r w:rsidRPr="00D4215F">
              <w:t>ad No 108, 1989</w:t>
            </w:r>
          </w:p>
        </w:tc>
      </w:tr>
      <w:tr w:rsidR="003B5E17" w:rsidRPr="00D4215F" w14:paraId="0D68FBCD" w14:textId="77777777" w:rsidTr="00D4215F">
        <w:trPr>
          <w:cantSplit/>
        </w:trPr>
        <w:tc>
          <w:tcPr>
            <w:tcW w:w="2597" w:type="dxa"/>
            <w:shd w:val="clear" w:color="auto" w:fill="auto"/>
          </w:tcPr>
          <w:p w14:paraId="752A5E50" w14:textId="77777777" w:rsidR="003B5E17" w:rsidRPr="00D4215F" w:rsidRDefault="003B5E17" w:rsidP="00721406">
            <w:pPr>
              <w:pStyle w:val="ENoteTableText"/>
              <w:tabs>
                <w:tab w:val="center" w:leader="dot" w:pos="2268"/>
              </w:tabs>
            </w:pPr>
            <w:r w:rsidRPr="00D4215F">
              <w:t>s 85ZZE</w:t>
            </w:r>
            <w:r w:rsidRPr="00D4215F">
              <w:tab/>
            </w:r>
          </w:p>
        </w:tc>
        <w:tc>
          <w:tcPr>
            <w:tcW w:w="4943" w:type="dxa"/>
            <w:shd w:val="clear" w:color="auto" w:fill="auto"/>
          </w:tcPr>
          <w:p w14:paraId="75710F68" w14:textId="77777777" w:rsidR="003B5E17" w:rsidRPr="00D4215F" w:rsidRDefault="003B5E17" w:rsidP="00721406">
            <w:pPr>
              <w:pStyle w:val="ENoteTableText"/>
              <w:tabs>
                <w:tab w:val="center" w:leader="dot" w:pos="2268"/>
              </w:tabs>
            </w:pPr>
            <w:r w:rsidRPr="00D4215F">
              <w:t>ad No 108, 1989</w:t>
            </w:r>
          </w:p>
        </w:tc>
      </w:tr>
      <w:tr w:rsidR="003B5E17" w:rsidRPr="00D4215F" w14:paraId="09C28EBB" w14:textId="77777777" w:rsidTr="00D4215F">
        <w:trPr>
          <w:cantSplit/>
        </w:trPr>
        <w:tc>
          <w:tcPr>
            <w:tcW w:w="2597" w:type="dxa"/>
            <w:shd w:val="clear" w:color="auto" w:fill="auto"/>
          </w:tcPr>
          <w:p w14:paraId="0F90940F" w14:textId="77777777" w:rsidR="003B5E17" w:rsidRPr="00D4215F" w:rsidRDefault="003B5E17" w:rsidP="00721406">
            <w:pPr>
              <w:pStyle w:val="ENoteTableText"/>
              <w:tabs>
                <w:tab w:val="center" w:leader="dot" w:pos="2268"/>
              </w:tabs>
            </w:pPr>
            <w:r w:rsidRPr="00D4215F">
              <w:t>s 85ZZF</w:t>
            </w:r>
            <w:r w:rsidRPr="00D4215F">
              <w:tab/>
            </w:r>
          </w:p>
        </w:tc>
        <w:tc>
          <w:tcPr>
            <w:tcW w:w="4943" w:type="dxa"/>
            <w:shd w:val="clear" w:color="auto" w:fill="auto"/>
          </w:tcPr>
          <w:p w14:paraId="388CB9D9" w14:textId="77777777" w:rsidR="003B5E17" w:rsidRPr="00D4215F" w:rsidRDefault="003B5E17" w:rsidP="00721406">
            <w:pPr>
              <w:pStyle w:val="ENoteTableText"/>
              <w:tabs>
                <w:tab w:val="center" w:leader="dot" w:pos="2268"/>
              </w:tabs>
            </w:pPr>
            <w:r w:rsidRPr="00D4215F">
              <w:t>ad No 108, 1989</w:t>
            </w:r>
          </w:p>
        </w:tc>
      </w:tr>
      <w:tr w:rsidR="003B5E17" w:rsidRPr="00D4215F" w14:paraId="776FD093" w14:textId="77777777" w:rsidTr="00D4215F">
        <w:trPr>
          <w:cantSplit/>
        </w:trPr>
        <w:tc>
          <w:tcPr>
            <w:tcW w:w="2597" w:type="dxa"/>
            <w:shd w:val="clear" w:color="auto" w:fill="auto"/>
          </w:tcPr>
          <w:p w14:paraId="07EA47B2" w14:textId="77777777" w:rsidR="003B5E17" w:rsidRPr="00D4215F" w:rsidRDefault="003B5E17" w:rsidP="00721406">
            <w:pPr>
              <w:pStyle w:val="ENoteTableText"/>
              <w:tabs>
                <w:tab w:val="center" w:leader="dot" w:pos="2268"/>
              </w:tabs>
            </w:pPr>
            <w:r w:rsidRPr="00D4215F">
              <w:t>s 85ZZG</w:t>
            </w:r>
            <w:r w:rsidRPr="00D4215F">
              <w:tab/>
            </w:r>
          </w:p>
        </w:tc>
        <w:tc>
          <w:tcPr>
            <w:tcW w:w="4943" w:type="dxa"/>
            <w:shd w:val="clear" w:color="auto" w:fill="auto"/>
          </w:tcPr>
          <w:p w14:paraId="41CD2E23" w14:textId="77777777" w:rsidR="003B5E17" w:rsidRPr="00D4215F" w:rsidRDefault="003B5E17" w:rsidP="00721406">
            <w:pPr>
              <w:pStyle w:val="ENoteTableText"/>
              <w:tabs>
                <w:tab w:val="center" w:leader="dot" w:pos="2268"/>
              </w:tabs>
            </w:pPr>
            <w:r w:rsidRPr="00D4215F">
              <w:t>ad No 108, 1989</w:t>
            </w:r>
          </w:p>
        </w:tc>
      </w:tr>
      <w:tr w:rsidR="003B5E17" w:rsidRPr="00D4215F" w14:paraId="44D489B8" w14:textId="77777777" w:rsidTr="00D4215F">
        <w:trPr>
          <w:cantSplit/>
        </w:trPr>
        <w:tc>
          <w:tcPr>
            <w:tcW w:w="2597" w:type="dxa"/>
            <w:shd w:val="clear" w:color="auto" w:fill="auto"/>
          </w:tcPr>
          <w:p w14:paraId="17A18BC5" w14:textId="77777777" w:rsidR="003B5E17" w:rsidRPr="00D4215F" w:rsidRDefault="003B5E17" w:rsidP="00721406">
            <w:pPr>
              <w:pStyle w:val="ENoteTableText"/>
              <w:tabs>
                <w:tab w:val="center" w:leader="dot" w:pos="2268"/>
              </w:tabs>
              <w:rPr>
                <w:b/>
              </w:rPr>
            </w:pPr>
            <w:r w:rsidRPr="00D4215F">
              <w:rPr>
                <w:b/>
              </w:rPr>
              <w:lastRenderedPageBreak/>
              <w:t>Division 6</w:t>
            </w:r>
          </w:p>
        </w:tc>
        <w:tc>
          <w:tcPr>
            <w:tcW w:w="4943" w:type="dxa"/>
            <w:shd w:val="clear" w:color="auto" w:fill="auto"/>
          </w:tcPr>
          <w:p w14:paraId="2B7BBB7E" w14:textId="77777777" w:rsidR="003B5E17" w:rsidRPr="00D4215F" w:rsidRDefault="003B5E17" w:rsidP="00721406">
            <w:pPr>
              <w:pStyle w:val="ENoteTableText"/>
              <w:tabs>
                <w:tab w:val="center" w:leader="dot" w:pos="2268"/>
              </w:tabs>
              <w:rPr>
                <w:b/>
              </w:rPr>
            </w:pPr>
          </w:p>
        </w:tc>
      </w:tr>
      <w:tr w:rsidR="003B5E17" w:rsidRPr="00D4215F" w14:paraId="2728AFA7" w14:textId="77777777" w:rsidTr="00D4215F">
        <w:trPr>
          <w:cantSplit/>
        </w:trPr>
        <w:tc>
          <w:tcPr>
            <w:tcW w:w="2597" w:type="dxa"/>
            <w:shd w:val="clear" w:color="auto" w:fill="auto"/>
          </w:tcPr>
          <w:p w14:paraId="28B4337C" w14:textId="77777777" w:rsidR="003B5E17" w:rsidRPr="00D4215F" w:rsidRDefault="003B5E17" w:rsidP="00721406">
            <w:pPr>
              <w:pStyle w:val="ENoteTableText"/>
              <w:tabs>
                <w:tab w:val="center" w:leader="dot" w:pos="2268"/>
              </w:tabs>
            </w:pPr>
            <w:r w:rsidRPr="00D4215F">
              <w:t>s 85ZZH</w:t>
            </w:r>
            <w:r w:rsidRPr="00D4215F">
              <w:tab/>
            </w:r>
          </w:p>
        </w:tc>
        <w:tc>
          <w:tcPr>
            <w:tcW w:w="4943" w:type="dxa"/>
            <w:shd w:val="clear" w:color="auto" w:fill="auto"/>
          </w:tcPr>
          <w:p w14:paraId="2427D525" w14:textId="77777777" w:rsidR="003B5E17" w:rsidRPr="00D4215F" w:rsidRDefault="003B5E17" w:rsidP="00721406">
            <w:pPr>
              <w:pStyle w:val="ENoteTableText"/>
              <w:tabs>
                <w:tab w:val="center" w:leader="dot" w:pos="2268"/>
              </w:tabs>
            </w:pPr>
            <w:r w:rsidRPr="00D4215F">
              <w:t>ad No 108, 1989</w:t>
            </w:r>
          </w:p>
        </w:tc>
      </w:tr>
      <w:tr w:rsidR="00673C9C" w:rsidRPr="00D4215F" w14:paraId="5E32BDC5" w14:textId="77777777" w:rsidTr="00D4215F">
        <w:trPr>
          <w:cantSplit/>
        </w:trPr>
        <w:tc>
          <w:tcPr>
            <w:tcW w:w="2597" w:type="dxa"/>
            <w:shd w:val="clear" w:color="auto" w:fill="auto"/>
          </w:tcPr>
          <w:p w14:paraId="5EE770E2" w14:textId="77777777" w:rsidR="00673C9C" w:rsidRPr="00D4215F" w:rsidRDefault="00673C9C" w:rsidP="00721406">
            <w:pPr>
              <w:pStyle w:val="ENoteTableText"/>
              <w:tabs>
                <w:tab w:val="center" w:leader="dot" w:pos="2268"/>
              </w:tabs>
            </w:pPr>
          </w:p>
        </w:tc>
        <w:tc>
          <w:tcPr>
            <w:tcW w:w="4943" w:type="dxa"/>
            <w:shd w:val="clear" w:color="auto" w:fill="auto"/>
          </w:tcPr>
          <w:p w14:paraId="6FE2786C" w14:textId="77777777" w:rsidR="00673C9C" w:rsidRPr="00D4215F" w:rsidRDefault="00673C9C" w:rsidP="00721406">
            <w:pPr>
              <w:pStyle w:val="ENoteTableText"/>
              <w:tabs>
                <w:tab w:val="center" w:leader="dot" w:pos="2268"/>
              </w:tabs>
            </w:pPr>
            <w:r w:rsidRPr="00D4215F">
              <w:t>am No 4, 1990</w:t>
            </w:r>
          </w:p>
        </w:tc>
      </w:tr>
      <w:tr w:rsidR="003B5E17" w:rsidRPr="00D4215F" w14:paraId="2D630A6A" w14:textId="77777777" w:rsidTr="00D4215F">
        <w:trPr>
          <w:cantSplit/>
        </w:trPr>
        <w:tc>
          <w:tcPr>
            <w:tcW w:w="2597" w:type="dxa"/>
            <w:shd w:val="clear" w:color="auto" w:fill="auto"/>
          </w:tcPr>
          <w:p w14:paraId="5BA71631" w14:textId="77777777" w:rsidR="003B5E17" w:rsidRPr="00D4215F" w:rsidRDefault="003B5E17" w:rsidP="00721406">
            <w:pPr>
              <w:pStyle w:val="ENoteTableText"/>
              <w:tabs>
                <w:tab w:val="center" w:leader="dot" w:pos="2268"/>
              </w:tabs>
            </w:pPr>
            <w:r w:rsidRPr="00D4215F">
              <w:t>s 85ZZJ</w:t>
            </w:r>
            <w:r w:rsidRPr="00D4215F">
              <w:tab/>
            </w:r>
          </w:p>
        </w:tc>
        <w:tc>
          <w:tcPr>
            <w:tcW w:w="4943" w:type="dxa"/>
            <w:shd w:val="clear" w:color="auto" w:fill="auto"/>
          </w:tcPr>
          <w:p w14:paraId="340B37A8" w14:textId="77777777" w:rsidR="003B5E17" w:rsidRPr="00D4215F" w:rsidRDefault="003B5E17" w:rsidP="00721406">
            <w:pPr>
              <w:pStyle w:val="ENoteTableText"/>
              <w:tabs>
                <w:tab w:val="center" w:leader="dot" w:pos="2268"/>
              </w:tabs>
            </w:pPr>
            <w:r w:rsidRPr="00D4215F">
              <w:t>ad No 108, 1989</w:t>
            </w:r>
          </w:p>
        </w:tc>
      </w:tr>
      <w:tr w:rsidR="00673C9C" w:rsidRPr="00D4215F" w14:paraId="095B3413" w14:textId="77777777" w:rsidTr="00D4215F">
        <w:trPr>
          <w:cantSplit/>
        </w:trPr>
        <w:tc>
          <w:tcPr>
            <w:tcW w:w="2597" w:type="dxa"/>
            <w:shd w:val="clear" w:color="auto" w:fill="auto"/>
          </w:tcPr>
          <w:p w14:paraId="4B934AF1" w14:textId="77777777" w:rsidR="00673C9C" w:rsidRPr="00D4215F" w:rsidRDefault="00673C9C" w:rsidP="00721406">
            <w:pPr>
              <w:pStyle w:val="ENoteTableText"/>
              <w:tabs>
                <w:tab w:val="center" w:leader="dot" w:pos="2268"/>
              </w:tabs>
            </w:pPr>
          </w:p>
        </w:tc>
        <w:tc>
          <w:tcPr>
            <w:tcW w:w="4943" w:type="dxa"/>
            <w:shd w:val="clear" w:color="auto" w:fill="auto"/>
          </w:tcPr>
          <w:p w14:paraId="6CAECF7F" w14:textId="77777777" w:rsidR="00673C9C" w:rsidRPr="00D4215F" w:rsidRDefault="00673C9C" w:rsidP="00721406">
            <w:pPr>
              <w:pStyle w:val="ENoteTableText"/>
              <w:tabs>
                <w:tab w:val="center" w:leader="dot" w:pos="2268"/>
              </w:tabs>
            </w:pPr>
            <w:r w:rsidRPr="00D4215F">
              <w:t>am No 4, 1990</w:t>
            </w:r>
          </w:p>
        </w:tc>
      </w:tr>
      <w:tr w:rsidR="003B5E17" w:rsidRPr="00D4215F" w14:paraId="64A8CC69" w14:textId="77777777" w:rsidTr="00D4215F">
        <w:trPr>
          <w:cantSplit/>
        </w:trPr>
        <w:tc>
          <w:tcPr>
            <w:tcW w:w="2597" w:type="dxa"/>
            <w:shd w:val="clear" w:color="auto" w:fill="auto"/>
          </w:tcPr>
          <w:p w14:paraId="0AE976FA" w14:textId="77777777" w:rsidR="003B5E17" w:rsidRPr="00D4215F" w:rsidRDefault="003B5E17" w:rsidP="00721406">
            <w:pPr>
              <w:pStyle w:val="ENoteTableText"/>
              <w:tabs>
                <w:tab w:val="center" w:leader="dot" w:pos="2268"/>
              </w:tabs>
            </w:pPr>
            <w:r w:rsidRPr="00D4215F">
              <w:t>s 85ZZK</w:t>
            </w:r>
            <w:r w:rsidRPr="00D4215F">
              <w:tab/>
            </w:r>
          </w:p>
        </w:tc>
        <w:tc>
          <w:tcPr>
            <w:tcW w:w="4943" w:type="dxa"/>
            <w:shd w:val="clear" w:color="auto" w:fill="auto"/>
          </w:tcPr>
          <w:p w14:paraId="3985FF88" w14:textId="77777777" w:rsidR="003B5E17" w:rsidRPr="00D4215F" w:rsidRDefault="003B5E17" w:rsidP="00721406">
            <w:pPr>
              <w:pStyle w:val="ENoteTableText"/>
              <w:tabs>
                <w:tab w:val="center" w:leader="dot" w:pos="2268"/>
              </w:tabs>
            </w:pPr>
            <w:r w:rsidRPr="00D4215F">
              <w:t>ad No 108, 1989</w:t>
            </w:r>
          </w:p>
        </w:tc>
      </w:tr>
      <w:tr w:rsidR="000C30DF" w:rsidRPr="00D4215F" w14:paraId="4C153A92" w14:textId="77777777" w:rsidTr="00D4215F">
        <w:trPr>
          <w:cantSplit/>
        </w:trPr>
        <w:tc>
          <w:tcPr>
            <w:tcW w:w="2597" w:type="dxa"/>
            <w:shd w:val="clear" w:color="auto" w:fill="auto"/>
          </w:tcPr>
          <w:p w14:paraId="3AB6C757" w14:textId="77777777" w:rsidR="000C30DF" w:rsidRPr="00D4215F" w:rsidRDefault="000C30DF" w:rsidP="000C30DF">
            <w:pPr>
              <w:pStyle w:val="ENoteTableText"/>
              <w:tabs>
                <w:tab w:val="center" w:leader="dot" w:pos="2268"/>
              </w:tabs>
              <w:rPr>
                <w:b/>
              </w:rPr>
            </w:pPr>
            <w:r w:rsidRPr="00D4215F">
              <w:rPr>
                <w:b/>
              </w:rPr>
              <w:t>Part VIII</w:t>
            </w:r>
          </w:p>
        </w:tc>
        <w:tc>
          <w:tcPr>
            <w:tcW w:w="4943" w:type="dxa"/>
            <w:shd w:val="clear" w:color="auto" w:fill="auto"/>
          </w:tcPr>
          <w:p w14:paraId="110A1D5D" w14:textId="77777777" w:rsidR="000C30DF" w:rsidRPr="00D4215F" w:rsidRDefault="000C30DF" w:rsidP="000C30DF">
            <w:pPr>
              <w:pStyle w:val="ENoteTableText"/>
              <w:tabs>
                <w:tab w:val="center" w:leader="dot" w:pos="2268"/>
              </w:tabs>
              <w:rPr>
                <w:b/>
              </w:rPr>
            </w:pPr>
          </w:p>
        </w:tc>
      </w:tr>
      <w:tr w:rsidR="00EB1597" w:rsidRPr="00D4215F" w14:paraId="725447A2" w14:textId="77777777" w:rsidTr="00D4215F">
        <w:trPr>
          <w:cantSplit/>
        </w:trPr>
        <w:tc>
          <w:tcPr>
            <w:tcW w:w="2597" w:type="dxa"/>
            <w:shd w:val="clear" w:color="auto" w:fill="auto"/>
          </w:tcPr>
          <w:p w14:paraId="6574DF4F" w14:textId="77777777" w:rsidR="00EB1597" w:rsidRPr="00D4215F" w:rsidRDefault="00721406" w:rsidP="00EB1597">
            <w:pPr>
              <w:pStyle w:val="ENoteTableText"/>
              <w:tabs>
                <w:tab w:val="center" w:leader="dot" w:pos="2268"/>
              </w:tabs>
            </w:pPr>
            <w:r w:rsidRPr="00D4215F">
              <w:t>s 86</w:t>
            </w:r>
            <w:r w:rsidRPr="00D4215F">
              <w:tab/>
            </w:r>
          </w:p>
        </w:tc>
        <w:tc>
          <w:tcPr>
            <w:tcW w:w="4943" w:type="dxa"/>
            <w:shd w:val="clear" w:color="auto" w:fill="auto"/>
          </w:tcPr>
          <w:p w14:paraId="4FA7C598" w14:textId="77777777" w:rsidR="00EB1597" w:rsidRPr="00D4215F" w:rsidRDefault="00721406" w:rsidP="00EB1597">
            <w:pPr>
              <w:pStyle w:val="ENoteTableText"/>
            </w:pPr>
            <w:r w:rsidRPr="00D4215F">
              <w:t>am No 6, 1915</w:t>
            </w:r>
          </w:p>
        </w:tc>
      </w:tr>
      <w:tr w:rsidR="00F73E85" w:rsidRPr="00D4215F" w14:paraId="052AE809" w14:textId="77777777" w:rsidTr="00D4215F">
        <w:trPr>
          <w:cantSplit/>
        </w:trPr>
        <w:tc>
          <w:tcPr>
            <w:tcW w:w="2597" w:type="dxa"/>
            <w:shd w:val="clear" w:color="auto" w:fill="auto"/>
          </w:tcPr>
          <w:p w14:paraId="264D15E1" w14:textId="77777777" w:rsidR="00F73E85" w:rsidRPr="00D4215F" w:rsidRDefault="00F73E85" w:rsidP="00EB1597">
            <w:pPr>
              <w:pStyle w:val="ENoteTableText"/>
              <w:tabs>
                <w:tab w:val="center" w:leader="dot" w:pos="2268"/>
              </w:tabs>
            </w:pPr>
          </w:p>
        </w:tc>
        <w:tc>
          <w:tcPr>
            <w:tcW w:w="4943" w:type="dxa"/>
            <w:shd w:val="clear" w:color="auto" w:fill="auto"/>
          </w:tcPr>
          <w:p w14:paraId="764D0E4F" w14:textId="77777777" w:rsidR="00F73E85" w:rsidRPr="00D4215F" w:rsidRDefault="00F73E85" w:rsidP="00EB1597">
            <w:pPr>
              <w:pStyle w:val="ENoteTableText"/>
            </w:pPr>
            <w:r w:rsidRPr="00D4215F">
              <w:t>rs No 84, 1960</w:t>
            </w:r>
          </w:p>
        </w:tc>
      </w:tr>
      <w:tr w:rsidR="00413E2B" w:rsidRPr="00D4215F" w14:paraId="15A9CAB7" w14:textId="77777777" w:rsidTr="00D4215F">
        <w:trPr>
          <w:cantSplit/>
        </w:trPr>
        <w:tc>
          <w:tcPr>
            <w:tcW w:w="2597" w:type="dxa"/>
            <w:shd w:val="clear" w:color="auto" w:fill="auto"/>
          </w:tcPr>
          <w:p w14:paraId="5A145425" w14:textId="77777777" w:rsidR="00413E2B" w:rsidRPr="00D4215F" w:rsidRDefault="00413E2B" w:rsidP="00EB1597">
            <w:pPr>
              <w:pStyle w:val="ENoteTableText"/>
              <w:tabs>
                <w:tab w:val="center" w:leader="dot" w:pos="2268"/>
              </w:tabs>
            </w:pPr>
          </w:p>
        </w:tc>
        <w:tc>
          <w:tcPr>
            <w:tcW w:w="4943" w:type="dxa"/>
            <w:shd w:val="clear" w:color="auto" w:fill="auto"/>
          </w:tcPr>
          <w:p w14:paraId="58ECF618" w14:textId="77777777" w:rsidR="00413E2B" w:rsidRPr="00D4215F" w:rsidRDefault="00413E2B" w:rsidP="00EB1597">
            <w:pPr>
              <w:pStyle w:val="ENoteTableText"/>
            </w:pPr>
            <w:r w:rsidRPr="00D4215F">
              <w:t>am No 67, 1982</w:t>
            </w:r>
            <w:r w:rsidR="00730BDD" w:rsidRPr="00D4215F">
              <w:t>; No 165, 1984</w:t>
            </w:r>
            <w:r w:rsidR="001117F0" w:rsidRPr="00D4215F">
              <w:t>; No 120, 1987</w:t>
            </w:r>
          </w:p>
        </w:tc>
      </w:tr>
      <w:tr w:rsidR="00730BDD" w:rsidRPr="00D4215F" w14:paraId="060A9695" w14:textId="77777777" w:rsidTr="00D4215F">
        <w:trPr>
          <w:cantSplit/>
        </w:trPr>
        <w:tc>
          <w:tcPr>
            <w:tcW w:w="2597" w:type="dxa"/>
            <w:shd w:val="clear" w:color="auto" w:fill="auto"/>
          </w:tcPr>
          <w:p w14:paraId="2DD299B6" w14:textId="77777777" w:rsidR="00730BDD" w:rsidRPr="00D4215F" w:rsidRDefault="00730BDD" w:rsidP="00EB1597">
            <w:pPr>
              <w:pStyle w:val="ENoteTableText"/>
              <w:tabs>
                <w:tab w:val="center" w:leader="dot" w:pos="2268"/>
              </w:tabs>
            </w:pPr>
            <w:r w:rsidRPr="00D4215F">
              <w:t>s 86A</w:t>
            </w:r>
            <w:r w:rsidRPr="00D4215F">
              <w:tab/>
            </w:r>
          </w:p>
        </w:tc>
        <w:tc>
          <w:tcPr>
            <w:tcW w:w="4943" w:type="dxa"/>
            <w:shd w:val="clear" w:color="auto" w:fill="auto"/>
          </w:tcPr>
          <w:p w14:paraId="035F9CAF" w14:textId="77777777" w:rsidR="00730BDD" w:rsidRPr="00D4215F" w:rsidRDefault="00730BDD" w:rsidP="00EB1597">
            <w:pPr>
              <w:pStyle w:val="ENoteTableText"/>
            </w:pPr>
            <w:r w:rsidRPr="00D4215F">
              <w:t>ad No 165, 1984</w:t>
            </w:r>
          </w:p>
        </w:tc>
      </w:tr>
      <w:tr w:rsidR="00432DA3" w:rsidRPr="00D4215F" w14:paraId="10D50A2A" w14:textId="77777777" w:rsidTr="00D4215F">
        <w:trPr>
          <w:cantSplit/>
        </w:trPr>
        <w:tc>
          <w:tcPr>
            <w:tcW w:w="2597" w:type="dxa"/>
            <w:shd w:val="clear" w:color="auto" w:fill="auto"/>
          </w:tcPr>
          <w:p w14:paraId="5F3F7DA9" w14:textId="77777777" w:rsidR="00432DA3" w:rsidRPr="00D4215F" w:rsidRDefault="00432DA3" w:rsidP="00EB1597">
            <w:pPr>
              <w:pStyle w:val="ENoteTableText"/>
              <w:tabs>
                <w:tab w:val="center" w:leader="dot" w:pos="2268"/>
              </w:tabs>
            </w:pPr>
          </w:p>
        </w:tc>
        <w:tc>
          <w:tcPr>
            <w:tcW w:w="4943" w:type="dxa"/>
            <w:shd w:val="clear" w:color="auto" w:fill="auto"/>
          </w:tcPr>
          <w:p w14:paraId="21C4AAB1" w14:textId="77777777" w:rsidR="00432DA3" w:rsidRPr="00D4215F" w:rsidRDefault="00432DA3" w:rsidP="00EB1597">
            <w:pPr>
              <w:pStyle w:val="ENoteTableText"/>
            </w:pPr>
            <w:r w:rsidRPr="00D4215F">
              <w:t>am No 76, 1986</w:t>
            </w:r>
          </w:p>
        </w:tc>
      </w:tr>
      <w:tr w:rsidR="00413E2B" w:rsidRPr="00D4215F" w14:paraId="614AC56B" w14:textId="77777777" w:rsidTr="00D4215F">
        <w:trPr>
          <w:cantSplit/>
        </w:trPr>
        <w:tc>
          <w:tcPr>
            <w:tcW w:w="2597" w:type="dxa"/>
            <w:shd w:val="clear" w:color="auto" w:fill="auto"/>
          </w:tcPr>
          <w:p w14:paraId="57F3BA22" w14:textId="77777777" w:rsidR="00413E2B" w:rsidRPr="00D4215F" w:rsidRDefault="00413E2B" w:rsidP="00EB1597">
            <w:pPr>
              <w:pStyle w:val="ENoteTableText"/>
              <w:tabs>
                <w:tab w:val="center" w:leader="dot" w:pos="2268"/>
              </w:tabs>
            </w:pPr>
            <w:r w:rsidRPr="00D4215F">
              <w:t>s 87</w:t>
            </w:r>
            <w:r w:rsidRPr="00D4215F">
              <w:tab/>
            </w:r>
          </w:p>
        </w:tc>
        <w:tc>
          <w:tcPr>
            <w:tcW w:w="4943" w:type="dxa"/>
            <w:shd w:val="clear" w:color="auto" w:fill="auto"/>
          </w:tcPr>
          <w:p w14:paraId="3C389221" w14:textId="77777777" w:rsidR="00413E2B" w:rsidRPr="00D4215F" w:rsidRDefault="00413E2B" w:rsidP="00EB1597">
            <w:pPr>
              <w:pStyle w:val="ENoteTableText"/>
            </w:pPr>
            <w:r w:rsidRPr="00D4215F">
              <w:t>am No 67, 1982</w:t>
            </w:r>
            <w:r w:rsidR="005B336F" w:rsidRPr="00D4215F">
              <w:t xml:space="preserve"> </w:t>
            </w:r>
          </w:p>
        </w:tc>
      </w:tr>
      <w:tr w:rsidR="00413E2B" w:rsidRPr="00D4215F" w14:paraId="0F246C57" w14:textId="77777777" w:rsidTr="00D4215F">
        <w:trPr>
          <w:cantSplit/>
        </w:trPr>
        <w:tc>
          <w:tcPr>
            <w:tcW w:w="2597" w:type="dxa"/>
            <w:shd w:val="clear" w:color="auto" w:fill="auto"/>
          </w:tcPr>
          <w:p w14:paraId="0C847403" w14:textId="77777777" w:rsidR="00413E2B" w:rsidRPr="00D4215F" w:rsidRDefault="00413E2B" w:rsidP="00EB1597">
            <w:pPr>
              <w:pStyle w:val="ENoteTableText"/>
              <w:tabs>
                <w:tab w:val="center" w:leader="dot" w:pos="2268"/>
              </w:tabs>
            </w:pPr>
            <w:r w:rsidRPr="00D4215F">
              <w:t>s 88</w:t>
            </w:r>
            <w:r w:rsidRPr="00D4215F">
              <w:tab/>
            </w:r>
          </w:p>
        </w:tc>
        <w:tc>
          <w:tcPr>
            <w:tcW w:w="4943" w:type="dxa"/>
            <w:shd w:val="clear" w:color="auto" w:fill="auto"/>
          </w:tcPr>
          <w:p w14:paraId="50635E45" w14:textId="77777777" w:rsidR="00413E2B" w:rsidRPr="00D4215F" w:rsidRDefault="00413E2B" w:rsidP="00EB1597">
            <w:pPr>
              <w:pStyle w:val="ENoteTableText"/>
            </w:pPr>
            <w:r w:rsidRPr="00D4215F">
              <w:t>am No 67, 1982</w:t>
            </w:r>
          </w:p>
        </w:tc>
      </w:tr>
      <w:tr w:rsidR="00005B6C" w:rsidRPr="00D4215F" w14:paraId="3641C820" w14:textId="77777777" w:rsidTr="00D4215F">
        <w:trPr>
          <w:cantSplit/>
        </w:trPr>
        <w:tc>
          <w:tcPr>
            <w:tcW w:w="2597" w:type="dxa"/>
            <w:shd w:val="clear" w:color="auto" w:fill="auto"/>
          </w:tcPr>
          <w:p w14:paraId="035CEEF8" w14:textId="77777777" w:rsidR="00005B6C" w:rsidRPr="00D4215F" w:rsidRDefault="00005B6C" w:rsidP="00EB1597">
            <w:pPr>
              <w:pStyle w:val="ENoteTableText"/>
              <w:tabs>
                <w:tab w:val="center" w:leader="dot" w:pos="2268"/>
              </w:tabs>
            </w:pPr>
            <w:r w:rsidRPr="00D4215F">
              <w:t>s 89</w:t>
            </w:r>
            <w:r w:rsidRPr="00D4215F">
              <w:tab/>
            </w:r>
          </w:p>
        </w:tc>
        <w:tc>
          <w:tcPr>
            <w:tcW w:w="4943" w:type="dxa"/>
            <w:shd w:val="clear" w:color="auto" w:fill="auto"/>
          </w:tcPr>
          <w:p w14:paraId="1F485DC3" w14:textId="77777777" w:rsidR="00005B6C" w:rsidRPr="00D4215F" w:rsidRDefault="00005B6C" w:rsidP="00EB1597">
            <w:pPr>
              <w:pStyle w:val="ENoteTableText"/>
            </w:pPr>
            <w:r w:rsidRPr="00D4215F">
              <w:t>am No 13, 1928</w:t>
            </w:r>
            <w:r w:rsidR="00FF4731" w:rsidRPr="00D4215F">
              <w:t>; No 77, 1946</w:t>
            </w:r>
          </w:p>
        </w:tc>
      </w:tr>
      <w:tr w:rsidR="00F73E85" w:rsidRPr="00D4215F" w14:paraId="34B2B114" w14:textId="77777777" w:rsidTr="00D4215F">
        <w:trPr>
          <w:cantSplit/>
        </w:trPr>
        <w:tc>
          <w:tcPr>
            <w:tcW w:w="2597" w:type="dxa"/>
            <w:shd w:val="clear" w:color="auto" w:fill="auto"/>
          </w:tcPr>
          <w:p w14:paraId="14A735A4" w14:textId="77777777" w:rsidR="00F73E85" w:rsidRPr="00D4215F" w:rsidRDefault="00F73E85" w:rsidP="00EB1597">
            <w:pPr>
              <w:pStyle w:val="ENoteTableText"/>
              <w:tabs>
                <w:tab w:val="center" w:leader="dot" w:pos="2268"/>
              </w:tabs>
            </w:pPr>
          </w:p>
        </w:tc>
        <w:tc>
          <w:tcPr>
            <w:tcW w:w="4943" w:type="dxa"/>
            <w:shd w:val="clear" w:color="auto" w:fill="auto"/>
          </w:tcPr>
          <w:p w14:paraId="6DC18907" w14:textId="77777777" w:rsidR="00F73E85" w:rsidRPr="00D4215F" w:rsidRDefault="00F73E85" w:rsidP="00EB1597">
            <w:pPr>
              <w:pStyle w:val="ENoteTableText"/>
            </w:pPr>
            <w:r w:rsidRPr="00D4215F">
              <w:t>rs No 84, 1960</w:t>
            </w:r>
          </w:p>
        </w:tc>
      </w:tr>
      <w:tr w:rsidR="008D5794" w:rsidRPr="00D4215F" w14:paraId="36435DD1" w14:textId="77777777" w:rsidTr="00D4215F">
        <w:trPr>
          <w:cantSplit/>
        </w:trPr>
        <w:tc>
          <w:tcPr>
            <w:tcW w:w="2597" w:type="dxa"/>
            <w:shd w:val="clear" w:color="auto" w:fill="auto"/>
          </w:tcPr>
          <w:p w14:paraId="46401685" w14:textId="77777777" w:rsidR="008D5794" w:rsidRPr="00D4215F" w:rsidRDefault="008D5794" w:rsidP="00EB1597">
            <w:pPr>
              <w:pStyle w:val="ENoteTableText"/>
              <w:tabs>
                <w:tab w:val="center" w:leader="dot" w:pos="2268"/>
              </w:tabs>
            </w:pPr>
          </w:p>
        </w:tc>
        <w:tc>
          <w:tcPr>
            <w:tcW w:w="4943" w:type="dxa"/>
            <w:shd w:val="clear" w:color="auto" w:fill="auto"/>
          </w:tcPr>
          <w:p w14:paraId="23ACC662" w14:textId="77777777" w:rsidR="008D5794" w:rsidRPr="00D4215F" w:rsidRDefault="008D5794" w:rsidP="00EB1597">
            <w:pPr>
              <w:pStyle w:val="ENoteTableText"/>
            </w:pPr>
            <w:r w:rsidRPr="00D4215F">
              <w:t>am No 93, 1966</w:t>
            </w:r>
            <w:r w:rsidR="00E57430" w:rsidRPr="00D4215F">
              <w:t>; No 33, 1973</w:t>
            </w:r>
            <w:r w:rsidR="00D805FA" w:rsidRPr="00D4215F">
              <w:t>; No 67, 1982</w:t>
            </w:r>
            <w:r w:rsidR="004141B5" w:rsidRPr="00D4215F">
              <w:t>; No 141, 1987</w:t>
            </w:r>
          </w:p>
        </w:tc>
      </w:tr>
      <w:tr w:rsidR="00005B6C" w:rsidRPr="00D4215F" w14:paraId="70FEB375" w14:textId="77777777" w:rsidTr="00D4215F">
        <w:trPr>
          <w:cantSplit/>
        </w:trPr>
        <w:tc>
          <w:tcPr>
            <w:tcW w:w="2597" w:type="dxa"/>
            <w:shd w:val="clear" w:color="auto" w:fill="auto"/>
          </w:tcPr>
          <w:p w14:paraId="5172E7F4" w14:textId="77777777" w:rsidR="00005B6C" w:rsidRPr="00D4215F" w:rsidRDefault="00005B6C" w:rsidP="00EB1597">
            <w:pPr>
              <w:pStyle w:val="ENoteTableText"/>
              <w:tabs>
                <w:tab w:val="center" w:leader="dot" w:pos="2268"/>
              </w:tabs>
            </w:pPr>
            <w:r w:rsidRPr="00D4215F">
              <w:t>s 89A</w:t>
            </w:r>
            <w:r w:rsidRPr="00D4215F">
              <w:tab/>
            </w:r>
          </w:p>
        </w:tc>
        <w:tc>
          <w:tcPr>
            <w:tcW w:w="4943" w:type="dxa"/>
            <w:shd w:val="clear" w:color="auto" w:fill="auto"/>
          </w:tcPr>
          <w:p w14:paraId="40394AFD" w14:textId="77777777" w:rsidR="00005B6C" w:rsidRPr="00D4215F" w:rsidRDefault="00005B6C" w:rsidP="00EB1597">
            <w:pPr>
              <w:pStyle w:val="ENoteTableText"/>
            </w:pPr>
            <w:r w:rsidRPr="00D4215F">
              <w:t>ad No 13, 1928</w:t>
            </w:r>
          </w:p>
        </w:tc>
      </w:tr>
      <w:tr w:rsidR="00F73E85" w:rsidRPr="00D4215F" w14:paraId="7574AD66" w14:textId="77777777" w:rsidTr="00D4215F">
        <w:trPr>
          <w:cantSplit/>
        </w:trPr>
        <w:tc>
          <w:tcPr>
            <w:tcW w:w="2597" w:type="dxa"/>
            <w:shd w:val="clear" w:color="auto" w:fill="auto"/>
          </w:tcPr>
          <w:p w14:paraId="763790C1" w14:textId="77777777" w:rsidR="00F73E85" w:rsidRPr="00D4215F" w:rsidRDefault="00F73E85" w:rsidP="00EB1597">
            <w:pPr>
              <w:pStyle w:val="ENoteTableText"/>
              <w:tabs>
                <w:tab w:val="center" w:leader="dot" w:pos="2268"/>
              </w:tabs>
            </w:pPr>
          </w:p>
        </w:tc>
        <w:tc>
          <w:tcPr>
            <w:tcW w:w="4943" w:type="dxa"/>
            <w:shd w:val="clear" w:color="auto" w:fill="auto"/>
          </w:tcPr>
          <w:p w14:paraId="4CB922B1" w14:textId="77777777" w:rsidR="00F73E85" w:rsidRPr="00D4215F" w:rsidRDefault="00F73E85" w:rsidP="00EB1597">
            <w:pPr>
              <w:pStyle w:val="ENoteTableText"/>
            </w:pPr>
            <w:r w:rsidRPr="00D4215F">
              <w:t>rs No 84, 1960</w:t>
            </w:r>
          </w:p>
        </w:tc>
      </w:tr>
      <w:tr w:rsidR="00413E2B" w:rsidRPr="00D4215F" w14:paraId="3DDFBBD5" w14:textId="77777777" w:rsidTr="00D4215F">
        <w:trPr>
          <w:cantSplit/>
        </w:trPr>
        <w:tc>
          <w:tcPr>
            <w:tcW w:w="2597" w:type="dxa"/>
            <w:shd w:val="clear" w:color="auto" w:fill="auto"/>
          </w:tcPr>
          <w:p w14:paraId="182D1EBD" w14:textId="77777777" w:rsidR="00413E2B" w:rsidRPr="00D4215F" w:rsidRDefault="00413E2B" w:rsidP="00EB1597">
            <w:pPr>
              <w:pStyle w:val="ENoteTableText"/>
              <w:tabs>
                <w:tab w:val="center" w:leader="dot" w:pos="2268"/>
              </w:tabs>
            </w:pPr>
          </w:p>
        </w:tc>
        <w:tc>
          <w:tcPr>
            <w:tcW w:w="4943" w:type="dxa"/>
            <w:shd w:val="clear" w:color="auto" w:fill="auto"/>
          </w:tcPr>
          <w:p w14:paraId="1600F5BB" w14:textId="77777777" w:rsidR="00413E2B" w:rsidRPr="00D4215F" w:rsidRDefault="00413E2B" w:rsidP="00EB1597">
            <w:pPr>
              <w:pStyle w:val="ENoteTableText"/>
            </w:pPr>
            <w:r w:rsidRPr="00D4215F">
              <w:t>am No 67, 1982</w:t>
            </w:r>
          </w:p>
        </w:tc>
      </w:tr>
      <w:tr w:rsidR="008D5794" w:rsidRPr="00D4215F" w14:paraId="2462DB81" w14:textId="77777777" w:rsidTr="00D4215F">
        <w:trPr>
          <w:cantSplit/>
        </w:trPr>
        <w:tc>
          <w:tcPr>
            <w:tcW w:w="2597" w:type="dxa"/>
            <w:shd w:val="clear" w:color="auto" w:fill="auto"/>
          </w:tcPr>
          <w:p w14:paraId="4B35BD5C" w14:textId="77777777" w:rsidR="008D5794" w:rsidRPr="00D4215F" w:rsidRDefault="008D5794" w:rsidP="00EB1597">
            <w:pPr>
              <w:pStyle w:val="ENoteTableText"/>
              <w:tabs>
                <w:tab w:val="center" w:leader="dot" w:pos="2268"/>
              </w:tabs>
            </w:pPr>
            <w:r w:rsidRPr="00D4215F">
              <w:t>s 90</w:t>
            </w:r>
            <w:r w:rsidRPr="00D4215F">
              <w:tab/>
            </w:r>
          </w:p>
        </w:tc>
        <w:tc>
          <w:tcPr>
            <w:tcW w:w="4943" w:type="dxa"/>
            <w:shd w:val="clear" w:color="auto" w:fill="auto"/>
          </w:tcPr>
          <w:p w14:paraId="67AE4A3C" w14:textId="77777777" w:rsidR="008D5794" w:rsidRPr="00D4215F" w:rsidRDefault="008D5794" w:rsidP="00EB1597">
            <w:pPr>
              <w:pStyle w:val="ENoteTableText"/>
            </w:pPr>
            <w:r w:rsidRPr="00D4215F">
              <w:t>am No 93, 1966</w:t>
            </w:r>
            <w:r w:rsidR="00D805FA" w:rsidRPr="00D4215F">
              <w:t>; No 67, 1982</w:t>
            </w:r>
          </w:p>
        </w:tc>
      </w:tr>
      <w:tr w:rsidR="00B553D6" w:rsidRPr="00D4215F" w14:paraId="2538CF83" w14:textId="77777777" w:rsidTr="00D4215F">
        <w:trPr>
          <w:cantSplit/>
        </w:trPr>
        <w:tc>
          <w:tcPr>
            <w:tcW w:w="2597" w:type="dxa"/>
            <w:shd w:val="clear" w:color="auto" w:fill="auto"/>
          </w:tcPr>
          <w:p w14:paraId="7F8BB96E" w14:textId="77777777" w:rsidR="00B553D6" w:rsidRPr="00D4215F" w:rsidRDefault="00B553D6" w:rsidP="00EB1597">
            <w:pPr>
              <w:pStyle w:val="ENoteTableText"/>
              <w:tabs>
                <w:tab w:val="center" w:leader="dot" w:pos="2268"/>
              </w:tabs>
            </w:pPr>
            <w:r w:rsidRPr="00D4215F">
              <w:t>s 90A</w:t>
            </w:r>
            <w:r w:rsidRPr="00D4215F">
              <w:tab/>
            </w:r>
          </w:p>
        </w:tc>
        <w:tc>
          <w:tcPr>
            <w:tcW w:w="4943" w:type="dxa"/>
            <w:shd w:val="clear" w:color="auto" w:fill="auto"/>
          </w:tcPr>
          <w:p w14:paraId="2E559B6F" w14:textId="77777777" w:rsidR="00B553D6" w:rsidRPr="00D4215F" w:rsidRDefault="00B553D6" w:rsidP="00EB1597">
            <w:pPr>
              <w:pStyle w:val="ENoteTableText"/>
            </w:pPr>
            <w:r w:rsidRPr="00D4215F">
              <w:t>ad No 10, 1955</w:t>
            </w:r>
          </w:p>
        </w:tc>
      </w:tr>
      <w:tr w:rsidR="008D5794" w:rsidRPr="00D4215F" w14:paraId="19EA2F2F" w14:textId="77777777" w:rsidTr="00D4215F">
        <w:trPr>
          <w:cantSplit/>
        </w:trPr>
        <w:tc>
          <w:tcPr>
            <w:tcW w:w="2597" w:type="dxa"/>
            <w:shd w:val="clear" w:color="auto" w:fill="auto"/>
          </w:tcPr>
          <w:p w14:paraId="0F7D946F" w14:textId="77777777" w:rsidR="008D5794" w:rsidRPr="00D4215F" w:rsidRDefault="008D5794" w:rsidP="00EB1597">
            <w:pPr>
              <w:pStyle w:val="ENoteTableText"/>
              <w:tabs>
                <w:tab w:val="center" w:leader="dot" w:pos="2268"/>
              </w:tabs>
            </w:pPr>
          </w:p>
        </w:tc>
        <w:tc>
          <w:tcPr>
            <w:tcW w:w="4943" w:type="dxa"/>
            <w:shd w:val="clear" w:color="auto" w:fill="auto"/>
          </w:tcPr>
          <w:p w14:paraId="5FB41082" w14:textId="77777777" w:rsidR="008D5794" w:rsidRPr="00D4215F" w:rsidRDefault="008D5794" w:rsidP="00EB1597">
            <w:pPr>
              <w:pStyle w:val="ENoteTableText"/>
            </w:pPr>
            <w:r w:rsidRPr="00D4215F">
              <w:t>am No 93, 1966</w:t>
            </w:r>
            <w:r w:rsidR="00413E2B" w:rsidRPr="00D4215F">
              <w:t>; No 67, 198</w:t>
            </w:r>
            <w:r w:rsidR="00AD4900" w:rsidRPr="00D4215F">
              <w:t>2</w:t>
            </w:r>
          </w:p>
        </w:tc>
      </w:tr>
      <w:tr w:rsidR="00F73E85" w:rsidRPr="00D4215F" w14:paraId="5AF6884E" w14:textId="77777777" w:rsidTr="00D4215F">
        <w:trPr>
          <w:cantSplit/>
        </w:trPr>
        <w:tc>
          <w:tcPr>
            <w:tcW w:w="2597" w:type="dxa"/>
            <w:shd w:val="clear" w:color="auto" w:fill="auto"/>
          </w:tcPr>
          <w:p w14:paraId="4820DD63" w14:textId="77777777" w:rsidR="00F73E85" w:rsidRPr="00D4215F" w:rsidRDefault="00F73E85" w:rsidP="00EB1597">
            <w:pPr>
              <w:pStyle w:val="ENoteTableText"/>
              <w:tabs>
                <w:tab w:val="center" w:leader="dot" w:pos="2268"/>
              </w:tabs>
            </w:pPr>
            <w:r w:rsidRPr="00D4215F">
              <w:t>s 90B</w:t>
            </w:r>
            <w:r w:rsidRPr="00D4215F">
              <w:tab/>
            </w:r>
          </w:p>
        </w:tc>
        <w:tc>
          <w:tcPr>
            <w:tcW w:w="4943" w:type="dxa"/>
            <w:shd w:val="clear" w:color="auto" w:fill="auto"/>
          </w:tcPr>
          <w:p w14:paraId="2FDA0B76" w14:textId="77777777" w:rsidR="00F73E85" w:rsidRPr="00D4215F" w:rsidRDefault="00F73E85" w:rsidP="00EB1597">
            <w:pPr>
              <w:pStyle w:val="ENoteTableText"/>
            </w:pPr>
            <w:r w:rsidRPr="00D4215F">
              <w:t>ad No 84, 1960</w:t>
            </w:r>
          </w:p>
        </w:tc>
      </w:tr>
      <w:tr w:rsidR="00BC1954" w:rsidRPr="00D4215F" w14:paraId="2794CBC2" w14:textId="77777777" w:rsidTr="00D4215F">
        <w:trPr>
          <w:cantSplit/>
        </w:trPr>
        <w:tc>
          <w:tcPr>
            <w:tcW w:w="2597" w:type="dxa"/>
            <w:shd w:val="clear" w:color="auto" w:fill="auto"/>
          </w:tcPr>
          <w:p w14:paraId="3ED7FB64" w14:textId="77777777" w:rsidR="00BC1954" w:rsidRPr="00D4215F" w:rsidRDefault="00BC1954" w:rsidP="00EB1597">
            <w:pPr>
              <w:pStyle w:val="ENoteTableText"/>
              <w:tabs>
                <w:tab w:val="center" w:leader="dot" w:pos="2268"/>
              </w:tabs>
            </w:pPr>
          </w:p>
        </w:tc>
        <w:tc>
          <w:tcPr>
            <w:tcW w:w="4943" w:type="dxa"/>
            <w:shd w:val="clear" w:color="auto" w:fill="auto"/>
          </w:tcPr>
          <w:p w14:paraId="7ED40A1C" w14:textId="77777777" w:rsidR="00BC1954" w:rsidRPr="00D4215F" w:rsidRDefault="00BC1954" w:rsidP="00EB1597">
            <w:pPr>
              <w:pStyle w:val="ENoteTableText"/>
            </w:pPr>
            <w:r w:rsidRPr="00D4215F">
              <w:t>am No 216, 1973</w:t>
            </w:r>
            <w:r w:rsidR="00413E2B" w:rsidRPr="00D4215F">
              <w:t>; No 67, 1982</w:t>
            </w:r>
          </w:p>
        </w:tc>
      </w:tr>
      <w:tr w:rsidR="00212067" w:rsidRPr="00D4215F" w14:paraId="71D85A27" w14:textId="77777777" w:rsidTr="00D4215F">
        <w:trPr>
          <w:cantSplit/>
        </w:trPr>
        <w:tc>
          <w:tcPr>
            <w:tcW w:w="2597" w:type="dxa"/>
            <w:shd w:val="clear" w:color="auto" w:fill="auto"/>
          </w:tcPr>
          <w:p w14:paraId="1259A76C" w14:textId="77777777" w:rsidR="00212067" w:rsidRPr="00D4215F" w:rsidRDefault="00212067" w:rsidP="00EB1597">
            <w:pPr>
              <w:pStyle w:val="ENoteTableText"/>
              <w:tabs>
                <w:tab w:val="center" w:leader="dot" w:pos="2268"/>
              </w:tabs>
            </w:pPr>
            <w:r w:rsidRPr="00D4215F">
              <w:t>s 91</w:t>
            </w:r>
            <w:r w:rsidRPr="00D4215F">
              <w:tab/>
            </w:r>
          </w:p>
        </w:tc>
        <w:tc>
          <w:tcPr>
            <w:tcW w:w="4943" w:type="dxa"/>
            <w:shd w:val="clear" w:color="auto" w:fill="auto"/>
          </w:tcPr>
          <w:p w14:paraId="14789AD3" w14:textId="77777777" w:rsidR="00212067" w:rsidRPr="00D4215F" w:rsidRDefault="00212067" w:rsidP="00EB1597">
            <w:pPr>
              <w:pStyle w:val="ENoteTableText"/>
            </w:pPr>
            <w:r w:rsidRPr="00D4215F">
              <w:t>ad No 30, 1932</w:t>
            </w:r>
          </w:p>
        </w:tc>
      </w:tr>
      <w:tr w:rsidR="00F73E85" w:rsidRPr="00D4215F" w14:paraId="017773DD" w14:textId="77777777" w:rsidTr="00D4215F">
        <w:trPr>
          <w:cantSplit/>
        </w:trPr>
        <w:tc>
          <w:tcPr>
            <w:tcW w:w="2597" w:type="dxa"/>
            <w:shd w:val="clear" w:color="auto" w:fill="auto"/>
          </w:tcPr>
          <w:p w14:paraId="140791A4" w14:textId="77777777" w:rsidR="00F73E85" w:rsidRPr="00D4215F" w:rsidRDefault="00F73E85" w:rsidP="00EB1597">
            <w:pPr>
              <w:pStyle w:val="ENoteTableText"/>
              <w:tabs>
                <w:tab w:val="center" w:leader="dot" w:pos="2268"/>
              </w:tabs>
            </w:pPr>
          </w:p>
        </w:tc>
        <w:tc>
          <w:tcPr>
            <w:tcW w:w="4943" w:type="dxa"/>
            <w:shd w:val="clear" w:color="auto" w:fill="auto"/>
          </w:tcPr>
          <w:p w14:paraId="016B03A5" w14:textId="77777777" w:rsidR="00F73E85" w:rsidRPr="00D4215F" w:rsidRDefault="00F73E85" w:rsidP="00EB1597">
            <w:pPr>
              <w:pStyle w:val="ENoteTableText"/>
            </w:pPr>
            <w:r w:rsidRPr="00D4215F">
              <w:t>am No 84, 1960</w:t>
            </w:r>
          </w:p>
        </w:tc>
      </w:tr>
      <w:tr w:rsidR="00093B45" w:rsidRPr="00D4215F" w14:paraId="0DFF5211" w14:textId="77777777" w:rsidTr="00D4215F">
        <w:trPr>
          <w:cantSplit/>
        </w:trPr>
        <w:tc>
          <w:tcPr>
            <w:tcW w:w="2597" w:type="dxa"/>
            <w:shd w:val="clear" w:color="auto" w:fill="auto"/>
          </w:tcPr>
          <w:p w14:paraId="5EA48B20" w14:textId="77777777" w:rsidR="00093B45" w:rsidRPr="00D4215F" w:rsidRDefault="00093B45" w:rsidP="00EB1597">
            <w:pPr>
              <w:pStyle w:val="ENoteTableText"/>
              <w:tabs>
                <w:tab w:val="center" w:leader="dot" w:pos="2268"/>
              </w:tabs>
            </w:pPr>
          </w:p>
        </w:tc>
        <w:tc>
          <w:tcPr>
            <w:tcW w:w="4943" w:type="dxa"/>
            <w:shd w:val="clear" w:color="auto" w:fill="auto"/>
          </w:tcPr>
          <w:p w14:paraId="697A258C" w14:textId="77777777" w:rsidR="00093B45" w:rsidRPr="00D4215F" w:rsidRDefault="00093B45" w:rsidP="00EB1597">
            <w:pPr>
              <w:pStyle w:val="ENoteTableText"/>
            </w:pPr>
            <w:r w:rsidRPr="00D4215F">
              <w:t>rep No 33, 1973</w:t>
            </w:r>
          </w:p>
        </w:tc>
      </w:tr>
      <w:tr w:rsidR="009F2613" w:rsidRPr="00D4215F" w14:paraId="0156218F" w14:textId="77777777" w:rsidTr="00D4215F">
        <w:trPr>
          <w:cantSplit/>
        </w:trPr>
        <w:tc>
          <w:tcPr>
            <w:tcW w:w="2597" w:type="dxa"/>
            <w:shd w:val="clear" w:color="auto" w:fill="auto"/>
          </w:tcPr>
          <w:p w14:paraId="16FC005D" w14:textId="77777777" w:rsidR="009F2613" w:rsidRPr="00D4215F" w:rsidRDefault="009F2613" w:rsidP="00EB1597">
            <w:pPr>
              <w:pStyle w:val="ENoteTableText"/>
              <w:tabs>
                <w:tab w:val="center" w:leader="dot" w:pos="2268"/>
              </w:tabs>
            </w:pPr>
          </w:p>
        </w:tc>
        <w:tc>
          <w:tcPr>
            <w:tcW w:w="4943" w:type="dxa"/>
            <w:shd w:val="clear" w:color="auto" w:fill="auto"/>
          </w:tcPr>
          <w:p w14:paraId="5CA6AD60" w14:textId="77777777" w:rsidR="009F2613" w:rsidRPr="00D4215F" w:rsidRDefault="009F2613" w:rsidP="00EB1597">
            <w:pPr>
              <w:pStyle w:val="ENoteTableText"/>
            </w:pPr>
            <w:r w:rsidRPr="00D4215F">
              <w:t>ad No 67, 1982</w:t>
            </w:r>
          </w:p>
        </w:tc>
      </w:tr>
      <w:tr w:rsidR="00902F51" w:rsidRPr="00D4215F" w14:paraId="20C12BAD" w14:textId="77777777" w:rsidTr="00D4215F">
        <w:trPr>
          <w:cantSplit/>
        </w:trPr>
        <w:tc>
          <w:tcPr>
            <w:tcW w:w="2597" w:type="dxa"/>
            <w:shd w:val="clear" w:color="auto" w:fill="auto"/>
          </w:tcPr>
          <w:p w14:paraId="60520AB8" w14:textId="77777777" w:rsidR="00902F51" w:rsidRPr="00D4215F" w:rsidRDefault="00902F51" w:rsidP="00EF296B">
            <w:pPr>
              <w:pStyle w:val="ENoteTableText"/>
              <w:pageBreakBefore/>
              <w:tabs>
                <w:tab w:val="center" w:leader="dot" w:pos="2268"/>
              </w:tabs>
              <w:rPr>
                <w:b/>
              </w:rPr>
            </w:pPr>
            <w:r w:rsidRPr="00D4215F">
              <w:rPr>
                <w:b/>
              </w:rPr>
              <w:lastRenderedPageBreak/>
              <w:t>Schedule</w:t>
            </w:r>
          </w:p>
        </w:tc>
        <w:tc>
          <w:tcPr>
            <w:tcW w:w="4943" w:type="dxa"/>
            <w:shd w:val="clear" w:color="auto" w:fill="auto"/>
          </w:tcPr>
          <w:p w14:paraId="46720F49" w14:textId="77777777" w:rsidR="00902F51" w:rsidRPr="00D4215F" w:rsidRDefault="00902F51" w:rsidP="00EF296B">
            <w:pPr>
              <w:pStyle w:val="ENoteTableText"/>
              <w:pageBreakBefore/>
              <w:rPr>
                <w:b/>
              </w:rPr>
            </w:pPr>
          </w:p>
        </w:tc>
      </w:tr>
      <w:tr w:rsidR="00902F51" w:rsidRPr="00D4215F" w14:paraId="4A5D5E8B" w14:textId="77777777" w:rsidTr="00D4215F">
        <w:trPr>
          <w:cantSplit/>
        </w:trPr>
        <w:tc>
          <w:tcPr>
            <w:tcW w:w="2597" w:type="dxa"/>
            <w:tcBorders>
              <w:bottom w:val="single" w:sz="12" w:space="0" w:color="auto"/>
            </w:tcBorders>
            <w:shd w:val="clear" w:color="auto" w:fill="auto"/>
          </w:tcPr>
          <w:p w14:paraId="2DB5629E" w14:textId="77777777" w:rsidR="00902F51" w:rsidRPr="00D4215F" w:rsidRDefault="00902F51" w:rsidP="00EB1597">
            <w:pPr>
              <w:pStyle w:val="ENoteTableText"/>
              <w:tabs>
                <w:tab w:val="center" w:leader="dot" w:pos="2268"/>
              </w:tabs>
            </w:pPr>
            <w:r w:rsidRPr="00D4215F">
              <w:t>Schedule</w:t>
            </w:r>
            <w:r w:rsidRPr="00D4215F">
              <w:tab/>
            </w:r>
          </w:p>
        </w:tc>
        <w:tc>
          <w:tcPr>
            <w:tcW w:w="4943" w:type="dxa"/>
            <w:tcBorders>
              <w:bottom w:val="single" w:sz="12" w:space="0" w:color="auto"/>
            </w:tcBorders>
            <w:shd w:val="clear" w:color="auto" w:fill="auto"/>
          </w:tcPr>
          <w:p w14:paraId="229507EA" w14:textId="77777777" w:rsidR="00902F51" w:rsidRPr="00D4215F" w:rsidRDefault="00902F51" w:rsidP="00EB1597">
            <w:pPr>
              <w:pStyle w:val="ENoteTableText"/>
            </w:pPr>
            <w:r w:rsidRPr="00D4215F">
              <w:t xml:space="preserve">ad </w:t>
            </w:r>
            <w:r w:rsidRPr="00D4215F">
              <w:rPr>
                <w:u w:val="single"/>
              </w:rPr>
              <w:t>No 59, 1991</w:t>
            </w:r>
          </w:p>
        </w:tc>
      </w:tr>
    </w:tbl>
    <w:p w14:paraId="7B00DFB9" w14:textId="77777777" w:rsidR="00EB1597" w:rsidRPr="00D4215F" w:rsidRDefault="00EB1597" w:rsidP="00EB1597">
      <w:pPr>
        <w:sectPr w:rsidR="00EB1597" w:rsidRPr="00D4215F" w:rsidSect="00710E63">
          <w:headerReference w:type="even" r:id="rId28"/>
          <w:headerReference w:type="default" r:id="rId29"/>
          <w:footerReference w:type="even" r:id="rId30"/>
          <w:footerReference w:type="default" r:id="rId31"/>
          <w:headerReference w:type="first" r:id="rId32"/>
          <w:footerReference w:type="first" r:id="rId33"/>
          <w:type w:val="oddPage"/>
          <w:pgSz w:w="11907" w:h="16839"/>
          <w:pgMar w:top="2381" w:right="2410" w:bottom="4253" w:left="2410" w:header="720" w:footer="3402" w:gutter="0"/>
          <w:cols w:space="708"/>
          <w:docGrid w:linePitch="360"/>
        </w:sectPr>
      </w:pPr>
    </w:p>
    <w:p w14:paraId="6B93A541" w14:textId="77777777" w:rsidR="00593D39" w:rsidRPr="00D4215F" w:rsidRDefault="00593D39" w:rsidP="00EB1597"/>
    <w:sectPr w:rsidR="00593D39" w:rsidRPr="00D4215F" w:rsidSect="00710E6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6709" w14:textId="77777777" w:rsidR="00F126E6" w:rsidRDefault="00F126E6" w:rsidP="00715914">
      <w:pPr>
        <w:spacing w:line="240" w:lineRule="auto"/>
      </w:pPr>
      <w:r>
        <w:separator/>
      </w:r>
    </w:p>
  </w:endnote>
  <w:endnote w:type="continuationSeparator" w:id="0">
    <w:p w14:paraId="4C628DF1" w14:textId="77777777" w:rsidR="00F126E6" w:rsidRDefault="00F126E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FFAE" w14:textId="77777777" w:rsidR="00F126E6" w:rsidRDefault="00F126E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4529" w14:textId="77777777" w:rsidR="0070108E" w:rsidRPr="007B3B51" w:rsidRDefault="007010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108E" w:rsidRPr="007B3B51" w14:paraId="786DEA28" w14:textId="77777777" w:rsidTr="0070108E">
      <w:tc>
        <w:tcPr>
          <w:tcW w:w="854" w:type="pct"/>
        </w:tcPr>
        <w:p w14:paraId="0B75EC39" w14:textId="77777777" w:rsidR="0070108E" w:rsidRPr="007B3B51" w:rsidRDefault="0070108E" w:rsidP="00C94853">
          <w:pPr>
            <w:rPr>
              <w:i/>
              <w:sz w:val="16"/>
              <w:szCs w:val="16"/>
            </w:rPr>
          </w:pPr>
        </w:p>
      </w:tc>
      <w:tc>
        <w:tcPr>
          <w:tcW w:w="3688" w:type="pct"/>
          <w:gridSpan w:val="3"/>
        </w:tcPr>
        <w:p w14:paraId="45F3EE45" w14:textId="268CBF33" w:rsidR="0070108E" w:rsidRPr="007B3B51" w:rsidRDefault="007010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E63">
            <w:rPr>
              <w:i/>
              <w:noProof/>
              <w:sz w:val="16"/>
              <w:szCs w:val="16"/>
            </w:rPr>
            <w:t>Crimes Act 1914</w:t>
          </w:r>
          <w:r w:rsidRPr="007B3B51">
            <w:rPr>
              <w:i/>
              <w:sz w:val="16"/>
              <w:szCs w:val="16"/>
            </w:rPr>
            <w:fldChar w:fldCharType="end"/>
          </w:r>
        </w:p>
      </w:tc>
      <w:tc>
        <w:tcPr>
          <w:tcW w:w="458" w:type="pct"/>
        </w:tcPr>
        <w:p w14:paraId="3A08A34F" w14:textId="77777777" w:rsidR="0070108E" w:rsidRPr="007B3B51" w:rsidRDefault="0070108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08E" w:rsidRPr="00130F37" w14:paraId="26BAB82B" w14:textId="77777777" w:rsidTr="0070108E">
      <w:tc>
        <w:tcPr>
          <w:tcW w:w="1499" w:type="pct"/>
          <w:gridSpan w:val="2"/>
        </w:tcPr>
        <w:p w14:paraId="2BBD0648" w14:textId="77B6C247" w:rsidR="0070108E" w:rsidRPr="00130F37" w:rsidRDefault="0070108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29A</w:t>
          </w:r>
          <w:r w:rsidRPr="00A02D20">
            <w:rPr>
              <w:sz w:val="16"/>
              <w:szCs w:val="16"/>
            </w:rPr>
            <w:fldChar w:fldCharType="end"/>
          </w:r>
        </w:p>
      </w:tc>
      <w:tc>
        <w:tcPr>
          <w:tcW w:w="1703" w:type="pct"/>
        </w:tcPr>
        <w:p w14:paraId="0DA6B47A" w14:textId="77777777" w:rsidR="0070108E" w:rsidRPr="00130F37" w:rsidRDefault="0070108E" w:rsidP="006D2C4C">
          <w:pPr>
            <w:spacing w:before="120"/>
            <w:rPr>
              <w:sz w:val="16"/>
              <w:szCs w:val="16"/>
            </w:rPr>
          </w:pPr>
        </w:p>
      </w:tc>
      <w:tc>
        <w:tcPr>
          <w:tcW w:w="1798" w:type="pct"/>
          <w:gridSpan w:val="2"/>
        </w:tcPr>
        <w:p w14:paraId="4F666843" w14:textId="0BF1CBEB" w:rsidR="0070108E" w:rsidRPr="00130F37" w:rsidRDefault="0070108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01/07/1991</w:t>
          </w:r>
          <w:r w:rsidRPr="00A02D20">
            <w:rPr>
              <w:sz w:val="16"/>
              <w:szCs w:val="16"/>
            </w:rPr>
            <w:fldChar w:fldCharType="end"/>
          </w:r>
        </w:p>
      </w:tc>
    </w:tr>
  </w:tbl>
  <w:p w14:paraId="50FD258D" w14:textId="528CFABF" w:rsidR="00F126E6" w:rsidRDefault="00F126E6" w:rsidP="00EB159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CAEF" w14:textId="77777777" w:rsidR="00F126E6" w:rsidRPr="007A1328" w:rsidRDefault="00F126E6" w:rsidP="00EB1597">
    <w:pPr>
      <w:pBdr>
        <w:top w:val="single" w:sz="6" w:space="1" w:color="auto"/>
      </w:pBdr>
      <w:spacing w:before="120"/>
      <w:rPr>
        <w:sz w:val="18"/>
      </w:rPr>
    </w:pPr>
  </w:p>
  <w:p w14:paraId="3C672025" w14:textId="0B172A3C" w:rsidR="00F126E6" w:rsidRPr="007A1328" w:rsidRDefault="00F126E6" w:rsidP="00EB159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0108E">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5B4905CE" w14:textId="6A7EC72B" w:rsidR="00F126E6" w:rsidRPr="007A1328" w:rsidRDefault="00F126E6" w:rsidP="00EB159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3055" w14:textId="77777777" w:rsidR="00F126E6" w:rsidRDefault="00F126E6" w:rsidP="00EB159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6940" w14:textId="77777777" w:rsidR="00F126E6" w:rsidRPr="00ED79B6" w:rsidRDefault="00F126E6" w:rsidP="00EB159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F3500" w14:textId="77777777" w:rsidR="0070108E" w:rsidRPr="007B3B51" w:rsidRDefault="007010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108E" w:rsidRPr="007B3B51" w14:paraId="71729CAC" w14:textId="77777777" w:rsidTr="0070108E">
      <w:tc>
        <w:tcPr>
          <w:tcW w:w="854" w:type="pct"/>
        </w:tcPr>
        <w:p w14:paraId="2E01100D" w14:textId="77777777" w:rsidR="0070108E" w:rsidRPr="007B3B51" w:rsidRDefault="0070108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9D18E66" w14:textId="48F0C2DD" w:rsidR="0070108E" w:rsidRPr="007B3B51" w:rsidRDefault="007010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E63">
            <w:rPr>
              <w:i/>
              <w:noProof/>
              <w:sz w:val="16"/>
              <w:szCs w:val="16"/>
            </w:rPr>
            <w:t>Crimes Act 1914</w:t>
          </w:r>
          <w:r w:rsidRPr="007B3B51">
            <w:rPr>
              <w:i/>
              <w:sz w:val="16"/>
              <w:szCs w:val="16"/>
            </w:rPr>
            <w:fldChar w:fldCharType="end"/>
          </w:r>
        </w:p>
      </w:tc>
      <w:tc>
        <w:tcPr>
          <w:tcW w:w="458" w:type="pct"/>
        </w:tcPr>
        <w:p w14:paraId="7750CA6D" w14:textId="77777777" w:rsidR="0070108E" w:rsidRPr="007B3B51" w:rsidRDefault="0070108E" w:rsidP="00C94853">
          <w:pPr>
            <w:jc w:val="right"/>
            <w:rPr>
              <w:sz w:val="16"/>
              <w:szCs w:val="16"/>
            </w:rPr>
          </w:pPr>
        </w:p>
      </w:tc>
    </w:tr>
    <w:tr w:rsidR="0070108E" w:rsidRPr="0055472E" w14:paraId="11320695" w14:textId="77777777" w:rsidTr="0070108E">
      <w:tc>
        <w:tcPr>
          <w:tcW w:w="1498" w:type="pct"/>
          <w:gridSpan w:val="2"/>
        </w:tcPr>
        <w:p w14:paraId="54F17409" w14:textId="39316F41" w:rsidR="0070108E" w:rsidRPr="0055472E" w:rsidRDefault="0070108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29A</w:t>
          </w:r>
          <w:r w:rsidRPr="0055472E">
            <w:rPr>
              <w:sz w:val="16"/>
              <w:szCs w:val="16"/>
            </w:rPr>
            <w:fldChar w:fldCharType="end"/>
          </w:r>
        </w:p>
      </w:tc>
      <w:tc>
        <w:tcPr>
          <w:tcW w:w="1703" w:type="pct"/>
        </w:tcPr>
        <w:p w14:paraId="4DFD595B" w14:textId="77777777" w:rsidR="0070108E" w:rsidRPr="0055472E" w:rsidRDefault="0070108E" w:rsidP="006D2C4C">
          <w:pPr>
            <w:spacing w:before="120"/>
            <w:rPr>
              <w:sz w:val="16"/>
              <w:szCs w:val="16"/>
            </w:rPr>
          </w:pPr>
        </w:p>
      </w:tc>
      <w:tc>
        <w:tcPr>
          <w:tcW w:w="1799" w:type="pct"/>
          <w:gridSpan w:val="2"/>
        </w:tcPr>
        <w:p w14:paraId="0B59DAF8" w14:textId="3FC1323E" w:rsidR="0070108E" w:rsidRPr="0055472E" w:rsidRDefault="0070108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01/07/1991</w:t>
          </w:r>
          <w:r w:rsidRPr="0055472E">
            <w:rPr>
              <w:sz w:val="16"/>
              <w:szCs w:val="16"/>
            </w:rPr>
            <w:fldChar w:fldCharType="end"/>
          </w:r>
        </w:p>
      </w:tc>
    </w:tr>
  </w:tbl>
  <w:p w14:paraId="57DB7CFF" w14:textId="7FFCD0B2" w:rsidR="00F126E6" w:rsidRDefault="00F126E6" w:rsidP="00EB159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0FAC" w14:textId="77777777" w:rsidR="0070108E" w:rsidRPr="007B3B51" w:rsidRDefault="007010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108E" w:rsidRPr="007B3B51" w14:paraId="7179DF0F" w14:textId="77777777" w:rsidTr="0070108E">
      <w:tc>
        <w:tcPr>
          <w:tcW w:w="854" w:type="pct"/>
        </w:tcPr>
        <w:p w14:paraId="4A65F3DA" w14:textId="77777777" w:rsidR="0070108E" w:rsidRPr="007B3B51" w:rsidRDefault="0070108E" w:rsidP="00C94853">
          <w:pPr>
            <w:rPr>
              <w:i/>
              <w:sz w:val="16"/>
              <w:szCs w:val="16"/>
            </w:rPr>
          </w:pPr>
        </w:p>
      </w:tc>
      <w:tc>
        <w:tcPr>
          <w:tcW w:w="3688" w:type="pct"/>
          <w:gridSpan w:val="3"/>
        </w:tcPr>
        <w:p w14:paraId="4448DF24" w14:textId="12580A76" w:rsidR="0070108E" w:rsidRPr="007B3B51" w:rsidRDefault="007010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E63">
            <w:rPr>
              <w:i/>
              <w:noProof/>
              <w:sz w:val="16"/>
              <w:szCs w:val="16"/>
            </w:rPr>
            <w:t>Crimes Act 1914</w:t>
          </w:r>
          <w:r w:rsidRPr="007B3B51">
            <w:rPr>
              <w:i/>
              <w:sz w:val="16"/>
              <w:szCs w:val="16"/>
            </w:rPr>
            <w:fldChar w:fldCharType="end"/>
          </w:r>
        </w:p>
      </w:tc>
      <w:tc>
        <w:tcPr>
          <w:tcW w:w="458" w:type="pct"/>
        </w:tcPr>
        <w:p w14:paraId="3AA545F7" w14:textId="77777777" w:rsidR="0070108E" w:rsidRPr="007B3B51" w:rsidRDefault="0070108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08E" w:rsidRPr="00130F37" w14:paraId="3157F646" w14:textId="77777777" w:rsidTr="0070108E">
      <w:tc>
        <w:tcPr>
          <w:tcW w:w="1499" w:type="pct"/>
          <w:gridSpan w:val="2"/>
        </w:tcPr>
        <w:p w14:paraId="6B6F237B" w14:textId="77C2E7DA" w:rsidR="0070108E" w:rsidRPr="00130F37" w:rsidRDefault="0070108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29A</w:t>
          </w:r>
          <w:r w:rsidRPr="00A02D20">
            <w:rPr>
              <w:sz w:val="16"/>
              <w:szCs w:val="16"/>
            </w:rPr>
            <w:fldChar w:fldCharType="end"/>
          </w:r>
        </w:p>
      </w:tc>
      <w:tc>
        <w:tcPr>
          <w:tcW w:w="1703" w:type="pct"/>
        </w:tcPr>
        <w:p w14:paraId="21B10837" w14:textId="77777777" w:rsidR="0070108E" w:rsidRPr="00130F37" w:rsidRDefault="0070108E" w:rsidP="006D2C4C">
          <w:pPr>
            <w:spacing w:before="120"/>
            <w:rPr>
              <w:sz w:val="16"/>
              <w:szCs w:val="16"/>
            </w:rPr>
          </w:pPr>
        </w:p>
      </w:tc>
      <w:tc>
        <w:tcPr>
          <w:tcW w:w="1798" w:type="pct"/>
          <w:gridSpan w:val="2"/>
        </w:tcPr>
        <w:p w14:paraId="1F94FA6D" w14:textId="7C84CF4E" w:rsidR="0070108E" w:rsidRPr="00130F37" w:rsidRDefault="0070108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01/07/1991</w:t>
          </w:r>
          <w:r w:rsidRPr="00A02D20">
            <w:rPr>
              <w:sz w:val="16"/>
              <w:szCs w:val="16"/>
            </w:rPr>
            <w:fldChar w:fldCharType="end"/>
          </w:r>
        </w:p>
      </w:tc>
    </w:tr>
  </w:tbl>
  <w:p w14:paraId="320BC751" w14:textId="7E7CB386" w:rsidR="00F126E6" w:rsidRDefault="00F126E6" w:rsidP="00EB159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B367" w14:textId="77777777" w:rsidR="0070108E" w:rsidRPr="007B3B51" w:rsidRDefault="007010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108E" w:rsidRPr="007B3B51" w14:paraId="4BDD92FE" w14:textId="77777777" w:rsidTr="0070108E">
      <w:tc>
        <w:tcPr>
          <w:tcW w:w="854" w:type="pct"/>
        </w:tcPr>
        <w:p w14:paraId="6E615713" w14:textId="77777777" w:rsidR="0070108E" w:rsidRPr="007B3B51" w:rsidRDefault="0070108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7565A08" w14:textId="3FF489DF" w:rsidR="0070108E" w:rsidRPr="007B3B51" w:rsidRDefault="007010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E63">
            <w:rPr>
              <w:i/>
              <w:noProof/>
              <w:sz w:val="16"/>
              <w:szCs w:val="16"/>
            </w:rPr>
            <w:t>Crimes Act 1914</w:t>
          </w:r>
          <w:r w:rsidRPr="007B3B51">
            <w:rPr>
              <w:i/>
              <w:sz w:val="16"/>
              <w:szCs w:val="16"/>
            </w:rPr>
            <w:fldChar w:fldCharType="end"/>
          </w:r>
        </w:p>
      </w:tc>
      <w:tc>
        <w:tcPr>
          <w:tcW w:w="458" w:type="pct"/>
        </w:tcPr>
        <w:p w14:paraId="36C8AE90" w14:textId="77777777" w:rsidR="0070108E" w:rsidRPr="007B3B51" w:rsidRDefault="0070108E" w:rsidP="00C94853">
          <w:pPr>
            <w:jc w:val="right"/>
            <w:rPr>
              <w:sz w:val="16"/>
              <w:szCs w:val="16"/>
            </w:rPr>
          </w:pPr>
        </w:p>
      </w:tc>
    </w:tr>
    <w:tr w:rsidR="0070108E" w:rsidRPr="0055472E" w14:paraId="0FD25C0A" w14:textId="77777777" w:rsidTr="0070108E">
      <w:tc>
        <w:tcPr>
          <w:tcW w:w="1498" w:type="pct"/>
          <w:gridSpan w:val="2"/>
        </w:tcPr>
        <w:p w14:paraId="0E5CFB75" w14:textId="741E9F48" w:rsidR="0070108E" w:rsidRPr="0055472E" w:rsidRDefault="0070108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29A</w:t>
          </w:r>
          <w:r w:rsidRPr="0055472E">
            <w:rPr>
              <w:sz w:val="16"/>
              <w:szCs w:val="16"/>
            </w:rPr>
            <w:fldChar w:fldCharType="end"/>
          </w:r>
        </w:p>
      </w:tc>
      <w:tc>
        <w:tcPr>
          <w:tcW w:w="1703" w:type="pct"/>
        </w:tcPr>
        <w:p w14:paraId="20278189" w14:textId="77777777" w:rsidR="0070108E" w:rsidRPr="0055472E" w:rsidRDefault="0070108E" w:rsidP="006D2C4C">
          <w:pPr>
            <w:spacing w:before="120"/>
            <w:rPr>
              <w:sz w:val="16"/>
              <w:szCs w:val="16"/>
            </w:rPr>
          </w:pPr>
        </w:p>
      </w:tc>
      <w:tc>
        <w:tcPr>
          <w:tcW w:w="1799" w:type="pct"/>
          <w:gridSpan w:val="2"/>
        </w:tcPr>
        <w:p w14:paraId="26A129EE" w14:textId="50565C48" w:rsidR="0070108E" w:rsidRPr="0055472E" w:rsidRDefault="0070108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rFonts w:eastAsia="Times New Roman" w:cs="Times New Roman"/>
              <w:sz w:val="16"/>
              <w:szCs w:val="16"/>
              <w:lang w:eastAsia="en-AU"/>
            </w:rPr>
            <w:t>01/07/1991</w:t>
          </w:r>
          <w:r w:rsidRPr="0055472E">
            <w:rPr>
              <w:sz w:val="16"/>
              <w:szCs w:val="16"/>
            </w:rPr>
            <w:fldChar w:fldCharType="end"/>
          </w:r>
        </w:p>
      </w:tc>
    </w:tr>
  </w:tbl>
  <w:p w14:paraId="494AFC9A" w14:textId="4666C184" w:rsidR="00F126E6" w:rsidRDefault="00F126E6" w:rsidP="00EB159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8313" w14:textId="77777777" w:rsidR="0070108E" w:rsidRPr="007B3B51" w:rsidRDefault="007010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70108E" w:rsidRPr="007B3B51" w14:paraId="1A58436E" w14:textId="77777777" w:rsidTr="0070108E">
      <w:tc>
        <w:tcPr>
          <w:tcW w:w="854" w:type="pct"/>
        </w:tcPr>
        <w:p w14:paraId="14FD1418" w14:textId="77777777" w:rsidR="0070108E" w:rsidRPr="007B3B51" w:rsidRDefault="0070108E" w:rsidP="00C94853">
          <w:pPr>
            <w:rPr>
              <w:i/>
              <w:sz w:val="16"/>
              <w:szCs w:val="16"/>
            </w:rPr>
          </w:pPr>
        </w:p>
      </w:tc>
      <w:tc>
        <w:tcPr>
          <w:tcW w:w="3688" w:type="pct"/>
          <w:gridSpan w:val="3"/>
        </w:tcPr>
        <w:p w14:paraId="4BF8AC4B" w14:textId="4F166EEE" w:rsidR="0070108E" w:rsidRPr="007B3B51" w:rsidRDefault="007010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E63">
            <w:rPr>
              <w:i/>
              <w:noProof/>
              <w:sz w:val="16"/>
              <w:szCs w:val="16"/>
            </w:rPr>
            <w:t>Crimes Act 1914</w:t>
          </w:r>
          <w:r w:rsidRPr="007B3B51">
            <w:rPr>
              <w:i/>
              <w:sz w:val="16"/>
              <w:szCs w:val="16"/>
            </w:rPr>
            <w:fldChar w:fldCharType="end"/>
          </w:r>
        </w:p>
      </w:tc>
      <w:tc>
        <w:tcPr>
          <w:tcW w:w="458" w:type="pct"/>
        </w:tcPr>
        <w:p w14:paraId="1DF6A658" w14:textId="77777777" w:rsidR="0070108E" w:rsidRPr="007B3B51" w:rsidRDefault="0070108E"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0108E" w:rsidRPr="00130F37" w14:paraId="6C437353" w14:textId="77777777" w:rsidTr="0070108E">
      <w:tc>
        <w:tcPr>
          <w:tcW w:w="1499" w:type="pct"/>
          <w:gridSpan w:val="2"/>
        </w:tcPr>
        <w:p w14:paraId="471F950C" w14:textId="6E191B31" w:rsidR="0070108E" w:rsidRPr="00130F37" w:rsidRDefault="0070108E"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sz w:val="16"/>
              <w:szCs w:val="16"/>
            </w:rPr>
            <w:t>29A</w:t>
          </w:r>
          <w:r w:rsidRPr="00A02D20">
            <w:rPr>
              <w:sz w:val="16"/>
              <w:szCs w:val="16"/>
            </w:rPr>
            <w:fldChar w:fldCharType="end"/>
          </w:r>
        </w:p>
      </w:tc>
      <w:tc>
        <w:tcPr>
          <w:tcW w:w="1703" w:type="pct"/>
        </w:tcPr>
        <w:p w14:paraId="21A5CF25" w14:textId="77777777" w:rsidR="0070108E" w:rsidRPr="00130F37" w:rsidRDefault="0070108E" w:rsidP="006D2C4C">
          <w:pPr>
            <w:spacing w:before="120"/>
            <w:rPr>
              <w:sz w:val="16"/>
              <w:szCs w:val="16"/>
            </w:rPr>
          </w:pPr>
        </w:p>
      </w:tc>
      <w:tc>
        <w:tcPr>
          <w:tcW w:w="1798" w:type="pct"/>
          <w:gridSpan w:val="2"/>
        </w:tcPr>
        <w:p w14:paraId="7108737D" w14:textId="3ADAC803" w:rsidR="0070108E" w:rsidRPr="00130F37" w:rsidRDefault="0070108E"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eastAsia="Times New Roman" w:cs="Times New Roman"/>
              <w:sz w:val="16"/>
              <w:szCs w:val="16"/>
              <w:lang w:eastAsia="en-AU"/>
            </w:rPr>
            <w:t>01/07/1991</w:t>
          </w:r>
          <w:r w:rsidRPr="00A02D20">
            <w:rPr>
              <w:sz w:val="16"/>
              <w:szCs w:val="16"/>
            </w:rPr>
            <w:fldChar w:fldCharType="end"/>
          </w:r>
        </w:p>
      </w:tc>
    </w:tr>
  </w:tbl>
  <w:p w14:paraId="673E7B0A" w14:textId="317F7BC8" w:rsidR="00F126E6" w:rsidRDefault="00F126E6" w:rsidP="00EB159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1CF8" w14:textId="77777777" w:rsidR="00F126E6" w:rsidRPr="007A1328" w:rsidRDefault="00F126E6" w:rsidP="00BA220B">
    <w:pPr>
      <w:pBdr>
        <w:top w:val="single" w:sz="6" w:space="1" w:color="auto"/>
      </w:pBdr>
      <w:spacing w:before="120"/>
      <w:rPr>
        <w:sz w:val="18"/>
      </w:rPr>
    </w:pPr>
  </w:p>
  <w:p w14:paraId="3C5529CA" w14:textId="58F850B1" w:rsidR="00F126E6" w:rsidRPr="007A1328" w:rsidRDefault="00F126E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0108E">
      <w:rPr>
        <w:i/>
        <w:noProof/>
        <w:sz w:val="18"/>
      </w:rPr>
      <w:t>Crimes Act 1914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A31001A" w14:textId="26DA71F5" w:rsidR="00F126E6" w:rsidRPr="007A1328" w:rsidRDefault="00F126E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0DBB" w14:textId="77777777" w:rsidR="0070108E" w:rsidRPr="007B3B51" w:rsidRDefault="0070108E"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70108E" w:rsidRPr="007B3B51" w14:paraId="489CDB21" w14:textId="77777777" w:rsidTr="0070108E">
      <w:tc>
        <w:tcPr>
          <w:tcW w:w="854" w:type="pct"/>
        </w:tcPr>
        <w:p w14:paraId="353DA835" w14:textId="77777777" w:rsidR="0070108E" w:rsidRPr="007B3B51" w:rsidRDefault="0070108E"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96ADB0A" w14:textId="784728B1" w:rsidR="0070108E" w:rsidRPr="007B3B51" w:rsidRDefault="0070108E"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0E63">
            <w:rPr>
              <w:i/>
              <w:noProof/>
              <w:sz w:val="16"/>
              <w:szCs w:val="16"/>
            </w:rPr>
            <w:t>Crimes Act 1914</w:t>
          </w:r>
          <w:r w:rsidRPr="007B3B51">
            <w:rPr>
              <w:i/>
              <w:sz w:val="16"/>
              <w:szCs w:val="16"/>
            </w:rPr>
            <w:fldChar w:fldCharType="end"/>
          </w:r>
        </w:p>
      </w:tc>
      <w:tc>
        <w:tcPr>
          <w:tcW w:w="458" w:type="pct"/>
        </w:tcPr>
        <w:p w14:paraId="3361C3AF" w14:textId="77777777" w:rsidR="0070108E" w:rsidRPr="007B3B51" w:rsidRDefault="0070108E" w:rsidP="00C94853">
          <w:pPr>
            <w:jc w:val="right"/>
            <w:rPr>
              <w:sz w:val="16"/>
              <w:szCs w:val="16"/>
            </w:rPr>
          </w:pPr>
        </w:p>
      </w:tc>
    </w:tr>
    <w:tr w:rsidR="0070108E" w:rsidRPr="0055472E" w14:paraId="34D4B5F6" w14:textId="77777777" w:rsidTr="0070108E">
      <w:tc>
        <w:tcPr>
          <w:tcW w:w="1498" w:type="pct"/>
          <w:gridSpan w:val="2"/>
        </w:tcPr>
        <w:p w14:paraId="448F5090" w14:textId="5DE9690D" w:rsidR="0070108E" w:rsidRPr="0055472E" w:rsidRDefault="0070108E"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29A</w:t>
          </w:r>
          <w:r w:rsidRPr="0055472E">
            <w:rPr>
              <w:sz w:val="16"/>
              <w:szCs w:val="16"/>
            </w:rPr>
            <w:fldChar w:fldCharType="end"/>
          </w:r>
        </w:p>
      </w:tc>
      <w:tc>
        <w:tcPr>
          <w:tcW w:w="1703" w:type="pct"/>
        </w:tcPr>
        <w:p w14:paraId="49127A68" w14:textId="77777777" w:rsidR="0070108E" w:rsidRPr="0055472E" w:rsidRDefault="0070108E" w:rsidP="006D2C4C">
          <w:pPr>
            <w:spacing w:before="120"/>
            <w:rPr>
              <w:sz w:val="16"/>
              <w:szCs w:val="16"/>
            </w:rPr>
          </w:pPr>
        </w:p>
      </w:tc>
      <w:tc>
        <w:tcPr>
          <w:tcW w:w="1799" w:type="pct"/>
          <w:gridSpan w:val="2"/>
        </w:tcPr>
        <w:p w14:paraId="64EEB64E" w14:textId="08D095AB" w:rsidR="0070108E" w:rsidRPr="0055472E" w:rsidRDefault="0070108E"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01/07/1991</w:t>
          </w:r>
          <w:r w:rsidRPr="0055472E">
            <w:rPr>
              <w:sz w:val="16"/>
              <w:szCs w:val="16"/>
            </w:rPr>
            <w:fldChar w:fldCharType="end"/>
          </w:r>
        </w:p>
      </w:tc>
    </w:tr>
  </w:tbl>
  <w:p w14:paraId="6EDEC23D" w14:textId="79740252" w:rsidR="00F126E6" w:rsidRDefault="00F126E6" w:rsidP="00EB15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0BE6" w14:textId="77777777" w:rsidR="00F126E6" w:rsidRDefault="00F126E6" w:rsidP="00715914">
      <w:pPr>
        <w:spacing w:line="240" w:lineRule="auto"/>
      </w:pPr>
      <w:r>
        <w:separator/>
      </w:r>
    </w:p>
  </w:footnote>
  <w:footnote w:type="continuationSeparator" w:id="0">
    <w:p w14:paraId="0F134F07" w14:textId="77777777" w:rsidR="00F126E6" w:rsidRDefault="00F126E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B535" w14:textId="77777777" w:rsidR="00F126E6" w:rsidRDefault="00F126E6" w:rsidP="00EB1597">
    <w:pPr>
      <w:pStyle w:val="Header"/>
      <w:pBdr>
        <w:bottom w:val="single" w:sz="6" w:space="1" w:color="auto"/>
      </w:pBdr>
    </w:pPr>
  </w:p>
  <w:p w14:paraId="5B50801A" w14:textId="77777777" w:rsidR="00F126E6" w:rsidRDefault="00F126E6" w:rsidP="00EB1597">
    <w:pPr>
      <w:pStyle w:val="Header"/>
      <w:pBdr>
        <w:bottom w:val="single" w:sz="6" w:space="1" w:color="auto"/>
      </w:pBdr>
    </w:pPr>
  </w:p>
  <w:p w14:paraId="3A4F5B15" w14:textId="77777777" w:rsidR="00F126E6" w:rsidRPr="001E77D2" w:rsidRDefault="00F126E6" w:rsidP="00EB159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32A4" w14:textId="77777777" w:rsidR="00F126E6" w:rsidRPr="007E528B" w:rsidRDefault="00F126E6" w:rsidP="00EB1597">
    <w:pPr>
      <w:rPr>
        <w:sz w:val="26"/>
        <w:szCs w:val="26"/>
      </w:rPr>
    </w:pPr>
  </w:p>
  <w:p w14:paraId="66049D8F" w14:textId="77777777" w:rsidR="00F126E6" w:rsidRPr="00750516" w:rsidRDefault="00F126E6" w:rsidP="00EB1597">
    <w:pPr>
      <w:rPr>
        <w:b/>
        <w:sz w:val="20"/>
      </w:rPr>
    </w:pPr>
    <w:r w:rsidRPr="00750516">
      <w:rPr>
        <w:b/>
        <w:sz w:val="20"/>
      </w:rPr>
      <w:t>Endnotes</w:t>
    </w:r>
  </w:p>
  <w:p w14:paraId="5A1D6AF0" w14:textId="77777777" w:rsidR="00F126E6" w:rsidRPr="007A1328" w:rsidRDefault="00F126E6" w:rsidP="00EB1597">
    <w:pPr>
      <w:rPr>
        <w:sz w:val="20"/>
      </w:rPr>
    </w:pPr>
  </w:p>
  <w:p w14:paraId="359C59EC" w14:textId="77777777" w:rsidR="00F126E6" w:rsidRPr="007A1328" w:rsidRDefault="00F126E6" w:rsidP="00EB1597">
    <w:pPr>
      <w:rPr>
        <w:b/>
        <w:sz w:val="24"/>
      </w:rPr>
    </w:pPr>
  </w:p>
  <w:p w14:paraId="4A327951" w14:textId="3BC578D1" w:rsidR="00F126E6" w:rsidRPr="000B5E62" w:rsidRDefault="00F126E6" w:rsidP="00EB159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10E63">
      <w:rPr>
        <w:noProof/>
        <w:sz w:val="24"/>
        <w:szCs w:val="22"/>
      </w:rPr>
      <w:t>Endnote 4—Amendment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2563" w14:textId="77777777" w:rsidR="00F126E6" w:rsidRPr="007E528B" w:rsidRDefault="00F126E6" w:rsidP="00EB1597">
    <w:pPr>
      <w:jc w:val="right"/>
      <w:rPr>
        <w:sz w:val="26"/>
        <w:szCs w:val="26"/>
      </w:rPr>
    </w:pPr>
  </w:p>
  <w:p w14:paraId="38894E5C" w14:textId="77777777" w:rsidR="00F126E6" w:rsidRPr="00750516" w:rsidRDefault="00F126E6" w:rsidP="00EB1597">
    <w:pPr>
      <w:jc w:val="right"/>
      <w:rPr>
        <w:b/>
        <w:sz w:val="20"/>
      </w:rPr>
    </w:pPr>
    <w:r w:rsidRPr="00750516">
      <w:rPr>
        <w:b/>
        <w:sz w:val="20"/>
      </w:rPr>
      <w:t>Endnotes</w:t>
    </w:r>
  </w:p>
  <w:p w14:paraId="069001F5" w14:textId="77777777" w:rsidR="00F126E6" w:rsidRPr="007A1328" w:rsidRDefault="00F126E6" w:rsidP="00EB1597">
    <w:pPr>
      <w:jc w:val="right"/>
      <w:rPr>
        <w:sz w:val="20"/>
      </w:rPr>
    </w:pPr>
  </w:p>
  <w:p w14:paraId="5DA7C202" w14:textId="77777777" w:rsidR="00F126E6" w:rsidRPr="007A1328" w:rsidRDefault="00F126E6" w:rsidP="00EB1597">
    <w:pPr>
      <w:jc w:val="right"/>
      <w:rPr>
        <w:b/>
        <w:sz w:val="24"/>
      </w:rPr>
    </w:pPr>
  </w:p>
  <w:p w14:paraId="07CAB4CD" w14:textId="45414A25" w:rsidR="00F126E6" w:rsidRPr="000B5E62" w:rsidRDefault="00F126E6" w:rsidP="00EB159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710E63">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7BC4" w14:textId="77777777" w:rsidR="00F126E6" w:rsidRPr="000B5E62" w:rsidRDefault="00F126E6">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97A1" w14:textId="77777777" w:rsidR="00F126E6" w:rsidRDefault="00F126E6" w:rsidP="00EB1597">
    <w:pPr>
      <w:pStyle w:val="Header"/>
      <w:pBdr>
        <w:bottom w:val="single" w:sz="4" w:space="1" w:color="auto"/>
      </w:pBdr>
    </w:pPr>
  </w:p>
  <w:p w14:paraId="3FEDBB41" w14:textId="77777777" w:rsidR="00F126E6" w:rsidRDefault="00F126E6" w:rsidP="00EB1597">
    <w:pPr>
      <w:pStyle w:val="Header"/>
      <w:pBdr>
        <w:bottom w:val="single" w:sz="4" w:space="1" w:color="auto"/>
      </w:pBdr>
    </w:pPr>
  </w:p>
  <w:p w14:paraId="1E357632" w14:textId="77777777" w:rsidR="00F126E6" w:rsidRPr="001E77D2" w:rsidRDefault="00F126E6" w:rsidP="00EB159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880F" w14:textId="77777777" w:rsidR="00F126E6" w:rsidRPr="005F1388" w:rsidRDefault="00F126E6" w:rsidP="00EB159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1A16" w14:textId="77777777" w:rsidR="00F126E6" w:rsidRPr="00ED79B6" w:rsidRDefault="00F126E6" w:rsidP="0078369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DC56" w14:textId="77777777" w:rsidR="00F126E6" w:rsidRPr="00ED79B6" w:rsidRDefault="00F126E6" w:rsidP="0078369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AC0AE" w14:textId="77777777" w:rsidR="00F126E6" w:rsidRPr="00ED79B6" w:rsidRDefault="00F126E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4423" w14:textId="271964C5" w:rsidR="00F126E6" w:rsidRDefault="00F126E6" w:rsidP="00B75D5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64BC2E4" w14:textId="7FA02C50" w:rsidR="00F126E6" w:rsidRDefault="00F126E6" w:rsidP="00B75D5B">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10E63">
      <w:rPr>
        <w:b/>
        <w:noProof/>
        <w:sz w:val="20"/>
      </w:rPr>
      <w:t>Part IB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0E63">
      <w:rPr>
        <w:noProof/>
        <w:sz w:val="20"/>
      </w:rPr>
      <w:t>Sentencing, imprisonment and release of federal offenders</w:t>
    </w:r>
    <w:r>
      <w:rPr>
        <w:sz w:val="20"/>
      </w:rPr>
      <w:fldChar w:fldCharType="end"/>
    </w:r>
  </w:p>
  <w:p w14:paraId="438065F1" w14:textId="051D229E" w:rsidR="00F126E6" w:rsidRDefault="00F126E6" w:rsidP="00B75D5B">
    <w:pPr>
      <w:rPr>
        <w:sz w:val="20"/>
      </w:rPr>
    </w:pPr>
    <w:r>
      <w:rPr>
        <w:b/>
        <w:sz w:val="20"/>
      </w:rPr>
      <w:fldChar w:fldCharType="begin"/>
    </w:r>
    <w:r>
      <w:rPr>
        <w:b/>
        <w:sz w:val="20"/>
      </w:rPr>
      <w:instrText xml:space="preserve"> STYLEREF CharDivNo </w:instrText>
    </w:r>
    <w:r w:rsidR="00710E63">
      <w:rPr>
        <w:b/>
        <w:sz w:val="20"/>
      </w:rPr>
      <w:fldChar w:fldCharType="separate"/>
    </w:r>
    <w:r w:rsidR="00710E63">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10E63">
      <w:rPr>
        <w:sz w:val="20"/>
      </w:rPr>
      <w:fldChar w:fldCharType="separate"/>
    </w:r>
    <w:r w:rsidR="00710E63">
      <w:rPr>
        <w:noProof/>
        <w:sz w:val="20"/>
      </w:rPr>
      <w:t>Conditional release on parole or licence</w:t>
    </w:r>
    <w:r>
      <w:rPr>
        <w:sz w:val="20"/>
      </w:rPr>
      <w:fldChar w:fldCharType="end"/>
    </w:r>
  </w:p>
  <w:p w14:paraId="2FD3A279" w14:textId="77777777" w:rsidR="00F126E6" w:rsidRPr="007A1328" w:rsidRDefault="00F126E6" w:rsidP="00B75D5B">
    <w:pPr>
      <w:rPr>
        <w:sz w:val="20"/>
      </w:rPr>
    </w:pPr>
  </w:p>
  <w:p w14:paraId="650CC037" w14:textId="40FB1C6B" w:rsidR="00F126E6" w:rsidRPr="007A1328" w:rsidRDefault="00F126E6" w:rsidP="0078369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0E63">
      <w:rPr>
        <w:noProof/>
        <w:sz w:val="24"/>
      </w:rPr>
      <w:t>19AM</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E58A" w14:textId="24247096" w:rsidR="00F126E6" w:rsidRPr="00FF4C0F" w:rsidRDefault="00F126E6" w:rsidP="00EF130A">
    <w:pPr>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14:paraId="67BE8E30" w14:textId="76B54FDB" w:rsidR="00F126E6" w:rsidRPr="00FF4C0F" w:rsidRDefault="00F126E6" w:rsidP="00EF130A">
    <w:pPr>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710E63">
      <w:rPr>
        <w:noProof/>
        <w:sz w:val="20"/>
      </w:rPr>
      <w:t>Sentencing, imprisonment and release of federal offenders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710E63">
      <w:rPr>
        <w:b/>
        <w:noProof/>
        <w:sz w:val="20"/>
      </w:rPr>
      <w:t>Part IB</w:t>
    </w:r>
    <w:r w:rsidRPr="00FF4C0F">
      <w:rPr>
        <w:sz w:val="20"/>
      </w:rPr>
      <w:fldChar w:fldCharType="end"/>
    </w:r>
  </w:p>
  <w:p w14:paraId="1461A3FA" w14:textId="75E2A71A" w:rsidR="00F126E6" w:rsidRPr="00FF4C0F" w:rsidRDefault="00F126E6" w:rsidP="00EF130A">
    <w:pPr>
      <w:jc w:val="right"/>
      <w:rPr>
        <w:sz w:val="20"/>
      </w:rPr>
    </w:pPr>
    <w:r w:rsidRPr="00FF4C0F">
      <w:rPr>
        <w:sz w:val="20"/>
      </w:rPr>
      <w:fldChar w:fldCharType="begin"/>
    </w:r>
    <w:r w:rsidRPr="00FF4C0F">
      <w:rPr>
        <w:sz w:val="20"/>
      </w:rPr>
      <w:instrText xml:space="preserve"> STYLEREF  CharDivText  \* CHARFORMAT </w:instrText>
    </w:r>
    <w:r w:rsidR="00710E63">
      <w:rPr>
        <w:sz w:val="20"/>
      </w:rPr>
      <w:fldChar w:fldCharType="separate"/>
    </w:r>
    <w:r w:rsidR="00710E63">
      <w:rPr>
        <w:noProof/>
        <w:sz w:val="20"/>
      </w:rPr>
      <w:t>Conditional release on parole or licence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710E63">
      <w:rPr>
        <w:sz w:val="20"/>
      </w:rPr>
      <w:fldChar w:fldCharType="separate"/>
    </w:r>
    <w:r w:rsidR="00710E63">
      <w:rPr>
        <w:b/>
        <w:noProof/>
        <w:sz w:val="20"/>
      </w:rPr>
      <w:t>Division 5</w:t>
    </w:r>
    <w:r w:rsidRPr="00FF4C0F">
      <w:rPr>
        <w:sz w:val="20"/>
      </w:rPr>
      <w:fldChar w:fldCharType="end"/>
    </w:r>
  </w:p>
  <w:p w14:paraId="00DC6DD0" w14:textId="77777777" w:rsidR="00F126E6" w:rsidRPr="00E140E4" w:rsidRDefault="00F126E6" w:rsidP="00EF130A">
    <w:pPr>
      <w:jc w:val="right"/>
    </w:pPr>
  </w:p>
  <w:p w14:paraId="236D7CB0" w14:textId="6FEB9D99" w:rsidR="00F126E6" w:rsidRPr="007A1328" w:rsidRDefault="00F126E6" w:rsidP="0078369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0E63">
      <w:rPr>
        <w:noProof/>
        <w:sz w:val="24"/>
      </w:rPr>
      <w:t>19AL</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9210" w14:textId="77777777" w:rsidR="00F126E6" w:rsidRPr="007A1328" w:rsidRDefault="00F126E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008275">
    <w:abstractNumId w:val="0"/>
  </w:num>
  <w:num w:numId="2" w16cid:durableId="73047049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66E4"/>
    <w:rsid w:val="0000352D"/>
    <w:rsid w:val="000037E1"/>
    <w:rsid w:val="00005B6C"/>
    <w:rsid w:val="00006AD5"/>
    <w:rsid w:val="000136AF"/>
    <w:rsid w:val="0001668A"/>
    <w:rsid w:val="0002002F"/>
    <w:rsid w:val="00021332"/>
    <w:rsid w:val="000253D6"/>
    <w:rsid w:val="00026650"/>
    <w:rsid w:val="0002760B"/>
    <w:rsid w:val="00032B50"/>
    <w:rsid w:val="00032C8C"/>
    <w:rsid w:val="00033769"/>
    <w:rsid w:val="000402E1"/>
    <w:rsid w:val="00041684"/>
    <w:rsid w:val="00046606"/>
    <w:rsid w:val="00050378"/>
    <w:rsid w:val="00054B13"/>
    <w:rsid w:val="00057753"/>
    <w:rsid w:val="00057FB0"/>
    <w:rsid w:val="000614BF"/>
    <w:rsid w:val="000652FB"/>
    <w:rsid w:val="00071E89"/>
    <w:rsid w:val="00073824"/>
    <w:rsid w:val="00076230"/>
    <w:rsid w:val="00076534"/>
    <w:rsid w:val="00081CC7"/>
    <w:rsid w:val="00083534"/>
    <w:rsid w:val="000840A9"/>
    <w:rsid w:val="00084408"/>
    <w:rsid w:val="00087D46"/>
    <w:rsid w:val="0009264A"/>
    <w:rsid w:val="00093B45"/>
    <w:rsid w:val="00097D9D"/>
    <w:rsid w:val="000A0AF1"/>
    <w:rsid w:val="000A484B"/>
    <w:rsid w:val="000A5222"/>
    <w:rsid w:val="000A64AB"/>
    <w:rsid w:val="000B2E7D"/>
    <w:rsid w:val="000B5732"/>
    <w:rsid w:val="000B7645"/>
    <w:rsid w:val="000C0E58"/>
    <w:rsid w:val="000C1867"/>
    <w:rsid w:val="000C30DF"/>
    <w:rsid w:val="000D03D2"/>
    <w:rsid w:val="000D05EF"/>
    <w:rsid w:val="000D3E26"/>
    <w:rsid w:val="000E19E8"/>
    <w:rsid w:val="000E2261"/>
    <w:rsid w:val="000E242D"/>
    <w:rsid w:val="000E2A11"/>
    <w:rsid w:val="000E3F92"/>
    <w:rsid w:val="000E4EB0"/>
    <w:rsid w:val="000E510C"/>
    <w:rsid w:val="000E7D84"/>
    <w:rsid w:val="000F0AF7"/>
    <w:rsid w:val="000F1DE6"/>
    <w:rsid w:val="000F21C1"/>
    <w:rsid w:val="000F39EF"/>
    <w:rsid w:val="000F47FC"/>
    <w:rsid w:val="000F55A4"/>
    <w:rsid w:val="00102186"/>
    <w:rsid w:val="0010394C"/>
    <w:rsid w:val="00105EBD"/>
    <w:rsid w:val="0010745C"/>
    <w:rsid w:val="001117F0"/>
    <w:rsid w:val="00111F7F"/>
    <w:rsid w:val="0011348A"/>
    <w:rsid w:val="00116790"/>
    <w:rsid w:val="00117354"/>
    <w:rsid w:val="0012360E"/>
    <w:rsid w:val="00126AE0"/>
    <w:rsid w:val="00132649"/>
    <w:rsid w:val="00134F80"/>
    <w:rsid w:val="00135F38"/>
    <w:rsid w:val="00136E78"/>
    <w:rsid w:val="00140D87"/>
    <w:rsid w:val="001441B6"/>
    <w:rsid w:val="00144CA1"/>
    <w:rsid w:val="0015092C"/>
    <w:rsid w:val="001573EE"/>
    <w:rsid w:val="00165931"/>
    <w:rsid w:val="00166C2F"/>
    <w:rsid w:val="00170843"/>
    <w:rsid w:val="00172108"/>
    <w:rsid w:val="001742F4"/>
    <w:rsid w:val="00176CF1"/>
    <w:rsid w:val="00180013"/>
    <w:rsid w:val="001821BB"/>
    <w:rsid w:val="00182DA6"/>
    <w:rsid w:val="00183242"/>
    <w:rsid w:val="0018435D"/>
    <w:rsid w:val="00185813"/>
    <w:rsid w:val="001859F8"/>
    <w:rsid w:val="00186F1C"/>
    <w:rsid w:val="00187C02"/>
    <w:rsid w:val="001939E1"/>
    <w:rsid w:val="00193A72"/>
    <w:rsid w:val="00195382"/>
    <w:rsid w:val="00196DA1"/>
    <w:rsid w:val="001A42C1"/>
    <w:rsid w:val="001A50E6"/>
    <w:rsid w:val="001B3B76"/>
    <w:rsid w:val="001C0727"/>
    <w:rsid w:val="001C3D32"/>
    <w:rsid w:val="001C59E1"/>
    <w:rsid w:val="001C69C4"/>
    <w:rsid w:val="001C7E26"/>
    <w:rsid w:val="001D0D36"/>
    <w:rsid w:val="001D0EB6"/>
    <w:rsid w:val="001D11E9"/>
    <w:rsid w:val="001D37EF"/>
    <w:rsid w:val="001D7649"/>
    <w:rsid w:val="001E1ACC"/>
    <w:rsid w:val="001E1CED"/>
    <w:rsid w:val="001E2009"/>
    <w:rsid w:val="001E2E8F"/>
    <w:rsid w:val="001E3590"/>
    <w:rsid w:val="001E48B3"/>
    <w:rsid w:val="001E4EC7"/>
    <w:rsid w:val="001E7407"/>
    <w:rsid w:val="001F341B"/>
    <w:rsid w:val="001F5D5E"/>
    <w:rsid w:val="001F6219"/>
    <w:rsid w:val="001F7998"/>
    <w:rsid w:val="00200B30"/>
    <w:rsid w:val="00202A1F"/>
    <w:rsid w:val="002065DA"/>
    <w:rsid w:val="00207F6F"/>
    <w:rsid w:val="00212067"/>
    <w:rsid w:val="00213037"/>
    <w:rsid w:val="00214282"/>
    <w:rsid w:val="0021444A"/>
    <w:rsid w:val="00214D82"/>
    <w:rsid w:val="002209B4"/>
    <w:rsid w:val="002252E1"/>
    <w:rsid w:val="002276BF"/>
    <w:rsid w:val="00227BEF"/>
    <w:rsid w:val="00230D99"/>
    <w:rsid w:val="0023371D"/>
    <w:rsid w:val="002356D0"/>
    <w:rsid w:val="0024010F"/>
    <w:rsid w:val="00240749"/>
    <w:rsid w:val="00243C7B"/>
    <w:rsid w:val="00243D46"/>
    <w:rsid w:val="0024456C"/>
    <w:rsid w:val="0025293D"/>
    <w:rsid w:val="002533F4"/>
    <w:rsid w:val="002564A4"/>
    <w:rsid w:val="00257651"/>
    <w:rsid w:val="00260274"/>
    <w:rsid w:val="00262781"/>
    <w:rsid w:val="00273B6B"/>
    <w:rsid w:val="00274BA4"/>
    <w:rsid w:val="002777D0"/>
    <w:rsid w:val="002869FA"/>
    <w:rsid w:val="00293ABA"/>
    <w:rsid w:val="00297ECB"/>
    <w:rsid w:val="002A1373"/>
    <w:rsid w:val="002A181F"/>
    <w:rsid w:val="002A225D"/>
    <w:rsid w:val="002A58DB"/>
    <w:rsid w:val="002B743B"/>
    <w:rsid w:val="002C130E"/>
    <w:rsid w:val="002C18A9"/>
    <w:rsid w:val="002C2281"/>
    <w:rsid w:val="002C468F"/>
    <w:rsid w:val="002C753C"/>
    <w:rsid w:val="002D043A"/>
    <w:rsid w:val="002D6224"/>
    <w:rsid w:val="002E4278"/>
    <w:rsid w:val="002E4371"/>
    <w:rsid w:val="002E4AE0"/>
    <w:rsid w:val="002E4DBB"/>
    <w:rsid w:val="002E6E3B"/>
    <w:rsid w:val="002E72C5"/>
    <w:rsid w:val="002F0CFC"/>
    <w:rsid w:val="002F1979"/>
    <w:rsid w:val="002F2634"/>
    <w:rsid w:val="002F7D6D"/>
    <w:rsid w:val="00300178"/>
    <w:rsid w:val="003043A9"/>
    <w:rsid w:val="00310F94"/>
    <w:rsid w:val="00316F41"/>
    <w:rsid w:val="00317107"/>
    <w:rsid w:val="003175A7"/>
    <w:rsid w:val="00320132"/>
    <w:rsid w:val="00320156"/>
    <w:rsid w:val="00323FDF"/>
    <w:rsid w:val="00330F30"/>
    <w:rsid w:val="0033473D"/>
    <w:rsid w:val="00340602"/>
    <w:rsid w:val="003415D3"/>
    <w:rsid w:val="003446DC"/>
    <w:rsid w:val="00347E1B"/>
    <w:rsid w:val="0035073D"/>
    <w:rsid w:val="00352B0F"/>
    <w:rsid w:val="0035340B"/>
    <w:rsid w:val="00353AE4"/>
    <w:rsid w:val="00354D57"/>
    <w:rsid w:val="003552F0"/>
    <w:rsid w:val="00356F9C"/>
    <w:rsid w:val="00357A28"/>
    <w:rsid w:val="00360459"/>
    <w:rsid w:val="0036060A"/>
    <w:rsid w:val="0036201D"/>
    <w:rsid w:val="00364EFF"/>
    <w:rsid w:val="00365799"/>
    <w:rsid w:val="00366250"/>
    <w:rsid w:val="00367AB8"/>
    <w:rsid w:val="00370875"/>
    <w:rsid w:val="00370BFB"/>
    <w:rsid w:val="00382562"/>
    <w:rsid w:val="00392BC4"/>
    <w:rsid w:val="00393790"/>
    <w:rsid w:val="003956D1"/>
    <w:rsid w:val="00396E51"/>
    <w:rsid w:val="003973EF"/>
    <w:rsid w:val="003A253F"/>
    <w:rsid w:val="003A7C95"/>
    <w:rsid w:val="003A7FB0"/>
    <w:rsid w:val="003B1954"/>
    <w:rsid w:val="003B4FD8"/>
    <w:rsid w:val="003B5E17"/>
    <w:rsid w:val="003B7146"/>
    <w:rsid w:val="003B754B"/>
    <w:rsid w:val="003B7E92"/>
    <w:rsid w:val="003C0906"/>
    <w:rsid w:val="003D0BFE"/>
    <w:rsid w:val="003D11D5"/>
    <w:rsid w:val="003D5066"/>
    <w:rsid w:val="003D5700"/>
    <w:rsid w:val="003D6FC0"/>
    <w:rsid w:val="003E3837"/>
    <w:rsid w:val="003E5370"/>
    <w:rsid w:val="003F2BC9"/>
    <w:rsid w:val="003F3242"/>
    <w:rsid w:val="003F755F"/>
    <w:rsid w:val="004116CD"/>
    <w:rsid w:val="00413BCB"/>
    <w:rsid w:val="00413E2B"/>
    <w:rsid w:val="004141B5"/>
    <w:rsid w:val="004148FB"/>
    <w:rsid w:val="00416302"/>
    <w:rsid w:val="00417EB9"/>
    <w:rsid w:val="00423F1E"/>
    <w:rsid w:val="004242CC"/>
    <w:rsid w:val="00424CA9"/>
    <w:rsid w:val="0042629C"/>
    <w:rsid w:val="00427502"/>
    <w:rsid w:val="00431CCC"/>
    <w:rsid w:val="00432341"/>
    <w:rsid w:val="00432DA3"/>
    <w:rsid w:val="004361FF"/>
    <w:rsid w:val="00436E63"/>
    <w:rsid w:val="00440239"/>
    <w:rsid w:val="0044211B"/>
    <w:rsid w:val="0044291A"/>
    <w:rsid w:val="00445680"/>
    <w:rsid w:val="004475C8"/>
    <w:rsid w:val="00450C5E"/>
    <w:rsid w:val="00450E19"/>
    <w:rsid w:val="004573A8"/>
    <w:rsid w:val="00460804"/>
    <w:rsid w:val="00467F5A"/>
    <w:rsid w:val="0047029D"/>
    <w:rsid w:val="00470E57"/>
    <w:rsid w:val="00471840"/>
    <w:rsid w:val="0048121D"/>
    <w:rsid w:val="00482276"/>
    <w:rsid w:val="00482C07"/>
    <w:rsid w:val="00485EBD"/>
    <w:rsid w:val="00485F63"/>
    <w:rsid w:val="004917D6"/>
    <w:rsid w:val="00494163"/>
    <w:rsid w:val="004946D8"/>
    <w:rsid w:val="00494849"/>
    <w:rsid w:val="00496B66"/>
    <w:rsid w:val="00496F97"/>
    <w:rsid w:val="004A6A52"/>
    <w:rsid w:val="004B38C1"/>
    <w:rsid w:val="004B66E4"/>
    <w:rsid w:val="004C0411"/>
    <w:rsid w:val="004C3AA1"/>
    <w:rsid w:val="004C4492"/>
    <w:rsid w:val="004C47BA"/>
    <w:rsid w:val="004C4A64"/>
    <w:rsid w:val="004C4D58"/>
    <w:rsid w:val="004D5101"/>
    <w:rsid w:val="004E0B19"/>
    <w:rsid w:val="004E142F"/>
    <w:rsid w:val="004E438F"/>
    <w:rsid w:val="004E5AB4"/>
    <w:rsid w:val="004E7BEC"/>
    <w:rsid w:val="004F149D"/>
    <w:rsid w:val="004F5C5C"/>
    <w:rsid w:val="00501E06"/>
    <w:rsid w:val="005029D3"/>
    <w:rsid w:val="00502A44"/>
    <w:rsid w:val="00502FE2"/>
    <w:rsid w:val="005035E2"/>
    <w:rsid w:val="0050449D"/>
    <w:rsid w:val="00504B51"/>
    <w:rsid w:val="00506638"/>
    <w:rsid w:val="005074FB"/>
    <w:rsid w:val="00516B8D"/>
    <w:rsid w:val="00517B98"/>
    <w:rsid w:val="00521391"/>
    <w:rsid w:val="005214A9"/>
    <w:rsid w:val="00521AE6"/>
    <w:rsid w:val="005224D6"/>
    <w:rsid w:val="005235DC"/>
    <w:rsid w:val="00525384"/>
    <w:rsid w:val="00530FC1"/>
    <w:rsid w:val="00531286"/>
    <w:rsid w:val="0053169F"/>
    <w:rsid w:val="00535AE2"/>
    <w:rsid w:val="00537FBC"/>
    <w:rsid w:val="00540205"/>
    <w:rsid w:val="00540B86"/>
    <w:rsid w:val="00542DCB"/>
    <w:rsid w:val="005463E7"/>
    <w:rsid w:val="00551066"/>
    <w:rsid w:val="005516EE"/>
    <w:rsid w:val="0055286D"/>
    <w:rsid w:val="00557129"/>
    <w:rsid w:val="00560C1F"/>
    <w:rsid w:val="00561CC4"/>
    <w:rsid w:val="00562240"/>
    <w:rsid w:val="005642E6"/>
    <w:rsid w:val="00566DFD"/>
    <w:rsid w:val="00570F79"/>
    <w:rsid w:val="005740BD"/>
    <w:rsid w:val="0057499E"/>
    <w:rsid w:val="00574B75"/>
    <w:rsid w:val="00574BA6"/>
    <w:rsid w:val="005767D6"/>
    <w:rsid w:val="005818E8"/>
    <w:rsid w:val="00581AAA"/>
    <w:rsid w:val="005825B1"/>
    <w:rsid w:val="00584811"/>
    <w:rsid w:val="00586203"/>
    <w:rsid w:val="00591FD4"/>
    <w:rsid w:val="0059295D"/>
    <w:rsid w:val="00593AA6"/>
    <w:rsid w:val="00593D39"/>
    <w:rsid w:val="00593D83"/>
    <w:rsid w:val="00594161"/>
    <w:rsid w:val="00594749"/>
    <w:rsid w:val="005952B5"/>
    <w:rsid w:val="005A0294"/>
    <w:rsid w:val="005B19EB"/>
    <w:rsid w:val="005B2352"/>
    <w:rsid w:val="005B336F"/>
    <w:rsid w:val="005B4067"/>
    <w:rsid w:val="005B5FE5"/>
    <w:rsid w:val="005C25EF"/>
    <w:rsid w:val="005C2879"/>
    <w:rsid w:val="005C3F41"/>
    <w:rsid w:val="005C5142"/>
    <w:rsid w:val="005D51AF"/>
    <w:rsid w:val="005D6709"/>
    <w:rsid w:val="005D72A4"/>
    <w:rsid w:val="005D7FA3"/>
    <w:rsid w:val="005E08B3"/>
    <w:rsid w:val="005E25D5"/>
    <w:rsid w:val="005E3136"/>
    <w:rsid w:val="005E47CF"/>
    <w:rsid w:val="005E7054"/>
    <w:rsid w:val="005E77F6"/>
    <w:rsid w:val="005F1E59"/>
    <w:rsid w:val="005F2668"/>
    <w:rsid w:val="005F3B50"/>
    <w:rsid w:val="005F434C"/>
    <w:rsid w:val="005F5DEF"/>
    <w:rsid w:val="005F60DC"/>
    <w:rsid w:val="00600219"/>
    <w:rsid w:val="00613EA8"/>
    <w:rsid w:val="00614687"/>
    <w:rsid w:val="00615235"/>
    <w:rsid w:val="0062267C"/>
    <w:rsid w:val="00623B82"/>
    <w:rsid w:val="00626B82"/>
    <w:rsid w:val="00630285"/>
    <w:rsid w:val="006304B0"/>
    <w:rsid w:val="0063256D"/>
    <w:rsid w:val="00634069"/>
    <w:rsid w:val="006405D8"/>
    <w:rsid w:val="00640BDF"/>
    <w:rsid w:val="006417C8"/>
    <w:rsid w:val="00647476"/>
    <w:rsid w:val="006478E2"/>
    <w:rsid w:val="00650286"/>
    <w:rsid w:val="006509E4"/>
    <w:rsid w:val="00654ADF"/>
    <w:rsid w:val="00662746"/>
    <w:rsid w:val="006645EC"/>
    <w:rsid w:val="006725BE"/>
    <w:rsid w:val="00672B04"/>
    <w:rsid w:val="00673B10"/>
    <w:rsid w:val="00673C9C"/>
    <w:rsid w:val="00677CC2"/>
    <w:rsid w:val="00681486"/>
    <w:rsid w:val="00683912"/>
    <w:rsid w:val="006905DE"/>
    <w:rsid w:val="0069207B"/>
    <w:rsid w:val="00694CEB"/>
    <w:rsid w:val="00696452"/>
    <w:rsid w:val="00696E59"/>
    <w:rsid w:val="006B0618"/>
    <w:rsid w:val="006B152D"/>
    <w:rsid w:val="006B6634"/>
    <w:rsid w:val="006C24FC"/>
    <w:rsid w:val="006C2748"/>
    <w:rsid w:val="006C5187"/>
    <w:rsid w:val="006C5FD6"/>
    <w:rsid w:val="006C7F8C"/>
    <w:rsid w:val="006D39E5"/>
    <w:rsid w:val="006E0544"/>
    <w:rsid w:val="006F0A4D"/>
    <w:rsid w:val="006F0C97"/>
    <w:rsid w:val="006F318F"/>
    <w:rsid w:val="006F6FB8"/>
    <w:rsid w:val="00700B2C"/>
    <w:rsid w:val="0070108E"/>
    <w:rsid w:val="007019DC"/>
    <w:rsid w:val="00705A83"/>
    <w:rsid w:val="007068C1"/>
    <w:rsid w:val="00710371"/>
    <w:rsid w:val="00710E63"/>
    <w:rsid w:val="00713084"/>
    <w:rsid w:val="007135F9"/>
    <w:rsid w:val="00714AF4"/>
    <w:rsid w:val="00715914"/>
    <w:rsid w:val="007160DD"/>
    <w:rsid w:val="00721406"/>
    <w:rsid w:val="00722ACD"/>
    <w:rsid w:val="007236D8"/>
    <w:rsid w:val="007271E9"/>
    <w:rsid w:val="00727D05"/>
    <w:rsid w:val="00730BDD"/>
    <w:rsid w:val="00731E00"/>
    <w:rsid w:val="007347A5"/>
    <w:rsid w:val="00735FD3"/>
    <w:rsid w:val="00736969"/>
    <w:rsid w:val="00736D5D"/>
    <w:rsid w:val="00736E4D"/>
    <w:rsid w:val="007440B7"/>
    <w:rsid w:val="007506FB"/>
    <w:rsid w:val="0075665B"/>
    <w:rsid w:val="00762F1E"/>
    <w:rsid w:val="007715C9"/>
    <w:rsid w:val="0077177C"/>
    <w:rsid w:val="00773BFA"/>
    <w:rsid w:val="00774919"/>
    <w:rsid w:val="00774EDD"/>
    <w:rsid w:val="007755B8"/>
    <w:rsid w:val="007757EC"/>
    <w:rsid w:val="007758D9"/>
    <w:rsid w:val="0078369C"/>
    <w:rsid w:val="007846E6"/>
    <w:rsid w:val="00784F97"/>
    <w:rsid w:val="007867A9"/>
    <w:rsid w:val="007914AC"/>
    <w:rsid w:val="0079515A"/>
    <w:rsid w:val="00795DFF"/>
    <w:rsid w:val="007A1440"/>
    <w:rsid w:val="007A262E"/>
    <w:rsid w:val="007A49D3"/>
    <w:rsid w:val="007C01B1"/>
    <w:rsid w:val="007C0211"/>
    <w:rsid w:val="007C530A"/>
    <w:rsid w:val="007C6009"/>
    <w:rsid w:val="007D0F6D"/>
    <w:rsid w:val="007D1360"/>
    <w:rsid w:val="007E06C1"/>
    <w:rsid w:val="007E2B3E"/>
    <w:rsid w:val="007F07A2"/>
    <w:rsid w:val="007F52F0"/>
    <w:rsid w:val="007F6D42"/>
    <w:rsid w:val="007F7034"/>
    <w:rsid w:val="0080034A"/>
    <w:rsid w:val="00803C24"/>
    <w:rsid w:val="008043FF"/>
    <w:rsid w:val="0081360F"/>
    <w:rsid w:val="00813F72"/>
    <w:rsid w:val="008151F9"/>
    <w:rsid w:val="0081637F"/>
    <w:rsid w:val="008174B4"/>
    <w:rsid w:val="00823204"/>
    <w:rsid w:val="00824FF7"/>
    <w:rsid w:val="00827412"/>
    <w:rsid w:val="00831F7B"/>
    <w:rsid w:val="00832A27"/>
    <w:rsid w:val="00836445"/>
    <w:rsid w:val="008367AD"/>
    <w:rsid w:val="00840E3E"/>
    <w:rsid w:val="0085473A"/>
    <w:rsid w:val="00855EAC"/>
    <w:rsid w:val="0085625F"/>
    <w:rsid w:val="00856A31"/>
    <w:rsid w:val="00856F1E"/>
    <w:rsid w:val="00862768"/>
    <w:rsid w:val="00871962"/>
    <w:rsid w:val="00871A15"/>
    <w:rsid w:val="00871C05"/>
    <w:rsid w:val="008722B3"/>
    <w:rsid w:val="008754D0"/>
    <w:rsid w:val="00875F4C"/>
    <w:rsid w:val="008779CB"/>
    <w:rsid w:val="00877F7B"/>
    <w:rsid w:val="0089107B"/>
    <w:rsid w:val="008917A4"/>
    <w:rsid w:val="0089213D"/>
    <w:rsid w:val="00893855"/>
    <w:rsid w:val="00893B9B"/>
    <w:rsid w:val="00894292"/>
    <w:rsid w:val="008A193C"/>
    <w:rsid w:val="008A31DE"/>
    <w:rsid w:val="008A6ED3"/>
    <w:rsid w:val="008B0A1F"/>
    <w:rsid w:val="008C7105"/>
    <w:rsid w:val="008C7B8D"/>
    <w:rsid w:val="008D0EE0"/>
    <w:rsid w:val="008D177D"/>
    <w:rsid w:val="008D460A"/>
    <w:rsid w:val="008D5794"/>
    <w:rsid w:val="008D64F3"/>
    <w:rsid w:val="008E2762"/>
    <w:rsid w:val="008E35E3"/>
    <w:rsid w:val="008E7476"/>
    <w:rsid w:val="008F037C"/>
    <w:rsid w:val="008F3C77"/>
    <w:rsid w:val="008F54E7"/>
    <w:rsid w:val="00901FDB"/>
    <w:rsid w:val="00902D4E"/>
    <w:rsid w:val="00902F51"/>
    <w:rsid w:val="00903422"/>
    <w:rsid w:val="00903705"/>
    <w:rsid w:val="00907634"/>
    <w:rsid w:val="00924755"/>
    <w:rsid w:val="00927EB7"/>
    <w:rsid w:val="00931899"/>
    <w:rsid w:val="00932377"/>
    <w:rsid w:val="0093400A"/>
    <w:rsid w:val="00935DCF"/>
    <w:rsid w:val="00940885"/>
    <w:rsid w:val="00941009"/>
    <w:rsid w:val="009421A9"/>
    <w:rsid w:val="00947CFE"/>
    <w:rsid w:val="00947D5A"/>
    <w:rsid w:val="0095000B"/>
    <w:rsid w:val="00951936"/>
    <w:rsid w:val="00951FD4"/>
    <w:rsid w:val="009532A5"/>
    <w:rsid w:val="00953A09"/>
    <w:rsid w:val="00953A21"/>
    <w:rsid w:val="00954639"/>
    <w:rsid w:val="00960F3A"/>
    <w:rsid w:val="009612D4"/>
    <w:rsid w:val="00963B21"/>
    <w:rsid w:val="00963BCB"/>
    <w:rsid w:val="00967582"/>
    <w:rsid w:val="009715DB"/>
    <w:rsid w:val="00971A0D"/>
    <w:rsid w:val="00974CE8"/>
    <w:rsid w:val="00980C6C"/>
    <w:rsid w:val="0098291B"/>
    <w:rsid w:val="00983022"/>
    <w:rsid w:val="009868E9"/>
    <w:rsid w:val="00990ED3"/>
    <w:rsid w:val="009941B8"/>
    <w:rsid w:val="009A25A6"/>
    <w:rsid w:val="009A6170"/>
    <w:rsid w:val="009B1DEF"/>
    <w:rsid w:val="009B28C2"/>
    <w:rsid w:val="009C5939"/>
    <w:rsid w:val="009C6314"/>
    <w:rsid w:val="009D006B"/>
    <w:rsid w:val="009D0E6C"/>
    <w:rsid w:val="009D4BC3"/>
    <w:rsid w:val="009E09FD"/>
    <w:rsid w:val="009E14E4"/>
    <w:rsid w:val="009E5B12"/>
    <w:rsid w:val="009F2613"/>
    <w:rsid w:val="00A00175"/>
    <w:rsid w:val="00A007C1"/>
    <w:rsid w:val="00A008EC"/>
    <w:rsid w:val="00A019FB"/>
    <w:rsid w:val="00A035B7"/>
    <w:rsid w:val="00A05079"/>
    <w:rsid w:val="00A0645F"/>
    <w:rsid w:val="00A16385"/>
    <w:rsid w:val="00A16514"/>
    <w:rsid w:val="00A22C98"/>
    <w:rsid w:val="00A231E2"/>
    <w:rsid w:val="00A23BE7"/>
    <w:rsid w:val="00A31881"/>
    <w:rsid w:val="00A31E61"/>
    <w:rsid w:val="00A346B7"/>
    <w:rsid w:val="00A437C7"/>
    <w:rsid w:val="00A449C8"/>
    <w:rsid w:val="00A45A44"/>
    <w:rsid w:val="00A63A72"/>
    <w:rsid w:val="00A64912"/>
    <w:rsid w:val="00A66EC8"/>
    <w:rsid w:val="00A70A74"/>
    <w:rsid w:val="00A7149A"/>
    <w:rsid w:val="00A7584B"/>
    <w:rsid w:val="00A81B7A"/>
    <w:rsid w:val="00A83CA5"/>
    <w:rsid w:val="00A923BB"/>
    <w:rsid w:val="00A93D44"/>
    <w:rsid w:val="00A955EA"/>
    <w:rsid w:val="00A95E5A"/>
    <w:rsid w:val="00AA0118"/>
    <w:rsid w:val="00AA05FE"/>
    <w:rsid w:val="00AA5229"/>
    <w:rsid w:val="00AB3C8E"/>
    <w:rsid w:val="00AB551C"/>
    <w:rsid w:val="00AB7CE4"/>
    <w:rsid w:val="00AC1962"/>
    <w:rsid w:val="00AD2734"/>
    <w:rsid w:val="00AD2D70"/>
    <w:rsid w:val="00AD4900"/>
    <w:rsid w:val="00AD5641"/>
    <w:rsid w:val="00AD5682"/>
    <w:rsid w:val="00AD68A7"/>
    <w:rsid w:val="00AD77DE"/>
    <w:rsid w:val="00AE3EA6"/>
    <w:rsid w:val="00AE4BB8"/>
    <w:rsid w:val="00AE4CD8"/>
    <w:rsid w:val="00AE5CA2"/>
    <w:rsid w:val="00AF06CF"/>
    <w:rsid w:val="00AF15D3"/>
    <w:rsid w:val="00AF27D4"/>
    <w:rsid w:val="00AF31F3"/>
    <w:rsid w:val="00AF46FF"/>
    <w:rsid w:val="00AF4D5D"/>
    <w:rsid w:val="00AF5BC2"/>
    <w:rsid w:val="00B00F1F"/>
    <w:rsid w:val="00B0353E"/>
    <w:rsid w:val="00B06657"/>
    <w:rsid w:val="00B20F79"/>
    <w:rsid w:val="00B24629"/>
    <w:rsid w:val="00B25DAF"/>
    <w:rsid w:val="00B261B2"/>
    <w:rsid w:val="00B33510"/>
    <w:rsid w:val="00B33B3C"/>
    <w:rsid w:val="00B34A98"/>
    <w:rsid w:val="00B36D9E"/>
    <w:rsid w:val="00B40D5D"/>
    <w:rsid w:val="00B40FE4"/>
    <w:rsid w:val="00B42058"/>
    <w:rsid w:val="00B43F66"/>
    <w:rsid w:val="00B50196"/>
    <w:rsid w:val="00B553D6"/>
    <w:rsid w:val="00B55BB5"/>
    <w:rsid w:val="00B56EB7"/>
    <w:rsid w:val="00B6370A"/>
    <w:rsid w:val="00B63834"/>
    <w:rsid w:val="00B6432F"/>
    <w:rsid w:val="00B654CB"/>
    <w:rsid w:val="00B75D5B"/>
    <w:rsid w:val="00B80199"/>
    <w:rsid w:val="00B84932"/>
    <w:rsid w:val="00B90009"/>
    <w:rsid w:val="00B9012E"/>
    <w:rsid w:val="00B94D1C"/>
    <w:rsid w:val="00B964CD"/>
    <w:rsid w:val="00B96FDB"/>
    <w:rsid w:val="00BA220B"/>
    <w:rsid w:val="00BB75C5"/>
    <w:rsid w:val="00BC1954"/>
    <w:rsid w:val="00BC4A36"/>
    <w:rsid w:val="00BC5643"/>
    <w:rsid w:val="00BC6B9B"/>
    <w:rsid w:val="00BD07F9"/>
    <w:rsid w:val="00BD4563"/>
    <w:rsid w:val="00BD7C3A"/>
    <w:rsid w:val="00BD7D6D"/>
    <w:rsid w:val="00BE719A"/>
    <w:rsid w:val="00BE720A"/>
    <w:rsid w:val="00BE7FE0"/>
    <w:rsid w:val="00BF21B6"/>
    <w:rsid w:val="00BF423E"/>
    <w:rsid w:val="00BF5ACF"/>
    <w:rsid w:val="00BF6081"/>
    <w:rsid w:val="00BF63B6"/>
    <w:rsid w:val="00C022E4"/>
    <w:rsid w:val="00C04E0D"/>
    <w:rsid w:val="00C07744"/>
    <w:rsid w:val="00C13B81"/>
    <w:rsid w:val="00C17662"/>
    <w:rsid w:val="00C2181D"/>
    <w:rsid w:val="00C219D3"/>
    <w:rsid w:val="00C24849"/>
    <w:rsid w:val="00C25299"/>
    <w:rsid w:val="00C30658"/>
    <w:rsid w:val="00C30F11"/>
    <w:rsid w:val="00C31AAA"/>
    <w:rsid w:val="00C36EE5"/>
    <w:rsid w:val="00C41AB9"/>
    <w:rsid w:val="00C42BF8"/>
    <w:rsid w:val="00C43694"/>
    <w:rsid w:val="00C456BD"/>
    <w:rsid w:val="00C50043"/>
    <w:rsid w:val="00C508CF"/>
    <w:rsid w:val="00C50E33"/>
    <w:rsid w:val="00C52EF3"/>
    <w:rsid w:val="00C5462B"/>
    <w:rsid w:val="00C72EF4"/>
    <w:rsid w:val="00C744F9"/>
    <w:rsid w:val="00C7573B"/>
    <w:rsid w:val="00C80AFA"/>
    <w:rsid w:val="00C923AD"/>
    <w:rsid w:val="00CA19EC"/>
    <w:rsid w:val="00CA4B4D"/>
    <w:rsid w:val="00CA54E5"/>
    <w:rsid w:val="00CA63C6"/>
    <w:rsid w:val="00CA654D"/>
    <w:rsid w:val="00CA7594"/>
    <w:rsid w:val="00CB1367"/>
    <w:rsid w:val="00CB2B8B"/>
    <w:rsid w:val="00CC4A03"/>
    <w:rsid w:val="00CC6229"/>
    <w:rsid w:val="00CD1185"/>
    <w:rsid w:val="00CD3838"/>
    <w:rsid w:val="00CE51A1"/>
    <w:rsid w:val="00CE74D6"/>
    <w:rsid w:val="00CF0BB2"/>
    <w:rsid w:val="00CF3EE8"/>
    <w:rsid w:val="00CF437B"/>
    <w:rsid w:val="00CF4708"/>
    <w:rsid w:val="00CF7D75"/>
    <w:rsid w:val="00D05DA0"/>
    <w:rsid w:val="00D06BFE"/>
    <w:rsid w:val="00D10C7A"/>
    <w:rsid w:val="00D12C8A"/>
    <w:rsid w:val="00D13441"/>
    <w:rsid w:val="00D1500C"/>
    <w:rsid w:val="00D151AC"/>
    <w:rsid w:val="00D15FA0"/>
    <w:rsid w:val="00D17632"/>
    <w:rsid w:val="00D21AC1"/>
    <w:rsid w:val="00D244ED"/>
    <w:rsid w:val="00D245A4"/>
    <w:rsid w:val="00D256F3"/>
    <w:rsid w:val="00D264C0"/>
    <w:rsid w:val="00D27AD5"/>
    <w:rsid w:val="00D30562"/>
    <w:rsid w:val="00D329C7"/>
    <w:rsid w:val="00D33F17"/>
    <w:rsid w:val="00D4215F"/>
    <w:rsid w:val="00D4292C"/>
    <w:rsid w:val="00D471F8"/>
    <w:rsid w:val="00D51CAC"/>
    <w:rsid w:val="00D54265"/>
    <w:rsid w:val="00D61AC6"/>
    <w:rsid w:val="00D61BEB"/>
    <w:rsid w:val="00D70DFB"/>
    <w:rsid w:val="00D73055"/>
    <w:rsid w:val="00D7334C"/>
    <w:rsid w:val="00D766DF"/>
    <w:rsid w:val="00D77DF7"/>
    <w:rsid w:val="00D805FA"/>
    <w:rsid w:val="00D83178"/>
    <w:rsid w:val="00D91651"/>
    <w:rsid w:val="00D91874"/>
    <w:rsid w:val="00D922D8"/>
    <w:rsid w:val="00D9444C"/>
    <w:rsid w:val="00DA36A9"/>
    <w:rsid w:val="00DA43CF"/>
    <w:rsid w:val="00DA4BD0"/>
    <w:rsid w:val="00DA51D9"/>
    <w:rsid w:val="00DA5B2A"/>
    <w:rsid w:val="00DA7AF5"/>
    <w:rsid w:val="00DB1F62"/>
    <w:rsid w:val="00DB3F97"/>
    <w:rsid w:val="00DB6128"/>
    <w:rsid w:val="00DB649B"/>
    <w:rsid w:val="00DB68F6"/>
    <w:rsid w:val="00DB7565"/>
    <w:rsid w:val="00DC4F88"/>
    <w:rsid w:val="00DE3168"/>
    <w:rsid w:val="00DE7426"/>
    <w:rsid w:val="00DF2145"/>
    <w:rsid w:val="00DF2C34"/>
    <w:rsid w:val="00DF486C"/>
    <w:rsid w:val="00DF76BC"/>
    <w:rsid w:val="00E040BD"/>
    <w:rsid w:val="00E05704"/>
    <w:rsid w:val="00E108CC"/>
    <w:rsid w:val="00E159D1"/>
    <w:rsid w:val="00E1703E"/>
    <w:rsid w:val="00E20233"/>
    <w:rsid w:val="00E22233"/>
    <w:rsid w:val="00E24908"/>
    <w:rsid w:val="00E249E6"/>
    <w:rsid w:val="00E2684D"/>
    <w:rsid w:val="00E276AB"/>
    <w:rsid w:val="00E27C42"/>
    <w:rsid w:val="00E32CED"/>
    <w:rsid w:val="00E338EF"/>
    <w:rsid w:val="00E34864"/>
    <w:rsid w:val="00E400C2"/>
    <w:rsid w:val="00E40EDF"/>
    <w:rsid w:val="00E45515"/>
    <w:rsid w:val="00E507F0"/>
    <w:rsid w:val="00E54E02"/>
    <w:rsid w:val="00E57430"/>
    <w:rsid w:val="00E60C49"/>
    <w:rsid w:val="00E6162F"/>
    <w:rsid w:val="00E6247B"/>
    <w:rsid w:val="00E6330D"/>
    <w:rsid w:val="00E63951"/>
    <w:rsid w:val="00E6748E"/>
    <w:rsid w:val="00E7011F"/>
    <w:rsid w:val="00E70CB5"/>
    <w:rsid w:val="00E71032"/>
    <w:rsid w:val="00E718FE"/>
    <w:rsid w:val="00E74DC7"/>
    <w:rsid w:val="00E75A1B"/>
    <w:rsid w:val="00E77C4D"/>
    <w:rsid w:val="00E80BC3"/>
    <w:rsid w:val="00E83E5B"/>
    <w:rsid w:val="00E900A3"/>
    <w:rsid w:val="00E91C95"/>
    <w:rsid w:val="00E94D5E"/>
    <w:rsid w:val="00EA3871"/>
    <w:rsid w:val="00EA48CA"/>
    <w:rsid w:val="00EA7100"/>
    <w:rsid w:val="00EB032C"/>
    <w:rsid w:val="00EB1597"/>
    <w:rsid w:val="00EB3AF7"/>
    <w:rsid w:val="00EB4AE0"/>
    <w:rsid w:val="00EB7AC1"/>
    <w:rsid w:val="00EC0D9E"/>
    <w:rsid w:val="00EC23F6"/>
    <w:rsid w:val="00EC3721"/>
    <w:rsid w:val="00EC4ECE"/>
    <w:rsid w:val="00EC657E"/>
    <w:rsid w:val="00ED129D"/>
    <w:rsid w:val="00ED2892"/>
    <w:rsid w:val="00EE532E"/>
    <w:rsid w:val="00EE6384"/>
    <w:rsid w:val="00EE7C2C"/>
    <w:rsid w:val="00EF130A"/>
    <w:rsid w:val="00EF296B"/>
    <w:rsid w:val="00EF2E3A"/>
    <w:rsid w:val="00EF62D7"/>
    <w:rsid w:val="00F04723"/>
    <w:rsid w:val="00F051CB"/>
    <w:rsid w:val="00F052D5"/>
    <w:rsid w:val="00F05342"/>
    <w:rsid w:val="00F054AE"/>
    <w:rsid w:val="00F072A7"/>
    <w:rsid w:val="00F078DC"/>
    <w:rsid w:val="00F126E6"/>
    <w:rsid w:val="00F15EB3"/>
    <w:rsid w:val="00F20668"/>
    <w:rsid w:val="00F32CF9"/>
    <w:rsid w:val="00F37525"/>
    <w:rsid w:val="00F37952"/>
    <w:rsid w:val="00F40D10"/>
    <w:rsid w:val="00F417C9"/>
    <w:rsid w:val="00F4368E"/>
    <w:rsid w:val="00F46F53"/>
    <w:rsid w:val="00F52EB0"/>
    <w:rsid w:val="00F54441"/>
    <w:rsid w:val="00F62F64"/>
    <w:rsid w:val="00F638B6"/>
    <w:rsid w:val="00F67186"/>
    <w:rsid w:val="00F70B22"/>
    <w:rsid w:val="00F73520"/>
    <w:rsid w:val="00F73BD6"/>
    <w:rsid w:val="00F73E85"/>
    <w:rsid w:val="00F7560C"/>
    <w:rsid w:val="00F76F9C"/>
    <w:rsid w:val="00F80A59"/>
    <w:rsid w:val="00F81F8E"/>
    <w:rsid w:val="00F83989"/>
    <w:rsid w:val="00F86879"/>
    <w:rsid w:val="00F8722D"/>
    <w:rsid w:val="00F90125"/>
    <w:rsid w:val="00F937DB"/>
    <w:rsid w:val="00F941A3"/>
    <w:rsid w:val="00F96CD3"/>
    <w:rsid w:val="00FA3F26"/>
    <w:rsid w:val="00FA49EB"/>
    <w:rsid w:val="00FB1420"/>
    <w:rsid w:val="00FC2909"/>
    <w:rsid w:val="00FC3547"/>
    <w:rsid w:val="00FC7994"/>
    <w:rsid w:val="00FD17F2"/>
    <w:rsid w:val="00FD42ED"/>
    <w:rsid w:val="00FD6EC1"/>
    <w:rsid w:val="00FE1026"/>
    <w:rsid w:val="00FE4452"/>
    <w:rsid w:val="00FE6581"/>
    <w:rsid w:val="00FF0B7F"/>
    <w:rsid w:val="00FF293F"/>
    <w:rsid w:val="00FF4731"/>
    <w:rsid w:val="00FF5347"/>
    <w:rsid w:val="00FF76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5992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F5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02F51"/>
  </w:style>
  <w:style w:type="paragraph" w:customStyle="1" w:styleId="OPCParaBase">
    <w:name w:val="OPCParaBase"/>
    <w:qFormat/>
    <w:rsid w:val="00902F51"/>
    <w:pPr>
      <w:spacing w:line="260" w:lineRule="atLeast"/>
    </w:pPr>
    <w:rPr>
      <w:rFonts w:eastAsia="Times New Roman" w:cs="Times New Roman"/>
      <w:sz w:val="22"/>
      <w:lang w:eastAsia="en-AU"/>
    </w:rPr>
  </w:style>
  <w:style w:type="paragraph" w:customStyle="1" w:styleId="ShortT">
    <w:name w:val="ShortT"/>
    <w:basedOn w:val="OPCParaBase"/>
    <w:next w:val="Normal"/>
    <w:qFormat/>
    <w:rsid w:val="00902F51"/>
    <w:pPr>
      <w:spacing w:line="240" w:lineRule="auto"/>
    </w:pPr>
    <w:rPr>
      <w:b/>
      <w:sz w:val="40"/>
    </w:rPr>
  </w:style>
  <w:style w:type="paragraph" w:customStyle="1" w:styleId="ActHead1">
    <w:name w:val="ActHead 1"/>
    <w:aliases w:val="c"/>
    <w:basedOn w:val="OPCParaBase"/>
    <w:next w:val="Normal"/>
    <w:qFormat/>
    <w:rsid w:val="00902F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02F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02F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02F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02F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02F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02F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02F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02F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02F51"/>
  </w:style>
  <w:style w:type="paragraph" w:customStyle="1" w:styleId="Blocks">
    <w:name w:val="Blocks"/>
    <w:aliases w:val="bb"/>
    <w:basedOn w:val="OPCParaBase"/>
    <w:qFormat/>
    <w:rsid w:val="00902F51"/>
    <w:pPr>
      <w:spacing w:line="240" w:lineRule="auto"/>
    </w:pPr>
    <w:rPr>
      <w:sz w:val="24"/>
    </w:rPr>
  </w:style>
  <w:style w:type="paragraph" w:customStyle="1" w:styleId="BoxText">
    <w:name w:val="BoxText"/>
    <w:aliases w:val="bt"/>
    <w:basedOn w:val="OPCParaBase"/>
    <w:qFormat/>
    <w:rsid w:val="00902F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02F51"/>
    <w:rPr>
      <w:b/>
    </w:rPr>
  </w:style>
  <w:style w:type="paragraph" w:customStyle="1" w:styleId="BoxHeadItalic">
    <w:name w:val="BoxHeadItalic"/>
    <w:aliases w:val="bhi"/>
    <w:basedOn w:val="BoxText"/>
    <w:next w:val="BoxStep"/>
    <w:qFormat/>
    <w:rsid w:val="00902F51"/>
    <w:rPr>
      <w:i/>
    </w:rPr>
  </w:style>
  <w:style w:type="paragraph" w:customStyle="1" w:styleId="BoxList">
    <w:name w:val="BoxList"/>
    <w:aliases w:val="bl"/>
    <w:basedOn w:val="BoxText"/>
    <w:qFormat/>
    <w:rsid w:val="00902F51"/>
    <w:pPr>
      <w:ind w:left="1559" w:hanging="425"/>
    </w:pPr>
  </w:style>
  <w:style w:type="paragraph" w:customStyle="1" w:styleId="BoxNote">
    <w:name w:val="BoxNote"/>
    <w:aliases w:val="bn"/>
    <w:basedOn w:val="BoxText"/>
    <w:qFormat/>
    <w:rsid w:val="00902F51"/>
    <w:pPr>
      <w:tabs>
        <w:tab w:val="left" w:pos="1985"/>
      </w:tabs>
      <w:spacing w:before="122" w:line="198" w:lineRule="exact"/>
      <w:ind w:left="2948" w:hanging="1814"/>
    </w:pPr>
    <w:rPr>
      <w:sz w:val="18"/>
    </w:rPr>
  </w:style>
  <w:style w:type="paragraph" w:customStyle="1" w:styleId="BoxPara">
    <w:name w:val="BoxPara"/>
    <w:aliases w:val="bp"/>
    <w:basedOn w:val="BoxText"/>
    <w:qFormat/>
    <w:rsid w:val="00902F51"/>
    <w:pPr>
      <w:tabs>
        <w:tab w:val="right" w:pos="2268"/>
      </w:tabs>
      <w:ind w:left="2552" w:hanging="1418"/>
    </w:pPr>
  </w:style>
  <w:style w:type="paragraph" w:customStyle="1" w:styleId="BoxStep">
    <w:name w:val="BoxStep"/>
    <w:aliases w:val="bs"/>
    <w:basedOn w:val="BoxText"/>
    <w:qFormat/>
    <w:rsid w:val="00902F51"/>
    <w:pPr>
      <w:ind w:left="1985" w:hanging="851"/>
    </w:pPr>
  </w:style>
  <w:style w:type="character" w:customStyle="1" w:styleId="CharAmPartNo">
    <w:name w:val="CharAmPartNo"/>
    <w:basedOn w:val="OPCCharBase"/>
    <w:uiPriority w:val="1"/>
    <w:qFormat/>
    <w:rsid w:val="00902F51"/>
  </w:style>
  <w:style w:type="character" w:customStyle="1" w:styleId="CharAmPartText">
    <w:name w:val="CharAmPartText"/>
    <w:basedOn w:val="OPCCharBase"/>
    <w:uiPriority w:val="1"/>
    <w:qFormat/>
    <w:rsid w:val="00902F51"/>
  </w:style>
  <w:style w:type="character" w:customStyle="1" w:styleId="CharAmSchNo">
    <w:name w:val="CharAmSchNo"/>
    <w:basedOn w:val="OPCCharBase"/>
    <w:uiPriority w:val="1"/>
    <w:qFormat/>
    <w:rsid w:val="00902F51"/>
  </w:style>
  <w:style w:type="character" w:customStyle="1" w:styleId="CharAmSchText">
    <w:name w:val="CharAmSchText"/>
    <w:basedOn w:val="OPCCharBase"/>
    <w:uiPriority w:val="1"/>
    <w:qFormat/>
    <w:rsid w:val="00902F51"/>
  </w:style>
  <w:style w:type="character" w:customStyle="1" w:styleId="CharBoldItalic">
    <w:name w:val="CharBoldItalic"/>
    <w:basedOn w:val="OPCCharBase"/>
    <w:uiPriority w:val="1"/>
    <w:qFormat/>
    <w:rsid w:val="00902F51"/>
    <w:rPr>
      <w:b/>
      <w:i/>
    </w:rPr>
  </w:style>
  <w:style w:type="character" w:customStyle="1" w:styleId="CharChapNo">
    <w:name w:val="CharChapNo"/>
    <w:basedOn w:val="OPCCharBase"/>
    <w:qFormat/>
    <w:rsid w:val="00902F51"/>
  </w:style>
  <w:style w:type="character" w:customStyle="1" w:styleId="CharChapText">
    <w:name w:val="CharChapText"/>
    <w:basedOn w:val="OPCCharBase"/>
    <w:qFormat/>
    <w:rsid w:val="00902F51"/>
  </w:style>
  <w:style w:type="character" w:customStyle="1" w:styleId="CharDivNo">
    <w:name w:val="CharDivNo"/>
    <w:basedOn w:val="OPCCharBase"/>
    <w:qFormat/>
    <w:rsid w:val="00902F51"/>
  </w:style>
  <w:style w:type="character" w:customStyle="1" w:styleId="CharDivText">
    <w:name w:val="CharDivText"/>
    <w:basedOn w:val="OPCCharBase"/>
    <w:qFormat/>
    <w:rsid w:val="00902F51"/>
  </w:style>
  <w:style w:type="character" w:customStyle="1" w:styleId="CharItalic">
    <w:name w:val="CharItalic"/>
    <w:basedOn w:val="OPCCharBase"/>
    <w:uiPriority w:val="1"/>
    <w:qFormat/>
    <w:rsid w:val="00902F51"/>
    <w:rPr>
      <w:i/>
    </w:rPr>
  </w:style>
  <w:style w:type="character" w:customStyle="1" w:styleId="CharPartNo">
    <w:name w:val="CharPartNo"/>
    <w:basedOn w:val="OPCCharBase"/>
    <w:qFormat/>
    <w:rsid w:val="00902F51"/>
  </w:style>
  <w:style w:type="character" w:customStyle="1" w:styleId="CharPartText">
    <w:name w:val="CharPartText"/>
    <w:basedOn w:val="OPCCharBase"/>
    <w:qFormat/>
    <w:rsid w:val="00902F51"/>
  </w:style>
  <w:style w:type="character" w:customStyle="1" w:styleId="CharSectno">
    <w:name w:val="CharSectno"/>
    <w:basedOn w:val="OPCCharBase"/>
    <w:qFormat/>
    <w:rsid w:val="00902F51"/>
  </w:style>
  <w:style w:type="character" w:customStyle="1" w:styleId="CharSubdNo">
    <w:name w:val="CharSubdNo"/>
    <w:basedOn w:val="OPCCharBase"/>
    <w:uiPriority w:val="1"/>
    <w:qFormat/>
    <w:rsid w:val="00902F51"/>
  </w:style>
  <w:style w:type="character" w:customStyle="1" w:styleId="CharSubdText">
    <w:name w:val="CharSubdText"/>
    <w:basedOn w:val="OPCCharBase"/>
    <w:uiPriority w:val="1"/>
    <w:qFormat/>
    <w:rsid w:val="00902F51"/>
  </w:style>
  <w:style w:type="paragraph" w:customStyle="1" w:styleId="CTA--">
    <w:name w:val="CTA --"/>
    <w:basedOn w:val="OPCParaBase"/>
    <w:next w:val="Normal"/>
    <w:rsid w:val="00902F51"/>
    <w:pPr>
      <w:spacing w:before="60" w:line="240" w:lineRule="atLeast"/>
      <w:ind w:left="142" w:hanging="142"/>
    </w:pPr>
    <w:rPr>
      <w:sz w:val="20"/>
    </w:rPr>
  </w:style>
  <w:style w:type="paragraph" w:customStyle="1" w:styleId="CTA-">
    <w:name w:val="CTA -"/>
    <w:basedOn w:val="OPCParaBase"/>
    <w:rsid w:val="00902F51"/>
    <w:pPr>
      <w:spacing w:before="60" w:line="240" w:lineRule="atLeast"/>
      <w:ind w:left="85" w:hanging="85"/>
    </w:pPr>
    <w:rPr>
      <w:sz w:val="20"/>
    </w:rPr>
  </w:style>
  <w:style w:type="paragraph" w:customStyle="1" w:styleId="CTA---">
    <w:name w:val="CTA ---"/>
    <w:basedOn w:val="OPCParaBase"/>
    <w:next w:val="Normal"/>
    <w:rsid w:val="00902F51"/>
    <w:pPr>
      <w:spacing w:before="60" w:line="240" w:lineRule="atLeast"/>
      <w:ind w:left="198" w:hanging="198"/>
    </w:pPr>
    <w:rPr>
      <w:sz w:val="20"/>
    </w:rPr>
  </w:style>
  <w:style w:type="paragraph" w:customStyle="1" w:styleId="CTA----">
    <w:name w:val="CTA ----"/>
    <w:basedOn w:val="OPCParaBase"/>
    <w:next w:val="Normal"/>
    <w:rsid w:val="00902F51"/>
    <w:pPr>
      <w:spacing w:before="60" w:line="240" w:lineRule="atLeast"/>
      <w:ind w:left="255" w:hanging="255"/>
    </w:pPr>
    <w:rPr>
      <w:sz w:val="20"/>
    </w:rPr>
  </w:style>
  <w:style w:type="paragraph" w:customStyle="1" w:styleId="CTA1a">
    <w:name w:val="CTA 1(a)"/>
    <w:basedOn w:val="OPCParaBase"/>
    <w:rsid w:val="00902F51"/>
    <w:pPr>
      <w:tabs>
        <w:tab w:val="right" w:pos="414"/>
      </w:tabs>
      <w:spacing w:before="40" w:line="240" w:lineRule="atLeast"/>
      <w:ind w:left="675" w:hanging="675"/>
    </w:pPr>
    <w:rPr>
      <w:sz w:val="20"/>
    </w:rPr>
  </w:style>
  <w:style w:type="paragraph" w:customStyle="1" w:styleId="CTA1ai">
    <w:name w:val="CTA 1(a)(i)"/>
    <w:basedOn w:val="OPCParaBase"/>
    <w:rsid w:val="00902F51"/>
    <w:pPr>
      <w:tabs>
        <w:tab w:val="right" w:pos="1004"/>
      </w:tabs>
      <w:spacing w:before="40" w:line="240" w:lineRule="atLeast"/>
      <w:ind w:left="1253" w:hanging="1253"/>
    </w:pPr>
    <w:rPr>
      <w:sz w:val="20"/>
    </w:rPr>
  </w:style>
  <w:style w:type="paragraph" w:customStyle="1" w:styleId="CTA2a">
    <w:name w:val="CTA 2(a)"/>
    <w:basedOn w:val="OPCParaBase"/>
    <w:rsid w:val="00902F51"/>
    <w:pPr>
      <w:tabs>
        <w:tab w:val="right" w:pos="482"/>
      </w:tabs>
      <w:spacing w:before="40" w:line="240" w:lineRule="atLeast"/>
      <w:ind w:left="748" w:hanging="748"/>
    </w:pPr>
    <w:rPr>
      <w:sz w:val="20"/>
    </w:rPr>
  </w:style>
  <w:style w:type="paragraph" w:customStyle="1" w:styleId="CTA2ai">
    <w:name w:val="CTA 2(a)(i)"/>
    <w:basedOn w:val="OPCParaBase"/>
    <w:rsid w:val="00902F51"/>
    <w:pPr>
      <w:tabs>
        <w:tab w:val="right" w:pos="1089"/>
      </w:tabs>
      <w:spacing w:before="40" w:line="240" w:lineRule="atLeast"/>
      <w:ind w:left="1327" w:hanging="1327"/>
    </w:pPr>
    <w:rPr>
      <w:sz w:val="20"/>
    </w:rPr>
  </w:style>
  <w:style w:type="paragraph" w:customStyle="1" w:styleId="CTA3a">
    <w:name w:val="CTA 3(a)"/>
    <w:basedOn w:val="OPCParaBase"/>
    <w:rsid w:val="00902F51"/>
    <w:pPr>
      <w:tabs>
        <w:tab w:val="right" w:pos="556"/>
      </w:tabs>
      <w:spacing w:before="40" w:line="240" w:lineRule="atLeast"/>
      <w:ind w:left="805" w:hanging="805"/>
    </w:pPr>
    <w:rPr>
      <w:sz w:val="20"/>
    </w:rPr>
  </w:style>
  <w:style w:type="paragraph" w:customStyle="1" w:styleId="CTA3ai">
    <w:name w:val="CTA 3(a)(i)"/>
    <w:basedOn w:val="OPCParaBase"/>
    <w:rsid w:val="00902F51"/>
    <w:pPr>
      <w:tabs>
        <w:tab w:val="right" w:pos="1140"/>
      </w:tabs>
      <w:spacing w:before="40" w:line="240" w:lineRule="atLeast"/>
      <w:ind w:left="1361" w:hanging="1361"/>
    </w:pPr>
    <w:rPr>
      <w:sz w:val="20"/>
    </w:rPr>
  </w:style>
  <w:style w:type="paragraph" w:customStyle="1" w:styleId="CTA4a">
    <w:name w:val="CTA 4(a)"/>
    <w:basedOn w:val="OPCParaBase"/>
    <w:rsid w:val="00902F51"/>
    <w:pPr>
      <w:tabs>
        <w:tab w:val="right" w:pos="624"/>
      </w:tabs>
      <w:spacing w:before="40" w:line="240" w:lineRule="atLeast"/>
      <w:ind w:left="873" w:hanging="873"/>
    </w:pPr>
    <w:rPr>
      <w:sz w:val="20"/>
    </w:rPr>
  </w:style>
  <w:style w:type="paragraph" w:customStyle="1" w:styleId="CTA4ai">
    <w:name w:val="CTA 4(a)(i)"/>
    <w:basedOn w:val="OPCParaBase"/>
    <w:rsid w:val="00902F51"/>
    <w:pPr>
      <w:tabs>
        <w:tab w:val="right" w:pos="1213"/>
      </w:tabs>
      <w:spacing w:before="40" w:line="240" w:lineRule="atLeast"/>
      <w:ind w:left="1452" w:hanging="1452"/>
    </w:pPr>
    <w:rPr>
      <w:sz w:val="20"/>
    </w:rPr>
  </w:style>
  <w:style w:type="paragraph" w:customStyle="1" w:styleId="CTACAPS">
    <w:name w:val="CTA CAPS"/>
    <w:basedOn w:val="OPCParaBase"/>
    <w:rsid w:val="00902F51"/>
    <w:pPr>
      <w:spacing w:before="60" w:line="240" w:lineRule="atLeast"/>
    </w:pPr>
    <w:rPr>
      <w:sz w:val="20"/>
    </w:rPr>
  </w:style>
  <w:style w:type="paragraph" w:customStyle="1" w:styleId="CTAright">
    <w:name w:val="CTA right"/>
    <w:basedOn w:val="OPCParaBase"/>
    <w:rsid w:val="00902F51"/>
    <w:pPr>
      <w:spacing w:before="60" w:line="240" w:lineRule="auto"/>
      <w:jc w:val="right"/>
    </w:pPr>
    <w:rPr>
      <w:sz w:val="20"/>
    </w:rPr>
  </w:style>
  <w:style w:type="paragraph" w:customStyle="1" w:styleId="subsection">
    <w:name w:val="subsection"/>
    <w:aliases w:val="ss"/>
    <w:basedOn w:val="OPCParaBase"/>
    <w:rsid w:val="00902F51"/>
    <w:pPr>
      <w:tabs>
        <w:tab w:val="right" w:pos="1021"/>
      </w:tabs>
      <w:spacing w:before="180" w:line="240" w:lineRule="auto"/>
      <w:ind w:left="1134" w:hanging="1134"/>
    </w:pPr>
  </w:style>
  <w:style w:type="paragraph" w:customStyle="1" w:styleId="Definition">
    <w:name w:val="Definition"/>
    <w:aliases w:val="dd"/>
    <w:basedOn w:val="OPCParaBase"/>
    <w:rsid w:val="00902F51"/>
    <w:pPr>
      <w:spacing w:before="180" w:line="240" w:lineRule="auto"/>
      <w:ind w:left="1134"/>
    </w:pPr>
  </w:style>
  <w:style w:type="paragraph" w:customStyle="1" w:styleId="Formula">
    <w:name w:val="Formula"/>
    <w:basedOn w:val="OPCParaBase"/>
    <w:rsid w:val="00902F51"/>
    <w:pPr>
      <w:spacing w:line="240" w:lineRule="auto"/>
      <w:ind w:left="1134"/>
    </w:pPr>
    <w:rPr>
      <w:sz w:val="20"/>
    </w:rPr>
  </w:style>
  <w:style w:type="paragraph" w:styleId="Header">
    <w:name w:val="header"/>
    <w:basedOn w:val="OPCParaBase"/>
    <w:link w:val="HeaderChar"/>
    <w:unhideWhenUsed/>
    <w:rsid w:val="00902F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02F51"/>
    <w:rPr>
      <w:rFonts w:eastAsia="Times New Roman" w:cs="Times New Roman"/>
      <w:sz w:val="16"/>
      <w:lang w:eastAsia="en-AU"/>
    </w:rPr>
  </w:style>
  <w:style w:type="paragraph" w:customStyle="1" w:styleId="House">
    <w:name w:val="House"/>
    <w:basedOn w:val="OPCParaBase"/>
    <w:rsid w:val="00902F51"/>
    <w:pPr>
      <w:spacing w:line="240" w:lineRule="auto"/>
    </w:pPr>
    <w:rPr>
      <w:sz w:val="28"/>
    </w:rPr>
  </w:style>
  <w:style w:type="paragraph" w:customStyle="1" w:styleId="Item">
    <w:name w:val="Item"/>
    <w:aliases w:val="i"/>
    <w:basedOn w:val="OPCParaBase"/>
    <w:next w:val="ItemHead"/>
    <w:rsid w:val="00902F51"/>
    <w:pPr>
      <w:keepLines/>
      <w:spacing w:before="80" w:line="240" w:lineRule="auto"/>
      <w:ind w:left="709"/>
    </w:pPr>
  </w:style>
  <w:style w:type="paragraph" w:customStyle="1" w:styleId="ItemHead">
    <w:name w:val="ItemHead"/>
    <w:aliases w:val="ih"/>
    <w:basedOn w:val="OPCParaBase"/>
    <w:next w:val="Item"/>
    <w:rsid w:val="00902F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02F51"/>
    <w:pPr>
      <w:spacing w:line="240" w:lineRule="auto"/>
    </w:pPr>
    <w:rPr>
      <w:b/>
      <w:sz w:val="32"/>
    </w:rPr>
  </w:style>
  <w:style w:type="paragraph" w:customStyle="1" w:styleId="notedraft">
    <w:name w:val="note(draft)"/>
    <w:aliases w:val="nd"/>
    <w:basedOn w:val="OPCParaBase"/>
    <w:rsid w:val="00902F51"/>
    <w:pPr>
      <w:spacing w:before="240" w:line="240" w:lineRule="auto"/>
      <w:ind w:left="284" w:hanging="284"/>
    </w:pPr>
    <w:rPr>
      <w:i/>
      <w:sz w:val="24"/>
    </w:rPr>
  </w:style>
  <w:style w:type="paragraph" w:customStyle="1" w:styleId="notemargin">
    <w:name w:val="note(margin)"/>
    <w:aliases w:val="nm"/>
    <w:basedOn w:val="OPCParaBase"/>
    <w:rsid w:val="00902F51"/>
    <w:pPr>
      <w:tabs>
        <w:tab w:val="left" w:pos="709"/>
      </w:tabs>
      <w:spacing w:before="122" w:line="198" w:lineRule="exact"/>
      <w:ind w:left="709" w:hanging="709"/>
    </w:pPr>
    <w:rPr>
      <w:sz w:val="18"/>
    </w:rPr>
  </w:style>
  <w:style w:type="paragraph" w:customStyle="1" w:styleId="noteToPara">
    <w:name w:val="noteToPara"/>
    <w:aliases w:val="ntp"/>
    <w:basedOn w:val="OPCParaBase"/>
    <w:rsid w:val="00902F51"/>
    <w:pPr>
      <w:spacing w:before="122" w:line="198" w:lineRule="exact"/>
      <w:ind w:left="2353" w:hanging="709"/>
    </w:pPr>
    <w:rPr>
      <w:sz w:val="18"/>
    </w:rPr>
  </w:style>
  <w:style w:type="paragraph" w:customStyle="1" w:styleId="noteParlAmend">
    <w:name w:val="note(ParlAmend)"/>
    <w:aliases w:val="npp"/>
    <w:basedOn w:val="OPCParaBase"/>
    <w:next w:val="ParlAmend"/>
    <w:rsid w:val="00902F51"/>
    <w:pPr>
      <w:spacing w:line="240" w:lineRule="auto"/>
      <w:jc w:val="right"/>
    </w:pPr>
    <w:rPr>
      <w:rFonts w:ascii="Arial" w:hAnsi="Arial"/>
      <w:b/>
      <w:i/>
    </w:rPr>
  </w:style>
  <w:style w:type="paragraph" w:customStyle="1" w:styleId="Page1">
    <w:name w:val="Page1"/>
    <w:basedOn w:val="OPCParaBase"/>
    <w:rsid w:val="00902F51"/>
    <w:pPr>
      <w:spacing w:before="5600" w:line="240" w:lineRule="auto"/>
    </w:pPr>
    <w:rPr>
      <w:b/>
      <w:sz w:val="32"/>
    </w:rPr>
  </w:style>
  <w:style w:type="paragraph" w:customStyle="1" w:styleId="PageBreak">
    <w:name w:val="PageBreak"/>
    <w:aliases w:val="pb"/>
    <w:basedOn w:val="OPCParaBase"/>
    <w:rsid w:val="00902F51"/>
    <w:pPr>
      <w:spacing w:line="240" w:lineRule="auto"/>
    </w:pPr>
    <w:rPr>
      <w:sz w:val="20"/>
    </w:rPr>
  </w:style>
  <w:style w:type="paragraph" w:customStyle="1" w:styleId="paragraphsub">
    <w:name w:val="paragraph(sub)"/>
    <w:aliases w:val="aa"/>
    <w:basedOn w:val="OPCParaBase"/>
    <w:rsid w:val="00902F51"/>
    <w:pPr>
      <w:tabs>
        <w:tab w:val="right" w:pos="1985"/>
      </w:tabs>
      <w:spacing w:before="40" w:line="240" w:lineRule="auto"/>
      <w:ind w:left="2098" w:hanging="2098"/>
    </w:pPr>
  </w:style>
  <w:style w:type="paragraph" w:customStyle="1" w:styleId="paragraphsub-sub">
    <w:name w:val="paragraph(sub-sub)"/>
    <w:aliases w:val="aaa"/>
    <w:basedOn w:val="OPCParaBase"/>
    <w:rsid w:val="00902F51"/>
    <w:pPr>
      <w:tabs>
        <w:tab w:val="right" w:pos="2722"/>
      </w:tabs>
      <w:spacing w:before="40" w:line="240" w:lineRule="auto"/>
      <w:ind w:left="2835" w:hanging="2835"/>
    </w:pPr>
  </w:style>
  <w:style w:type="paragraph" w:customStyle="1" w:styleId="paragraph">
    <w:name w:val="paragraph"/>
    <w:aliases w:val="a"/>
    <w:basedOn w:val="OPCParaBase"/>
    <w:rsid w:val="00902F51"/>
    <w:pPr>
      <w:tabs>
        <w:tab w:val="right" w:pos="1531"/>
      </w:tabs>
      <w:spacing w:before="40" w:line="240" w:lineRule="auto"/>
      <w:ind w:left="1644" w:hanging="1644"/>
    </w:pPr>
  </w:style>
  <w:style w:type="paragraph" w:customStyle="1" w:styleId="ParlAmend">
    <w:name w:val="ParlAmend"/>
    <w:aliases w:val="pp"/>
    <w:basedOn w:val="OPCParaBase"/>
    <w:rsid w:val="00902F51"/>
    <w:pPr>
      <w:spacing w:before="240" w:line="240" w:lineRule="atLeast"/>
      <w:ind w:hanging="567"/>
    </w:pPr>
    <w:rPr>
      <w:sz w:val="24"/>
    </w:rPr>
  </w:style>
  <w:style w:type="paragraph" w:customStyle="1" w:styleId="Penalty">
    <w:name w:val="Penalty"/>
    <w:basedOn w:val="OPCParaBase"/>
    <w:rsid w:val="00902F51"/>
    <w:pPr>
      <w:tabs>
        <w:tab w:val="left" w:pos="2977"/>
      </w:tabs>
      <w:spacing w:before="180" w:line="240" w:lineRule="auto"/>
      <w:ind w:left="1985" w:hanging="851"/>
    </w:pPr>
  </w:style>
  <w:style w:type="paragraph" w:customStyle="1" w:styleId="Portfolio">
    <w:name w:val="Portfolio"/>
    <w:basedOn w:val="OPCParaBase"/>
    <w:rsid w:val="00902F51"/>
    <w:pPr>
      <w:spacing w:line="240" w:lineRule="auto"/>
    </w:pPr>
    <w:rPr>
      <w:i/>
      <w:sz w:val="20"/>
    </w:rPr>
  </w:style>
  <w:style w:type="paragraph" w:customStyle="1" w:styleId="Preamble">
    <w:name w:val="Preamble"/>
    <w:basedOn w:val="OPCParaBase"/>
    <w:next w:val="Normal"/>
    <w:rsid w:val="00902F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02F51"/>
    <w:pPr>
      <w:spacing w:line="240" w:lineRule="auto"/>
    </w:pPr>
    <w:rPr>
      <w:i/>
      <w:sz w:val="20"/>
    </w:rPr>
  </w:style>
  <w:style w:type="paragraph" w:customStyle="1" w:styleId="Session">
    <w:name w:val="Session"/>
    <w:basedOn w:val="OPCParaBase"/>
    <w:rsid w:val="00902F51"/>
    <w:pPr>
      <w:spacing w:line="240" w:lineRule="auto"/>
    </w:pPr>
    <w:rPr>
      <w:sz w:val="28"/>
    </w:rPr>
  </w:style>
  <w:style w:type="paragraph" w:customStyle="1" w:styleId="Sponsor">
    <w:name w:val="Sponsor"/>
    <w:basedOn w:val="OPCParaBase"/>
    <w:rsid w:val="00902F51"/>
    <w:pPr>
      <w:spacing w:line="240" w:lineRule="auto"/>
    </w:pPr>
    <w:rPr>
      <w:i/>
    </w:rPr>
  </w:style>
  <w:style w:type="paragraph" w:customStyle="1" w:styleId="Subitem">
    <w:name w:val="Subitem"/>
    <w:aliases w:val="iss"/>
    <w:basedOn w:val="OPCParaBase"/>
    <w:rsid w:val="00902F51"/>
    <w:pPr>
      <w:spacing w:before="180" w:line="240" w:lineRule="auto"/>
      <w:ind w:left="709" w:hanging="709"/>
    </w:pPr>
  </w:style>
  <w:style w:type="paragraph" w:customStyle="1" w:styleId="SubitemHead">
    <w:name w:val="SubitemHead"/>
    <w:aliases w:val="issh"/>
    <w:basedOn w:val="OPCParaBase"/>
    <w:rsid w:val="00902F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02F51"/>
    <w:pPr>
      <w:spacing w:before="40" w:line="240" w:lineRule="auto"/>
      <w:ind w:left="1134"/>
    </w:pPr>
  </w:style>
  <w:style w:type="paragraph" w:customStyle="1" w:styleId="SubsectionHead">
    <w:name w:val="SubsectionHead"/>
    <w:aliases w:val="ssh"/>
    <w:basedOn w:val="OPCParaBase"/>
    <w:next w:val="subsection"/>
    <w:rsid w:val="00902F51"/>
    <w:pPr>
      <w:keepNext/>
      <w:keepLines/>
      <w:spacing w:before="240" w:line="240" w:lineRule="auto"/>
      <w:ind w:left="1134"/>
    </w:pPr>
    <w:rPr>
      <w:i/>
    </w:rPr>
  </w:style>
  <w:style w:type="paragraph" w:customStyle="1" w:styleId="Tablea">
    <w:name w:val="Table(a)"/>
    <w:aliases w:val="ta"/>
    <w:basedOn w:val="OPCParaBase"/>
    <w:rsid w:val="00902F51"/>
    <w:pPr>
      <w:spacing w:before="60" w:line="240" w:lineRule="auto"/>
      <w:ind w:left="284" w:hanging="284"/>
    </w:pPr>
    <w:rPr>
      <w:sz w:val="20"/>
    </w:rPr>
  </w:style>
  <w:style w:type="paragraph" w:customStyle="1" w:styleId="TableAA">
    <w:name w:val="Table(AA)"/>
    <w:aliases w:val="taaa"/>
    <w:basedOn w:val="OPCParaBase"/>
    <w:rsid w:val="00902F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02F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02F51"/>
    <w:pPr>
      <w:spacing w:before="60" w:line="240" w:lineRule="atLeast"/>
    </w:pPr>
    <w:rPr>
      <w:sz w:val="20"/>
    </w:rPr>
  </w:style>
  <w:style w:type="paragraph" w:customStyle="1" w:styleId="TLPBoxTextnote">
    <w:name w:val="TLPBoxText(note"/>
    <w:aliases w:val="right)"/>
    <w:basedOn w:val="OPCParaBase"/>
    <w:rsid w:val="00902F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02F51"/>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02F51"/>
    <w:pPr>
      <w:spacing w:before="122" w:line="198" w:lineRule="exact"/>
      <w:ind w:left="1985" w:hanging="851"/>
      <w:jc w:val="right"/>
    </w:pPr>
    <w:rPr>
      <w:sz w:val="18"/>
    </w:rPr>
  </w:style>
  <w:style w:type="paragraph" w:customStyle="1" w:styleId="TLPTableBullet">
    <w:name w:val="TLPTableBullet"/>
    <w:aliases w:val="ttb"/>
    <w:basedOn w:val="OPCParaBase"/>
    <w:rsid w:val="00902F51"/>
    <w:pPr>
      <w:spacing w:line="240" w:lineRule="exact"/>
      <w:ind w:left="284" w:hanging="284"/>
    </w:pPr>
    <w:rPr>
      <w:sz w:val="20"/>
    </w:rPr>
  </w:style>
  <w:style w:type="paragraph" w:styleId="TOC1">
    <w:name w:val="toc 1"/>
    <w:basedOn w:val="OPCParaBase"/>
    <w:next w:val="Normal"/>
    <w:uiPriority w:val="39"/>
    <w:unhideWhenUsed/>
    <w:rsid w:val="00902F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02F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02F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02F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02F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02F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02F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02F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02F5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02F51"/>
    <w:pPr>
      <w:keepLines/>
      <w:spacing w:before="240" w:after="120" w:line="240" w:lineRule="auto"/>
      <w:ind w:left="794"/>
    </w:pPr>
    <w:rPr>
      <w:b/>
      <w:kern w:val="28"/>
      <w:sz w:val="20"/>
    </w:rPr>
  </w:style>
  <w:style w:type="paragraph" w:customStyle="1" w:styleId="TofSectsHeading">
    <w:name w:val="TofSects(Heading)"/>
    <w:basedOn w:val="OPCParaBase"/>
    <w:rsid w:val="00902F51"/>
    <w:pPr>
      <w:spacing w:before="240" w:after="120" w:line="240" w:lineRule="auto"/>
    </w:pPr>
    <w:rPr>
      <w:b/>
      <w:sz w:val="24"/>
    </w:rPr>
  </w:style>
  <w:style w:type="paragraph" w:customStyle="1" w:styleId="TofSectsSection">
    <w:name w:val="TofSects(Section)"/>
    <w:basedOn w:val="OPCParaBase"/>
    <w:rsid w:val="00902F51"/>
    <w:pPr>
      <w:keepLines/>
      <w:spacing w:before="40" w:line="240" w:lineRule="auto"/>
      <w:ind w:left="1588" w:hanging="794"/>
    </w:pPr>
    <w:rPr>
      <w:kern w:val="28"/>
      <w:sz w:val="18"/>
    </w:rPr>
  </w:style>
  <w:style w:type="paragraph" w:customStyle="1" w:styleId="TofSectsSubdiv">
    <w:name w:val="TofSects(Subdiv)"/>
    <w:basedOn w:val="OPCParaBase"/>
    <w:rsid w:val="00902F51"/>
    <w:pPr>
      <w:keepLines/>
      <w:spacing w:before="80" w:line="240" w:lineRule="auto"/>
      <w:ind w:left="1588" w:hanging="794"/>
    </w:pPr>
    <w:rPr>
      <w:kern w:val="28"/>
    </w:rPr>
  </w:style>
  <w:style w:type="paragraph" w:customStyle="1" w:styleId="WRStyle">
    <w:name w:val="WR Style"/>
    <w:aliases w:val="WR"/>
    <w:basedOn w:val="OPCParaBase"/>
    <w:rsid w:val="00902F51"/>
    <w:pPr>
      <w:spacing w:before="240" w:line="240" w:lineRule="auto"/>
      <w:ind w:left="284" w:hanging="284"/>
    </w:pPr>
    <w:rPr>
      <w:b/>
      <w:i/>
      <w:kern w:val="28"/>
      <w:sz w:val="24"/>
    </w:rPr>
  </w:style>
  <w:style w:type="paragraph" w:customStyle="1" w:styleId="notepara">
    <w:name w:val="note(para)"/>
    <w:aliases w:val="na"/>
    <w:basedOn w:val="OPCParaBase"/>
    <w:rsid w:val="00902F51"/>
    <w:pPr>
      <w:spacing w:before="40" w:line="198" w:lineRule="exact"/>
      <w:ind w:left="2354" w:hanging="369"/>
    </w:pPr>
    <w:rPr>
      <w:sz w:val="18"/>
    </w:rPr>
  </w:style>
  <w:style w:type="paragraph" w:styleId="Footer">
    <w:name w:val="footer"/>
    <w:link w:val="FooterChar"/>
    <w:rsid w:val="00902F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02F51"/>
    <w:rPr>
      <w:rFonts w:eastAsia="Times New Roman" w:cs="Times New Roman"/>
      <w:sz w:val="22"/>
      <w:szCs w:val="24"/>
      <w:lang w:eastAsia="en-AU"/>
    </w:rPr>
  </w:style>
  <w:style w:type="character" w:styleId="LineNumber">
    <w:name w:val="line number"/>
    <w:basedOn w:val="OPCCharBase"/>
    <w:uiPriority w:val="99"/>
    <w:semiHidden/>
    <w:unhideWhenUsed/>
    <w:rsid w:val="00902F51"/>
    <w:rPr>
      <w:sz w:val="16"/>
    </w:rPr>
  </w:style>
  <w:style w:type="table" w:customStyle="1" w:styleId="CFlag">
    <w:name w:val="CFlag"/>
    <w:basedOn w:val="TableNormal"/>
    <w:uiPriority w:val="99"/>
    <w:rsid w:val="00902F51"/>
    <w:rPr>
      <w:rFonts w:eastAsia="Times New Roman" w:cs="Times New Roman"/>
      <w:lang w:eastAsia="en-AU"/>
    </w:rPr>
    <w:tblPr/>
  </w:style>
  <w:style w:type="paragraph" w:customStyle="1" w:styleId="SignCoverPageEnd">
    <w:name w:val="SignCoverPageEnd"/>
    <w:basedOn w:val="OPCParaBase"/>
    <w:next w:val="Normal"/>
    <w:rsid w:val="00902F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02F51"/>
    <w:pPr>
      <w:pBdr>
        <w:top w:val="single" w:sz="4" w:space="1" w:color="auto"/>
      </w:pBdr>
      <w:spacing w:before="360"/>
      <w:ind w:right="397"/>
      <w:jc w:val="both"/>
    </w:pPr>
  </w:style>
  <w:style w:type="paragraph" w:customStyle="1" w:styleId="ENotesHeading1">
    <w:name w:val="ENotesHeading 1"/>
    <w:aliases w:val="Enh1,ENh1"/>
    <w:basedOn w:val="OPCParaBase"/>
    <w:next w:val="Normal"/>
    <w:rsid w:val="00902F51"/>
    <w:pPr>
      <w:spacing w:before="120"/>
      <w:outlineLvl w:val="1"/>
    </w:pPr>
    <w:rPr>
      <w:b/>
      <w:sz w:val="28"/>
      <w:szCs w:val="28"/>
    </w:rPr>
  </w:style>
  <w:style w:type="paragraph" w:customStyle="1" w:styleId="ENotesHeading2">
    <w:name w:val="ENotesHeading 2"/>
    <w:aliases w:val="Enh2,ENh2"/>
    <w:basedOn w:val="OPCParaBase"/>
    <w:next w:val="Normal"/>
    <w:rsid w:val="00902F51"/>
    <w:pPr>
      <w:spacing w:before="120" w:after="120"/>
      <w:outlineLvl w:val="2"/>
    </w:pPr>
    <w:rPr>
      <w:b/>
      <w:sz w:val="24"/>
      <w:szCs w:val="28"/>
    </w:rPr>
  </w:style>
  <w:style w:type="paragraph" w:customStyle="1" w:styleId="CompiledActNo">
    <w:name w:val="CompiledActNo"/>
    <w:basedOn w:val="OPCParaBase"/>
    <w:next w:val="Normal"/>
    <w:rsid w:val="00902F51"/>
    <w:rPr>
      <w:b/>
      <w:sz w:val="24"/>
      <w:szCs w:val="24"/>
    </w:rPr>
  </w:style>
  <w:style w:type="paragraph" w:customStyle="1" w:styleId="ENotesText">
    <w:name w:val="ENotesText"/>
    <w:aliases w:val="Ent,ENt"/>
    <w:basedOn w:val="OPCParaBase"/>
    <w:next w:val="Normal"/>
    <w:rsid w:val="00902F51"/>
    <w:pPr>
      <w:spacing w:before="120"/>
    </w:pPr>
  </w:style>
  <w:style w:type="paragraph" w:customStyle="1" w:styleId="CompiledMadeUnder">
    <w:name w:val="CompiledMadeUnder"/>
    <w:basedOn w:val="OPCParaBase"/>
    <w:next w:val="Normal"/>
    <w:rsid w:val="00902F51"/>
    <w:rPr>
      <w:i/>
      <w:sz w:val="24"/>
      <w:szCs w:val="24"/>
    </w:rPr>
  </w:style>
  <w:style w:type="paragraph" w:customStyle="1" w:styleId="Paragraphsub-sub-sub">
    <w:name w:val="Paragraph(sub-sub-sub)"/>
    <w:aliases w:val="aaaa"/>
    <w:basedOn w:val="OPCParaBase"/>
    <w:rsid w:val="00902F5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02F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02F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02F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02F5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02F51"/>
    <w:pPr>
      <w:spacing w:before="60" w:line="240" w:lineRule="auto"/>
    </w:pPr>
    <w:rPr>
      <w:rFonts w:cs="Arial"/>
      <w:sz w:val="20"/>
      <w:szCs w:val="22"/>
    </w:rPr>
  </w:style>
  <w:style w:type="paragraph" w:customStyle="1" w:styleId="ActHead10">
    <w:name w:val="ActHead 10"/>
    <w:aliases w:val="sp"/>
    <w:basedOn w:val="OPCParaBase"/>
    <w:next w:val="ActHead3"/>
    <w:rsid w:val="00902F51"/>
    <w:pPr>
      <w:keepNext/>
      <w:spacing w:before="280" w:line="240" w:lineRule="auto"/>
      <w:outlineLvl w:val="1"/>
    </w:pPr>
    <w:rPr>
      <w:b/>
      <w:sz w:val="32"/>
      <w:szCs w:val="30"/>
    </w:rPr>
  </w:style>
  <w:style w:type="paragraph" w:styleId="BalloonText">
    <w:name w:val="Balloon Text"/>
    <w:basedOn w:val="Normal"/>
    <w:link w:val="BalloonTextChar"/>
    <w:uiPriority w:val="99"/>
    <w:semiHidden/>
    <w:unhideWhenUsed/>
    <w:rsid w:val="00902F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F51"/>
    <w:rPr>
      <w:rFonts w:ascii="Tahoma" w:hAnsi="Tahoma" w:cs="Tahoma"/>
      <w:sz w:val="16"/>
      <w:szCs w:val="16"/>
    </w:rPr>
  </w:style>
  <w:style w:type="paragraph" w:customStyle="1" w:styleId="NoteToSubpara">
    <w:name w:val="NoteToSubpara"/>
    <w:aliases w:val="nts"/>
    <w:basedOn w:val="OPCParaBase"/>
    <w:rsid w:val="00902F51"/>
    <w:pPr>
      <w:spacing w:before="40" w:line="198" w:lineRule="exact"/>
      <w:ind w:left="2835" w:hanging="709"/>
    </w:pPr>
    <w:rPr>
      <w:sz w:val="18"/>
    </w:rPr>
  </w:style>
  <w:style w:type="paragraph" w:customStyle="1" w:styleId="ENoteTableHeading">
    <w:name w:val="ENoteTableHeading"/>
    <w:aliases w:val="enth"/>
    <w:basedOn w:val="OPCParaBase"/>
    <w:rsid w:val="00902F51"/>
    <w:pPr>
      <w:keepNext/>
      <w:spacing w:before="60" w:line="240" w:lineRule="atLeast"/>
    </w:pPr>
    <w:rPr>
      <w:rFonts w:ascii="Arial" w:hAnsi="Arial"/>
      <w:b/>
      <w:sz w:val="16"/>
    </w:rPr>
  </w:style>
  <w:style w:type="paragraph" w:customStyle="1" w:styleId="ENoteTTi">
    <w:name w:val="ENoteTTi"/>
    <w:aliases w:val="entti"/>
    <w:basedOn w:val="OPCParaBase"/>
    <w:rsid w:val="00902F51"/>
    <w:pPr>
      <w:keepNext/>
      <w:spacing w:before="60" w:line="240" w:lineRule="atLeast"/>
      <w:ind w:left="170"/>
    </w:pPr>
    <w:rPr>
      <w:sz w:val="16"/>
    </w:rPr>
  </w:style>
  <w:style w:type="paragraph" w:customStyle="1" w:styleId="ENoteTTIndentHeading">
    <w:name w:val="ENoteTTIndentHeading"/>
    <w:aliases w:val="enTTHi"/>
    <w:basedOn w:val="OPCParaBase"/>
    <w:rsid w:val="00902F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02F51"/>
    <w:pPr>
      <w:spacing w:before="60" w:line="240" w:lineRule="atLeast"/>
    </w:pPr>
    <w:rPr>
      <w:sz w:val="16"/>
    </w:rPr>
  </w:style>
  <w:style w:type="paragraph" w:customStyle="1" w:styleId="MadeunderText">
    <w:name w:val="MadeunderText"/>
    <w:basedOn w:val="OPCParaBase"/>
    <w:next w:val="CompiledMadeUnder"/>
    <w:rsid w:val="00902F51"/>
    <w:pPr>
      <w:spacing w:before="240"/>
    </w:pPr>
    <w:rPr>
      <w:sz w:val="24"/>
      <w:szCs w:val="24"/>
    </w:rPr>
  </w:style>
  <w:style w:type="paragraph" w:customStyle="1" w:styleId="ENotesHeading3">
    <w:name w:val="ENotesHeading 3"/>
    <w:aliases w:val="Enh3"/>
    <w:basedOn w:val="OPCParaBase"/>
    <w:next w:val="Normal"/>
    <w:rsid w:val="00902F51"/>
    <w:pPr>
      <w:keepNext/>
      <w:spacing w:before="120" w:line="240" w:lineRule="auto"/>
      <w:outlineLvl w:val="4"/>
    </w:pPr>
    <w:rPr>
      <w:b/>
      <w:szCs w:val="24"/>
    </w:rPr>
  </w:style>
  <w:style w:type="paragraph" w:customStyle="1" w:styleId="SubPartCASA">
    <w:name w:val="SubPart(CASA)"/>
    <w:aliases w:val="csp"/>
    <w:basedOn w:val="OPCParaBase"/>
    <w:next w:val="ActHead3"/>
    <w:rsid w:val="00902F51"/>
    <w:pPr>
      <w:keepNext/>
      <w:keepLines/>
      <w:spacing w:before="280"/>
      <w:outlineLvl w:val="1"/>
    </w:pPr>
    <w:rPr>
      <w:b/>
      <w:kern w:val="28"/>
      <w:sz w:val="32"/>
    </w:rPr>
  </w:style>
  <w:style w:type="character" w:customStyle="1" w:styleId="CharSubPartTextCASA">
    <w:name w:val="CharSubPartText(CASA)"/>
    <w:basedOn w:val="OPCCharBase"/>
    <w:uiPriority w:val="1"/>
    <w:rsid w:val="00902F51"/>
  </w:style>
  <w:style w:type="character" w:customStyle="1" w:styleId="CharSubPartNoCASA">
    <w:name w:val="CharSubPartNo(CASA)"/>
    <w:basedOn w:val="OPCCharBase"/>
    <w:uiPriority w:val="1"/>
    <w:rsid w:val="00902F51"/>
  </w:style>
  <w:style w:type="paragraph" w:customStyle="1" w:styleId="ENoteTTIndentHeadingSub">
    <w:name w:val="ENoteTTIndentHeadingSub"/>
    <w:aliases w:val="enTTHis"/>
    <w:basedOn w:val="OPCParaBase"/>
    <w:rsid w:val="00902F51"/>
    <w:pPr>
      <w:keepNext/>
      <w:spacing w:before="60" w:line="240" w:lineRule="atLeast"/>
      <w:ind w:left="340"/>
    </w:pPr>
    <w:rPr>
      <w:b/>
      <w:sz w:val="16"/>
    </w:rPr>
  </w:style>
  <w:style w:type="paragraph" w:customStyle="1" w:styleId="ENoteTTiSub">
    <w:name w:val="ENoteTTiSub"/>
    <w:aliases w:val="enttis"/>
    <w:basedOn w:val="OPCParaBase"/>
    <w:rsid w:val="00902F51"/>
    <w:pPr>
      <w:keepNext/>
      <w:spacing w:before="60" w:line="240" w:lineRule="atLeast"/>
      <w:ind w:left="340"/>
    </w:pPr>
    <w:rPr>
      <w:sz w:val="16"/>
    </w:rPr>
  </w:style>
  <w:style w:type="paragraph" w:customStyle="1" w:styleId="SubDivisionMigration">
    <w:name w:val="SubDivisionMigration"/>
    <w:aliases w:val="sdm"/>
    <w:basedOn w:val="OPCParaBase"/>
    <w:rsid w:val="00902F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02F51"/>
    <w:pPr>
      <w:keepNext/>
      <w:keepLines/>
      <w:spacing w:before="240" w:line="240" w:lineRule="auto"/>
      <w:ind w:left="1134" w:hanging="1134"/>
    </w:pPr>
    <w:rPr>
      <w:b/>
      <w:sz w:val="28"/>
    </w:rPr>
  </w:style>
  <w:style w:type="paragraph" w:customStyle="1" w:styleId="notetext">
    <w:name w:val="note(text)"/>
    <w:aliases w:val="n"/>
    <w:basedOn w:val="OPCParaBase"/>
    <w:rsid w:val="00902F51"/>
    <w:pPr>
      <w:spacing w:before="122" w:line="240" w:lineRule="auto"/>
      <w:ind w:left="1985" w:hanging="851"/>
    </w:pPr>
    <w:rPr>
      <w:sz w:val="18"/>
    </w:rPr>
  </w:style>
  <w:style w:type="paragraph" w:customStyle="1" w:styleId="FreeForm">
    <w:name w:val="FreeForm"/>
    <w:rsid w:val="00902F51"/>
    <w:rPr>
      <w:rFonts w:ascii="Arial" w:hAnsi="Arial"/>
      <w:sz w:val="22"/>
    </w:rPr>
  </w:style>
  <w:style w:type="table" w:styleId="TableGrid">
    <w:name w:val="Table Grid"/>
    <w:basedOn w:val="TableNormal"/>
    <w:uiPriority w:val="59"/>
    <w:rsid w:val="0090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902F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02F51"/>
    <w:rPr>
      <w:sz w:val="22"/>
    </w:rPr>
  </w:style>
  <w:style w:type="paragraph" w:customStyle="1" w:styleId="SOTextNote">
    <w:name w:val="SO TextNote"/>
    <w:aliases w:val="sont"/>
    <w:basedOn w:val="SOText"/>
    <w:qFormat/>
    <w:rsid w:val="00902F51"/>
    <w:pPr>
      <w:spacing w:before="122" w:line="198" w:lineRule="exact"/>
      <w:ind w:left="1843" w:hanging="709"/>
    </w:pPr>
    <w:rPr>
      <w:sz w:val="18"/>
    </w:rPr>
  </w:style>
  <w:style w:type="paragraph" w:customStyle="1" w:styleId="SOPara">
    <w:name w:val="SO Para"/>
    <w:aliases w:val="soa"/>
    <w:basedOn w:val="SOText"/>
    <w:link w:val="SOParaChar"/>
    <w:qFormat/>
    <w:rsid w:val="00902F51"/>
    <w:pPr>
      <w:tabs>
        <w:tab w:val="right" w:pos="1786"/>
      </w:tabs>
      <w:spacing w:before="40"/>
      <w:ind w:left="2070" w:hanging="936"/>
    </w:pPr>
  </w:style>
  <w:style w:type="character" w:customStyle="1" w:styleId="SOParaChar">
    <w:name w:val="SO Para Char"/>
    <w:aliases w:val="soa Char"/>
    <w:basedOn w:val="DefaultParagraphFont"/>
    <w:link w:val="SOPara"/>
    <w:rsid w:val="00902F51"/>
    <w:rPr>
      <w:sz w:val="22"/>
    </w:rPr>
  </w:style>
  <w:style w:type="paragraph" w:customStyle="1" w:styleId="FileName">
    <w:name w:val="FileName"/>
    <w:basedOn w:val="Normal"/>
    <w:rsid w:val="00902F51"/>
  </w:style>
  <w:style w:type="paragraph" w:customStyle="1" w:styleId="TableHeading">
    <w:name w:val="TableHeading"/>
    <w:aliases w:val="th"/>
    <w:basedOn w:val="OPCParaBase"/>
    <w:next w:val="Tabletext"/>
    <w:rsid w:val="00902F51"/>
    <w:pPr>
      <w:keepNext/>
      <w:spacing w:before="60" w:line="240" w:lineRule="atLeast"/>
    </w:pPr>
    <w:rPr>
      <w:b/>
      <w:sz w:val="20"/>
    </w:rPr>
  </w:style>
  <w:style w:type="paragraph" w:customStyle="1" w:styleId="SOHeadBold">
    <w:name w:val="SO HeadBold"/>
    <w:aliases w:val="sohb"/>
    <w:basedOn w:val="SOText"/>
    <w:next w:val="SOText"/>
    <w:link w:val="SOHeadBoldChar"/>
    <w:qFormat/>
    <w:rsid w:val="00902F51"/>
    <w:rPr>
      <w:b/>
    </w:rPr>
  </w:style>
  <w:style w:type="character" w:customStyle="1" w:styleId="SOHeadBoldChar">
    <w:name w:val="SO HeadBold Char"/>
    <w:aliases w:val="sohb Char"/>
    <w:basedOn w:val="DefaultParagraphFont"/>
    <w:link w:val="SOHeadBold"/>
    <w:rsid w:val="00902F51"/>
    <w:rPr>
      <w:b/>
      <w:sz w:val="22"/>
    </w:rPr>
  </w:style>
  <w:style w:type="paragraph" w:customStyle="1" w:styleId="SOHeadItalic">
    <w:name w:val="SO HeadItalic"/>
    <w:aliases w:val="sohi"/>
    <w:basedOn w:val="SOText"/>
    <w:next w:val="SOText"/>
    <w:link w:val="SOHeadItalicChar"/>
    <w:qFormat/>
    <w:rsid w:val="00902F51"/>
    <w:rPr>
      <w:i/>
    </w:rPr>
  </w:style>
  <w:style w:type="character" w:customStyle="1" w:styleId="SOHeadItalicChar">
    <w:name w:val="SO HeadItalic Char"/>
    <w:aliases w:val="sohi Char"/>
    <w:basedOn w:val="DefaultParagraphFont"/>
    <w:link w:val="SOHeadItalic"/>
    <w:rsid w:val="00902F51"/>
    <w:rPr>
      <w:i/>
      <w:sz w:val="22"/>
    </w:rPr>
  </w:style>
  <w:style w:type="paragraph" w:customStyle="1" w:styleId="SOBullet">
    <w:name w:val="SO Bullet"/>
    <w:aliases w:val="sotb"/>
    <w:basedOn w:val="SOText"/>
    <w:link w:val="SOBulletChar"/>
    <w:qFormat/>
    <w:rsid w:val="00902F51"/>
    <w:pPr>
      <w:ind w:left="1559" w:hanging="425"/>
    </w:pPr>
  </w:style>
  <w:style w:type="character" w:customStyle="1" w:styleId="SOBulletChar">
    <w:name w:val="SO Bullet Char"/>
    <w:aliases w:val="sotb Char"/>
    <w:basedOn w:val="DefaultParagraphFont"/>
    <w:link w:val="SOBullet"/>
    <w:rsid w:val="00902F51"/>
    <w:rPr>
      <w:sz w:val="22"/>
    </w:rPr>
  </w:style>
  <w:style w:type="paragraph" w:customStyle="1" w:styleId="SOBulletNote">
    <w:name w:val="SO BulletNote"/>
    <w:aliases w:val="sonb"/>
    <w:basedOn w:val="SOTextNote"/>
    <w:link w:val="SOBulletNoteChar"/>
    <w:qFormat/>
    <w:rsid w:val="00902F51"/>
    <w:pPr>
      <w:tabs>
        <w:tab w:val="left" w:pos="1560"/>
      </w:tabs>
      <w:ind w:left="2268" w:hanging="1134"/>
    </w:pPr>
  </w:style>
  <w:style w:type="character" w:customStyle="1" w:styleId="SOBulletNoteChar">
    <w:name w:val="SO BulletNote Char"/>
    <w:aliases w:val="sonb Char"/>
    <w:basedOn w:val="DefaultParagraphFont"/>
    <w:link w:val="SOBulletNote"/>
    <w:rsid w:val="00902F51"/>
    <w:rPr>
      <w:sz w:val="18"/>
    </w:rPr>
  </w:style>
  <w:style w:type="paragraph" w:customStyle="1" w:styleId="EnStatement">
    <w:name w:val="EnStatement"/>
    <w:basedOn w:val="Normal"/>
    <w:rsid w:val="00902F51"/>
    <w:pPr>
      <w:numPr>
        <w:numId w:val="2"/>
      </w:numPr>
    </w:pPr>
    <w:rPr>
      <w:rFonts w:eastAsia="Times New Roman" w:cs="Times New Roman"/>
      <w:lang w:eastAsia="en-AU"/>
    </w:rPr>
  </w:style>
  <w:style w:type="paragraph" w:customStyle="1" w:styleId="EnStatementHeading">
    <w:name w:val="EnStatementHeading"/>
    <w:basedOn w:val="Normal"/>
    <w:rsid w:val="00902F51"/>
    <w:rPr>
      <w:rFonts w:eastAsia="Times New Roman" w:cs="Times New Roman"/>
      <w:b/>
      <w:lang w:eastAsia="en-AU"/>
    </w:rPr>
  </w:style>
  <w:style w:type="paragraph" w:customStyle="1" w:styleId="Transitional">
    <w:name w:val="Transitional"/>
    <w:aliases w:val="tr"/>
    <w:basedOn w:val="Normal"/>
    <w:next w:val="Normal"/>
    <w:rsid w:val="00902F51"/>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calePlusRef">
    <w:name w:val="ScalePlusRef"/>
    <w:basedOn w:val="Normal"/>
    <w:rsid w:val="004B66E4"/>
    <w:pPr>
      <w:spacing w:line="240" w:lineRule="auto"/>
    </w:pPr>
    <w:rPr>
      <w:rFonts w:eastAsia="Times New Roman" w:cs="Times New Roman"/>
      <w:sz w:val="18"/>
      <w:lang w:eastAsia="en-AU"/>
    </w:rPr>
  </w:style>
  <w:style w:type="character" w:customStyle="1" w:styleId="ActHead5Char">
    <w:name w:val="ActHead 5 Char"/>
    <w:aliases w:val="s Char"/>
    <w:link w:val="ActHead5"/>
    <w:rsid w:val="00356F9C"/>
    <w:rPr>
      <w:rFonts w:eastAsia="Times New Roman" w:cs="Times New Roman"/>
      <w:b/>
      <w:kern w:val="28"/>
      <w:sz w:val="24"/>
      <w:lang w:eastAsia="en-AU"/>
    </w:rPr>
  </w:style>
  <w:style w:type="paragraph" w:customStyle="1" w:styleId="ShortTP1">
    <w:name w:val="ShortTP1"/>
    <w:basedOn w:val="ShortT"/>
    <w:link w:val="ShortTP1Char"/>
    <w:rsid w:val="00356F9C"/>
    <w:pPr>
      <w:spacing w:before="800"/>
    </w:pPr>
  </w:style>
  <w:style w:type="character" w:customStyle="1" w:styleId="ShortTP1Char">
    <w:name w:val="ShortTP1 Char"/>
    <w:basedOn w:val="DefaultParagraphFont"/>
    <w:link w:val="ShortTP1"/>
    <w:rsid w:val="00356F9C"/>
    <w:rPr>
      <w:rFonts w:eastAsia="Times New Roman" w:cs="Times New Roman"/>
      <w:b/>
      <w:sz w:val="40"/>
      <w:lang w:eastAsia="en-AU"/>
    </w:rPr>
  </w:style>
  <w:style w:type="paragraph" w:customStyle="1" w:styleId="ActNoP1">
    <w:name w:val="ActNoP1"/>
    <w:basedOn w:val="Actno"/>
    <w:link w:val="ActNoP1Char"/>
    <w:rsid w:val="00356F9C"/>
    <w:pPr>
      <w:spacing w:before="800"/>
    </w:pPr>
    <w:rPr>
      <w:sz w:val="28"/>
    </w:rPr>
  </w:style>
  <w:style w:type="character" w:customStyle="1" w:styleId="ActNoP1Char">
    <w:name w:val="ActNoP1 Char"/>
    <w:basedOn w:val="DefaultParagraphFont"/>
    <w:link w:val="ActNoP1"/>
    <w:rsid w:val="00356F9C"/>
    <w:rPr>
      <w:rFonts w:eastAsia="Times New Roman" w:cs="Times New Roman"/>
      <w:b/>
      <w:sz w:val="28"/>
      <w:lang w:eastAsia="en-AU"/>
    </w:rPr>
  </w:style>
  <w:style w:type="paragraph" w:customStyle="1" w:styleId="AssentDt">
    <w:name w:val="AssentDt"/>
    <w:basedOn w:val="Normal"/>
    <w:rsid w:val="00356F9C"/>
    <w:pPr>
      <w:spacing w:line="240" w:lineRule="auto"/>
    </w:pPr>
    <w:rPr>
      <w:rFonts w:eastAsia="Times New Roman" w:cs="Times New Roman"/>
      <w:sz w:val="20"/>
      <w:lang w:eastAsia="en-AU"/>
    </w:rPr>
  </w:style>
  <w:style w:type="character" w:customStyle="1" w:styleId="Bodytext10">
    <w:name w:val="Body text (10)"/>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0NotItalic">
    <w:name w:val="Body text (10) + Not Italic"/>
    <w:basedOn w:val="DefaultParagraphFont"/>
    <w:rsid w:val="00356F9C"/>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3"/>
    <w:rsid w:val="00200B30"/>
    <w:rPr>
      <w:rFonts w:eastAsia="Times New Roman" w:cs="Times New Roman"/>
      <w:sz w:val="23"/>
      <w:szCs w:val="23"/>
    </w:rPr>
  </w:style>
  <w:style w:type="paragraph" w:customStyle="1" w:styleId="BodyText3">
    <w:name w:val="Body Text3"/>
    <w:basedOn w:val="Normal"/>
    <w:link w:val="Bodytext"/>
    <w:rsid w:val="00200B30"/>
    <w:pPr>
      <w:widowControl w:val="0"/>
      <w:spacing w:line="0" w:lineRule="atLeast"/>
      <w:ind w:hanging="500"/>
      <w:jc w:val="both"/>
    </w:pPr>
    <w:rPr>
      <w:rFonts w:eastAsia="Times New Roman" w:cs="Times New Roman"/>
      <w:sz w:val="23"/>
      <w:szCs w:val="23"/>
    </w:rPr>
  </w:style>
  <w:style w:type="character" w:customStyle="1" w:styleId="Bodytext2">
    <w:name w:val="Body text (2)_"/>
    <w:basedOn w:val="DefaultParagraphFont"/>
    <w:link w:val="Bodytext21"/>
    <w:rsid w:val="00200B30"/>
    <w:rPr>
      <w:rFonts w:eastAsia="Times New Roman" w:cs="Times New Roman"/>
      <w:b/>
      <w:bCs/>
      <w:sz w:val="16"/>
      <w:szCs w:val="16"/>
    </w:rPr>
  </w:style>
  <w:style w:type="character" w:customStyle="1" w:styleId="Bodytext20">
    <w:name w:val="Body text (2)"/>
    <w:basedOn w:val="Bodytext2"/>
    <w:rsid w:val="00200B30"/>
    <w:rPr>
      <w:rFonts w:eastAsia="Times New Roman" w:cs="Times New Roman"/>
      <w:b/>
      <w:bCs/>
      <w:color w:val="000000"/>
      <w:spacing w:val="0"/>
      <w:w w:val="100"/>
      <w:position w:val="0"/>
      <w:sz w:val="16"/>
      <w:szCs w:val="16"/>
      <w:lang w:val="en-US"/>
    </w:rPr>
  </w:style>
  <w:style w:type="character" w:customStyle="1" w:styleId="Bodytext11">
    <w:name w:val="Body text (11)_"/>
    <w:basedOn w:val="DefaultParagraphFont"/>
    <w:link w:val="Bodytext111"/>
    <w:rsid w:val="00200B30"/>
    <w:rPr>
      <w:rFonts w:eastAsia="Times New Roman" w:cs="Times New Roman"/>
      <w:i/>
      <w:iCs/>
      <w:sz w:val="23"/>
      <w:szCs w:val="23"/>
    </w:rPr>
  </w:style>
  <w:style w:type="character" w:customStyle="1" w:styleId="Bodytext110">
    <w:name w:val="Body text (11)"/>
    <w:basedOn w:val="Bodytext11"/>
    <w:rsid w:val="00200B30"/>
    <w:rPr>
      <w:rFonts w:eastAsia="Times New Roman" w:cs="Times New Roman"/>
      <w:i/>
      <w:iCs/>
      <w:color w:val="000000"/>
      <w:spacing w:val="0"/>
      <w:w w:val="100"/>
      <w:position w:val="0"/>
      <w:sz w:val="23"/>
      <w:szCs w:val="23"/>
      <w:lang w:val="en-US"/>
    </w:rPr>
  </w:style>
  <w:style w:type="character" w:customStyle="1" w:styleId="Bodytext11NotItalic">
    <w:name w:val="Body text (11) + Not Italic"/>
    <w:basedOn w:val="Bodytext11"/>
    <w:rsid w:val="00200B30"/>
    <w:rPr>
      <w:rFonts w:eastAsia="Times New Roman" w:cs="Times New Roman"/>
      <w:i/>
      <w:iCs/>
      <w:color w:val="000000"/>
      <w:spacing w:val="0"/>
      <w:w w:val="100"/>
      <w:position w:val="0"/>
      <w:sz w:val="23"/>
      <w:szCs w:val="23"/>
      <w:lang w:val="en-US"/>
    </w:rPr>
  </w:style>
  <w:style w:type="character" w:customStyle="1" w:styleId="Bodytext12">
    <w:name w:val="Body text (12)_"/>
    <w:basedOn w:val="DefaultParagraphFont"/>
    <w:link w:val="Bodytext121"/>
    <w:rsid w:val="00200B30"/>
    <w:rPr>
      <w:rFonts w:eastAsia="Times New Roman" w:cs="Times New Roman"/>
      <w:sz w:val="16"/>
      <w:szCs w:val="16"/>
    </w:rPr>
  </w:style>
  <w:style w:type="character" w:customStyle="1" w:styleId="BodytextItalic">
    <w:name w:val="Body text + Italic"/>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3">
    <w:name w:val="Body text + Italic3"/>
    <w:basedOn w:val="Bodytext"/>
    <w:rsid w:val="00200B30"/>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
    <w:name w:val="Body Text1"/>
    <w:basedOn w:val="Bodytext"/>
    <w:rsid w:val="00200B3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1">
    <w:name w:val="Body text (2)1"/>
    <w:basedOn w:val="Normal"/>
    <w:link w:val="Bodytext2"/>
    <w:rsid w:val="00200B30"/>
    <w:pPr>
      <w:widowControl w:val="0"/>
      <w:spacing w:line="192" w:lineRule="exact"/>
      <w:ind w:hanging="680"/>
    </w:pPr>
    <w:rPr>
      <w:rFonts w:eastAsia="Times New Roman" w:cs="Times New Roman"/>
      <w:b/>
      <w:bCs/>
      <w:sz w:val="16"/>
      <w:szCs w:val="16"/>
    </w:rPr>
  </w:style>
  <w:style w:type="paragraph" w:customStyle="1" w:styleId="Bodytext111">
    <w:name w:val="Body text (11)1"/>
    <w:basedOn w:val="Normal"/>
    <w:link w:val="Bodytext11"/>
    <w:rsid w:val="00200B30"/>
    <w:pPr>
      <w:widowControl w:val="0"/>
      <w:spacing w:line="533" w:lineRule="exact"/>
    </w:pPr>
    <w:rPr>
      <w:rFonts w:eastAsia="Times New Roman" w:cs="Times New Roman"/>
      <w:i/>
      <w:iCs/>
      <w:sz w:val="23"/>
      <w:szCs w:val="23"/>
    </w:rPr>
  </w:style>
  <w:style w:type="paragraph" w:customStyle="1" w:styleId="Bodytext121">
    <w:name w:val="Body text (12)1"/>
    <w:basedOn w:val="Normal"/>
    <w:link w:val="Bodytext12"/>
    <w:rsid w:val="00200B30"/>
    <w:pPr>
      <w:widowControl w:val="0"/>
      <w:spacing w:line="264" w:lineRule="exact"/>
      <w:ind w:hanging="700"/>
      <w:jc w:val="both"/>
    </w:pPr>
    <w:rPr>
      <w:rFonts w:eastAsia="Times New Roman" w:cs="Times New Roman"/>
      <w:sz w:val="16"/>
      <w:szCs w:val="16"/>
    </w:rPr>
  </w:style>
  <w:style w:type="character" w:customStyle="1" w:styleId="BodytextBold">
    <w:name w:val="Body text + Bold"/>
    <w:basedOn w:val="Bodytext"/>
    <w:rsid w:val="00A00175"/>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0">
    <w:name w:val="Body text (3)_"/>
    <w:basedOn w:val="DefaultParagraphFont"/>
    <w:link w:val="Bodytext31"/>
    <w:rsid w:val="00A00175"/>
    <w:rPr>
      <w:rFonts w:eastAsia="Times New Roman" w:cs="Times New Roman"/>
      <w:i/>
      <w:iCs/>
      <w:sz w:val="17"/>
      <w:szCs w:val="17"/>
    </w:rPr>
  </w:style>
  <w:style w:type="character" w:customStyle="1" w:styleId="Bodytext38pt">
    <w:name w:val="Body text (3) + 8 pt"/>
    <w:aliases w:val="Bold3,Not Italic"/>
    <w:basedOn w:val="Bodytext30"/>
    <w:rsid w:val="00A00175"/>
    <w:rPr>
      <w:rFonts w:eastAsia="Times New Roman" w:cs="Times New Roman"/>
      <w:b/>
      <w:bCs/>
      <w:i/>
      <w:iCs/>
      <w:color w:val="000000"/>
      <w:spacing w:val="0"/>
      <w:w w:val="100"/>
      <w:position w:val="0"/>
      <w:sz w:val="16"/>
      <w:szCs w:val="16"/>
      <w:lang w:val="en-US"/>
    </w:rPr>
  </w:style>
  <w:style w:type="character" w:customStyle="1" w:styleId="Bodytext32">
    <w:name w:val="Body text (3)"/>
    <w:basedOn w:val="Bodytext30"/>
    <w:rsid w:val="00A00175"/>
    <w:rPr>
      <w:rFonts w:eastAsia="Times New Roman" w:cs="Times New Roman"/>
      <w:i/>
      <w:iCs/>
      <w:color w:val="000000"/>
      <w:spacing w:val="0"/>
      <w:w w:val="100"/>
      <w:position w:val="0"/>
      <w:sz w:val="17"/>
      <w:szCs w:val="17"/>
      <w:lang w:val="en-US"/>
    </w:rPr>
  </w:style>
  <w:style w:type="character" w:customStyle="1" w:styleId="Bodytext285pt">
    <w:name w:val="Body text (2) + 8.5 pt"/>
    <w:aliases w:val="Not Bold,Italic2,Small Caps"/>
    <w:basedOn w:val="Bodytext2"/>
    <w:rsid w:val="00A00175"/>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paragraph" w:customStyle="1" w:styleId="Bodytext31">
    <w:name w:val="Body text (3)1"/>
    <w:basedOn w:val="Normal"/>
    <w:link w:val="Bodytext30"/>
    <w:rsid w:val="00A00175"/>
    <w:pPr>
      <w:widowControl w:val="0"/>
      <w:spacing w:line="288" w:lineRule="exact"/>
      <w:ind w:hanging="700"/>
    </w:pPr>
    <w:rPr>
      <w:rFonts w:eastAsia="Times New Roman" w:cs="Times New Roman"/>
      <w:i/>
      <w:iCs/>
      <w:sz w:val="17"/>
      <w:szCs w:val="17"/>
    </w:rPr>
  </w:style>
  <w:style w:type="character" w:customStyle="1" w:styleId="Bodytext8">
    <w:name w:val="Body text (8)_"/>
    <w:basedOn w:val="DefaultParagraphFont"/>
    <w:link w:val="Bodytext81"/>
    <w:rsid w:val="00A00175"/>
    <w:rPr>
      <w:rFonts w:eastAsia="Times New Roman" w:cs="Times New Roman"/>
      <w:b/>
      <w:bCs/>
      <w:sz w:val="23"/>
      <w:szCs w:val="23"/>
    </w:rPr>
  </w:style>
  <w:style w:type="character" w:customStyle="1" w:styleId="Bodytext12Italic">
    <w:name w:val="Body text (12) + Italic"/>
    <w:basedOn w:val="Bodytext12"/>
    <w:rsid w:val="00A00175"/>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paragraph" w:customStyle="1" w:styleId="Bodytext81">
    <w:name w:val="Body text (8)1"/>
    <w:basedOn w:val="Normal"/>
    <w:link w:val="Bodytext8"/>
    <w:rsid w:val="00A00175"/>
    <w:pPr>
      <w:widowControl w:val="0"/>
      <w:spacing w:line="0" w:lineRule="atLeast"/>
      <w:ind w:hanging="700"/>
      <w:jc w:val="center"/>
    </w:pPr>
    <w:rPr>
      <w:rFonts w:eastAsia="Times New Roman" w:cs="Times New Roman"/>
      <w:b/>
      <w:bCs/>
      <w:sz w:val="23"/>
      <w:szCs w:val="23"/>
    </w:rPr>
  </w:style>
  <w:style w:type="character" w:customStyle="1" w:styleId="Bodytext13">
    <w:name w:val="Body text (13)_"/>
    <w:basedOn w:val="DefaultParagraphFont"/>
    <w:link w:val="Bodytext130"/>
    <w:rsid w:val="00A00175"/>
    <w:rPr>
      <w:rFonts w:eastAsia="Times New Roman" w:cs="Times New Roman"/>
      <w:i/>
      <w:iCs/>
      <w:sz w:val="16"/>
      <w:szCs w:val="16"/>
    </w:rPr>
  </w:style>
  <w:style w:type="character" w:customStyle="1" w:styleId="Bodytext13NotItalic">
    <w:name w:val="Body text (13) + Not Italic"/>
    <w:basedOn w:val="Bodytext13"/>
    <w:rsid w:val="00A00175"/>
    <w:rPr>
      <w:rFonts w:eastAsia="Times New Roman" w:cs="Times New Roman"/>
      <w:i/>
      <w:iCs/>
      <w:color w:val="000000"/>
      <w:spacing w:val="0"/>
      <w:w w:val="100"/>
      <w:position w:val="0"/>
      <w:sz w:val="16"/>
      <w:szCs w:val="16"/>
      <w:lang w:val="en-US"/>
    </w:rPr>
  </w:style>
  <w:style w:type="paragraph" w:customStyle="1" w:styleId="Bodytext130">
    <w:name w:val="Body text (13)"/>
    <w:basedOn w:val="Normal"/>
    <w:link w:val="Bodytext13"/>
    <w:rsid w:val="00A00175"/>
    <w:pPr>
      <w:widowControl w:val="0"/>
      <w:spacing w:line="202" w:lineRule="exact"/>
      <w:ind w:hanging="700"/>
    </w:pPr>
    <w:rPr>
      <w:rFonts w:eastAsia="Times New Roman" w:cs="Times New Roman"/>
      <w:i/>
      <w:iCs/>
      <w:sz w:val="16"/>
      <w:szCs w:val="16"/>
    </w:rPr>
  </w:style>
  <w:style w:type="character" w:customStyle="1" w:styleId="BodyText22">
    <w:name w:val="Body Text2"/>
    <w:basedOn w:val="Bodytext"/>
    <w:rsid w:val="008722B3"/>
    <w:rPr>
      <w:rFonts w:eastAsia="Times New Roman" w:cs="Times New Roman"/>
      <w:color w:val="000000"/>
      <w:spacing w:val="0"/>
      <w:w w:val="100"/>
      <w:position w:val="0"/>
      <w:sz w:val="23"/>
      <w:szCs w:val="23"/>
      <w:lang w:val="en-US"/>
    </w:rPr>
  </w:style>
  <w:style w:type="character" w:customStyle="1" w:styleId="BodytextItalic2">
    <w:name w:val="Body text + Italic2"/>
    <w:basedOn w:val="Bodytext"/>
    <w:rsid w:val="008722B3"/>
    <w:rPr>
      <w:rFonts w:eastAsia="Times New Roman" w:cs="Times New Roman"/>
      <w:i/>
      <w:iCs/>
      <w:color w:val="000000"/>
      <w:spacing w:val="0"/>
      <w:w w:val="100"/>
      <w:position w:val="0"/>
      <w:sz w:val="23"/>
      <w:szCs w:val="23"/>
      <w:lang w:val="en-US"/>
    </w:rPr>
  </w:style>
  <w:style w:type="character" w:customStyle="1" w:styleId="Bodytext120">
    <w:name w:val="Body text (12)"/>
    <w:basedOn w:val="Bodytext12"/>
    <w:rsid w:val="002E4DBB"/>
    <w:rPr>
      <w:rFonts w:eastAsia="Times New Roman" w:cs="Times New Roman"/>
      <w:color w:val="000000"/>
      <w:spacing w:val="0"/>
      <w:w w:val="100"/>
      <w:position w:val="0"/>
      <w:sz w:val="16"/>
      <w:szCs w:val="16"/>
      <w:lang w:val="en-US"/>
    </w:rPr>
  </w:style>
  <w:style w:type="character" w:customStyle="1" w:styleId="Bodytext12Italic1">
    <w:name w:val="Body text (12) + Italic1"/>
    <w:basedOn w:val="Bodytext12"/>
    <w:rsid w:val="002E4DBB"/>
    <w:rPr>
      <w:rFonts w:eastAsia="Times New Roman" w:cs="Times New Roman"/>
      <w:i/>
      <w:iCs/>
      <w:color w:val="000000"/>
      <w:spacing w:val="0"/>
      <w:w w:val="100"/>
      <w:position w:val="0"/>
      <w:sz w:val="16"/>
      <w:szCs w:val="16"/>
      <w:lang w:val="en-US"/>
    </w:rPr>
  </w:style>
  <w:style w:type="character" w:customStyle="1" w:styleId="Bodytext1285pt">
    <w:name w:val="Body text (12) + 8.5 pt"/>
    <w:aliases w:val="Italic1"/>
    <w:basedOn w:val="Bodytext12"/>
    <w:rsid w:val="002E4DBB"/>
    <w:rPr>
      <w:rFonts w:eastAsia="Times New Roman" w:cs="Times New Roman"/>
      <w:i/>
      <w:iCs/>
      <w:color w:val="000000"/>
      <w:spacing w:val="0"/>
      <w:w w:val="100"/>
      <w:position w:val="0"/>
      <w:sz w:val="17"/>
      <w:szCs w:val="17"/>
      <w:lang w:val="en-US"/>
    </w:rPr>
  </w:style>
  <w:style w:type="character" w:customStyle="1" w:styleId="Bodytext12Bold">
    <w:name w:val="Body text (12) + Bold"/>
    <w:basedOn w:val="Bodytext12"/>
    <w:rsid w:val="002E4DBB"/>
    <w:rPr>
      <w:rFonts w:eastAsia="Times New Roman" w:cs="Times New Roman"/>
      <w:b/>
      <w:bCs/>
      <w:color w:val="000000"/>
      <w:spacing w:val="0"/>
      <w:w w:val="100"/>
      <w:position w:val="0"/>
      <w:sz w:val="16"/>
      <w:szCs w:val="16"/>
    </w:rPr>
  </w:style>
  <w:style w:type="paragraph" w:customStyle="1" w:styleId="AssentBk">
    <w:name w:val="AssentBk"/>
    <w:basedOn w:val="Normal"/>
    <w:rsid w:val="0042629C"/>
    <w:pPr>
      <w:spacing w:line="240" w:lineRule="auto"/>
    </w:pPr>
    <w:rPr>
      <w:rFonts w:eastAsia="Times New Roman" w:cs="Times New Roman"/>
      <w:sz w:val="20"/>
      <w:lang w:eastAsia="en-AU"/>
    </w:rPr>
  </w:style>
  <w:style w:type="paragraph" w:customStyle="1" w:styleId="2ndRd">
    <w:name w:val="2ndRd"/>
    <w:basedOn w:val="Normal"/>
    <w:rsid w:val="0042629C"/>
    <w:pPr>
      <w:spacing w:line="240" w:lineRule="auto"/>
    </w:pPr>
    <w:rPr>
      <w:rFonts w:eastAsia="Times New Roman" w:cs="Times New Roman"/>
      <w:sz w:val="20"/>
      <w:lang w:eastAsia="en-AU"/>
    </w:rPr>
  </w:style>
  <w:style w:type="paragraph" w:styleId="ListParagraph">
    <w:name w:val="List Paragraph"/>
    <w:basedOn w:val="Normal"/>
    <w:uiPriority w:val="34"/>
    <w:qFormat/>
    <w:rsid w:val="00E718FE"/>
    <w:pPr>
      <w:spacing w:after="160" w:line="259" w:lineRule="auto"/>
      <w:ind w:left="720"/>
      <w:contextualSpacing/>
    </w:pPr>
    <w:rPr>
      <w:rFonts w:asciiTheme="minorHAnsi" w:eastAsiaTheme="minorEastAsia" w:hAnsiTheme="minorHAnsi"/>
      <w:szCs w:val="22"/>
      <w:lang w:val="en-US"/>
    </w:rPr>
  </w:style>
  <w:style w:type="paragraph" w:customStyle="1" w:styleId="Style7">
    <w:name w:val="Style7"/>
    <w:basedOn w:val="Normal"/>
    <w:rsid w:val="00521391"/>
    <w:pPr>
      <w:spacing w:line="240" w:lineRule="auto"/>
    </w:pPr>
    <w:rPr>
      <w:rFonts w:eastAsia="Times New Roman" w:cs="Times New Roman"/>
      <w:sz w:val="20"/>
      <w:lang w:val="en-US"/>
    </w:rPr>
  </w:style>
  <w:style w:type="character" w:customStyle="1" w:styleId="CharStyle283">
    <w:name w:val="CharStyle283"/>
    <w:basedOn w:val="DefaultParagraphFont"/>
    <w:rsid w:val="000C30DF"/>
    <w:rPr>
      <w:rFonts w:ascii="Times New Roman" w:eastAsia="Times New Roman" w:hAnsi="Times New Roman" w:cs="Times New Roman"/>
      <w:b/>
      <w:bCs/>
      <w:i w:val="0"/>
      <w:iCs w:val="0"/>
      <w:smallCaps w:val="0"/>
      <w:sz w:val="16"/>
      <w:szCs w:val="16"/>
    </w:rPr>
  </w:style>
  <w:style w:type="paragraph" w:customStyle="1" w:styleId="Style13">
    <w:name w:val="Style13"/>
    <w:basedOn w:val="Normal"/>
    <w:rsid w:val="00FE1026"/>
    <w:pPr>
      <w:spacing w:line="240" w:lineRule="auto"/>
    </w:pPr>
    <w:rPr>
      <w:rFonts w:ascii="Century Schoolbook" w:eastAsia="Century Schoolbook" w:hAnsi="Century Schoolbook" w:cs="Century Schoolbook"/>
      <w:sz w:val="20"/>
      <w:lang w:val="en-US"/>
    </w:rPr>
  </w:style>
  <w:style w:type="paragraph" w:customStyle="1" w:styleId="Style8">
    <w:name w:val="Style8"/>
    <w:basedOn w:val="Normal"/>
    <w:rsid w:val="00B40FE4"/>
    <w:pPr>
      <w:spacing w:line="240" w:lineRule="auto"/>
    </w:pPr>
    <w:rPr>
      <w:rFonts w:eastAsia="Times New Roman" w:cs="Times New Roman"/>
      <w:sz w:val="20"/>
      <w:lang w:val="en-US"/>
    </w:rPr>
  </w:style>
  <w:style w:type="paragraph" w:styleId="Revision">
    <w:name w:val="Revision"/>
    <w:hidden/>
    <w:uiPriority w:val="99"/>
    <w:semiHidden/>
    <w:rsid w:val="00046606"/>
    <w:rPr>
      <w:sz w:val="22"/>
    </w:rPr>
  </w:style>
  <w:style w:type="paragraph" w:customStyle="1" w:styleId="Style12">
    <w:name w:val="Style12"/>
    <w:basedOn w:val="Normal"/>
    <w:rsid w:val="00EB4AE0"/>
    <w:pPr>
      <w:spacing w:line="240" w:lineRule="auto"/>
    </w:pPr>
    <w:rPr>
      <w:rFonts w:ascii="Century Schoolbook" w:eastAsia="Century Schoolbook" w:hAnsi="Century Schoolbook" w:cs="Century Schoolbook"/>
      <w:sz w:val="20"/>
      <w:lang w:val="en-US"/>
    </w:rPr>
  </w:style>
  <w:style w:type="character" w:customStyle="1" w:styleId="CharStyle64">
    <w:name w:val="CharStyle64"/>
    <w:basedOn w:val="DefaultParagraphFont"/>
    <w:rsid w:val="00EB4AE0"/>
    <w:rPr>
      <w:rFonts w:ascii="Century Schoolbook" w:eastAsia="Century Schoolbook" w:hAnsi="Century Schoolbook" w:cs="Century Schoolbook"/>
      <w:b w:val="0"/>
      <w:bCs w:val="0"/>
      <w:i w:val="0"/>
      <w:iCs w:val="0"/>
      <w:smallCaps w:val="0"/>
      <w:sz w:val="26"/>
      <w:szCs w:val="26"/>
    </w:rPr>
  </w:style>
  <w:style w:type="paragraph" w:customStyle="1" w:styleId="Style1902">
    <w:name w:val="Style1902"/>
    <w:basedOn w:val="Normal"/>
    <w:rsid w:val="005F3B50"/>
    <w:pPr>
      <w:spacing w:line="240" w:lineRule="auto"/>
    </w:pPr>
    <w:rPr>
      <w:rFonts w:eastAsia="Times New Roman" w:cs="Times New Roman"/>
      <w:sz w:val="20"/>
      <w:lang w:val="en-US"/>
    </w:rPr>
  </w:style>
  <w:style w:type="character" w:customStyle="1" w:styleId="Bodytext7pt">
    <w:name w:val="Body text + 7 pt"/>
    <w:basedOn w:val="DefaultParagraphFont"/>
    <w:rsid w:val="00316F41"/>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Bodytext7pt6">
    <w:name w:val="Body text + 7 pt6"/>
    <w:aliases w:val="Italic"/>
    <w:basedOn w:val="DefaultParagraphFont"/>
    <w:rsid w:val="00316F41"/>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en-US"/>
    </w:rPr>
  </w:style>
  <w:style w:type="paragraph" w:customStyle="1" w:styleId="Style1740">
    <w:name w:val="Style1740"/>
    <w:basedOn w:val="Normal"/>
    <w:rsid w:val="00AD68A7"/>
    <w:pPr>
      <w:spacing w:line="240" w:lineRule="auto"/>
    </w:pPr>
    <w:rPr>
      <w:rFonts w:eastAsia="Times New Roman" w:cs="Times New Roman"/>
      <w:sz w:val="20"/>
      <w:lang w:val="en-US"/>
    </w:rPr>
  </w:style>
  <w:style w:type="character" w:customStyle="1" w:styleId="CharStyle22">
    <w:name w:val="CharStyle22"/>
    <w:basedOn w:val="DefaultParagraphFont"/>
    <w:rsid w:val="00AD68A7"/>
    <w:rPr>
      <w:rFonts w:ascii="Times New Roman" w:eastAsia="Times New Roman" w:hAnsi="Times New Roman" w:cs="Times New Roman"/>
      <w:b w:val="0"/>
      <w:bCs w:val="0"/>
      <w:i w:val="0"/>
      <w:iCs w:val="0"/>
      <w:smallCaps w:val="0"/>
      <w:sz w:val="20"/>
      <w:szCs w:val="20"/>
    </w:rPr>
  </w:style>
  <w:style w:type="character" w:styleId="CommentReference">
    <w:name w:val="annotation reference"/>
    <w:basedOn w:val="DefaultParagraphFont"/>
    <w:uiPriority w:val="99"/>
    <w:semiHidden/>
    <w:unhideWhenUsed/>
    <w:rsid w:val="00D06BFE"/>
    <w:rPr>
      <w:sz w:val="16"/>
      <w:szCs w:val="16"/>
    </w:rPr>
  </w:style>
  <w:style w:type="paragraph" w:customStyle="1" w:styleId="Style193">
    <w:name w:val="Style193"/>
    <w:basedOn w:val="Normal"/>
    <w:rsid w:val="00504B51"/>
    <w:pPr>
      <w:spacing w:line="240" w:lineRule="auto"/>
    </w:pPr>
    <w:rPr>
      <w:rFonts w:eastAsia="Times New Roman" w:cs="Times New Roman"/>
      <w:sz w:val="20"/>
      <w:lang w:val="en-US"/>
    </w:rPr>
  </w:style>
  <w:style w:type="character" w:customStyle="1" w:styleId="CharStyle40">
    <w:name w:val="CharStyle40"/>
    <w:basedOn w:val="DefaultParagraphFont"/>
    <w:rsid w:val="00E22233"/>
    <w:rPr>
      <w:rFonts w:ascii="Times New Roman" w:eastAsia="Times New Roman" w:hAnsi="Times New Roman" w:cs="Times New Roman"/>
      <w:b/>
      <w:bCs/>
      <w:i w:val="0"/>
      <w:iCs w:val="0"/>
      <w:smallCaps w:val="0"/>
      <w:sz w:val="18"/>
      <w:szCs w:val="18"/>
    </w:rPr>
  </w:style>
  <w:style w:type="paragraph" w:customStyle="1" w:styleId="Style502">
    <w:name w:val="Style502"/>
    <w:basedOn w:val="Normal"/>
    <w:rsid w:val="005E47CF"/>
    <w:pPr>
      <w:spacing w:line="240" w:lineRule="auto"/>
    </w:pPr>
    <w:rPr>
      <w:rFonts w:eastAsia="Times New Roman" w:cs="Times New Roman"/>
      <w:sz w:val="20"/>
      <w:lang w:val="en-US"/>
    </w:rPr>
  </w:style>
  <w:style w:type="paragraph" w:customStyle="1" w:styleId="Style1481">
    <w:name w:val="Style1481"/>
    <w:basedOn w:val="Normal"/>
    <w:rsid w:val="00470E57"/>
    <w:pPr>
      <w:spacing w:line="240" w:lineRule="auto"/>
    </w:pPr>
    <w:rPr>
      <w:rFonts w:eastAsia="Times New Roman" w:cs="Times New Roman"/>
      <w:sz w:val="20"/>
      <w:lang w:val="en-US"/>
    </w:rPr>
  </w:style>
  <w:style w:type="character" w:customStyle="1" w:styleId="CharStyle289">
    <w:name w:val="CharStyle289"/>
    <w:basedOn w:val="DefaultParagraphFont"/>
    <w:rsid w:val="00470E57"/>
    <w:rPr>
      <w:rFonts w:ascii="Times New Roman" w:eastAsia="Times New Roman" w:hAnsi="Times New Roman" w:cs="Times New Roman"/>
      <w:b/>
      <w:bCs/>
      <w:i/>
      <w:iCs/>
      <w:smallCaps w:val="0"/>
      <w:sz w:val="16"/>
      <w:szCs w:val="16"/>
    </w:rPr>
  </w:style>
  <w:style w:type="paragraph" w:customStyle="1" w:styleId="Style175">
    <w:name w:val="Style175"/>
    <w:basedOn w:val="Normal"/>
    <w:rsid w:val="003A7C95"/>
    <w:pPr>
      <w:spacing w:line="240" w:lineRule="auto"/>
    </w:pPr>
    <w:rPr>
      <w:rFonts w:eastAsia="Times New Roman" w:cs="Times New Roman"/>
      <w:sz w:val="20"/>
      <w:lang w:val="en-US"/>
    </w:rPr>
  </w:style>
  <w:style w:type="character" w:customStyle="1" w:styleId="Bodytext6">
    <w:name w:val="Body text (6)"/>
    <w:basedOn w:val="DefaultParagraphFont"/>
    <w:rsid w:val="0083644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BodyText60">
    <w:name w:val="Body Text6"/>
    <w:basedOn w:val="Bodytext"/>
    <w:rsid w:val="003657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BodyText9">
    <w:name w:val="Body Text9"/>
    <w:basedOn w:val="Normal"/>
    <w:rsid w:val="00365799"/>
    <w:pPr>
      <w:widowControl w:val="0"/>
      <w:spacing w:line="230" w:lineRule="exact"/>
      <w:ind w:hanging="1040"/>
    </w:pPr>
    <w:rPr>
      <w:rFonts w:eastAsia="Times New Roman" w:cs="Times New Roman"/>
      <w:color w:val="000000"/>
      <w:szCs w:val="22"/>
      <w:lang w:val="en-US" w:eastAsia="en-IN"/>
    </w:rPr>
  </w:style>
  <w:style w:type="character" w:customStyle="1" w:styleId="Bodytext105pt">
    <w:name w:val="Body text + 10.5 pt"/>
    <w:aliases w:val="Bold,Spacing 1 pt,Body text + Trebuchet MS,10.5 pt"/>
    <w:basedOn w:val="Bodytext"/>
    <w:rsid w:val="00EE532E"/>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sid w:val="001B3B76"/>
    <w:rPr>
      <w:rFonts w:eastAsia="Times New Roman" w:cs="Times New Roman"/>
      <w:b/>
      <w:bCs/>
      <w:sz w:val="22"/>
      <w:szCs w:val="22"/>
    </w:rPr>
  </w:style>
  <w:style w:type="character" w:customStyle="1" w:styleId="Bodytext7NotBold">
    <w:name w:val="Body text (7) + Not Bold"/>
    <w:basedOn w:val="Bodytext7"/>
    <w:rsid w:val="001B3B76"/>
    <w:rPr>
      <w:rFonts w:eastAsia="Times New Roman" w:cs="Times New Roman"/>
      <w:b/>
      <w:bCs/>
      <w:color w:val="000000"/>
      <w:spacing w:val="0"/>
      <w:w w:val="100"/>
      <w:position w:val="0"/>
      <w:sz w:val="22"/>
      <w:szCs w:val="22"/>
      <w:lang w:val="en-US"/>
    </w:rPr>
  </w:style>
  <w:style w:type="character" w:customStyle="1" w:styleId="Bodytext90">
    <w:name w:val="Body text (9)_"/>
    <w:basedOn w:val="DefaultParagraphFont"/>
    <w:link w:val="Bodytext91"/>
    <w:rsid w:val="001B3B76"/>
    <w:rPr>
      <w:rFonts w:eastAsia="Times New Roman" w:cs="Times New Roman"/>
      <w:sz w:val="22"/>
      <w:szCs w:val="22"/>
    </w:rPr>
  </w:style>
  <w:style w:type="character" w:customStyle="1" w:styleId="Bodytext9Bold">
    <w:name w:val="Body text (9) + Bold"/>
    <w:basedOn w:val="Bodytext90"/>
    <w:rsid w:val="001B3B76"/>
    <w:rPr>
      <w:rFonts w:eastAsia="Times New Roman" w:cs="Times New Roman"/>
      <w:b/>
      <w:bCs/>
      <w:color w:val="000000"/>
      <w:spacing w:val="0"/>
      <w:w w:val="100"/>
      <w:position w:val="0"/>
      <w:sz w:val="22"/>
      <w:szCs w:val="22"/>
      <w:lang w:val="en-US"/>
    </w:rPr>
  </w:style>
  <w:style w:type="character" w:customStyle="1" w:styleId="Bodytext9SmallCaps">
    <w:name w:val="Body text (9) + Small Caps"/>
    <w:basedOn w:val="Bodytext90"/>
    <w:rsid w:val="001B3B76"/>
    <w:rPr>
      <w:rFonts w:eastAsia="Times New Roman" w:cs="Times New Roman"/>
      <w:smallCaps/>
      <w:color w:val="000000"/>
      <w:spacing w:val="0"/>
      <w:w w:val="100"/>
      <w:position w:val="0"/>
      <w:sz w:val="22"/>
      <w:szCs w:val="22"/>
      <w:lang w:val="en-US"/>
    </w:rPr>
  </w:style>
  <w:style w:type="character" w:customStyle="1" w:styleId="BodytextSmallCaps">
    <w:name w:val="Body text + Small Caps"/>
    <w:basedOn w:val="Bodytext"/>
    <w:rsid w:val="001B3B76"/>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paragraph" w:customStyle="1" w:styleId="Bodytext70">
    <w:name w:val="Body text (7)"/>
    <w:basedOn w:val="Normal"/>
    <w:link w:val="Bodytext7"/>
    <w:rsid w:val="001B3B76"/>
    <w:pPr>
      <w:widowControl w:val="0"/>
      <w:spacing w:line="0" w:lineRule="atLeast"/>
      <w:ind w:hanging="520"/>
      <w:jc w:val="center"/>
    </w:pPr>
    <w:rPr>
      <w:rFonts w:eastAsia="Times New Roman" w:cs="Times New Roman"/>
      <w:b/>
      <w:bCs/>
      <w:szCs w:val="22"/>
    </w:rPr>
  </w:style>
  <w:style w:type="paragraph" w:customStyle="1" w:styleId="Bodytext91">
    <w:name w:val="Body text (9)"/>
    <w:basedOn w:val="Normal"/>
    <w:link w:val="Bodytext90"/>
    <w:rsid w:val="001B3B76"/>
    <w:pPr>
      <w:widowControl w:val="0"/>
      <w:spacing w:line="0" w:lineRule="atLeast"/>
      <w:ind w:hanging="560"/>
      <w:jc w:val="both"/>
    </w:pPr>
    <w:rPr>
      <w:rFonts w:eastAsia="Times New Roman" w:cs="Times New Roman"/>
      <w:szCs w:val="22"/>
    </w:rPr>
  </w:style>
  <w:style w:type="character" w:customStyle="1" w:styleId="Bodytext95pt">
    <w:name w:val="Body text + 9.5 pt"/>
    <w:basedOn w:val="Bodytext"/>
    <w:rsid w:val="007506F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111pt">
    <w:name w:val="Body text (11) + 11 pt"/>
    <w:basedOn w:val="Bodytext11"/>
    <w:rsid w:val="00BF608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
    <w:name w:val="Body Text4"/>
    <w:basedOn w:val="Bodytext"/>
    <w:rsid w:val="00BE7F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
    <w:name w:val="Body Text5"/>
    <w:basedOn w:val="Bodytext"/>
    <w:rsid w:val="001E4E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styleId="CommentText">
    <w:name w:val="annotation text"/>
    <w:basedOn w:val="Normal"/>
    <w:link w:val="CommentTextChar"/>
    <w:uiPriority w:val="99"/>
    <w:semiHidden/>
    <w:unhideWhenUsed/>
    <w:rsid w:val="00D91874"/>
    <w:pPr>
      <w:widowControl w:val="0"/>
      <w:autoSpaceDE w:val="0"/>
      <w:autoSpaceDN w:val="0"/>
      <w:adjustRightInd w:val="0"/>
      <w:spacing w:line="240" w:lineRule="auto"/>
    </w:pPr>
    <w:rPr>
      <w:rFonts w:eastAsiaTheme="minorEastAsia" w:cs="Times New Roman"/>
      <w:sz w:val="20"/>
      <w:lang w:val="en-US"/>
    </w:rPr>
  </w:style>
  <w:style w:type="character" w:customStyle="1" w:styleId="CommentTextChar">
    <w:name w:val="Comment Text Char"/>
    <w:basedOn w:val="DefaultParagraphFont"/>
    <w:link w:val="CommentText"/>
    <w:uiPriority w:val="99"/>
    <w:semiHidden/>
    <w:rsid w:val="00D91874"/>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416">
      <w:bodyDiv w:val="1"/>
      <w:marLeft w:val="0"/>
      <w:marRight w:val="0"/>
      <w:marTop w:val="0"/>
      <w:marBottom w:val="0"/>
      <w:divBdr>
        <w:top w:val="none" w:sz="0" w:space="0" w:color="auto"/>
        <w:left w:val="none" w:sz="0" w:space="0" w:color="auto"/>
        <w:bottom w:val="none" w:sz="0" w:space="0" w:color="auto"/>
        <w:right w:val="none" w:sz="0" w:space="0" w:color="auto"/>
      </w:divBdr>
    </w:div>
    <w:div w:id="36393741">
      <w:bodyDiv w:val="1"/>
      <w:marLeft w:val="0"/>
      <w:marRight w:val="0"/>
      <w:marTop w:val="0"/>
      <w:marBottom w:val="0"/>
      <w:divBdr>
        <w:top w:val="none" w:sz="0" w:space="0" w:color="auto"/>
        <w:left w:val="none" w:sz="0" w:space="0" w:color="auto"/>
        <w:bottom w:val="none" w:sz="0" w:space="0" w:color="auto"/>
        <w:right w:val="none" w:sz="0" w:space="0" w:color="auto"/>
      </w:divBdr>
    </w:div>
    <w:div w:id="36859758">
      <w:bodyDiv w:val="1"/>
      <w:marLeft w:val="0"/>
      <w:marRight w:val="0"/>
      <w:marTop w:val="0"/>
      <w:marBottom w:val="0"/>
      <w:divBdr>
        <w:top w:val="none" w:sz="0" w:space="0" w:color="auto"/>
        <w:left w:val="none" w:sz="0" w:space="0" w:color="auto"/>
        <w:bottom w:val="none" w:sz="0" w:space="0" w:color="auto"/>
        <w:right w:val="none" w:sz="0" w:space="0" w:color="auto"/>
      </w:divBdr>
    </w:div>
    <w:div w:id="38096458">
      <w:bodyDiv w:val="1"/>
      <w:marLeft w:val="0"/>
      <w:marRight w:val="0"/>
      <w:marTop w:val="0"/>
      <w:marBottom w:val="0"/>
      <w:divBdr>
        <w:top w:val="none" w:sz="0" w:space="0" w:color="auto"/>
        <w:left w:val="none" w:sz="0" w:space="0" w:color="auto"/>
        <w:bottom w:val="none" w:sz="0" w:space="0" w:color="auto"/>
        <w:right w:val="none" w:sz="0" w:space="0" w:color="auto"/>
      </w:divBdr>
    </w:div>
    <w:div w:id="51193880">
      <w:bodyDiv w:val="1"/>
      <w:marLeft w:val="0"/>
      <w:marRight w:val="0"/>
      <w:marTop w:val="0"/>
      <w:marBottom w:val="0"/>
      <w:divBdr>
        <w:top w:val="none" w:sz="0" w:space="0" w:color="auto"/>
        <w:left w:val="none" w:sz="0" w:space="0" w:color="auto"/>
        <w:bottom w:val="none" w:sz="0" w:space="0" w:color="auto"/>
        <w:right w:val="none" w:sz="0" w:space="0" w:color="auto"/>
      </w:divBdr>
    </w:div>
    <w:div w:id="61680899">
      <w:bodyDiv w:val="1"/>
      <w:marLeft w:val="0"/>
      <w:marRight w:val="0"/>
      <w:marTop w:val="0"/>
      <w:marBottom w:val="0"/>
      <w:divBdr>
        <w:top w:val="none" w:sz="0" w:space="0" w:color="auto"/>
        <w:left w:val="none" w:sz="0" w:space="0" w:color="auto"/>
        <w:bottom w:val="none" w:sz="0" w:space="0" w:color="auto"/>
        <w:right w:val="none" w:sz="0" w:space="0" w:color="auto"/>
      </w:divBdr>
    </w:div>
    <w:div w:id="62485650">
      <w:bodyDiv w:val="1"/>
      <w:marLeft w:val="0"/>
      <w:marRight w:val="0"/>
      <w:marTop w:val="0"/>
      <w:marBottom w:val="0"/>
      <w:divBdr>
        <w:top w:val="none" w:sz="0" w:space="0" w:color="auto"/>
        <w:left w:val="none" w:sz="0" w:space="0" w:color="auto"/>
        <w:bottom w:val="none" w:sz="0" w:space="0" w:color="auto"/>
        <w:right w:val="none" w:sz="0" w:space="0" w:color="auto"/>
      </w:divBdr>
    </w:div>
    <w:div w:id="73169592">
      <w:bodyDiv w:val="1"/>
      <w:marLeft w:val="0"/>
      <w:marRight w:val="0"/>
      <w:marTop w:val="0"/>
      <w:marBottom w:val="0"/>
      <w:divBdr>
        <w:top w:val="none" w:sz="0" w:space="0" w:color="auto"/>
        <w:left w:val="none" w:sz="0" w:space="0" w:color="auto"/>
        <w:bottom w:val="none" w:sz="0" w:space="0" w:color="auto"/>
        <w:right w:val="none" w:sz="0" w:space="0" w:color="auto"/>
      </w:divBdr>
    </w:div>
    <w:div w:id="99692356">
      <w:bodyDiv w:val="1"/>
      <w:marLeft w:val="0"/>
      <w:marRight w:val="0"/>
      <w:marTop w:val="0"/>
      <w:marBottom w:val="0"/>
      <w:divBdr>
        <w:top w:val="none" w:sz="0" w:space="0" w:color="auto"/>
        <w:left w:val="none" w:sz="0" w:space="0" w:color="auto"/>
        <w:bottom w:val="none" w:sz="0" w:space="0" w:color="auto"/>
        <w:right w:val="none" w:sz="0" w:space="0" w:color="auto"/>
      </w:divBdr>
    </w:div>
    <w:div w:id="100956207">
      <w:bodyDiv w:val="1"/>
      <w:marLeft w:val="0"/>
      <w:marRight w:val="0"/>
      <w:marTop w:val="0"/>
      <w:marBottom w:val="0"/>
      <w:divBdr>
        <w:top w:val="none" w:sz="0" w:space="0" w:color="auto"/>
        <w:left w:val="none" w:sz="0" w:space="0" w:color="auto"/>
        <w:bottom w:val="none" w:sz="0" w:space="0" w:color="auto"/>
        <w:right w:val="none" w:sz="0" w:space="0" w:color="auto"/>
      </w:divBdr>
    </w:div>
    <w:div w:id="194120887">
      <w:bodyDiv w:val="1"/>
      <w:marLeft w:val="0"/>
      <w:marRight w:val="0"/>
      <w:marTop w:val="0"/>
      <w:marBottom w:val="0"/>
      <w:divBdr>
        <w:top w:val="none" w:sz="0" w:space="0" w:color="auto"/>
        <w:left w:val="none" w:sz="0" w:space="0" w:color="auto"/>
        <w:bottom w:val="none" w:sz="0" w:space="0" w:color="auto"/>
        <w:right w:val="none" w:sz="0" w:space="0" w:color="auto"/>
      </w:divBdr>
    </w:div>
    <w:div w:id="255140135">
      <w:bodyDiv w:val="1"/>
      <w:marLeft w:val="0"/>
      <w:marRight w:val="0"/>
      <w:marTop w:val="0"/>
      <w:marBottom w:val="0"/>
      <w:divBdr>
        <w:top w:val="none" w:sz="0" w:space="0" w:color="auto"/>
        <w:left w:val="none" w:sz="0" w:space="0" w:color="auto"/>
        <w:bottom w:val="none" w:sz="0" w:space="0" w:color="auto"/>
        <w:right w:val="none" w:sz="0" w:space="0" w:color="auto"/>
      </w:divBdr>
    </w:div>
    <w:div w:id="267587327">
      <w:bodyDiv w:val="1"/>
      <w:marLeft w:val="0"/>
      <w:marRight w:val="0"/>
      <w:marTop w:val="0"/>
      <w:marBottom w:val="0"/>
      <w:divBdr>
        <w:top w:val="none" w:sz="0" w:space="0" w:color="auto"/>
        <w:left w:val="none" w:sz="0" w:space="0" w:color="auto"/>
        <w:bottom w:val="none" w:sz="0" w:space="0" w:color="auto"/>
        <w:right w:val="none" w:sz="0" w:space="0" w:color="auto"/>
      </w:divBdr>
    </w:div>
    <w:div w:id="330333053">
      <w:bodyDiv w:val="1"/>
      <w:marLeft w:val="0"/>
      <w:marRight w:val="0"/>
      <w:marTop w:val="0"/>
      <w:marBottom w:val="0"/>
      <w:divBdr>
        <w:top w:val="none" w:sz="0" w:space="0" w:color="auto"/>
        <w:left w:val="none" w:sz="0" w:space="0" w:color="auto"/>
        <w:bottom w:val="none" w:sz="0" w:space="0" w:color="auto"/>
        <w:right w:val="none" w:sz="0" w:space="0" w:color="auto"/>
      </w:divBdr>
    </w:div>
    <w:div w:id="338853568">
      <w:bodyDiv w:val="1"/>
      <w:marLeft w:val="0"/>
      <w:marRight w:val="0"/>
      <w:marTop w:val="0"/>
      <w:marBottom w:val="0"/>
      <w:divBdr>
        <w:top w:val="none" w:sz="0" w:space="0" w:color="auto"/>
        <w:left w:val="none" w:sz="0" w:space="0" w:color="auto"/>
        <w:bottom w:val="none" w:sz="0" w:space="0" w:color="auto"/>
        <w:right w:val="none" w:sz="0" w:space="0" w:color="auto"/>
      </w:divBdr>
    </w:div>
    <w:div w:id="341130725">
      <w:bodyDiv w:val="1"/>
      <w:marLeft w:val="0"/>
      <w:marRight w:val="0"/>
      <w:marTop w:val="0"/>
      <w:marBottom w:val="0"/>
      <w:divBdr>
        <w:top w:val="none" w:sz="0" w:space="0" w:color="auto"/>
        <w:left w:val="none" w:sz="0" w:space="0" w:color="auto"/>
        <w:bottom w:val="none" w:sz="0" w:space="0" w:color="auto"/>
        <w:right w:val="none" w:sz="0" w:space="0" w:color="auto"/>
      </w:divBdr>
    </w:div>
    <w:div w:id="465245427">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7119053">
      <w:bodyDiv w:val="1"/>
      <w:marLeft w:val="0"/>
      <w:marRight w:val="0"/>
      <w:marTop w:val="0"/>
      <w:marBottom w:val="0"/>
      <w:divBdr>
        <w:top w:val="none" w:sz="0" w:space="0" w:color="auto"/>
        <w:left w:val="none" w:sz="0" w:space="0" w:color="auto"/>
        <w:bottom w:val="none" w:sz="0" w:space="0" w:color="auto"/>
        <w:right w:val="none" w:sz="0" w:space="0" w:color="auto"/>
      </w:divBdr>
    </w:div>
    <w:div w:id="499123208">
      <w:bodyDiv w:val="1"/>
      <w:marLeft w:val="0"/>
      <w:marRight w:val="0"/>
      <w:marTop w:val="0"/>
      <w:marBottom w:val="0"/>
      <w:divBdr>
        <w:top w:val="none" w:sz="0" w:space="0" w:color="auto"/>
        <w:left w:val="none" w:sz="0" w:space="0" w:color="auto"/>
        <w:bottom w:val="none" w:sz="0" w:space="0" w:color="auto"/>
        <w:right w:val="none" w:sz="0" w:space="0" w:color="auto"/>
      </w:divBdr>
    </w:div>
    <w:div w:id="528294965">
      <w:bodyDiv w:val="1"/>
      <w:marLeft w:val="0"/>
      <w:marRight w:val="0"/>
      <w:marTop w:val="0"/>
      <w:marBottom w:val="0"/>
      <w:divBdr>
        <w:top w:val="none" w:sz="0" w:space="0" w:color="auto"/>
        <w:left w:val="none" w:sz="0" w:space="0" w:color="auto"/>
        <w:bottom w:val="none" w:sz="0" w:space="0" w:color="auto"/>
        <w:right w:val="none" w:sz="0" w:space="0" w:color="auto"/>
      </w:divBdr>
    </w:div>
    <w:div w:id="591279511">
      <w:bodyDiv w:val="1"/>
      <w:marLeft w:val="0"/>
      <w:marRight w:val="0"/>
      <w:marTop w:val="0"/>
      <w:marBottom w:val="0"/>
      <w:divBdr>
        <w:top w:val="none" w:sz="0" w:space="0" w:color="auto"/>
        <w:left w:val="none" w:sz="0" w:space="0" w:color="auto"/>
        <w:bottom w:val="none" w:sz="0" w:space="0" w:color="auto"/>
        <w:right w:val="none" w:sz="0" w:space="0" w:color="auto"/>
      </w:divBdr>
    </w:div>
    <w:div w:id="604073216">
      <w:bodyDiv w:val="1"/>
      <w:marLeft w:val="0"/>
      <w:marRight w:val="0"/>
      <w:marTop w:val="0"/>
      <w:marBottom w:val="0"/>
      <w:divBdr>
        <w:top w:val="none" w:sz="0" w:space="0" w:color="auto"/>
        <w:left w:val="none" w:sz="0" w:space="0" w:color="auto"/>
        <w:bottom w:val="none" w:sz="0" w:space="0" w:color="auto"/>
        <w:right w:val="none" w:sz="0" w:space="0" w:color="auto"/>
      </w:divBdr>
    </w:div>
    <w:div w:id="620458205">
      <w:bodyDiv w:val="1"/>
      <w:marLeft w:val="0"/>
      <w:marRight w:val="0"/>
      <w:marTop w:val="0"/>
      <w:marBottom w:val="0"/>
      <w:divBdr>
        <w:top w:val="none" w:sz="0" w:space="0" w:color="auto"/>
        <w:left w:val="none" w:sz="0" w:space="0" w:color="auto"/>
        <w:bottom w:val="none" w:sz="0" w:space="0" w:color="auto"/>
        <w:right w:val="none" w:sz="0" w:space="0" w:color="auto"/>
      </w:divBdr>
    </w:div>
    <w:div w:id="644088970">
      <w:bodyDiv w:val="1"/>
      <w:marLeft w:val="0"/>
      <w:marRight w:val="0"/>
      <w:marTop w:val="0"/>
      <w:marBottom w:val="0"/>
      <w:divBdr>
        <w:top w:val="none" w:sz="0" w:space="0" w:color="auto"/>
        <w:left w:val="none" w:sz="0" w:space="0" w:color="auto"/>
        <w:bottom w:val="none" w:sz="0" w:space="0" w:color="auto"/>
        <w:right w:val="none" w:sz="0" w:space="0" w:color="auto"/>
      </w:divBdr>
    </w:div>
    <w:div w:id="661079804">
      <w:bodyDiv w:val="1"/>
      <w:marLeft w:val="0"/>
      <w:marRight w:val="0"/>
      <w:marTop w:val="0"/>
      <w:marBottom w:val="0"/>
      <w:divBdr>
        <w:top w:val="none" w:sz="0" w:space="0" w:color="auto"/>
        <w:left w:val="none" w:sz="0" w:space="0" w:color="auto"/>
        <w:bottom w:val="none" w:sz="0" w:space="0" w:color="auto"/>
        <w:right w:val="none" w:sz="0" w:space="0" w:color="auto"/>
      </w:divBdr>
    </w:div>
    <w:div w:id="716054879">
      <w:bodyDiv w:val="1"/>
      <w:marLeft w:val="0"/>
      <w:marRight w:val="0"/>
      <w:marTop w:val="0"/>
      <w:marBottom w:val="0"/>
      <w:divBdr>
        <w:top w:val="none" w:sz="0" w:space="0" w:color="auto"/>
        <w:left w:val="none" w:sz="0" w:space="0" w:color="auto"/>
        <w:bottom w:val="none" w:sz="0" w:space="0" w:color="auto"/>
        <w:right w:val="none" w:sz="0" w:space="0" w:color="auto"/>
      </w:divBdr>
    </w:div>
    <w:div w:id="733623445">
      <w:bodyDiv w:val="1"/>
      <w:marLeft w:val="0"/>
      <w:marRight w:val="0"/>
      <w:marTop w:val="0"/>
      <w:marBottom w:val="0"/>
      <w:divBdr>
        <w:top w:val="none" w:sz="0" w:space="0" w:color="auto"/>
        <w:left w:val="none" w:sz="0" w:space="0" w:color="auto"/>
        <w:bottom w:val="none" w:sz="0" w:space="0" w:color="auto"/>
        <w:right w:val="none" w:sz="0" w:space="0" w:color="auto"/>
      </w:divBdr>
    </w:div>
    <w:div w:id="736123290">
      <w:bodyDiv w:val="1"/>
      <w:marLeft w:val="0"/>
      <w:marRight w:val="0"/>
      <w:marTop w:val="0"/>
      <w:marBottom w:val="0"/>
      <w:divBdr>
        <w:top w:val="none" w:sz="0" w:space="0" w:color="auto"/>
        <w:left w:val="none" w:sz="0" w:space="0" w:color="auto"/>
        <w:bottom w:val="none" w:sz="0" w:space="0" w:color="auto"/>
        <w:right w:val="none" w:sz="0" w:space="0" w:color="auto"/>
      </w:divBdr>
    </w:div>
    <w:div w:id="769933949">
      <w:bodyDiv w:val="1"/>
      <w:marLeft w:val="0"/>
      <w:marRight w:val="0"/>
      <w:marTop w:val="0"/>
      <w:marBottom w:val="0"/>
      <w:divBdr>
        <w:top w:val="none" w:sz="0" w:space="0" w:color="auto"/>
        <w:left w:val="none" w:sz="0" w:space="0" w:color="auto"/>
        <w:bottom w:val="none" w:sz="0" w:space="0" w:color="auto"/>
        <w:right w:val="none" w:sz="0" w:space="0" w:color="auto"/>
      </w:divBdr>
    </w:div>
    <w:div w:id="773133053">
      <w:bodyDiv w:val="1"/>
      <w:marLeft w:val="0"/>
      <w:marRight w:val="0"/>
      <w:marTop w:val="0"/>
      <w:marBottom w:val="0"/>
      <w:divBdr>
        <w:top w:val="none" w:sz="0" w:space="0" w:color="auto"/>
        <w:left w:val="none" w:sz="0" w:space="0" w:color="auto"/>
        <w:bottom w:val="none" w:sz="0" w:space="0" w:color="auto"/>
        <w:right w:val="none" w:sz="0" w:space="0" w:color="auto"/>
      </w:divBdr>
    </w:div>
    <w:div w:id="773862595">
      <w:bodyDiv w:val="1"/>
      <w:marLeft w:val="0"/>
      <w:marRight w:val="0"/>
      <w:marTop w:val="0"/>
      <w:marBottom w:val="0"/>
      <w:divBdr>
        <w:top w:val="none" w:sz="0" w:space="0" w:color="auto"/>
        <w:left w:val="none" w:sz="0" w:space="0" w:color="auto"/>
        <w:bottom w:val="none" w:sz="0" w:space="0" w:color="auto"/>
        <w:right w:val="none" w:sz="0" w:space="0" w:color="auto"/>
      </w:divBdr>
    </w:div>
    <w:div w:id="812523536">
      <w:bodyDiv w:val="1"/>
      <w:marLeft w:val="0"/>
      <w:marRight w:val="0"/>
      <w:marTop w:val="0"/>
      <w:marBottom w:val="0"/>
      <w:divBdr>
        <w:top w:val="none" w:sz="0" w:space="0" w:color="auto"/>
        <w:left w:val="none" w:sz="0" w:space="0" w:color="auto"/>
        <w:bottom w:val="none" w:sz="0" w:space="0" w:color="auto"/>
        <w:right w:val="none" w:sz="0" w:space="0" w:color="auto"/>
      </w:divBdr>
    </w:div>
    <w:div w:id="838036367">
      <w:bodyDiv w:val="1"/>
      <w:marLeft w:val="0"/>
      <w:marRight w:val="0"/>
      <w:marTop w:val="0"/>
      <w:marBottom w:val="0"/>
      <w:divBdr>
        <w:top w:val="none" w:sz="0" w:space="0" w:color="auto"/>
        <w:left w:val="none" w:sz="0" w:space="0" w:color="auto"/>
        <w:bottom w:val="none" w:sz="0" w:space="0" w:color="auto"/>
        <w:right w:val="none" w:sz="0" w:space="0" w:color="auto"/>
      </w:divBdr>
    </w:div>
    <w:div w:id="915242755">
      <w:bodyDiv w:val="1"/>
      <w:marLeft w:val="0"/>
      <w:marRight w:val="0"/>
      <w:marTop w:val="0"/>
      <w:marBottom w:val="0"/>
      <w:divBdr>
        <w:top w:val="none" w:sz="0" w:space="0" w:color="auto"/>
        <w:left w:val="none" w:sz="0" w:space="0" w:color="auto"/>
        <w:bottom w:val="none" w:sz="0" w:space="0" w:color="auto"/>
        <w:right w:val="none" w:sz="0" w:space="0" w:color="auto"/>
      </w:divBdr>
    </w:div>
    <w:div w:id="964430202">
      <w:bodyDiv w:val="1"/>
      <w:marLeft w:val="0"/>
      <w:marRight w:val="0"/>
      <w:marTop w:val="0"/>
      <w:marBottom w:val="0"/>
      <w:divBdr>
        <w:top w:val="none" w:sz="0" w:space="0" w:color="auto"/>
        <w:left w:val="none" w:sz="0" w:space="0" w:color="auto"/>
        <w:bottom w:val="none" w:sz="0" w:space="0" w:color="auto"/>
        <w:right w:val="none" w:sz="0" w:space="0" w:color="auto"/>
      </w:divBdr>
    </w:div>
    <w:div w:id="968782998">
      <w:bodyDiv w:val="1"/>
      <w:marLeft w:val="0"/>
      <w:marRight w:val="0"/>
      <w:marTop w:val="0"/>
      <w:marBottom w:val="0"/>
      <w:divBdr>
        <w:top w:val="none" w:sz="0" w:space="0" w:color="auto"/>
        <w:left w:val="none" w:sz="0" w:space="0" w:color="auto"/>
        <w:bottom w:val="none" w:sz="0" w:space="0" w:color="auto"/>
        <w:right w:val="none" w:sz="0" w:space="0" w:color="auto"/>
      </w:divBdr>
    </w:div>
    <w:div w:id="995182189">
      <w:bodyDiv w:val="1"/>
      <w:marLeft w:val="0"/>
      <w:marRight w:val="0"/>
      <w:marTop w:val="0"/>
      <w:marBottom w:val="0"/>
      <w:divBdr>
        <w:top w:val="none" w:sz="0" w:space="0" w:color="auto"/>
        <w:left w:val="none" w:sz="0" w:space="0" w:color="auto"/>
        <w:bottom w:val="none" w:sz="0" w:space="0" w:color="auto"/>
        <w:right w:val="none" w:sz="0" w:space="0" w:color="auto"/>
      </w:divBdr>
    </w:div>
    <w:div w:id="1082945403">
      <w:bodyDiv w:val="1"/>
      <w:marLeft w:val="0"/>
      <w:marRight w:val="0"/>
      <w:marTop w:val="0"/>
      <w:marBottom w:val="0"/>
      <w:divBdr>
        <w:top w:val="none" w:sz="0" w:space="0" w:color="auto"/>
        <w:left w:val="none" w:sz="0" w:space="0" w:color="auto"/>
        <w:bottom w:val="none" w:sz="0" w:space="0" w:color="auto"/>
        <w:right w:val="none" w:sz="0" w:space="0" w:color="auto"/>
      </w:divBdr>
    </w:div>
    <w:div w:id="1090006983">
      <w:bodyDiv w:val="1"/>
      <w:marLeft w:val="0"/>
      <w:marRight w:val="0"/>
      <w:marTop w:val="0"/>
      <w:marBottom w:val="0"/>
      <w:divBdr>
        <w:top w:val="none" w:sz="0" w:space="0" w:color="auto"/>
        <w:left w:val="none" w:sz="0" w:space="0" w:color="auto"/>
        <w:bottom w:val="none" w:sz="0" w:space="0" w:color="auto"/>
        <w:right w:val="none" w:sz="0" w:space="0" w:color="auto"/>
      </w:divBdr>
    </w:div>
    <w:div w:id="1153528517">
      <w:bodyDiv w:val="1"/>
      <w:marLeft w:val="0"/>
      <w:marRight w:val="0"/>
      <w:marTop w:val="0"/>
      <w:marBottom w:val="0"/>
      <w:divBdr>
        <w:top w:val="none" w:sz="0" w:space="0" w:color="auto"/>
        <w:left w:val="none" w:sz="0" w:space="0" w:color="auto"/>
        <w:bottom w:val="none" w:sz="0" w:space="0" w:color="auto"/>
        <w:right w:val="none" w:sz="0" w:space="0" w:color="auto"/>
      </w:divBdr>
    </w:div>
    <w:div w:id="1201749813">
      <w:bodyDiv w:val="1"/>
      <w:marLeft w:val="0"/>
      <w:marRight w:val="0"/>
      <w:marTop w:val="0"/>
      <w:marBottom w:val="0"/>
      <w:divBdr>
        <w:top w:val="none" w:sz="0" w:space="0" w:color="auto"/>
        <w:left w:val="none" w:sz="0" w:space="0" w:color="auto"/>
        <w:bottom w:val="none" w:sz="0" w:space="0" w:color="auto"/>
        <w:right w:val="none" w:sz="0" w:space="0" w:color="auto"/>
      </w:divBdr>
    </w:div>
    <w:div w:id="1246113814">
      <w:bodyDiv w:val="1"/>
      <w:marLeft w:val="0"/>
      <w:marRight w:val="0"/>
      <w:marTop w:val="0"/>
      <w:marBottom w:val="0"/>
      <w:divBdr>
        <w:top w:val="none" w:sz="0" w:space="0" w:color="auto"/>
        <w:left w:val="none" w:sz="0" w:space="0" w:color="auto"/>
        <w:bottom w:val="none" w:sz="0" w:space="0" w:color="auto"/>
        <w:right w:val="none" w:sz="0" w:space="0" w:color="auto"/>
      </w:divBdr>
    </w:div>
    <w:div w:id="1247888087">
      <w:bodyDiv w:val="1"/>
      <w:marLeft w:val="0"/>
      <w:marRight w:val="0"/>
      <w:marTop w:val="0"/>
      <w:marBottom w:val="0"/>
      <w:divBdr>
        <w:top w:val="none" w:sz="0" w:space="0" w:color="auto"/>
        <w:left w:val="none" w:sz="0" w:space="0" w:color="auto"/>
        <w:bottom w:val="none" w:sz="0" w:space="0" w:color="auto"/>
        <w:right w:val="none" w:sz="0" w:space="0" w:color="auto"/>
      </w:divBdr>
    </w:div>
    <w:div w:id="1262298981">
      <w:bodyDiv w:val="1"/>
      <w:marLeft w:val="0"/>
      <w:marRight w:val="0"/>
      <w:marTop w:val="0"/>
      <w:marBottom w:val="0"/>
      <w:divBdr>
        <w:top w:val="none" w:sz="0" w:space="0" w:color="auto"/>
        <w:left w:val="none" w:sz="0" w:space="0" w:color="auto"/>
        <w:bottom w:val="none" w:sz="0" w:space="0" w:color="auto"/>
        <w:right w:val="none" w:sz="0" w:space="0" w:color="auto"/>
      </w:divBdr>
    </w:div>
    <w:div w:id="1280188777">
      <w:bodyDiv w:val="1"/>
      <w:marLeft w:val="0"/>
      <w:marRight w:val="0"/>
      <w:marTop w:val="0"/>
      <w:marBottom w:val="0"/>
      <w:divBdr>
        <w:top w:val="none" w:sz="0" w:space="0" w:color="auto"/>
        <w:left w:val="none" w:sz="0" w:space="0" w:color="auto"/>
        <w:bottom w:val="none" w:sz="0" w:space="0" w:color="auto"/>
        <w:right w:val="none" w:sz="0" w:space="0" w:color="auto"/>
      </w:divBdr>
    </w:div>
    <w:div w:id="1297638238">
      <w:bodyDiv w:val="1"/>
      <w:marLeft w:val="0"/>
      <w:marRight w:val="0"/>
      <w:marTop w:val="0"/>
      <w:marBottom w:val="0"/>
      <w:divBdr>
        <w:top w:val="none" w:sz="0" w:space="0" w:color="auto"/>
        <w:left w:val="none" w:sz="0" w:space="0" w:color="auto"/>
        <w:bottom w:val="none" w:sz="0" w:space="0" w:color="auto"/>
        <w:right w:val="none" w:sz="0" w:space="0" w:color="auto"/>
      </w:divBdr>
    </w:div>
    <w:div w:id="1327856329">
      <w:bodyDiv w:val="1"/>
      <w:marLeft w:val="0"/>
      <w:marRight w:val="0"/>
      <w:marTop w:val="0"/>
      <w:marBottom w:val="0"/>
      <w:divBdr>
        <w:top w:val="none" w:sz="0" w:space="0" w:color="auto"/>
        <w:left w:val="none" w:sz="0" w:space="0" w:color="auto"/>
        <w:bottom w:val="none" w:sz="0" w:space="0" w:color="auto"/>
        <w:right w:val="none" w:sz="0" w:space="0" w:color="auto"/>
      </w:divBdr>
    </w:div>
    <w:div w:id="1406806794">
      <w:bodyDiv w:val="1"/>
      <w:marLeft w:val="0"/>
      <w:marRight w:val="0"/>
      <w:marTop w:val="0"/>
      <w:marBottom w:val="0"/>
      <w:divBdr>
        <w:top w:val="none" w:sz="0" w:space="0" w:color="auto"/>
        <w:left w:val="none" w:sz="0" w:space="0" w:color="auto"/>
        <w:bottom w:val="none" w:sz="0" w:space="0" w:color="auto"/>
        <w:right w:val="none" w:sz="0" w:space="0" w:color="auto"/>
      </w:divBdr>
    </w:div>
    <w:div w:id="1439987243">
      <w:bodyDiv w:val="1"/>
      <w:marLeft w:val="0"/>
      <w:marRight w:val="0"/>
      <w:marTop w:val="0"/>
      <w:marBottom w:val="0"/>
      <w:divBdr>
        <w:top w:val="none" w:sz="0" w:space="0" w:color="auto"/>
        <w:left w:val="none" w:sz="0" w:space="0" w:color="auto"/>
        <w:bottom w:val="none" w:sz="0" w:space="0" w:color="auto"/>
        <w:right w:val="none" w:sz="0" w:space="0" w:color="auto"/>
      </w:divBdr>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
    <w:div w:id="1516649148">
      <w:bodyDiv w:val="1"/>
      <w:marLeft w:val="0"/>
      <w:marRight w:val="0"/>
      <w:marTop w:val="0"/>
      <w:marBottom w:val="0"/>
      <w:divBdr>
        <w:top w:val="none" w:sz="0" w:space="0" w:color="auto"/>
        <w:left w:val="none" w:sz="0" w:space="0" w:color="auto"/>
        <w:bottom w:val="none" w:sz="0" w:space="0" w:color="auto"/>
        <w:right w:val="none" w:sz="0" w:space="0" w:color="auto"/>
      </w:divBdr>
    </w:div>
    <w:div w:id="1541167953">
      <w:bodyDiv w:val="1"/>
      <w:marLeft w:val="0"/>
      <w:marRight w:val="0"/>
      <w:marTop w:val="0"/>
      <w:marBottom w:val="0"/>
      <w:divBdr>
        <w:top w:val="none" w:sz="0" w:space="0" w:color="auto"/>
        <w:left w:val="none" w:sz="0" w:space="0" w:color="auto"/>
        <w:bottom w:val="none" w:sz="0" w:space="0" w:color="auto"/>
        <w:right w:val="none" w:sz="0" w:space="0" w:color="auto"/>
      </w:divBdr>
    </w:div>
    <w:div w:id="1545094617">
      <w:bodyDiv w:val="1"/>
      <w:marLeft w:val="0"/>
      <w:marRight w:val="0"/>
      <w:marTop w:val="0"/>
      <w:marBottom w:val="0"/>
      <w:divBdr>
        <w:top w:val="none" w:sz="0" w:space="0" w:color="auto"/>
        <w:left w:val="none" w:sz="0" w:space="0" w:color="auto"/>
        <w:bottom w:val="none" w:sz="0" w:space="0" w:color="auto"/>
        <w:right w:val="none" w:sz="0" w:space="0" w:color="auto"/>
      </w:divBdr>
    </w:div>
    <w:div w:id="1554124652">
      <w:bodyDiv w:val="1"/>
      <w:marLeft w:val="0"/>
      <w:marRight w:val="0"/>
      <w:marTop w:val="0"/>
      <w:marBottom w:val="0"/>
      <w:divBdr>
        <w:top w:val="none" w:sz="0" w:space="0" w:color="auto"/>
        <w:left w:val="none" w:sz="0" w:space="0" w:color="auto"/>
        <w:bottom w:val="none" w:sz="0" w:space="0" w:color="auto"/>
        <w:right w:val="none" w:sz="0" w:space="0" w:color="auto"/>
      </w:divBdr>
    </w:div>
    <w:div w:id="1599215988">
      <w:bodyDiv w:val="1"/>
      <w:marLeft w:val="0"/>
      <w:marRight w:val="0"/>
      <w:marTop w:val="0"/>
      <w:marBottom w:val="0"/>
      <w:divBdr>
        <w:top w:val="none" w:sz="0" w:space="0" w:color="auto"/>
        <w:left w:val="none" w:sz="0" w:space="0" w:color="auto"/>
        <w:bottom w:val="none" w:sz="0" w:space="0" w:color="auto"/>
        <w:right w:val="none" w:sz="0" w:space="0" w:color="auto"/>
      </w:divBdr>
    </w:div>
    <w:div w:id="1640770733">
      <w:bodyDiv w:val="1"/>
      <w:marLeft w:val="0"/>
      <w:marRight w:val="0"/>
      <w:marTop w:val="0"/>
      <w:marBottom w:val="0"/>
      <w:divBdr>
        <w:top w:val="none" w:sz="0" w:space="0" w:color="auto"/>
        <w:left w:val="none" w:sz="0" w:space="0" w:color="auto"/>
        <w:bottom w:val="none" w:sz="0" w:space="0" w:color="auto"/>
        <w:right w:val="none" w:sz="0" w:space="0" w:color="auto"/>
      </w:divBdr>
    </w:div>
    <w:div w:id="1655792730">
      <w:bodyDiv w:val="1"/>
      <w:marLeft w:val="0"/>
      <w:marRight w:val="0"/>
      <w:marTop w:val="0"/>
      <w:marBottom w:val="0"/>
      <w:divBdr>
        <w:top w:val="none" w:sz="0" w:space="0" w:color="auto"/>
        <w:left w:val="none" w:sz="0" w:space="0" w:color="auto"/>
        <w:bottom w:val="none" w:sz="0" w:space="0" w:color="auto"/>
        <w:right w:val="none" w:sz="0" w:space="0" w:color="auto"/>
      </w:divBdr>
    </w:div>
    <w:div w:id="1721123797">
      <w:bodyDiv w:val="1"/>
      <w:marLeft w:val="0"/>
      <w:marRight w:val="0"/>
      <w:marTop w:val="0"/>
      <w:marBottom w:val="0"/>
      <w:divBdr>
        <w:top w:val="none" w:sz="0" w:space="0" w:color="auto"/>
        <w:left w:val="none" w:sz="0" w:space="0" w:color="auto"/>
        <w:bottom w:val="none" w:sz="0" w:space="0" w:color="auto"/>
        <w:right w:val="none" w:sz="0" w:space="0" w:color="auto"/>
      </w:divBdr>
    </w:div>
    <w:div w:id="1727756858">
      <w:bodyDiv w:val="1"/>
      <w:marLeft w:val="0"/>
      <w:marRight w:val="0"/>
      <w:marTop w:val="0"/>
      <w:marBottom w:val="0"/>
      <w:divBdr>
        <w:top w:val="none" w:sz="0" w:space="0" w:color="auto"/>
        <w:left w:val="none" w:sz="0" w:space="0" w:color="auto"/>
        <w:bottom w:val="none" w:sz="0" w:space="0" w:color="auto"/>
        <w:right w:val="none" w:sz="0" w:space="0" w:color="auto"/>
      </w:divBdr>
    </w:div>
    <w:div w:id="1729457818">
      <w:bodyDiv w:val="1"/>
      <w:marLeft w:val="0"/>
      <w:marRight w:val="0"/>
      <w:marTop w:val="0"/>
      <w:marBottom w:val="0"/>
      <w:divBdr>
        <w:top w:val="none" w:sz="0" w:space="0" w:color="auto"/>
        <w:left w:val="none" w:sz="0" w:space="0" w:color="auto"/>
        <w:bottom w:val="none" w:sz="0" w:space="0" w:color="auto"/>
        <w:right w:val="none" w:sz="0" w:space="0" w:color="auto"/>
      </w:divBdr>
    </w:div>
    <w:div w:id="1805267887">
      <w:bodyDiv w:val="1"/>
      <w:marLeft w:val="0"/>
      <w:marRight w:val="0"/>
      <w:marTop w:val="0"/>
      <w:marBottom w:val="0"/>
      <w:divBdr>
        <w:top w:val="none" w:sz="0" w:space="0" w:color="auto"/>
        <w:left w:val="none" w:sz="0" w:space="0" w:color="auto"/>
        <w:bottom w:val="none" w:sz="0" w:space="0" w:color="auto"/>
        <w:right w:val="none" w:sz="0" w:space="0" w:color="auto"/>
      </w:divBdr>
    </w:div>
    <w:div w:id="1835223456">
      <w:bodyDiv w:val="1"/>
      <w:marLeft w:val="0"/>
      <w:marRight w:val="0"/>
      <w:marTop w:val="0"/>
      <w:marBottom w:val="0"/>
      <w:divBdr>
        <w:top w:val="none" w:sz="0" w:space="0" w:color="auto"/>
        <w:left w:val="none" w:sz="0" w:space="0" w:color="auto"/>
        <w:bottom w:val="none" w:sz="0" w:space="0" w:color="auto"/>
        <w:right w:val="none" w:sz="0" w:space="0" w:color="auto"/>
      </w:divBdr>
    </w:div>
    <w:div w:id="1840655748">
      <w:bodyDiv w:val="1"/>
      <w:marLeft w:val="0"/>
      <w:marRight w:val="0"/>
      <w:marTop w:val="0"/>
      <w:marBottom w:val="0"/>
      <w:divBdr>
        <w:top w:val="none" w:sz="0" w:space="0" w:color="auto"/>
        <w:left w:val="none" w:sz="0" w:space="0" w:color="auto"/>
        <w:bottom w:val="none" w:sz="0" w:space="0" w:color="auto"/>
        <w:right w:val="none" w:sz="0" w:space="0" w:color="auto"/>
      </w:divBdr>
    </w:div>
    <w:div w:id="1846750175">
      <w:bodyDiv w:val="1"/>
      <w:marLeft w:val="0"/>
      <w:marRight w:val="0"/>
      <w:marTop w:val="0"/>
      <w:marBottom w:val="0"/>
      <w:divBdr>
        <w:top w:val="none" w:sz="0" w:space="0" w:color="auto"/>
        <w:left w:val="none" w:sz="0" w:space="0" w:color="auto"/>
        <w:bottom w:val="none" w:sz="0" w:space="0" w:color="auto"/>
        <w:right w:val="none" w:sz="0" w:space="0" w:color="auto"/>
      </w:divBdr>
    </w:div>
    <w:div w:id="1847749050">
      <w:bodyDiv w:val="1"/>
      <w:marLeft w:val="0"/>
      <w:marRight w:val="0"/>
      <w:marTop w:val="0"/>
      <w:marBottom w:val="0"/>
      <w:divBdr>
        <w:top w:val="none" w:sz="0" w:space="0" w:color="auto"/>
        <w:left w:val="none" w:sz="0" w:space="0" w:color="auto"/>
        <w:bottom w:val="none" w:sz="0" w:space="0" w:color="auto"/>
        <w:right w:val="none" w:sz="0" w:space="0" w:color="auto"/>
      </w:divBdr>
    </w:div>
    <w:div w:id="1854682612">
      <w:bodyDiv w:val="1"/>
      <w:marLeft w:val="0"/>
      <w:marRight w:val="0"/>
      <w:marTop w:val="0"/>
      <w:marBottom w:val="0"/>
      <w:divBdr>
        <w:top w:val="none" w:sz="0" w:space="0" w:color="auto"/>
        <w:left w:val="none" w:sz="0" w:space="0" w:color="auto"/>
        <w:bottom w:val="none" w:sz="0" w:space="0" w:color="auto"/>
        <w:right w:val="none" w:sz="0" w:space="0" w:color="auto"/>
      </w:divBdr>
    </w:div>
    <w:div w:id="1870608391">
      <w:bodyDiv w:val="1"/>
      <w:marLeft w:val="0"/>
      <w:marRight w:val="0"/>
      <w:marTop w:val="0"/>
      <w:marBottom w:val="0"/>
      <w:divBdr>
        <w:top w:val="none" w:sz="0" w:space="0" w:color="auto"/>
        <w:left w:val="none" w:sz="0" w:space="0" w:color="auto"/>
        <w:bottom w:val="none" w:sz="0" w:space="0" w:color="auto"/>
        <w:right w:val="none" w:sz="0" w:space="0" w:color="auto"/>
      </w:divBdr>
    </w:div>
    <w:div w:id="1875922214">
      <w:bodyDiv w:val="1"/>
      <w:marLeft w:val="0"/>
      <w:marRight w:val="0"/>
      <w:marTop w:val="0"/>
      <w:marBottom w:val="0"/>
      <w:divBdr>
        <w:top w:val="none" w:sz="0" w:space="0" w:color="auto"/>
        <w:left w:val="none" w:sz="0" w:space="0" w:color="auto"/>
        <w:bottom w:val="none" w:sz="0" w:space="0" w:color="auto"/>
        <w:right w:val="none" w:sz="0" w:space="0" w:color="auto"/>
      </w:divBdr>
    </w:div>
    <w:div w:id="1891383771">
      <w:bodyDiv w:val="1"/>
      <w:marLeft w:val="0"/>
      <w:marRight w:val="0"/>
      <w:marTop w:val="0"/>
      <w:marBottom w:val="0"/>
      <w:divBdr>
        <w:top w:val="none" w:sz="0" w:space="0" w:color="auto"/>
        <w:left w:val="none" w:sz="0" w:space="0" w:color="auto"/>
        <w:bottom w:val="none" w:sz="0" w:space="0" w:color="auto"/>
        <w:right w:val="none" w:sz="0" w:space="0" w:color="auto"/>
      </w:divBdr>
    </w:div>
    <w:div w:id="1932349682">
      <w:bodyDiv w:val="1"/>
      <w:marLeft w:val="0"/>
      <w:marRight w:val="0"/>
      <w:marTop w:val="0"/>
      <w:marBottom w:val="0"/>
      <w:divBdr>
        <w:top w:val="none" w:sz="0" w:space="0" w:color="auto"/>
        <w:left w:val="none" w:sz="0" w:space="0" w:color="auto"/>
        <w:bottom w:val="none" w:sz="0" w:space="0" w:color="auto"/>
        <w:right w:val="none" w:sz="0" w:space="0" w:color="auto"/>
      </w:divBdr>
    </w:div>
    <w:div w:id="1965230081">
      <w:bodyDiv w:val="1"/>
      <w:marLeft w:val="0"/>
      <w:marRight w:val="0"/>
      <w:marTop w:val="0"/>
      <w:marBottom w:val="0"/>
      <w:divBdr>
        <w:top w:val="none" w:sz="0" w:space="0" w:color="auto"/>
        <w:left w:val="none" w:sz="0" w:space="0" w:color="auto"/>
        <w:bottom w:val="none" w:sz="0" w:space="0" w:color="auto"/>
        <w:right w:val="none" w:sz="0" w:space="0" w:color="auto"/>
      </w:divBdr>
    </w:div>
    <w:div w:id="1984039875">
      <w:bodyDiv w:val="1"/>
      <w:marLeft w:val="0"/>
      <w:marRight w:val="0"/>
      <w:marTop w:val="0"/>
      <w:marBottom w:val="0"/>
      <w:divBdr>
        <w:top w:val="none" w:sz="0" w:space="0" w:color="auto"/>
        <w:left w:val="none" w:sz="0" w:space="0" w:color="auto"/>
        <w:bottom w:val="none" w:sz="0" w:space="0" w:color="auto"/>
        <w:right w:val="none" w:sz="0" w:space="0" w:color="auto"/>
      </w:divBdr>
    </w:div>
    <w:div w:id="2005816174">
      <w:bodyDiv w:val="1"/>
      <w:marLeft w:val="0"/>
      <w:marRight w:val="0"/>
      <w:marTop w:val="0"/>
      <w:marBottom w:val="0"/>
      <w:divBdr>
        <w:top w:val="none" w:sz="0" w:space="0" w:color="auto"/>
        <w:left w:val="none" w:sz="0" w:space="0" w:color="auto"/>
        <w:bottom w:val="none" w:sz="0" w:space="0" w:color="auto"/>
        <w:right w:val="none" w:sz="0" w:space="0" w:color="auto"/>
      </w:divBdr>
    </w:div>
    <w:div w:id="2006856439">
      <w:bodyDiv w:val="1"/>
      <w:marLeft w:val="0"/>
      <w:marRight w:val="0"/>
      <w:marTop w:val="0"/>
      <w:marBottom w:val="0"/>
      <w:divBdr>
        <w:top w:val="none" w:sz="0" w:space="0" w:color="auto"/>
        <w:left w:val="none" w:sz="0" w:space="0" w:color="auto"/>
        <w:bottom w:val="none" w:sz="0" w:space="0" w:color="auto"/>
        <w:right w:val="none" w:sz="0" w:space="0" w:color="auto"/>
      </w:divBdr>
    </w:div>
    <w:div w:id="2012367596">
      <w:bodyDiv w:val="1"/>
      <w:marLeft w:val="0"/>
      <w:marRight w:val="0"/>
      <w:marTop w:val="0"/>
      <w:marBottom w:val="0"/>
      <w:divBdr>
        <w:top w:val="none" w:sz="0" w:space="0" w:color="auto"/>
        <w:left w:val="none" w:sz="0" w:space="0" w:color="auto"/>
        <w:bottom w:val="none" w:sz="0" w:space="0" w:color="auto"/>
        <w:right w:val="none" w:sz="0" w:space="0" w:color="auto"/>
      </w:divBdr>
    </w:div>
    <w:div w:id="2035307970">
      <w:bodyDiv w:val="1"/>
      <w:marLeft w:val="0"/>
      <w:marRight w:val="0"/>
      <w:marTop w:val="0"/>
      <w:marBottom w:val="0"/>
      <w:divBdr>
        <w:top w:val="none" w:sz="0" w:space="0" w:color="auto"/>
        <w:left w:val="none" w:sz="0" w:space="0" w:color="auto"/>
        <w:bottom w:val="none" w:sz="0" w:space="0" w:color="auto"/>
        <w:right w:val="none" w:sz="0" w:space="0" w:color="auto"/>
      </w:divBdr>
    </w:div>
    <w:div w:id="2038459563">
      <w:bodyDiv w:val="1"/>
      <w:marLeft w:val="0"/>
      <w:marRight w:val="0"/>
      <w:marTop w:val="0"/>
      <w:marBottom w:val="0"/>
      <w:divBdr>
        <w:top w:val="none" w:sz="0" w:space="0" w:color="auto"/>
        <w:left w:val="none" w:sz="0" w:space="0" w:color="auto"/>
        <w:bottom w:val="none" w:sz="0" w:space="0" w:color="auto"/>
        <w:right w:val="none" w:sz="0" w:space="0" w:color="auto"/>
      </w:divBdr>
    </w:div>
    <w:div w:id="207592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0750-1E4F-453D-B2FC-B3700729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257</Pages>
  <Words>64367</Words>
  <Characters>304291</Characters>
  <Application>Microsoft Office Word</Application>
  <DocSecurity>0</DocSecurity>
  <PresentationFormat/>
  <Lines>8332</Lines>
  <Paragraphs>3879</Paragraphs>
  <ScaleCrop>false</ScaleCrop>
  <HeadingPairs>
    <vt:vector size="2" baseType="variant">
      <vt:variant>
        <vt:lpstr>Title</vt:lpstr>
      </vt:variant>
      <vt:variant>
        <vt:i4>1</vt:i4>
      </vt:variant>
    </vt:vector>
  </HeadingPairs>
  <TitlesOfParts>
    <vt:vector size="1" baseType="lpstr">
      <vt:lpstr>Crimes Act 1914</vt:lpstr>
    </vt:vector>
  </TitlesOfParts>
  <Manager/>
  <Company/>
  <LinksUpToDate>false</LinksUpToDate>
  <CharactersWithSpaces>367127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1914</dc:title>
  <dc:subject/>
  <dc:creator/>
  <cp:keywords/>
  <dc:description/>
  <cp:lastModifiedBy/>
  <cp:revision>1</cp:revision>
  <cp:lastPrinted>2022-04-20T00:26:00Z</cp:lastPrinted>
  <dcterms:created xsi:type="dcterms:W3CDTF">2025-04-14T01:30:00Z</dcterms:created>
  <dcterms:modified xsi:type="dcterms:W3CDTF">2025-04-14T01:30:00Z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Act 1914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No</vt:lpwstr>
  </property>
  <property fmtid="{D5CDD505-2E9C-101B-9397-08002B2CF9AE}" pid="11" name="CompilationNumber">
    <vt:lpwstr>29A</vt:lpwstr>
  </property>
  <property fmtid="{D5CDD505-2E9C-101B-9397-08002B2CF9AE}" pid="12" name="StartDate">
    <vt:lpwstr>1 July 1991</vt:lpwstr>
  </property>
  <property fmtid="{D5CDD505-2E9C-101B-9397-08002B2CF9AE}" pid="13" name="IncludesUpTo">
    <vt:lpwstr>Act No. 99, 1991</vt:lpwstr>
  </property>
  <property fmtid="{D5CDD505-2E9C-101B-9397-08002B2CF9AE}" pid="14" name="RegisteredDate">
    <vt:lpwstr>1/01/1901</vt:lpwstr>
  </property>
  <property fmtid="{D5CDD505-2E9C-101B-9397-08002B2CF9AE}" pid="15" name="CompilationVersion">
    <vt:i4>4</vt:i4>
  </property>
  <property fmtid="{D5CDD505-2E9C-101B-9397-08002B2CF9AE}" pid="16" name="Classification">
    <vt:lpwstr>OFFICIAL</vt:lpwstr>
  </property>
  <property fmtid="{D5CDD505-2E9C-101B-9397-08002B2CF9AE}" pid="17" name="DLM">
    <vt:lpwstr> </vt:lpwstr>
  </property>
</Properties>
</file>