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1D6" w:rsidRPr="00973167" w:rsidRDefault="006011D6" w:rsidP="006011D6">
      <w:r w:rsidRPr="0097316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12143374" r:id="rId9"/>
        </w:object>
      </w:r>
    </w:p>
    <w:p w:rsidR="006011D6" w:rsidRPr="00973167" w:rsidRDefault="006011D6" w:rsidP="006011D6">
      <w:pPr>
        <w:pStyle w:val="ShortT"/>
        <w:spacing w:before="240"/>
      </w:pPr>
      <w:r w:rsidRPr="00973167">
        <w:t>Crimes Act 1914</w:t>
      </w:r>
    </w:p>
    <w:p w:rsidR="006011D6" w:rsidRPr="00973167" w:rsidRDefault="006011D6" w:rsidP="006011D6">
      <w:pPr>
        <w:pStyle w:val="CompiledActNo"/>
        <w:spacing w:before="240"/>
      </w:pPr>
      <w:r w:rsidRPr="00973167">
        <w:t>No.</w:t>
      </w:r>
      <w:r w:rsidR="00DB2158" w:rsidRPr="00973167">
        <w:t> </w:t>
      </w:r>
      <w:r w:rsidRPr="00973167">
        <w:t>12, 1914</w:t>
      </w:r>
    </w:p>
    <w:p w:rsidR="006011D6" w:rsidRPr="00973167" w:rsidRDefault="006011D6" w:rsidP="006011D6">
      <w:pPr>
        <w:spacing w:before="1000"/>
        <w:rPr>
          <w:rFonts w:cs="Arial"/>
          <w:b/>
          <w:sz w:val="32"/>
          <w:szCs w:val="32"/>
        </w:rPr>
      </w:pPr>
      <w:r w:rsidRPr="00973167">
        <w:rPr>
          <w:rFonts w:cs="Arial"/>
          <w:b/>
          <w:sz w:val="32"/>
          <w:szCs w:val="32"/>
        </w:rPr>
        <w:t>Compilation No.</w:t>
      </w:r>
      <w:r w:rsidR="00DB2158" w:rsidRPr="00973167">
        <w:rPr>
          <w:rFonts w:cs="Arial"/>
          <w:b/>
          <w:sz w:val="32"/>
          <w:szCs w:val="32"/>
        </w:rPr>
        <w:t> </w:t>
      </w:r>
      <w:r w:rsidRPr="00973167">
        <w:rPr>
          <w:rFonts w:cs="Arial"/>
          <w:b/>
          <w:sz w:val="32"/>
          <w:szCs w:val="32"/>
        </w:rPr>
        <w:fldChar w:fldCharType="begin"/>
      </w:r>
      <w:r w:rsidRPr="00973167">
        <w:rPr>
          <w:rFonts w:cs="Arial"/>
          <w:b/>
          <w:sz w:val="32"/>
          <w:szCs w:val="32"/>
        </w:rPr>
        <w:instrText xml:space="preserve"> DOCPROPERTY  CompilationNumber </w:instrText>
      </w:r>
      <w:r w:rsidRPr="00973167">
        <w:rPr>
          <w:rFonts w:cs="Arial"/>
          <w:b/>
          <w:sz w:val="32"/>
          <w:szCs w:val="32"/>
        </w:rPr>
        <w:fldChar w:fldCharType="separate"/>
      </w:r>
      <w:r w:rsidR="00C127C8">
        <w:rPr>
          <w:rFonts w:cs="Arial"/>
          <w:b/>
          <w:sz w:val="32"/>
          <w:szCs w:val="32"/>
        </w:rPr>
        <w:t>142</w:t>
      </w:r>
      <w:r w:rsidRPr="00973167">
        <w:rPr>
          <w:rFonts w:cs="Arial"/>
          <w:b/>
          <w:sz w:val="32"/>
          <w:szCs w:val="32"/>
        </w:rPr>
        <w:fldChar w:fldCharType="end"/>
      </w:r>
    </w:p>
    <w:p w:rsidR="006011D6" w:rsidRPr="00973167" w:rsidRDefault="00D16E65" w:rsidP="003555C1">
      <w:pPr>
        <w:tabs>
          <w:tab w:val="left" w:pos="3600"/>
        </w:tabs>
        <w:spacing w:before="480"/>
        <w:rPr>
          <w:rFonts w:cs="Arial"/>
          <w:sz w:val="24"/>
        </w:rPr>
      </w:pPr>
      <w:r w:rsidRPr="00973167">
        <w:rPr>
          <w:rFonts w:cs="Arial"/>
          <w:b/>
          <w:sz w:val="24"/>
        </w:rPr>
        <w:t>Compilation date:</w:t>
      </w:r>
      <w:r w:rsidR="003555C1" w:rsidRPr="00973167">
        <w:rPr>
          <w:rFonts w:cs="Arial"/>
          <w:b/>
          <w:sz w:val="24"/>
        </w:rPr>
        <w:tab/>
      </w:r>
      <w:r w:rsidR="006011D6" w:rsidRPr="00C127C8">
        <w:rPr>
          <w:rFonts w:cs="Arial"/>
          <w:sz w:val="24"/>
        </w:rPr>
        <w:fldChar w:fldCharType="begin"/>
      </w:r>
      <w:r w:rsidR="00C15D01" w:rsidRPr="00C127C8">
        <w:rPr>
          <w:rFonts w:cs="Arial"/>
          <w:sz w:val="24"/>
        </w:rPr>
        <w:instrText>DOCPROPERTY StartDate \@ "d MMMM yyyy" \* MERGEFORMAT</w:instrText>
      </w:r>
      <w:r w:rsidR="006011D6" w:rsidRPr="00C127C8">
        <w:rPr>
          <w:rFonts w:cs="Arial"/>
          <w:sz w:val="24"/>
        </w:rPr>
        <w:fldChar w:fldCharType="separate"/>
      </w:r>
      <w:r w:rsidR="00C127C8" w:rsidRPr="00C127C8">
        <w:rPr>
          <w:rFonts w:cs="Arial"/>
          <w:sz w:val="24"/>
        </w:rPr>
        <w:t>2 April 2022</w:t>
      </w:r>
      <w:r w:rsidR="006011D6" w:rsidRPr="00C127C8">
        <w:rPr>
          <w:rFonts w:cs="Arial"/>
          <w:sz w:val="24"/>
        </w:rPr>
        <w:fldChar w:fldCharType="end"/>
      </w:r>
    </w:p>
    <w:p w:rsidR="006011D6" w:rsidRPr="00973167" w:rsidRDefault="006011D6" w:rsidP="006011D6">
      <w:pPr>
        <w:spacing w:before="240"/>
        <w:rPr>
          <w:rFonts w:cs="Arial"/>
          <w:sz w:val="24"/>
        </w:rPr>
      </w:pPr>
      <w:r w:rsidRPr="00973167">
        <w:rPr>
          <w:rFonts w:cs="Arial"/>
          <w:b/>
          <w:sz w:val="24"/>
        </w:rPr>
        <w:t>Includes amendments up to:</w:t>
      </w:r>
      <w:r w:rsidRPr="00973167">
        <w:rPr>
          <w:rFonts w:cs="Arial"/>
          <w:b/>
          <w:sz w:val="24"/>
        </w:rPr>
        <w:tab/>
      </w:r>
      <w:r w:rsidR="00950DCD" w:rsidRPr="00C127C8">
        <w:rPr>
          <w:rFonts w:cs="Arial"/>
          <w:sz w:val="24"/>
        </w:rPr>
        <w:fldChar w:fldCharType="begin"/>
      </w:r>
      <w:r w:rsidR="00950DCD" w:rsidRPr="00C127C8">
        <w:rPr>
          <w:rFonts w:cs="Arial"/>
          <w:sz w:val="24"/>
        </w:rPr>
        <w:instrText xml:space="preserve"> DOCPROPERTY IncludesUpTo </w:instrText>
      </w:r>
      <w:r w:rsidR="00950DCD" w:rsidRPr="00C127C8">
        <w:rPr>
          <w:rFonts w:cs="Arial"/>
          <w:sz w:val="24"/>
        </w:rPr>
        <w:fldChar w:fldCharType="separate"/>
      </w:r>
      <w:r w:rsidR="00C127C8" w:rsidRPr="00C127C8">
        <w:rPr>
          <w:rFonts w:cs="Arial"/>
          <w:sz w:val="24"/>
        </w:rPr>
        <w:t>Act No. 31, 2022</w:t>
      </w:r>
      <w:r w:rsidR="00950DCD" w:rsidRPr="00C127C8">
        <w:rPr>
          <w:rFonts w:cs="Arial"/>
          <w:sz w:val="24"/>
        </w:rPr>
        <w:fldChar w:fldCharType="end"/>
      </w:r>
    </w:p>
    <w:p w:rsidR="006011D6" w:rsidRPr="00973167" w:rsidRDefault="006011D6" w:rsidP="003555C1">
      <w:pPr>
        <w:tabs>
          <w:tab w:val="left" w:pos="3600"/>
        </w:tabs>
        <w:spacing w:before="240" w:after="240"/>
        <w:rPr>
          <w:rFonts w:cs="Arial"/>
          <w:sz w:val="28"/>
          <w:szCs w:val="28"/>
        </w:rPr>
      </w:pPr>
      <w:r w:rsidRPr="00973167">
        <w:rPr>
          <w:rFonts w:cs="Arial"/>
          <w:b/>
          <w:sz w:val="24"/>
        </w:rPr>
        <w:t>Registered:</w:t>
      </w:r>
      <w:r w:rsidR="003555C1" w:rsidRPr="00973167">
        <w:rPr>
          <w:rFonts w:cs="Arial"/>
          <w:b/>
          <w:sz w:val="24"/>
        </w:rPr>
        <w:tab/>
      </w:r>
      <w:r w:rsidRPr="00C127C8">
        <w:rPr>
          <w:rFonts w:cs="Arial"/>
          <w:sz w:val="24"/>
        </w:rPr>
        <w:fldChar w:fldCharType="begin"/>
      </w:r>
      <w:r w:rsidRPr="00C127C8">
        <w:rPr>
          <w:rFonts w:cs="Arial"/>
          <w:sz w:val="24"/>
        </w:rPr>
        <w:instrText xml:space="preserve"> IF </w:instrText>
      </w:r>
      <w:r w:rsidRPr="00C127C8">
        <w:rPr>
          <w:rFonts w:cs="Arial"/>
          <w:sz w:val="24"/>
        </w:rPr>
        <w:fldChar w:fldCharType="begin"/>
      </w:r>
      <w:r w:rsidRPr="00C127C8">
        <w:rPr>
          <w:rFonts w:cs="Arial"/>
          <w:sz w:val="24"/>
        </w:rPr>
        <w:instrText xml:space="preserve"> DOCPROPERTY RegisteredDate </w:instrText>
      </w:r>
      <w:r w:rsidRPr="00C127C8">
        <w:rPr>
          <w:rFonts w:cs="Arial"/>
          <w:sz w:val="24"/>
        </w:rPr>
        <w:fldChar w:fldCharType="separate"/>
      </w:r>
      <w:r w:rsidR="00C127C8" w:rsidRPr="00C127C8">
        <w:rPr>
          <w:rFonts w:cs="Arial"/>
          <w:sz w:val="24"/>
        </w:rPr>
        <w:instrText>22 April 2022</w:instrText>
      </w:r>
      <w:r w:rsidRPr="00C127C8">
        <w:rPr>
          <w:rFonts w:cs="Arial"/>
          <w:sz w:val="24"/>
        </w:rPr>
        <w:fldChar w:fldCharType="end"/>
      </w:r>
      <w:r w:rsidRPr="00C127C8">
        <w:rPr>
          <w:rFonts w:cs="Arial"/>
          <w:sz w:val="24"/>
        </w:rPr>
        <w:instrText xml:space="preserve"> = #1/1/1901# "Unknown" </w:instrText>
      </w:r>
      <w:r w:rsidRPr="00C127C8">
        <w:rPr>
          <w:rFonts w:cs="Arial"/>
          <w:sz w:val="24"/>
        </w:rPr>
        <w:fldChar w:fldCharType="begin"/>
      </w:r>
      <w:r w:rsidRPr="00C127C8">
        <w:rPr>
          <w:rFonts w:cs="Arial"/>
          <w:sz w:val="24"/>
        </w:rPr>
        <w:instrText xml:space="preserve"> DOCPROPERTY RegisteredDate \@ "d MMMM yyyy" </w:instrText>
      </w:r>
      <w:r w:rsidRPr="00C127C8">
        <w:rPr>
          <w:rFonts w:cs="Arial"/>
          <w:sz w:val="24"/>
        </w:rPr>
        <w:fldChar w:fldCharType="separate"/>
      </w:r>
      <w:r w:rsidR="00C127C8" w:rsidRPr="00C127C8">
        <w:rPr>
          <w:rFonts w:cs="Arial"/>
          <w:sz w:val="24"/>
        </w:rPr>
        <w:instrText>22 April 2022</w:instrText>
      </w:r>
      <w:r w:rsidRPr="00C127C8">
        <w:rPr>
          <w:rFonts w:cs="Arial"/>
          <w:sz w:val="24"/>
        </w:rPr>
        <w:fldChar w:fldCharType="end"/>
      </w:r>
      <w:r w:rsidRPr="00C127C8">
        <w:rPr>
          <w:rFonts w:cs="Arial"/>
          <w:sz w:val="24"/>
        </w:rPr>
        <w:instrText xml:space="preserve"> </w:instrText>
      </w:r>
      <w:r w:rsidRPr="00C127C8">
        <w:rPr>
          <w:rFonts w:cs="Arial"/>
          <w:sz w:val="24"/>
        </w:rPr>
        <w:fldChar w:fldCharType="separate"/>
      </w:r>
      <w:r w:rsidR="00C127C8" w:rsidRPr="00C127C8">
        <w:rPr>
          <w:rFonts w:cs="Arial"/>
          <w:noProof/>
          <w:sz w:val="24"/>
        </w:rPr>
        <w:t>22 April 2022</w:t>
      </w:r>
      <w:r w:rsidRPr="00C127C8">
        <w:rPr>
          <w:rFonts w:cs="Arial"/>
          <w:sz w:val="24"/>
        </w:rPr>
        <w:fldChar w:fldCharType="end"/>
      </w:r>
    </w:p>
    <w:p w:rsidR="006011D6" w:rsidRPr="00973167" w:rsidRDefault="006011D6" w:rsidP="006011D6">
      <w:pPr>
        <w:spacing w:before="120"/>
        <w:rPr>
          <w:rFonts w:cs="Arial"/>
          <w:sz w:val="24"/>
        </w:rPr>
      </w:pPr>
      <w:r w:rsidRPr="00973167">
        <w:rPr>
          <w:rFonts w:cs="Arial"/>
          <w:sz w:val="24"/>
        </w:rPr>
        <w:t>This compilation is in 2 volumes</w:t>
      </w:r>
    </w:p>
    <w:p w:rsidR="006011D6" w:rsidRPr="00973167" w:rsidRDefault="006011D6" w:rsidP="00C15D01">
      <w:pPr>
        <w:tabs>
          <w:tab w:val="left" w:pos="1440"/>
        </w:tabs>
        <w:spacing w:before="240"/>
        <w:rPr>
          <w:rFonts w:cs="Arial"/>
          <w:sz w:val="24"/>
        </w:rPr>
      </w:pPr>
      <w:r w:rsidRPr="00973167">
        <w:rPr>
          <w:rFonts w:cs="Arial"/>
          <w:sz w:val="24"/>
        </w:rPr>
        <w:t>Volume 1:</w:t>
      </w:r>
      <w:r w:rsidRPr="00973167">
        <w:rPr>
          <w:rFonts w:cs="Arial"/>
          <w:sz w:val="24"/>
        </w:rPr>
        <w:tab/>
        <w:t>sections</w:t>
      </w:r>
      <w:r w:rsidR="00DB2158" w:rsidRPr="00973167">
        <w:rPr>
          <w:rFonts w:cs="Arial"/>
          <w:sz w:val="24"/>
        </w:rPr>
        <w:t> </w:t>
      </w:r>
      <w:r w:rsidRPr="00973167">
        <w:rPr>
          <w:rFonts w:cs="Arial"/>
          <w:sz w:val="24"/>
        </w:rPr>
        <w:t>1–23W</w:t>
      </w:r>
    </w:p>
    <w:p w:rsidR="006011D6" w:rsidRPr="00973167" w:rsidRDefault="006011D6" w:rsidP="00C15D01">
      <w:pPr>
        <w:tabs>
          <w:tab w:val="left" w:pos="1440"/>
        </w:tabs>
        <w:rPr>
          <w:rFonts w:cs="Arial"/>
          <w:b/>
          <w:sz w:val="24"/>
        </w:rPr>
      </w:pPr>
      <w:r w:rsidRPr="00973167">
        <w:rPr>
          <w:rFonts w:cs="Arial"/>
          <w:b/>
          <w:sz w:val="24"/>
        </w:rPr>
        <w:t>Volume 2:</w:t>
      </w:r>
      <w:r w:rsidRPr="00973167">
        <w:rPr>
          <w:rFonts w:cs="Arial"/>
          <w:b/>
          <w:sz w:val="24"/>
        </w:rPr>
        <w:tab/>
        <w:t>sections</w:t>
      </w:r>
      <w:r w:rsidR="00DB2158" w:rsidRPr="00973167">
        <w:rPr>
          <w:rFonts w:cs="Arial"/>
          <w:b/>
          <w:sz w:val="24"/>
        </w:rPr>
        <w:t> </w:t>
      </w:r>
      <w:r w:rsidRPr="00973167">
        <w:rPr>
          <w:rFonts w:cs="Arial"/>
          <w:b/>
          <w:sz w:val="24"/>
        </w:rPr>
        <w:t>23WA–91</w:t>
      </w:r>
    </w:p>
    <w:p w:rsidR="006011D6" w:rsidRPr="00973167" w:rsidRDefault="003555C1" w:rsidP="00B25827">
      <w:pPr>
        <w:tabs>
          <w:tab w:val="left" w:pos="1440"/>
          <w:tab w:val="left" w:pos="3600"/>
        </w:tabs>
        <w:rPr>
          <w:rFonts w:cs="Arial"/>
          <w:b/>
          <w:sz w:val="24"/>
        </w:rPr>
      </w:pPr>
      <w:r w:rsidRPr="00973167">
        <w:rPr>
          <w:rFonts w:cs="Arial"/>
          <w:b/>
          <w:sz w:val="24"/>
        </w:rPr>
        <w:tab/>
      </w:r>
      <w:r w:rsidR="006011D6" w:rsidRPr="00973167">
        <w:rPr>
          <w:rFonts w:cs="Arial"/>
          <w:b/>
          <w:sz w:val="24"/>
        </w:rPr>
        <w:t>Schedule</w:t>
      </w:r>
    </w:p>
    <w:p w:rsidR="006011D6" w:rsidRPr="00973167" w:rsidRDefault="003555C1" w:rsidP="00B25827">
      <w:pPr>
        <w:tabs>
          <w:tab w:val="left" w:pos="1440"/>
          <w:tab w:val="left" w:pos="3600"/>
        </w:tabs>
        <w:rPr>
          <w:rFonts w:cs="Arial"/>
          <w:b/>
          <w:sz w:val="24"/>
        </w:rPr>
      </w:pPr>
      <w:r w:rsidRPr="00973167">
        <w:rPr>
          <w:rFonts w:cs="Arial"/>
          <w:b/>
          <w:sz w:val="24"/>
        </w:rPr>
        <w:tab/>
      </w:r>
      <w:r w:rsidR="006011D6" w:rsidRPr="00973167">
        <w:rPr>
          <w:rFonts w:cs="Arial"/>
          <w:b/>
          <w:sz w:val="24"/>
        </w:rPr>
        <w:t>Endnotes</w:t>
      </w:r>
    </w:p>
    <w:p w:rsidR="00D86B27" w:rsidRPr="00973167" w:rsidRDefault="006011D6" w:rsidP="00473023">
      <w:pPr>
        <w:spacing w:before="120" w:after="240"/>
        <w:rPr>
          <w:rFonts w:cs="Arial"/>
          <w:sz w:val="24"/>
        </w:rPr>
      </w:pPr>
      <w:r w:rsidRPr="00973167">
        <w:rPr>
          <w:rFonts w:cs="Arial"/>
          <w:sz w:val="24"/>
        </w:rPr>
        <w:t>Each volume has its own contents</w:t>
      </w:r>
    </w:p>
    <w:p w:rsidR="006011D6" w:rsidRPr="00973167" w:rsidRDefault="006011D6" w:rsidP="006011D6">
      <w:pPr>
        <w:pageBreakBefore/>
        <w:rPr>
          <w:rFonts w:cs="Arial"/>
          <w:b/>
          <w:sz w:val="32"/>
          <w:szCs w:val="32"/>
        </w:rPr>
      </w:pPr>
      <w:r w:rsidRPr="00973167">
        <w:rPr>
          <w:rFonts w:cs="Arial"/>
          <w:b/>
          <w:sz w:val="32"/>
          <w:szCs w:val="32"/>
        </w:rPr>
        <w:lastRenderedPageBreak/>
        <w:t>About this compilation</w:t>
      </w:r>
    </w:p>
    <w:p w:rsidR="006011D6" w:rsidRPr="00973167" w:rsidRDefault="006011D6" w:rsidP="006011D6">
      <w:pPr>
        <w:spacing w:before="240"/>
        <w:rPr>
          <w:rFonts w:cs="Arial"/>
        </w:rPr>
      </w:pPr>
      <w:r w:rsidRPr="00973167">
        <w:rPr>
          <w:rFonts w:cs="Arial"/>
          <w:b/>
          <w:szCs w:val="22"/>
        </w:rPr>
        <w:t>This compilation</w:t>
      </w:r>
    </w:p>
    <w:p w:rsidR="006011D6" w:rsidRPr="00973167" w:rsidRDefault="006011D6" w:rsidP="006011D6">
      <w:pPr>
        <w:spacing w:before="120" w:after="120"/>
        <w:rPr>
          <w:rFonts w:cs="Arial"/>
          <w:szCs w:val="22"/>
        </w:rPr>
      </w:pPr>
      <w:r w:rsidRPr="00973167">
        <w:rPr>
          <w:rFonts w:cs="Arial"/>
          <w:szCs w:val="22"/>
        </w:rPr>
        <w:t xml:space="preserve">This is a compilation of the </w:t>
      </w:r>
      <w:r w:rsidRPr="00973167">
        <w:rPr>
          <w:rFonts w:cs="Arial"/>
          <w:i/>
          <w:szCs w:val="22"/>
        </w:rPr>
        <w:fldChar w:fldCharType="begin"/>
      </w:r>
      <w:r w:rsidRPr="00973167">
        <w:rPr>
          <w:rFonts w:cs="Arial"/>
          <w:i/>
          <w:szCs w:val="22"/>
        </w:rPr>
        <w:instrText xml:space="preserve"> STYLEREF  ShortT </w:instrText>
      </w:r>
      <w:r w:rsidRPr="00973167">
        <w:rPr>
          <w:rFonts w:cs="Arial"/>
          <w:i/>
          <w:szCs w:val="22"/>
        </w:rPr>
        <w:fldChar w:fldCharType="separate"/>
      </w:r>
      <w:r w:rsidR="00C127C8">
        <w:rPr>
          <w:rFonts w:cs="Arial"/>
          <w:i/>
          <w:noProof/>
          <w:szCs w:val="22"/>
        </w:rPr>
        <w:t>Crimes Act 1914</w:t>
      </w:r>
      <w:r w:rsidRPr="00973167">
        <w:rPr>
          <w:rFonts w:cs="Arial"/>
          <w:i/>
          <w:szCs w:val="22"/>
        </w:rPr>
        <w:fldChar w:fldCharType="end"/>
      </w:r>
      <w:r w:rsidRPr="00973167">
        <w:rPr>
          <w:rFonts w:cs="Arial"/>
          <w:szCs w:val="22"/>
        </w:rPr>
        <w:t xml:space="preserve"> that shows the text of the law as amended and in force on </w:t>
      </w:r>
      <w:r w:rsidRPr="00C127C8">
        <w:rPr>
          <w:rFonts w:cs="Arial"/>
          <w:szCs w:val="22"/>
        </w:rPr>
        <w:fldChar w:fldCharType="begin"/>
      </w:r>
      <w:r w:rsidR="00C15D01" w:rsidRPr="00C127C8">
        <w:rPr>
          <w:rFonts w:cs="Arial"/>
          <w:szCs w:val="22"/>
        </w:rPr>
        <w:instrText>DOCPROPERTY StartDate \@ "d MMMM yyyy" \* MERGEFORMAT</w:instrText>
      </w:r>
      <w:r w:rsidRPr="00C127C8">
        <w:rPr>
          <w:rFonts w:cs="Arial"/>
          <w:szCs w:val="22"/>
        </w:rPr>
        <w:fldChar w:fldCharType="separate"/>
      </w:r>
      <w:r w:rsidR="00C127C8" w:rsidRPr="00C127C8">
        <w:rPr>
          <w:rFonts w:cs="Arial"/>
          <w:szCs w:val="22"/>
        </w:rPr>
        <w:t>2 April 2022</w:t>
      </w:r>
      <w:r w:rsidRPr="00C127C8">
        <w:rPr>
          <w:rFonts w:cs="Arial"/>
          <w:szCs w:val="22"/>
        </w:rPr>
        <w:fldChar w:fldCharType="end"/>
      </w:r>
      <w:r w:rsidR="005309B1" w:rsidRPr="00973167">
        <w:rPr>
          <w:rFonts w:cs="Arial"/>
          <w:szCs w:val="22"/>
        </w:rPr>
        <w:t xml:space="preserve"> </w:t>
      </w:r>
      <w:r w:rsidRPr="00973167">
        <w:rPr>
          <w:rFonts w:cs="Arial"/>
          <w:szCs w:val="22"/>
        </w:rPr>
        <w:t xml:space="preserve">(the </w:t>
      </w:r>
      <w:r w:rsidRPr="00973167">
        <w:rPr>
          <w:rFonts w:cs="Arial"/>
          <w:b/>
          <w:i/>
          <w:szCs w:val="22"/>
        </w:rPr>
        <w:t>compilation date</w:t>
      </w:r>
      <w:r w:rsidRPr="00973167">
        <w:rPr>
          <w:rFonts w:cs="Arial"/>
          <w:szCs w:val="22"/>
        </w:rPr>
        <w:t>).</w:t>
      </w:r>
    </w:p>
    <w:p w:rsidR="006011D6" w:rsidRPr="00973167" w:rsidRDefault="006011D6" w:rsidP="006011D6">
      <w:pPr>
        <w:spacing w:after="120"/>
        <w:rPr>
          <w:rFonts w:cs="Arial"/>
          <w:szCs w:val="22"/>
        </w:rPr>
      </w:pPr>
      <w:r w:rsidRPr="00973167">
        <w:rPr>
          <w:rFonts w:cs="Arial"/>
          <w:szCs w:val="22"/>
        </w:rPr>
        <w:t xml:space="preserve">The notes at the end of this compilation (the </w:t>
      </w:r>
      <w:r w:rsidRPr="00973167">
        <w:rPr>
          <w:rFonts w:cs="Arial"/>
          <w:b/>
          <w:i/>
          <w:szCs w:val="22"/>
        </w:rPr>
        <w:t>endnotes</w:t>
      </w:r>
      <w:r w:rsidRPr="00973167">
        <w:rPr>
          <w:rFonts w:cs="Arial"/>
          <w:szCs w:val="22"/>
        </w:rPr>
        <w:t>) include information about amending laws and the amendment history of provisions of the compiled law.</w:t>
      </w:r>
    </w:p>
    <w:p w:rsidR="006011D6" w:rsidRPr="00973167" w:rsidRDefault="006011D6" w:rsidP="006011D6">
      <w:pPr>
        <w:tabs>
          <w:tab w:val="left" w:pos="5640"/>
        </w:tabs>
        <w:spacing w:before="120" w:after="120"/>
        <w:rPr>
          <w:rFonts w:cs="Arial"/>
          <w:b/>
          <w:szCs w:val="22"/>
        </w:rPr>
      </w:pPr>
      <w:r w:rsidRPr="00973167">
        <w:rPr>
          <w:rFonts w:cs="Arial"/>
          <w:b/>
          <w:szCs w:val="22"/>
        </w:rPr>
        <w:t>Uncommenced amendments</w:t>
      </w:r>
    </w:p>
    <w:p w:rsidR="006011D6" w:rsidRPr="00973167" w:rsidRDefault="006011D6" w:rsidP="006011D6">
      <w:pPr>
        <w:spacing w:after="120"/>
        <w:rPr>
          <w:rFonts w:cs="Arial"/>
          <w:szCs w:val="22"/>
        </w:rPr>
      </w:pPr>
      <w:r w:rsidRPr="0097316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011D6" w:rsidRPr="00973167" w:rsidRDefault="006011D6" w:rsidP="006011D6">
      <w:pPr>
        <w:spacing w:before="120" w:after="120"/>
        <w:rPr>
          <w:rFonts w:cs="Arial"/>
          <w:b/>
          <w:szCs w:val="22"/>
        </w:rPr>
      </w:pPr>
      <w:r w:rsidRPr="00973167">
        <w:rPr>
          <w:rFonts w:cs="Arial"/>
          <w:b/>
          <w:szCs w:val="22"/>
        </w:rPr>
        <w:t>Application, saving and transitional provisions for provisions and amendments</w:t>
      </w:r>
    </w:p>
    <w:p w:rsidR="006011D6" w:rsidRPr="00973167" w:rsidRDefault="006011D6" w:rsidP="006011D6">
      <w:pPr>
        <w:spacing w:after="120"/>
        <w:rPr>
          <w:rFonts w:cs="Arial"/>
          <w:szCs w:val="22"/>
        </w:rPr>
      </w:pPr>
      <w:r w:rsidRPr="00973167">
        <w:rPr>
          <w:rFonts w:cs="Arial"/>
          <w:szCs w:val="22"/>
        </w:rPr>
        <w:t>If the operation of a provision or amendment of the compiled law is affected by an application, saving or transitional provision that is not included in this compilation, details are included in the endnotes.</w:t>
      </w:r>
    </w:p>
    <w:p w:rsidR="006011D6" w:rsidRPr="00973167" w:rsidRDefault="006011D6" w:rsidP="006011D6">
      <w:pPr>
        <w:spacing w:after="120"/>
        <w:rPr>
          <w:rFonts w:cs="Arial"/>
          <w:b/>
          <w:szCs w:val="22"/>
        </w:rPr>
      </w:pPr>
      <w:r w:rsidRPr="00973167">
        <w:rPr>
          <w:rFonts w:cs="Arial"/>
          <w:b/>
          <w:szCs w:val="22"/>
        </w:rPr>
        <w:t>Editorial changes</w:t>
      </w:r>
    </w:p>
    <w:p w:rsidR="006011D6" w:rsidRPr="00973167" w:rsidRDefault="006011D6" w:rsidP="006011D6">
      <w:pPr>
        <w:spacing w:after="120"/>
        <w:rPr>
          <w:rFonts w:cs="Arial"/>
          <w:szCs w:val="22"/>
        </w:rPr>
      </w:pPr>
      <w:r w:rsidRPr="00973167">
        <w:rPr>
          <w:rFonts w:cs="Arial"/>
          <w:szCs w:val="22"/>
        </w:rPr>
        <w:t>For more information about any editorial changes made in this compilation, see the endnotes.</w:t>
      </w:r>
    </w:p>
    <w:p w:rsidR="006011D6" w:rsidRPr="00973167" w:rsidRDefault="006011D6" w:rsidP="006011D6">
      <w:pPr>
        <w:spacing w:before="120" w:after="120"/>
        <w:rPr>
          <w:rFonts w:cs="Arial"/>
          <w:b/>
          <w:szCs w:val="22"/>
        </w:rPr>
      </w:pPr>
      <w:r w:rsidRPr="00973167">
        <w:rPr>
          <w:rFonts w:cs="Arial"/>
          <w:b/>
          <w:szCs w:val="22"/>
        </w:rPr>
        <w:t>Modifications</w:t>
      </w:r>
    </w:p>
    <w:p w:rsidR="006011D6" w:rsidRPr="00973167" w:rsidRDefault="006011D6" w:rsidP="006011D6">
      <w:pPr>
        <w:spacing w:after="120"/>
        <w:rPr>
          <w:rFonts w:cs="Arial"/>
          <w:szCs w:val="22"/>
        </w:rPr>
      </w:pPr>
      <w:r w:rsidRPr="009731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011D6" w:rsidRPr="00973167" w:rsidRDefault="006011D6" w:rsidP="006011D6">
      <w:pPr>
        <w:spacing w:before="80" w:after="120"/>
        <w:rPr>
          <w:rFonts w:cs="Arial"/>
          <w:b/>
          <w:szCs w:val="22"/>
        </w:rPr>
      </w:pPr>
      <w:r w:rsidRPr="00973167">
        <w:rPr>
          <w:rFonts w:cs="Arial"/>
          <w:b/>
          <w:szCs w:val="22"/>
        </w:rPr>
        <w:t>Self</w:t>
      </w:r>
      <w:r w:rsidR="00A80138">
        <w:rPr>
          <w:rFonts w:cs="Arial"/>
          <w:b/>
          <w:szCs w:val="22"/>
        </w:rPr>
        <w:noBreakHyphen/>
      </w:r>
      <w:r w:rsidRPr="00973167">
        <w:rPr>
          <w:rFonts w:cs="Arial"/>
          <w:b/>
          <w:szCs w:val="22"/>
        </w:rPr>
        <w:t>repealing provisions</w:t>
      </w:r>
    </w:p>
    <w:p w:rsidR="006011D6" w:rsidRPr="00973167" w:rsidRDefault="006011D6" w:rsidP="006011D6">
      <w:pPr>
        <w:spacing w:after="120"/>
        <w:rPr>
          <w:rFonts w:cs="Arial"/>
          <w:szCs w:val="22"/>
        </w:rPr>
      </w:pPr>
      <w:r w:rsidRPr="00973167">
        <w:rPr>
          <w:rFonts w:cs="Arial"/>
          <w:szCs w:val="22"/>
        </w:rPr>
        <w:t>If a provision of the compiled law has been repealed in accordance with a provision of the law, details are included in the endnotes.</w:t>
      </w:r>
    </w:p>
    <w:p w:rsidR="006011D6" w:rsidRPr="00973167" w:rsidRDefault="006011D6" w:rsidP="006011D6">
      <w:pPr>
        <w:pStyle w:val="Header"/>
        <w:tabs>
          <w:tab w:val="clear" w:pos="4150"/>
          <w:tab w:val="clear" w:pos="8307"/>
        </w:tabs>
      </w:pPr>
      <w:r w:rsidRPr="00A80138">
        <w:rPr>
          <w:rStyle w:val="CharChapNo"/>
        </w:rPr>
        <w:t xml:space="preserve"> </w:t>
      </w:r>
      <w:r w:rsidRPr="00A80138">
        <w:rPr>
          <w:rStyle w:val="CharChapText"/>
        </w:rPr>
        <w:t xml:space="preserve"> </w:t>
      </w:r>
    </w:p>
    <w:p w:rsidR="006011D6" w:rsidRPr="00973167" w:rsidRDefault="006011D6" w:rsidP="006011D6">
      <w:pPr>
        <w:pStyle w:val="Header"/>
        <w:tabs>
          <w:tab w:val="clear" w:pos="4150"/>
          <w:tab w:val="clear" w:pos="8307"/>
        </w:tabs>
      </w:pPr>
      <w:r w:rsidRPr="00A80138">
        <w:rPr>
          <w:rStyle w:val="CharPartNo"/>
        </w:rPr>
        <w:t xml:space="preserve"> </w:t>
      </w:r>
      <w:r w:rsidRPr="00A80138">
        <w:rPr>
          <w:rStyle w:val="CharPartText"/>
        </w:rPr>
        <w:t xml:space="preserve"> </w:t>
      </w:r>
    </w:p>
    <w:p w:rsidR="006011D6" w:rsidRPr="00973167" w:rsidRDefault="006011D6" w:rsidP="006011D6">
      <w:pPr>
        <w:pStyle w:val="Header"/>
        <w:tabs>
          <w:tab w:val="clear" w:pos="4150"/>
          <w:tab w:val="clear" w:pos="8307"/>
        </w:tabs>
      </w:pPr>
      <w:r w:rsidRPr="00A80138">
        <w:rPr>
          <w:rStyle w:val="CharDivNo"/>
        </w:rPr>
        <w:t xml:space="preserve"> </w:t>
      </w:r>
      <w:r w:rsidRPr="00A80138">
        <w:rPr>
          <w:rStyle w:val="CharDivText"/>
        </w:rPr>
        <w:t xml:space="preserve"> </w:t>
      </w:r>
    </w:p>
    <w:p w:rsidR="006011D6" w:rsidRPr="00973167" w:rsidRDefault="006011D6" w:rsidP="006011D6">
      <w:pPr>
        <w:sectPr w:rsidR="006011D6" w:rsidRPr="00973167" w:rsidSect="002E65C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B1281" w:rsidRPr="00973167" w:rsidRDefault="00BB1281" w:rsidP="00B5109B">
      <w:pPr>
        <w:rPr>
          <w:sz w:val="36"/>
        </w:rPr>
      </w:pPr>
      <w:r w:rsidRPr="00973167">
        <w:rPr>
          <w:sz w:val="36"/>
        </w:rPr>
        <w:lastRenderedPageBreak/>
        <w:t>Contents</w:t>
      </w:r>
    </w:p>
    <w:p w:rsidR="00020E5B" w:rsidRDefault="001A60F2">
      <w:pPr>
        <w:pStyle w:val="TOC2"/>
        <w:rPr>
          <w:rFonts w:asciiTheme="minorHAnsi" w:eastAsiaTheme="minorEastAsia" w:hAnsiTheme="minorHAnsi" w:cstheme="minorBidi"/>
          <w:b w:val="0"/>
          <w:noProof/>
          <w:kern w:val="0"/>
          <w:sz w:val="22"/>
          <w:szCs w:val="22"/>
        </w:rPr>
      </w:pPr>
      <w:r w:rsidRPr="00973167">
        <w:fldChar w:fldCharType="begin"/>
      </w:r>
      <w:r w:rsidRPr="00973167">
        <w:instrText xml:space="preserve"> TOC \o "1-9" </w:instrText>
      </w:r>
      <w:r w:rsidRPr="00973167">
        <w:fldChar w:fldCharType="separate"/>
      </w:r>
      <w:r w:rsidR="00020E5B">
        <w:rPr>
          <w:noProof/>
        </w:rPr>
        <w:t>Part ID—Forensic procedures</w:t>
      </w:r>
      <w:r w:rsidR="00020E5B" w:rsidRPr="00020E5B">
        <w:rPr>
          <w:b w:val="0"/>
          <w:noProof/>
          <w:sz w:val="18"/>
        </w:rPr>
        <w:tab/>
      </w:r>
      <w:bookmarkStart w:id="0" w:name="_GoBack"/>
      <w:bookmarkEnd w:id="0"/>
      <w:r w:rsidR="00020E5B" w:rsidRPr="00020E5B">
        <w:rPr>
          <w:b w:val="0"/>
          <w:noProof/>
          <w:sz w:val="18"/>
        </w:rPr>
        <w:fldChar w:fldCharType="begin"/>
      </w:r>
      <w:r w:rsidR="00020E5B" w:rsidRPr="00020E5B">
        <w:rPr>
          <w:b w:val="0"/>
          <w:noProof/>
          <w:sz w:val="18"/>
        </w:rPr>
        <w:instrText xml:space="preserve"> PAGEREF _Toc101366761 \h </w:instrText>
      </w:r>
      <w:r w:rsidR="00020E5B" w:rsidRPr="00020E5B">
        <w:rPr>
          <w:b w:val="0"/>
          <w:noProof/>
          <w:sz w:val="18"/>
        </w:rPr>
      </w:r>
      <w:r w:rsidR="00020E5B" w:rsidRPr="00020E5B">
        <w:rPr>
          <w:b w:val="0"/>
          <w:noProof/>
          <w:sz w:val="18"/>
        </w:rPr>
        <w:fldChar w:fldCharType="separate"/>
      </w:r>
      <w:r w:rsidR="00C127C8">
        <w:rPr>
          <w:b w:val="0"/>
          <w:noProof/>
          <w:sz w:val="18"/>
        </w:rPr>
        <w:t>1</w:t>
      </w:r>
      <w:r w:rsidR="00020E5B"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1—Explanation of expressions used</w:t>
      </w:r>
      <w:r w:rsidRPr="00020E5B">
        <w:rPr>
          <w:b w:val="0"/>
          <w:noProof/>
          <w:sz w:val="18"/>
        </w:rPr>
        <w:tab/>
      </w:r>
      <w:r w:rsidRPr="00020E5B">
        <w:rPr>
          <w:b w:val="0"/>
          <w:noProof/>
          <w:sz w:val="18"/>
        </w:rPr>
        <w:fldChar w:fldCharType="begin"/>
      </w:r>
      <w:r w:rsidRPr="00020E5B">
        <w:rPr>
          <w:b w:val="0"/>
          <w:noProof/>
          <w:sz w:val="18"/>
        </w:rPr>
        <w:instrText xml:space="preserve"> PAGEREF _Toc101366762 \h </w:instrText>
      </w:r>
      <w:r w:rsidRPr="00020E5B">
        <w:rPr>
          <w:b w:val="0"/>
          <w:noProof/>
          <w:sz w:val="18"/>
        </w:rPr>
      </w:r>
      <w:r w:rsidRPr="00020E5B">
        <w:rPr>
          <w:b w:val="0"/>
          <w:noProof/>
          <w:sz w:val="18"/>
        </w:rPr>
        <w:fldChar w:fldCharType="separate"/>
      </w:r>
      <w:r w:rsidR="00C127C8">
        <w:rPr>
          <w:b w:val="0"/>
          <w:noProof/>
          <w:sz w:val="18"/>
        </w:rPr>
        <w:t>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23WA</w:t>
      </w:r>
      <w:r>
        <w:rPr>
          <w:noProof/>
        </w:rPr>
        <w:tab/>
        <w:t>Definitions</w:t>
      </w:r>
      <w:r w:rsidRPr="00020E5B">
        <w:rPr>
          <w:noProof/>
        </w:rPr>
        <w:tab/>
      </w:r>
      <w:r w:rsidRPr="00020E5B">
        <w:rPr>
          <w:noProof/>
        </w:rPr>
        <w:fldChar w:fldCharType="begin"/>
      </w:r>
      <w:r w:rsidRPr="00020E5B">
        <w:rPr>
          <w:noProof/>
        </w:rPr>
        <w:instrText xml:space="preserve"> PAGEREF _Toc101366763 \h </w:instrText>
      </w:r>
      <w:r w:rsidRPr="00020E5B">
        <w:rPr>
          <w:noProof/>
        </w:rPr>
      </w:r>
      <w:r w:rsidRPr="00020E5B">
        <w:rPr>
          <w:noProof/>
        </w:rPr>
        <w:fldChar w:fldCharType="separate"/>
      </w:r>
      <w:r w:rsidR="00C127C8">
        <w:rPr>
          <w:noProof/>
        </w:rPr>
        <w:t>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23WB</w:t>
      </w:r>
      <w:r>
        <w:rPr>
          <w:noProof/>
        </w:rPr>
        <w:tab/>
        <w:t>Interview friends</w:t>
      </w:r>
      <w:r w:rsidRPr="00020E5B">
        <w:rPr>
          <w:noProof/>
        </w:rPr>
        <w:tab/>
      </w:r>
      <w:r w:rsidRPr="00020E5B">
        <w:rPr>
          <w:noProof/>
        </w:rPr>
        <w:fldChar w:fldCharType="begin"/>
      </w:r>
      <w:r w:rsidRPr="00020E5B">
        <w:rPr>
          <w:noProof/>
        </w:rPr>
        <w:instrText xml:space="preserve"> PAGEREF _Toc101366764 \h </w:instrText>
      </w:r>
      <w:r w:rsidRPr="00020E5B">
        <w:rPr>
          <w:noProof/>
        </w:rPr>
      </w:r>
      <w:r w:rsidRPr="00020E5B">
        <w:rPr>
          <w:noProof/>
        </w:rPr>
        <w:fldChar w:fldCharType="separate"/>
      </w:r>
      <w:r w:rsidR="00C127C8">
        <w:rPr>
          <w:noProof/>
        </w:rPr>
        <w:t>13</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2—Authority and time limits for forensic procedures on suspects: summary of rules</w:t>
      </w:r>
      <w:r w:rsidRPr="00020E5B">
        <w:rPr>
          <w:b w:val="0"/>
          <w:noProof/>
          <w:sz w:val="18"/>
        </w:rPr>
        <w:tab/>
      </w:r>
      <w:r w:rsidRPr="00020E5B">
        <w:rPr>
          <w:b w:val="0"/>
          <w:noProof/>
          <w:sz w:val="18"/>
        </w:rPr>
        <w:fldChar w:fldCharType="begin"/>
      </w:r>
      <w:r w:rsidRPr="00020E5B">
        <w:rPr>
          <w:b w:val="0"/>
          <w:noProof/>
          <w:sz w:val="18"/>
        </w:rPr>
        <w:instrText xml:space="preserve"> PAGEREF _Toc101366765 \h </w:instrText>
      </w:r>
      <w:r w:rsidRPr="00020E5B">
        <w:rPr>
          <w:b w:val="0"/>
          <w:noProof/>
          <w:sz w:val="18"/>
        </w:rPr>
      </w:r>
      <w:r w:rsidRPr="00020E5B">
        <w:rPr>
          <w:b w:val="0"/>
          <w:noProof/>
          <w:sz w:val="18"/>
        </w:rPr>
        <w:fldChar w:fldCharType="separate"/>
      </w:r>
      <w:r w:rsidR="00C127C8">
        <w:rPr>
          <w:b w:val="0"/>
          <w:noProof/>
          <w:sz w:val="18"/>
        </w:rPr>
        <w:t>15</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23WC</w:t>
      </w:r>
      <w:r>
        <w:rPr>
          <w:noProof/>
        </w:rPr>
        <w:tab/>
        <w:t>How forensic procedures may be authorised in different circumstances</w:t>
      </w:r>
      <w:r w:rsidRPr="00020E5B">
        <w:rPr>
          <w:noProof/>
        </w:rPr>
        <w:tab/>
      </w:r>
      <w:r w:rsidRPr="00020E5B">
        <w:rPr>
          <w:noProof/>
        </w:rPr>
        <w:fldChar w:fldCharType="begin"/>
      </w:r>
      <w:r w:rsidRPr="00020E5B">
        <w:rPr>
          <w:noProof/>
        </w:rPr>
        <w:instrText xml:space="preserve"> PAGEREF _Toc101366766 \h </w:instrText>
      </w:r>
      <w:r w:rsidRPr="00020E5B">
        <w:rPr>
          <w:noProof/>
        </w:rPr>
      </w:r>
      <w:r w:rsidRPr="00020E5B">
        <w:rPr>
          <w:noProof/>
        </w:rPr>
        <w:fldChar w:fldCharType="separate"/>
      </w:r>
      <w:r w:rsidR="00C127C8">
        <w:rPr>
          <w:noProof/>
        </w:rPr>
        <w:t>15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23WCA</w:t>
      </w:r>
      <w:r>
        <w:rPr>
          <w:noProof/>
        </w:rPr>
        <w:tab/>
        <w:t>Time limits for carrying out forensic procedures</w:t>
      </w:r>
      <w:r w:rsidRPr="00020E5B">
        <w:rPr>
          <w:noProof/>
        </w:rPr>
        <w:tab/>
      </w:r>
      <w:r w:rsidRPr="00020E5B">
        <w:rPr>
          <w:noProof/>
        </w:rPr>
        <w:fldChar w:fldCharType="begin"/>
      </w:r>
      <w:r w:rsidRPr="00020E5B">
        <w:rPr>
          <w:noProof/>
        </w:rPr>
        <w:instrText xml:space="preserve"> PAGEREF _Toc101366767 \h </w:instrText>
      </w:r>
      <w:r w:rsidRPr="00020E5B">
        <w:rPr>
          <w:noProof/>
        </w:rPr>
      </w:r>
      <w:r w:rsidRPr="00020E5B">
        <w:rPr>
          <w:noProof/>
        </w:rPr>
        <w:fldChar w:fldCharType="separate"/>
      </w:r>
      <w:r w:rsidR="00C127C8">
        <w:rPr>
          <w:noProof/>
        </w:rPr>
        <w:t>16</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3—Forensic procedures on suspect by consent</w:t>
      </w:r>
      <w:r w:rsidRPr="00020E5B">
        <w:rPr>
          <w:b w:val="0"/>
          <w:noProof/>
          <w:sz w:val="18"/>
        </w:rPr>
        <w:tab/>
      </w:r>
      <w:r w:rsidRPr="00020E5B">
        <w:rPr>
          <w:b w:val="0"/>
          <w:noProof/>
          <w:sz w:val="18"/>
        </w:rPr>
        <w:fldChar w:fldCharType="begin"/>
      </w:r>
      <w:r w:rsidRPr="00020E5B">
        <w:rPr>
          <w:b w:val="0"/>
          <w:noProof/>
          <w:sz w:val="18"/>
        </w:rPr>
        <w:instrText xml:space="preserve"> PAGEREF _Toc101366768 \h </w:instrText>
      </w:r>
      <w:r w:rsidRPr="00020E5B">
        <w:rPr>
          <w:b w:val="0"/>
          <w:noProof/>
          <w:sz w:val="18"/>
        </w:rPr>
      </w:r>
      <w:r w:rsidRPr="00020E5B">
        <w:rPr>
          <w:b w:val="0"/>
          <w:noProof/>
          <w:sz w:val="18"/>
        </w:rPr>
        <w:fldChar w:fldCharType="separate"/>
      </w:r>
      <w:r w:rsidR="00C127C8">
        <w:rPr>
          <w:b w:val="0"/>
          <w:noProof/>
          <w:sz w:val="18"/>
        </w:rPr>
        <w:t>19</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23WD</w:t>
      </w:r>
      <w:r>
        <w:rPr>
          <w:noProof/>
        </w:rPr>
        <w:tab/>
        <w:t>Forensic procedure may be carried out with informed consent of suspect</w:t>
      </w:r>
      <w:r w:rsidRPr="00020E5B">
        <w:rPr>
          <w:noProof/>
        </w:rPr>
        <w:tab/>
      </w:r>
      <w:r w:rsidRPr="00020E5B">
        <w:rPr>
          <w:noProof/>
        </w:rPr>
        <w:fldChar w:fldCharType="begin"/>
      </w:r>
      <w:r w:rsidRPr="00020E5B">
        <w:rPr>
          <w:noProof/>
        </w:rPr>
        <w:instrText xml:space="preserve"> PAGEREF _Toc101366769 \h </w:instrText>
      </w:r>
      <w:r w:rsidRPr="00020E5B">
        <w:rPr>
          <w:noProof/>
        </w:rPr>
      </w:r>
      <w:r w:rsidRPr="00020E5B">
        <w:rPr>
          <w:noProof/>
        </w:rPr>
        <w:fldChar w:fldCharType="separate"/>
      </w:r>
      <w:r w:rsidR="00C127C8">
        <w:rPr>
          <w:noProof/>
        </w:rPr>
        <w:t>19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23WE</w:t>
      </w:r>
      <w:r>
        <w:rPr>
          <w:noProof/>
        </w:rPr>
        <w:tab/>
        <w:t>People who cannot consent to forensic procedures</w:t>
      </w:r>
      <w:r w:rsidRPr="00020E5B">
        <w:rPr>
          <w:noProof/>
        </w:rPr>
        <w:tab/>
      </w:r>
      <w:r w:rsidRPr="00020E5B">
        <w:rPr>
          <w:noProof/>
        </w:rPr>
        <w:fldChar w:fldCharType="begin"/>
      </w:r>
      <w:r w:rsidRPr="00020E5B">
        <w:rPr>
          <w:noProof/>
        </w:rPr>
        <w:instrText xml:space="preserve"> PAGEREF _Toc101366770 \h </w:instrText>
      </w:r>
      <w:r w:rsidRPr="00020E5B">
        <w:rPr>
          <w:noProof/>
        </w:rPr>
      </w:r>
      <w:r w:rsidRPr="00020E5B">
        <w:rPr>
          <w:noProof/>
        </w:rPr>
        <w:fldChar w:fldCharType="separate"/>
      </w:r>
      <w:r w:rsidR="00C127C8">
        <w:rPr>
          <w:noProof/>
        </w:rPr>
        <w:t>19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23WF</w:t>
      </w:r>
      <w:r>
        <w:rPr>
          <w:noProof/>
        </w:rPr>
        <w:tab/>
        <w:t>Informed consent to forensic procedures—general</w:t>
      </w:r>
      <w:r w:rsidRPr="00020E5B">
        <w:rPr>
          <w:noProof/>
        </w:rPr>
        <w:tab/>
      </w:r>
      <w:r w:rsidRPr="00020E5B">
        <w:rPr>
          <w:noProof/>
        </w:rPr>
        <w:fldChar w:fldCharType="begin"/>
      </w:r>
      <w:r w:rsidRPr="00020E5B">
        <w:rPr>
          <w:noProof/>
        </w:rPr>
        <w:instrText xml:space="preserve"> PAGEREF _Toc101366771 \h </w:instrText>
      </w:r>
      <w:r w:rsidRPr="00020E5B">
        <w:rPr>
          <w:noProof/>
        </w:rPr>
      </w:r>
      <w:r w:rsidRPr="00020E5B">
        <w:rPr>
          <w:noProof/>
        </w:rPr>
        <w:fldChar w:fldCharType="separate"/>
      </w:r>
      <w:r w:rsidR="00C127C8">
        <w:rPr>
          <w:noProof/>
        </w:rPr>
        <w:t>20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23WG</w:t>
      </w:r>
      <w:r>
        <w:rPr>
          <w:noProof/>
        </w:rPr>
        <w:tab/>
        <w:t>Informed consent to forensic procedures—Aboriginal persons and Torres Strait Islanders</w:t>
      </w:r>
      <w:r w:rsidRPr="00020E5B">
        <w:rPr>
          <w:noProof/>
        </w:rPr>
        <w:tab/>
      </w:r>
      <w:r w:rsidRPr="00020E5B">
        <w:rPr>
          <w:noProof/>
        </w:rPr>
        <w:fldChar w:fldCharType="begin"/>
      </w:r>
      <w:r w:rsidRPr="00020E5B">
        <w:rPr>
          <w:noProof/>
        </w:rPr>
        <w:instrText xml:space="preserve"> PAGEREF _Toc101366772 \h </w:instrText>
      </w:r>
      <w:r w:rsidRPr="00020E5B">
        <w:rPr>
          <w:noProof/>
        </w:rPr>
      </w:r>
      <w:r w:rsidRPr="00020E5B">
        <w:rPr>
          <w:noProof/>
        </w:rPr>
        <w:fldChar w:fldCharType="separate"/>
      </w:r>
      <w:r w:rsidR="00C127C8">
        <w:rPr>
          <w:noProof/>
        </w:rPr>
        <w:t>20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23WH</w:t>
      </w:r>
      <w:r>
        <w:rPr>
          <w:noProof/>
        </w:rPr>
        <w:tab/>
        <w:t>Constable may request suspect to consent to forensic procedure</w:t>
      </w:r>
      <w:r w:rsidRPr="00020E5B">
        <w:rPr>
          <w:noProof/>
        </w:rPr>
        <w:tab/>
      </w:r>
      <w:r w:rsidRPr="00020E5B">
        <w:rPr>
          <w:noProof/>
        </w:rPr>
        <w:fldChar w:fldCharType="begin"/>
      </w:r>
      <w:r w:rsidRPr="00020E5B">
        <w:rPr>
          <w:noProof/>
        </w:rPr>
        <w:instrText xml:space="preserve"> PAGEREF _Toc101366773 \h </w:instrText>
      </w:r>
      <w:r w:rsidRPr="00020E5B">
        <w:rPr>
          <w:noProof/>
        </w:rPr>
      </w:r>
      <w:r w:rsidRPr="00020E5B">
        <w:rPr>
          <w:noProof/>
        </w:rPr>
        <w:fldChar w:fldCharType="separate"/>
      </w:r>
      <w:r w:rsidR="00C127C8">
        <w:rPr>
          <w:noProof/>
        </w:rPr>
        <w:t>22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23WI</w:t>
      </w:r>
      <w:r>
        <w:rPr>
          <w:noProof/>
        </w:rPr>
        <w:tab/>
        <w:t>Matters to be considered by constable before requesting consent to forensic procedure</w:t>
      </w:r>
      <w:r w:rsidRPr="00020E5B">
        <w:rPr>
          <w:noProof/>
        </w:rPr>
        <w:tab/>
      </w:r>
      <w:r w:rsidRPr="00020E5B">
        <w:rPr>
          <w:noProof/>
        </w:rPr>
        <w:fldChar w:fldCharType="begin"/>
      </w:r>
      <w:r w:rsidRPr="00020E5B">
        <w:rPr>
          <w:noProof/>
        </w:rPr>
        <w:instrText xml:space="preserve"> PAGEREF _Toc101366774 \h </w:instrText>
      </w:r>
      <w:r w:rsidRPr="00020E5B">
        <w:rPr>
          <w:noProof/>
        </w:rPr>
      </w:r>
      <w:r w:rsidRPr="00020E5B">
        <w:rPr>
          <w:noProof/>
        </w:rPr>
        <w:fldChar w:fldCharType="separate"/>
      </w:r>
      <w:r w:rsidR="00C127C8">
        <w:rPr>
          <w:noProof/>
        </w:rPr>
        <w:t>22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23WJ</w:t>
      </w:r>
      <w:r>
        <w:rPr>
          <w:noProof/>
        </w:rPr>
        <w:tab/>
        <w:t>Matters that suspect must be informed of before giving consent</w:t>
      </w:r>
      <w:r w:rsidRPr="00020E5B">
        <w:rPr>
          <w:noProof/>
        </w:rPr>
        <w:tab/>
      </w:r>
      <w:r w:rsidRPr="00020E5B">
        <w:rPr>
          <w:noProof/>
        </w:rPr>
        <w:fldChar w:fldCharType="begin"/>
      </w:r>
      <w:r w:rsidRPr="00020E5B">
        <w:rPr>
          <w:noProof/>
        </w:rPr>
        <w:instrText xml:space="preserve"> PAGEREF _Toc101366775 \h </w:instrText>
      </w:r>
      <w:r w:rsidRPr="00020E5B">
        <w:rPr>
          <w:noProof/>
        </w:rPr>
      </w:r>
      <w:r w:rsidRPr="00020E5B">
        <w:rPr>
          <w:noProof/>
        </w:rPr>
        <w:fldChar w:fldCharType="separate"/>
      </w:r>
      <w:r w:rsidR="00C127C8">
        <w:rPr>
          <w:noProof/>
        </w:rPr>
        <w:t>24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23WK</w:t>
      </w:r>
      <w:r>
        <w:rPr>
          <w:noProof/>
        </w:rPr>
        <w:tab/>
        <w:t>Withdrawal of consent</w:t>
      </w:r>
      <w:r w:rsidRPr="00020E5B">
        <w:rPr>
          <w:noProof/>
        </w:rPr>
        <w:tab/>
      </w:r>
      <w:r w:rsidRPr="00020E5B">
        <w:rPr>
          <w:noProof/>
        </w:rPr>
        <w:fldChar w:fldCharType="begin"/>
      </w:r>
      <w:r w:rsidRPr="00020E5B">
        <w:rPr>
          <w:noProof/>
        </w:rPr>
        <w:instrText xml:space="preserve"> PAGEREF _Toc101366776 \h </w:instrText>
      </w:r>
      <w:r w:rsidRPr="00020E5B">
        <w:rPr>
          <w:noProof/>
        </w:rPr>
      </w:r>
      <w:r w:rsidRPr="00020E5B">
        <w:rPr>
          <w:noProof/>
        </w:rPr>
        <w:fldChar w:fldCharType="separate"/>
      </w:r>
      <w:r w:rsidR="00C127C8">
        <w:rPr>
          <w:noProof/>
        </w:rPr>
        <w:t>27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23WL</w:t>
      </w:r>
      <w:r>
        <w:rPr>
          <w:noProof/>
        </w:rPr>
        <w:tab/>
        <w:t>Recording of giving of information and suspect’s responses</w:t>
      </w:r>
      <w:r w:rsidRPr="00020E5B">
        <w:rPr>
          <w:noProof/>
        </w:rPr>
        <w:tab/>
      </w:r>
      <w:r w:rsidRPr="00020E5B">
        <w:rPr>
          <w:noProof/>
        </w:rPr>
        <w:fldChar w:fldCharType="begin"/>
      </w:r>
      <w:r w:rsidRPr="00020E5B">
        <w:rPr>
          <w:noProof/>
        </w:rPr>
        <w:instrText xml:space="preserve"> PAGEREF _Toc101366777 \h </w:instrText>
      </w:r>
      <w:r w:rsidRPr="00020E5B">
        <w:rPr>
          <w:noProof/>
        </w:rPr>
      </w:r>
      <w:r w:rsidRPr="00020E5B">
        <w:rPr>
          <w:noProof/>
        </w:rPr>
        <w:fldChar w:fldCharType="separate"/>
      </w:r>
      <w:r w:rsidR="00C127C8">
        <w:rPr>
          <w:noProof/>
        </w:rPr>
        <w:t>28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23WLA</w:t>
      </w:r>
      <w:r>
        <w:rPr>
          <w:noProof/>
        </w:rPr>
        <w:tab/>
        <w:t>Time for carrying out forensic procedure—suspect not in custody</w:t>
      </w:r>
      <w:r w:rsidRPr="00020E5B">
        <w:rPr>
          <w:noProof/>
        </w:rPr>
        <w:tab/>
      </w:r>
      <w:r w:rsidRPr="00020E5B">
        <w:rPr>
          <w:noProof/>
        </w:rPr>
        <w:fldChar w:fldCharType="begin"/>
      </w:r>
      <w:r w:rsidRPr="00020E5B">
        <w:rPr>
          <w:noProof/>
        </w:rPr>
        <w:instrText xml:space="preserve"> PAGEREF _Toc101366778 \h </w:instrText>
      </w:r>
      <w:r w:rsidRPr="00020E5B">
        <w:rPr>
          <w:noProof/>
        </w:rPr>
      </w:r>
      <w:r w:rsidRPr="00020E5B">
        <w:rPr>
          <w:noProof/>
        </w:rPr>
        <w:fldChar w:fldCharType="separate"/>
      </w:r>
      <w:r w:rsidR="00C127C8">
        <w:rPr>
          <w:noProof/>
        </w:rPr>
        <w:t>28</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4—Non</w:t>
      </w:r>
      <w:r>
        <w:rPr>
          <w:noProof/>
        </w:rPr>
        <w:noBreakHyphen/>
        <w:t>intimate forensic procedures on suspect by order of senior police officer</w:t>
      </w:r>
      <w:r w:rsidRPr="00020E5B">
        <w:rPr>
          <w:b w:val="0"/>
          <w:noProof/>
          <w:sz w:val="18"/>
        </w:rPr>
        <w:tab/>
      </w:r>
      <w:r w:rsidRPr="00020E5B">
        <w:rPr>
          <w:b w:val="0"/>
          <w:noProof/>
          <w:sz w:val="18"/>
        </w:rPr>
        <w:fldChar w:fldCharType="begin"/>
      </w:r>
      <w:r w:rsidRPr="00020E5B">
        <w:rPr>
          <w:b w:val="0"/>
          <w:noProof/>
          <w:sz w:val="18"/>
        </w:rPr>
        <w:instrText xml:space="preserve"> PAGEREF _Toc101366779 \h </w:instrText>
      </w:r>
      <w:r w:rsidRPr="00020E5B">
        <w:rPr>
          <w:b w:val="0"/>
          <w:noProof/>
          <w:sz w:val="18"/>
        </w:rPr>
      </w:r>
      <w:r w:rsidRPr="00020E5B">
        <w:rPr>
          <w:b w:val="0"/>
          <w:noProof/>
          <w:sz w:val="18"/>
        </w:rPr>
        <w:fldChar w:fldCharType="separate"/>
      </w:r>
      <w:r w:rsidR="00C127C8">
        <w:rPr>
          <w:b w:val="0"/>
          <w:noProof/>
          <w:sz w:val="18"/>
        </w:rPr>
        <w:t>30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23WM</w:t>
      </w:r>
      <w:r>
        <w:rPr>
          <w:noProof/>
        </w:rPr>
        <w:tab/>
        <w:t>Non</w:t>
      </w:r>
      <w:r>
        <w:rPr>
          <w:noProof/>
        </w:rPr>
        <w:noBreakHyphen/>
        <w:t>intimate forensic procedure may be carried out by order of senior police officer</w:t>
      </w:r>
      <w:r w:rsidRPr="00020E5B">
        <w:rPr>
          <w:noProof/>
        </w:rPr>
        <w:tab/>
      </w:r>
      <w:r w:rsidRPr="00020E5B">
        <w:rPr>
          <w:noProof/>
        </w:rPr>
        <w:fldChar w:fldCharType="begin"/>
      </w:r>
      <w:r w:rsidRPr="00020E5B">
        <w:rPr>
          <w:noProof/>
        </w:rPr>
        <w:instrText xml:space="preserve"> PAGEREF _Toc101366780 \h </w:instrText>
      </w:r>
      <w:r w:rsidRPr="00020E5B">
        <w:rPr>
          <w:noProof/>
        </w:rPr>
      </w:r>
      <w:r w:rsidRPr="00020E5B">
        <w:rPr>
          <w:noProof/>
        </w:rPr>
        <w:fldChar w:fldCharType="separate"/>
      </w:r>
      <w:r w:rsidR="00C127C8">
        <w:rPr>
          <w:noProof/>
        </w:rPr>
        <w:t>30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23WN</w:t>
      </w:r>
      <w:r>
        <w:rPr>
          <w:noProof/>
        </w:rPr>
        <w:tab/>
        <w:t>Circumstances in which senior police officer may order non</w:t>
      </w:r>
      <w:r>
        <w:rPr>
          <w:noProof/>
        </w:rPr>
        <w:noBreakHyphen/>
        <w:t>intimate forensic procedures</w:t>
      </w:r>
      <w:r w:rsidRPr="00020E5B">
        <w:rPr>
          <w:noProof/>
        </w:rPr>
        <w:tab/>
      </w:r>
      <w:r w:rsidRPr="00020E5B">
        <w:rPr>
          <w:noProof/>
        </w:rPr>
        <w:fldChar w:fldCharType="begin"/>
      </w:r>
      <w:r w:rsidRPr="00020E5B">
        <w:rPr>
          <w:noProof/>
        </w:rPr>
        <w:instrText xml:space="preserve"> PAGEREF _Toc101366781 \h </w:instrText>
      </w:r>
      <w:r w:rsidRPr="00020E5B">
        <w:rPr>
          <w:noProof/>
        </w:rPr>
      </w:r>
      <w:r w:rsidRPr="00020E5B">
        <w:rPr>
          <w:noProof/>
        </w:rPr>
        <w:fldChar w:fldCharType="separate"/>
      </w:r>
      <w:r w:rsidR="00C127C8">
        <w:rPr>
          <w:noProof/>
        </w:rPr>
        <w:t>31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23WO</w:t>
      </w:r>
      <w:r>
        <w:rPr>
          <w:noProof/>
        </w:rPr>
        <w:tab/>
        <w:t>Matters to be considered by senior police officer before ordering forensic procedure</w:t>
      </w:r>
      <w:r w:rsidRPr="00020E5B">
        <w:rPr>
          <w:noProof/>
        </w:rPr>
        <w:tab/>
      </w:r>
      <w:r w:rsidRPr="00020E5B">
        <w:rPr>
          <w:noProof/>
        </w:rPr>
        <w:fldChar w:fldCharType="begin"/>
      </w:r>
      <w:r w:rsidRPr="00020E5B">
        <w:rPr>
          <w:noProof/>
        </w:rPr>
        <w:instrText xml:space="preserve"> PAGEREF _Toc101366782 \h </w:instrText>
      </w:r>
      <w:r w:rsidRPr="00020E5B">
        <w:rPr>
          <w:noProof/>
        </w:rPr>
      </w:r>
      <w:r w:rsidRPr="00020E5B">
        <w:rPr>
          <w:noProof/>
        </w:rPr>
        <w:fldChar w:fldCharType="separate"/>
      </w:r>
      <w:r w:rsidR="00C127C8">
        <w:rPr>
          <w:noProof/>
        </w:rPr>
        <w:t>31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23WP</w:t>
      </w:r>
      <w:r>
        <w:rPr>
          <w:noProof/>
        </w:rPr>
        <w:tab/>
        <w:t>Record of senior police officer’s order</w:t>
      </w:r>
      <w:r w:rsidRPr="00020E5B">
        <w:rPr>
          <w:noProof/>
        </w:rPr>
        <w:tab/>
      </w:r>
      <w:r w:rsidRPr="00020E5B">
        <w:rPr>
          <w:noProof/>
        </w:rPr>
        <w:fldChar w:fldCharType="begin"/>
      </w:r>
      <w:r w:rsidRPr="00020E5B">
        <w:rPr>
          <w:noProof/>
        </w:rPr>
        <w:instrText xml:space="preserve"> PAGEREF _Toc101366783 \h </w:instrText>
      </w:r>
      <w:r w:rsidRPr="00020E5B">
        <w:rPr>
          <w:noProof/>
        </w:rPr>
      </w:r>
      <w:r w:rsidRPr="00020E5B">
        <w:rPr>
          <w:noProof/>
        </w:rPr>
        <w:fldChar w:fldCharType="separate"/>
      </w:r>
      <w:r w:rsidR="00C127C8">
        <w:rPr>
          <w:noProof/>
        </w:rPr>
        <w:t>32</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lastRenderedPageBreak/>
        <w:t>Division 5—Forensic procedures on suspect by order of a magistrate</w:t>
      </w:r>
      <w:r w:rsidRPr="00020E5B">
        <w:rPr>
          <w:b w:val="0"/>
          <w:noProof/>
          <w:sz w:val="18"/>
        </w:rPr>
        <w:tab/>
      </w:r>
      <w:r w:rsidRPr="00020E5B">
        <w:rPr>
          <w:b w:val="0"/>
          <w:noProof/>
          <w:sz w:val="18"/>
        </w:rPr>
        <w:fldChar w:fldCharType="begin"/>
      </w:r>
      <w:r w:rsidRPr="00020E5B">
        <w:rPr>
          <w:b w:val="0"/>
          <w:noProof/>
          <w:sz w:val="18"/>
        </w:rPr>
        <w:instrText xml:space="preserve"> PAGEREF _Toc101366784 \h </w:instrText>
      </w:r>
      <w:r w:rsidRPr="00020E5B">
        <w:rPr>
          <w:b w:val="0"/>
          <w:noProof/>
          <w:sz w:val="18"/>
        </w:rPr>
      </w:r>
      <w:r w:rsidRPr="00020E5B">
        <w:rPr>
          <w:b w:val="0"/>
          <w:noProof/>
          <w:sz w:val="18"/>
        </w:rPr>
        <w:fldChar w:fldCharType="separate"/>
      </w:r>
      <w:r w:rsidR="00C127C8">
        <w:rPr>
          <w:b w:val="0"/>
          <w:noProof/>
          <w:sz w:val="18"/>
        </w:rPr>
        <w:t>33</w:t>
      </w:r>
      <w:r w:rsidRPr="00020E5B">
        <w:rPr>
          <w:b w:val="0"/>
          <w:noProof/>
          <w:sz w:val="18"/>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A—General</w:t>
      </w:r>
      <w:r w:rsidRPr="00020E5B">
        <w:rPr>
          <w:b w:val="0"/>
          <w:noProof/>
          <w:sz w:val="18"/>
        </w:rPr>
        <w:tab/>
      </w:r>
      <w:r w:rsidRPr="00020E5B">
        <w:rPr>
          <w:b w:val="0"/>
          <w:noProof/>
          <w:sz w:val="18"/>
        </w:rPr>
        <w:fldChar w:fldCharType="begin"/>
      </w:r>
      <w:r w:rsidRPr="00020E5B">
        <w:rPr>
          <w:b w:val="0"/>
          <w:noProof/>
          <w:sz w:val="18"/>
        </w:rPr>
        <w:instrText xml:space="preserve"> PAGEREF _Toc101366785 \h </w:instrText>
      </w:r>
      <w:r w:rsidRPr="00020E5B">
        <w:rPr>
          <w:b w:val="0"/>
          <w:noProof/>
          <w:sz w:val="18"/>
        </w:rPr>
      </w:r>
      <w:r w:rsidRPr="00020E5B">
        <w:rPr>
          <w:b w:val="0"/>
          <w:noProof/>
          <w:sz w:val="18"/>
        </w:rPr>
        <w:fldChar w:fldCharType="separate"/>
      </w:r>
      <w:r w:rsidR="00C127C8">
        <w:rPr>
          <w:b w:val="0"/>
          <w:noProof/>
          <w:sz w:val="18"/>
        </w:rPr>
        <w:t>33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23WQ</w:t>
      </w:r>
      <w:r>
        <w:rPr>
          <w:noProof/>
        </w:rPr>
        <w:tab/>
        <w:t>Forensic procedure may be carried out by order of magistrate</w:t>
      </w:r>
      <w:r w:rsidRPr="00020E5B">
        <w:rPr>
          <w:noProof/>
        </w:rPr>
        <w:tab/>
      </w:r>
      <w:r w:rsidRPr="00020E5B">
        <w:rPr>
          <w:noProof/>
        </w:rPr>
        <w:fldChar w:fldCharType="begin"/>
      </w:r>
      <w:r w:rsidRPr="00020E5B">
        <w:rPr>
          <w:noProof/>
        </w:rPr>
        <w:instrText xml:space="preserve"> PAGEREF _Toc101366786 \h </w:instrText>
      </w:r>
      <w:r w:rsidRPr="00020E5B">
        <w:rPr>
          <w:noProof/>
        </w:rPr>
      </w:r>
      <w:r w:rsidRPr="00020E5B">
        <w:rPr>
          <w:noProof/>
        </w:rPr>
        <w:fldChar w:fldCharType="separate"/>
      </w:r>
      <w:r w:rsidR="00C127C8">
        <w:rPr>
          <w:noProof/>
        </w:rPr>
        <w:t>33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23WR</w:t>
      </w:r>
      <w:r>
        <w:rPr>
          <w:noProof/>
        </w:rPr>
        <w:tab/>
        <w:t>Circumstances in which magistrate may order forensic procedure</w:t>
      </w:r>
      <w:r w:rsidRPr="00020E5B">
        <w:rPr>
          <w:noProof/>
        </w:rPr>
        <w:tab/>
      </w:r>
      <w:r w:rsidRPr="00020E5B">
        <w:rPr>
          <w:noProof/>
        </w:rPr>
        <w:fldChar w:fldCharType="begin"/>
      </w:r>
      <w:r w:rsidRPr="00020E5B">
        <w:rPr>
          <w:noProof/>
        </w:rPr>
        <w:instrText xml:space="preserve"> PAGEREF _Toc101366787 \h </w:instrText>
      </w:r>
      <w:r w:rsidRPr="00020E5B">
        <w:rPr>
          <w:noProof/>
        </w:rPr>
      </w:r>
      <w:r w:rsidRPr="00020E5B">
        <w:rPr>
          <w:noProof/>
        </w:rPr>
        <w:fldChar w:fldCharType="separate"/>
      </w:r>
      <w:r w:rsidR="00C127C8">
        <w:rPr>
          <w:noProof/>
        </w:rPr>
        <w:t>33</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B—Final orders</w:t>
      </w:r>
      <w:r w:rsidRPr="00020E5B">
        <w:rPr>
          <w:b w:val="0"/>
          <w:noProof/>
          <w:sz w:val="18"/>
        </w:rPr>
        <w:tab/>
      </w:r>
      <w:r w:rsidRPr="00020E5B">
        <w:rPr>
          <w:b w:val="0"/>
          <w:noProof/>
          <w:sz w:val="18"/>
        </w:rPr>
        <w:fldChar w:fldCharType="begin"/>
      </w:r>
      <w:r w:rsidRPr="00020E5B">
        <w:rPr>
          <w:b w:val="0"/>
          <w:noProof/>
          <w:sz w:val="18"/>
        </w:rPr>
        <w:instrText xml:space="preserve"> PAGEREF _Toc101366788 \h </w:instrText>
      </w:r>
      <w:r w:rsidRPr="00020E5B">
        <w:rPr>
          <w:b w:val="0"/>
          <w:noProof/>
          <w:sz w:val="18"/>
        </w:rPr>
      </w:r>
      <w:r w:rsidRPr="00020E5B">
        <w:rPr>
          <w:b w:val="0"/>
          <w:noProof/>
          <w:sz w:val="18"/>
        </w:rPr>
        <w:fldChar w:fldCharType="separate"/>
      </w:r>
      <w:r w:rsidR="00C127C8">
        <w:rPr>
          <w:b w:val="0"/>
          <w:noProof/>
          <w:sz w:val="18"/>
        </w:rPr>
        <w:t>34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23WS</w:t>
      </w:r>
      <w:r>
        <w:rPr>
          <w:noProof/>
        </w:rPr>
        <w:tab/>
        <w:t>Final order for carrying out of forensic procedure</w:t>
      </w:r>
      <w:r w:rsidRPr="00020E5B">
        <w:rPr>
          <w:noProof/>
        </w:rPr>
        <w:tab/>
      </w:r>
      <w:r w:rsidRPr="00020E5B">
        <w:rPr>
          <w:noProof/>
        </w:rPr>
        <w:fldChar w:fldCharType="begin"/>
      </w:r>
      <w:r w:rsidRPr="00020E5B">
        <w:rPr>
          <w:noProof/>
        </w:rPr>
        <w:instrText xml:space="preserve"> PAGEREF _Toc101366789 \h </w:instrText>
      </w:r>
      <w:r w:rsidRPr="00020E5B">
        <w:rPr>
          <w:noProof/>
        </w:rPr>
      </w:r>
      <w:r w:rsidRPr="00020E5B">
        <w:rPr>
          <w:noProof/>
        </w:rPr>
        <w:fldChar w:fldCharType="separate"/>
      </w:r>
      <w:r w:rsidR="00C127C8">
        <w:rPr>
          <w:noProof/>
        </w:rPr>
        <w:t>34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23WT</w:t>
      </w:r>
      <w:r>
        <w:rPr>
          <w:noProof/>
        </w:rPr>
        <w:tab/>
        <w:t>Matters to be considered by magistrate before ordering forensic procedure</w:t>
      </w:r>
      <w:r w:rsidRPr="00020E5B">
        <w:rPr>
          <w:noProof/>
        </w:rPr>
        <w:tab/>
      </w:r>
      <w:r w:rsidRPr="00020E5B">
        <w:rPr>
          <w:noProof/>
        </w:rPr>
        <w:fldChar w:fldCharType="begin"/>
      </w:r>
      <w:r w:rsidRPr="00020E5B">
        <w:rPr>
          <w:noProof/>
        </w:rPr>
        <w:instrText xml:space="preserve"> PAGEREF _Toc101366790 \h </w:instrText>
      </w:r>
      <w:r w:rsidRPr="00020E5B">
        <w:rPr>
          <w:noProof/>
        </w:rPr>
      </w:r>
      <w:r w:rsidRPr="00020E5B">
        <w:rPr>
          <w:noProof/>
        </w:rPr>
        <w:fldChar w:fldCharType="separate"/>
      </w:r>
      <w:r w:rsidR="00C127C8">
        <w:rPr>
          <w:noProof/>
        </w:rPr>
        <w:t>34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23WU</w:t>
      </w:r>
      <w:r>
        <w:rPr>
          <w:noProof/>
        </w:rPr>
        <w:tab/>
        <w:t>Application for order</w:t>
      </w:r>
      <w:r w:rsidRPr="00020E5B">
        <w:rPr>
          <w:noProof/>
        </w:rPr>
        <w:tab/>
      </w:r>
      <w:r w:rsidRPr="00020E5B">
        <w:rPr>
          <w:noProof/>
        </w:rPr>
        <w:fldChar w:fldCharType="begin"/>
      </w:r>
      <w:r w:rsidRPr="00020E5B">
        <w:rPr>
          <w:noProof/>
        </w:rPr>
        <w:instrText xml:space="preserve"> PAGEREF _Toc101366791 \h </w:instrText>
      </w:r>
      <w:r w:rsidRPr="00020E5B">
        <w:rPr>
          <w:noProof/>
        </w:rPr>
      </w:r>
      <w:r w:rsidRPr="00020E5B">
        <w:rPr>
          <w:noProof/>
        </w:rPr>
        <w:fldChar w:fldCharType="separate"/>
      </w:r>
      <w:r w:rsidR="00C127C8">
        <w:rPr>
          <w:noProof/>
        </w:rPr>
        <w:t>36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23WV</w:t>
      </w:r>
      <w:r>
        <w:rPr>
          <w:noProof/>
        </w:rPr>
        <w:tab/>
        <w:t>Securing the presence of suspect at hearing—suspect in custody</w:t>
      </w:r>
      <w:r w:rsidRPr="00020E5B">
        <w:rPr>
          <w:noProof/>
        </w:rPr>
        <w:tab/>
      </w:r>
      <w:r w:rsidRPr="00020E5B">
        <w:rPr>
          <w:noProof/>
        </w:rPr>
        <w:fldChar w:fldCharType="begin"/>
      </w:r>
      <w:r w:rsidRPr="00020E5B">
        <w:rPr>
          <w:noProof/>
        </w:rPr>
        <w:instrText xml:space="preserve"> PAGEREF _Toc101366792 \h </w:instrText>
      </w:r>
      <w:r w:rsidRPr="00020E5B">
        <w:rPr>
          <w:noProof/>
        </w:rPr>
      </w:r>
      <w:r w:rsidRPr="00020E5B">
        <w:rPr>
          <w:noProof/>
        </w:rPr>
        <w:fldChar w:fldCharType="separate"/>
      </w:r>
      <w:r w:rsidR="00C127C8">
        <w:rPr>
          <w:noProof/>
        </w:rPr>
        <w:t>36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23WW</w:t>
      </w:r>
      <w:r>
        <w:rPr>
          <w:noProof/>
        </w:rPr>
        <w:tab/>
        <w:t>Securing the presence of suspect at hearing—suspect not in custody</w:t>
      </w:r>
      <w:r w:rsidRPr="00020E5B">
        <w:rPr>
          <w:noProof/>
        </w:rPr>
        <w:tab/>
      </w:r>
      <w:r w:rsidRPr="00020E5B">
        <w:rPr>
          <w:noProof/>
        </w:rPr>
        <w:fldChar w:fldCharType="begin"/>
      </w:r>
      <w:r w:rsidRPr="00020E5B">
        <w:rPr>
          <w:noProof/>
        </w:rPr>
        <w:instrText xml:space="preserve"> PAGEREF _Toc101366793 \h </w:instrText>
      </w:r>
      <w:r w:rsidRPr="00020E5B">
        <w:rPr>
          <w:noProof/>
        </w:rPr>
      </w:r>
      <w:r w:rsidRPr="00020E5B">
        <w:rPr>
          <w:noProof/>
        </w:rPr>
        <w:fldChar w:fldCharType="separate"/>
      </w:r>
      <w:r w:rsidR="00C127C8">
        <w:rPr>
          <w:noProof/>
        </w:rPr>
        <w:t>37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23WX</w:t>
      </w:r>
      <w:r>
        <w:rPr>
          <w:noProof/>
        </w:rPr>
        <w:tab/>
        <w:t>Procedure at hearing of application for order</w:t>
      </w:r>
      <w:r w:rsidRPr="00020E5B">
        <w:rPr>
          <w:noProof/>
        </w:rPr>
        <w:tab/>
      </w:r>
      <w:r w:rsidRPr="00020E5B">
        <w:rPr>
          <w:noProof/>
        </w:rPr>
        <w:fldChar w:fldCharType="begin"/>
      </w:r>
      <w:r w:rsidRPr="00020E5B">
        <w:rPr>
          <w:noProof/>
        </w:rPr>
        <w:instrText xml:space="preserve"> PAGEREF _Toc101366794 \h </w:instrText>
      </w:r>
      <w:r w:rsidRPr="00020E5B">
        <w:rPr>
          <w:noProof/>
        </w:rPr>
      </w:r>
      <w:r w:rsidRPr="00020E5B">
        <w:rPr>
          <w:noProof/>
        </w:rPr>
        <w:fldChar w:fldCharType="separate"/>
      </w:r>
      <w:r w:rsidR="00C127C8">
        <w:rPr>
          <w:noProof/>
        </w:rPr>
        <w:t>37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23WY</w:t>
      </w:r>
      <w:r>
        <w:rPr>
          <w:noProof/>
        </w:rPr>
        <w:tab/>
        <w:t>Making of order</w:t>
      </w:r>
      <w:r w:rsidRPr="00020E5B">
        <w:rPr>
          <w:noProof/>
        </w:rPr>
        <w:tab/>
      </w:r>
      <w:r w:rsidRPr="00020E5B">
        <w:rPr>
          <w:noProof/>
        </w:rPr>
        <w:fldChar w:fldCharType="begin"/>
      </w:r>
      <w:r w:rsidRPr="00020E5B">
        <w:rPr>
          <w:noProof/>
        </w:rPr>
        <w:instrText xml:space="preserve"> PAGEREF _Toc101366795 \h </w:instrText>
      </w:r>
      <w:r w:rsidRPr="00020E5B">
        <w:rPr>
          <w:noProof/>
        </w:rPr>
      </w:r>
      <w:r w:rsidRPr="00020E5B">
        <w:rPr>
          <w:noProof/>
        </w:rPr>
        <w:fldChar w:fldCharType="separate"/>
      </w:r>
      <w:r w:rsidR="00C127C8">
        <w:rPr>
          <w:noProof/>
        </w:rPr>
        <w:t>38</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C—Interim orders</w:t>
      </w:r>
      <w:r w:rsidRPr="00020E5B">
        <w:rPr>
          <w:b w:val="0"/>
          <w:noProof/>
          <w:sz w:val="18"/>
        </w:rPr>
        <w:tab/>
      </w:r>
      <w:r w:rsidRPr="00020E5B">
        <w:rPr>
          <w:b w:val="0"/>
          <w:noProof/>
          <w:sz w:val="18"/>
        </w:rPr>
        <w:fldChar w:fldCharType="begin"/>
      </w:r>
      <w:r w:rsidRPr="00020E5B">
        <w:rPr>
          <w:b w:val="0"/>
          <w:noProof/>
          <w:sz w:val="18"/>
        </w:rPr>
        <w:instrText xml:space="preserve"> PAGEREF _Toc101366796 \h </w:instrText>
      </w:r>
      <w:r w:rsidRPr="00020E5B">
        <w:rPr>
          <w:b w:val="0"/>
          <w:noProof/>
          <w:sz w:val="18"/>
        </w:rPr>
      </w:r>
      <w:r w:rsidRPr="00020E5B">
        <w:rPr>
          <w:b w:val="0"/>
          <w:noProof/>
          <w:sz w:val="18"/>
        </w:rPr>
        <w:fldChar w:fldCharType="separate"/>
      </w:r>
      <w:r w:rsidR="00C127C8">
        <w:rPr>
          <w:b w:val="0"/>
          <w:noProof/>
          <w:sz w:val="18"/>
        </w:rPr>
        <w:t>39</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23XA</w:t>
      </w:r>
      <w:r>
        <w:rPr>
          <w:noProof/>
        </w:rPr>
        <w:tab/>
        <w:t>Interim order for carrying out of a forensic procedure</w:t>
      </w:r>
      <w:r w:rsidRPr="00020E5B">
        <w:rPr>
          <w:noProof/>
        </w:rPr>
        <w:tab/>
      </w:r>
      <w:r w:rsidRPr="00020E5B">
        <w:rPr>
          <w:noProof/>
        </w:rPr>
        <w:fldChar w:fldCharType="begin"/>
      </w:r>
      <w:r w:rsidRPr="00020E5B">
        <w:rPr>
          <w:noProof/>
        </w:rPr>
        <w:instrText xml:space="preserve"> PAGEREF _Toc101366797 \h </w:instrText>
      </w:r>
      <w:r w:rsidRPr="00020E5B">
        <w:rPr>
          <w:noProof/>
        </w:rPr>
      </w:r>
      <w:r w:rsidRPr="00020E5B">
        <w:rPr>
          <w:noProof/>
        </w:rPr>
        <w:fldChar w:fldCharType="separate"/>
      </w:r>
      <w:r w:rsidR="00C127C8">
        <w:rPr>
          <w:noProof/>
        </w:rPr>
        <w:t>39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23XB</w:t>
      </w:r>
      <w:r>
        <w:rPr>
          <w:noProof/>
        </w:rPr>
        <w:tab/>
        <w:t>Application for interim order</w:t>
      </w:r>
      <w:r w:rsidRPr="00020E5B">
        <w:rPr>
          <w:noProof/>
        </w:rPr>
        <w:tab/>
      </w:r>
      <w:r w:rsidRPr="00020E5B">
        <w:rPr>
          <w:noProof/>
        </w:rPr>
        <w:fldChar w:fldCharType="begin"/>
      </w:r>
      <w:r w:rsidRPr="00020E5B">
        <w:rPr>
          <w:noProof/>
        </w:rPr>
        <w:instrText xml:space="preserve"> PAGEREF _Toc101366798 \h </w:instrText>
      </w:r>
      <w:r w:rsidRPr="00020E5B">
        <w:rPr>
          <w:noProof/>
        </w:rPr>
      </w:r>
      <w:r w:rsidRPr="00020E5B">
        <w:rPr>
          <w:noProof/>
        </w:rPr>
        <w:fldChar w:fldCharType="separate"/>
      </w:r>
      <w:r w:rsidR="00C127C8">
        <w:rPr>
          <w:noProof/>
        </w:rPr>
        <w:t>40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23XC</w:t>
      </w:r>
      <w:r>
        <w:rPr>
          <w:noProof/>
        </w:rPr>
        <w:tab/>
        <w:t>Procedure at hearing of application for interim order</w:t>
      </w:r>
      <w:r w:rsidRPr="00020E5B">
        <w:rPr>
          <w:noProof/>
        </w:rPr>
        <w:tab/>
      </w:r>
      <w:r w:rsidRPr="00020E5B">
        <w:rPr>
          <w:noProof/>
        </w:rPr>
        <w:fldChar w:fldCharType="begin"/>
      </w:r>
      <w:r w:rsidRPr="00020E5B">
        <w:rPr>
          <w:noProof/>
        </w:rPr>
        <w:instrText xml:space="preserve"> PAGEREF _Toc101366799 \h </w:instrText>
      </w:r>
      <w:r w:rsidRPr="00020E5B">
        <w:rPr>
          <w:noProof/>
        </w:rPr>
      </w:r>
      <w:r w:rsidRPr="00020E5B">
        <w:rPr>
          <w:noProof/>
        </w:rPr>
        <w:fldChar w:fldCharType="separate"/>
      </w:r>
      <w:r w:rsidR="00C127C8">
        <w:rPr>
          <w:noProof/>
        </w:rPr>
        <w:t>41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23XD</w:t>
      </w:r>
      <w:r>
        <w:rPr>
          <w:noProof/>
        </w:rPr>
        <w:tab/>
        <w:t>Making of interim order</w:t>
      </w:r>
      <w:r w:rsidRPr="00020E5B">
        <w:rPr>
          <w:noProof/>
        </w:rPr>
        <w:tab/>
      </w:r>
      <w:r w:rsidRPr="00020E5B">
        <w:rPr>
          <w:noProof/>
        </w:rPr>
        <w:fldChar w:fldCharType="begin"/>
      </w:r>
      <w:r w:rsidRPr="00020E5B">
        <w:rPr>
          <w:noProof/>
        </w:rPr>
        <w:instrText xml:space="preserve"> PAGEREF _Toc101366800 \h </w:instrText>
      </w:r>
      <w:r w:rsidRPr="00020E5B">
        <w:rPr>
          <w:noProof/>
        </w:rPr>
      </w:r>
      <w:r w:rsidRPr="00020E5B">
        <w:rPr>
          <w:noProof/>
        </w:rPr>
        <w:fldChar w:fldCharType="separate"/>
      </w:r>
      <w:r w:rsidR="00C127C8">
        <w:rPr>
          <w:noProof/>
        </w:rPr>
        <w:t>41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23XE</w:t>
      </w:r>
      <w:r>
        <w:rPr>
          <w:noProof/>
        </w:rPr>
        <w:tab/>
        <w:t>Records of application and interim order</w:t>
      </w:r>
      <w:r w:rsidRPr="00020E5B">
        <w:rPr>
          <w:noProof/>
        </w:rPr>
        <w:tab/>
      </w:r>
      <w:r w:rsidRPr="00020E5B">
        <w:rPr>
          <w:noProof/>
        </w:rPr>
        <w:fldChar w:fldCharType="begin"/>
      </w:r>
      <w:r w:rsidRPr="00020E5B">
        <w:rPr>
          <w:noProof/>
        </w:rPr>
        <w:instrText xml:space="preserve"> PAGEREF _Toc101366801 \h </w:instrText>
      </w:r>
      <w:r w:rsidRPr="00020E5B">
        <w:rPr>
          <w:noProof/>
        </w:rPr>
      </w:r>
      <w:r w:rsidRPr="00020E5B">
        <w:rPr>
          <w:noProof/>
        </w:rPr>
        <w:fldChar w:fldCharType="separate"/>
      </w:r>
      <w:r w:rsidR="00C127C8">
        <w:rPr>
          <w:noProof/>
        </w:rPr>
        <w:t>42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23XF</w:t>
      </w:r>
      <w:r>
        <w:rPr>
          <w:noProof/>
        </w:rPr>
        <w:tab/>
        <w:t>Suspect may be prevented from destroying or contaminating evidence</w:t>
      </w:r>
      <w:r w:rsidRPr="00020E5B">
        <w:rPr>
          <w:noProof/>
        </w:rPr>
        <w:tab/>
      </w:r>
      <w:r w:rsidRPr="00020E5B">
        <w:rPr>
          <w:noProof/>
        </w:rPr>
        <w:fldChar w:fldCharType="begin"/>
      </w:r>
      <w:r w:rsidRPr="00020E5B">
        <w:rPr>
          <w:noProof/>
        </w:rPr>
        <w:instrText xml:space="preserve"> PAGEREF _Toc101366802 \h </w:instrText>
      </w:r>
      <w:r w:rsidRPr="00020E5B">
        <w:rPr>
          <w:noProof/>
        </w:rPr>
      </w:r>
      <w:r w:rsidRPr="00020E5B">
        <w:rPr>
          <w:noProof/>
        </w:rPr>
        <w:fldChar w:fldCharType="separate"/>
      </w:r>
      <w:r w:rsidR="00C127C8">
        <w:rPr>
          <w:noProof/>
        </w:rPr>
        <w:t>43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23XG</w:t>
      </w:r>
      <w:r>
        <w:rPr>
          <w:noProof/>
        </w:rPr>
        <w:tab/>
        <w:t>Results of forensic procedure carried out under interim order</w:t>
      </w:r>
      <w:r w:rsidRPr="00020E5B">
        <w:rPr>
          <w:noProof/>
        </w:rPr>
        <w:tab/>
      </w:r>
      <w:r w:rsidRPr="00020E5B">
        <w:rPr>
          <w:noProof/>
        </w:rPr>
        <w:fldChar w:fldCharType="begin"/>
      </w:r>
      <w:r w:rsidRPr="00020E5B">
        <w:rPr>
          <w:noProof/>
        </w:rPr>
        <w:instrText xml:space="preserve"> PAGEREF _Toc101366803 \h </w:instrText>
      </w:r>
      <w:r w:rsidRPr="00020E5B">
        <w:rPr>
          <w:noProof/>
        </w:rPr>
      </w:r>
      <w:r w:rsidRPr="00020E5B">
        <w:rPr>
          <w:noProof/>
        </w:rPr>
        <w:fldChar w:fldCharType="separate"/>
      </w:r>
      <w:r w:rsidR="00C127C8">
        <w:rPr>
          <w:noProof/>
        </w:rPr>
        <w:t>43</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D—Time limits for forensic procedures ordered by magistrates</w:t>
      </w:r>
      <w:r w:rsidRPr="00020E5B">
        <w:rPr>
          <w:b w:val="0"/>
          <w:noProof/>
          <w:sz w:val="18"/>
        </w:rPr>
        <w:tab/>
      </w:r>
      <w:r w:rsidRPr="00020E5B">
        <w:rPr>
          <w:b w:val="0"/>
          <w:noProof/>
          <w:sz w:val="18"/>
        </w:rPr>
        <w:fldChar w:fldCharType="begin"/>
      </w:r>
      <w:r w:rsidRPr="00020E5B">
        <w:rPr>
          <w:b w:val="0"/>
          <w:noProof/>
          <w:sz w:val="18"/>
        </w:rPr>
        <w:instrText xml:space="preserve"> PAGEREF _Toc101366804 \h </w:instrText>
      </w:r>
      <w:r w:rsidRPr="00020E5B">
        <w:rPr>
          <w:b w:val="0"/>
          <w:noProof/>
          <w:sz w:val="18"/>
        </w:rPr>
      </w:r>
      <w:r w:rsidRPr="00020E5B">
        <w:rPr>
          <w:b w:val="0"/>
          <w:noProof/>
          <w:sz w:val="18"/>
        </w:rPr>
        <w:fldChar w:fldCharType="separate"/>
      </w:r>
      <w:r w:rsidR="00C127C8">
        <w:rPr>
          <w:b w:val="0"/>
          <w:noProof/>
          <w:sz w:val="18"/>
        </w:rPr>
        <w:t>44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23XGA</w:t>
      </w:r>
      <w:r>
        <w:rPr>
          <w:noProof/>
        </w:rPr>
        <w:tab/>
        <w:t>Application</w:t>
      </w:r>
      <w:r w:rsidRPr="00020E5B">
        <w:rPr>
          <w:noProof/>
        </w:rPr>
        <w:tab/>
      </w:r>
      <w:r w:rsidRPr="00020E5B">
        <w:rPr>
          <w:noProof/>
        </w:rPr>
        <w:fldChar w:fldCharType="begin"/>
      </w:r>
      <w:r w:rsidRPr="00020E5B">
        <w:rPr>
          <w:noProof/>
        </w:rPr>
        <w:instrText xml:space="preserve"> PAGEREF _Toc101366805 \h </w:instrText>
      </w:r>
      <w:r w:rsidRPr="00020E5B">
        <w:rPr>
          <w:noProof/>
        </w:rPr>
      </w:r>
      <w:r w:rsidRPr="00020E5B">
        <w:rPr>
          <w:noProof/>
        </w:rPr>
        <w:fldChar w:fldCharType="separate"/>
      </w:r>
      <w:r w:rsidR="00C127C8">
        <w:rPr>
          <w:noProof/>
        </w:rPr>
        <w:t>44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23XGB</w:t>
      </w:r>
      <w:r>
        <w:rPr>
          <w:noProof/>
        </w:rPr>
        <w:tab/>
        <w:t>Time for carrying out forensic procedure—suspect not in custody</w:t>
      </w:r>
      <w:r w:rsidRPr="00020E5B">
        <w:rPr>
          <w:noProof/>
        </w:rPr>
        <w:tab/>
      </w:r>
      <w:r w:rsidRPr="00020E5B">
        <w:rPr>
          <w:noProof/>
        </w:rPr>
        <w:fldChar w:fldCharType="begin"/>
      </w:r>
      <w:r w:rsidRPr="00020E5B">
        <w:rPr>
          <w:noProof/>
        </w:rPr>
        <w:instrText xml:space="preserve"> PAGEREF _Toc101366806 \h </w:instrText>
      </w:r>
      <w:r w:rsidRPr="00020E5B">
        <w:rPr>
          <w:noProof/>
        </w:rPr>
      </w:r>
      <w:r w:rsidRPr="00020E5B">
        <w:rPr>
          <w:noProof/>
        </w:rPr>
        <w:fldChar w:fldCharType="separate"/>
      </w:r>
      <w:r w:rsidR="00C127C8">
        <w:rPr>
          <w:noProof/>
        </w:rPr>
        <w:t>44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23XGC</w:t>
      </w:r>
      <w:r>
        <w:rPr>
          <w:noProof/>
        </w:rPr>
        <w:tab/>
        <w:t>Arrest of suspect not in custody</w:t>
      </w:r>
      <w:r w:rsidRPr="00020E5B">
        <w:rPr>
          <w:noProof/>
        </w:rPr>
        <w:tab/>
      </w:r>
      <w:r w:rsidRPr="00020E5B">
        <w:rPr>
          <w:noProof/>
        </w:rPr>
        <w:fldChar w:fldCharType="begin"/>
      </w:r>
      <w:r w:rsidRPr="00020E5B">
        <w:rPr>
          <w:noProof/>
        </w:rPr>
        <w:instrText xml:space="preserve"> PAGEREF _Toc101366807 \h </w:instrText>
      </w:r>
      <w:r w:rsidRPr="00020E5B">
        <w:rPr>
          <w:noProof/>
        </w:rPr>
      </w:r>
      <w:r w:rsidRPr="00020E5B">
        <w:rPr>
          <w:noProof/>
        </w:rPr>
        <w:fldChar w:fldCharType="separate"/>
      </w:r>
      <w:r w:rsidR="00C127C8">
        <w:rPr>
          <w:noProof/>
        </w:rPr>
        <w:t>45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23XGD</w:t>
      </w:r>
      <w:r>
        <w:rPr>
          <w:noProof/>
        </w:rPr>
        <w:tab/>
        <w:t>Time for carrying out forensic procedure—suspect in custody</w:t>
      </w:r>
      <w:r w:rsidRPr="00020E5B">
        <w:rPr>
          <w:noProof/>
        </w:rPr>
        <w:tab/>
      </w:r>
      <w:r w:rsidRPr="00020E5B">
        <w:rPr>
          <w:noProof/>
        </w:rPr>
        <w:fldChar w:fldCharType="begin"/>
      </w:r>
      <w:r w:rsidRPr="00020E5B">
        <w:rPr>
          <w:noProof/>
        </w:rPr>
        <w:instrText xml:space="preserve"> PAGEREF _Toc101366808 \h </w:instrText>
      </w:r>
      <w:r w:rsidRPr="00020E5B">
        <w:rPr>
          <w:noProof/>
        </w:rPr>
      </w:r>
      <w:r w:rsidRPr="00020E5B">
        <w:rPr>
          <w:noProof/>
        </w:rPr>
        <w:fldChar w:fldCharType="separate"/>
      </w:r>
      <w:r w:rsidR="00C127C8">
        <w:rPr>
          <w:noProof/>
        </w:rPr>
        <w:t>46</w:t>
      </w:r>
      <w:r w:rsidRPr="00020E5B">
        <w:rPr>
          <w:noProof/>
        </w:rPr>
        <w:fldChar w:fldCharType="end"/>
      </w:r>
    </w:p>
    <w:p w:rsidR="00020E5B" w:rsidRDefault="00020E5B" w:rsidP="00020E5B">
      <w:pPr>
        <w:pStyle w:val="TOC4"/>
        <w:keepNext/>
        <w:rPr>
          <w:rFonts w:asciiTheme="minorHAnsi" w:eastAsiaTheme="minorEastAsia" w:hAnsiTheme="minorHAnsi" w:cstheme="minorBidi"/>
          <w:b w:val="0"/>
          <w:noProof/>
          <w:kern w:val="0"/>
          <w:sz w:val="22"/>
          <w:szCs w:val="22"/>
        </w:rPr>
      </w:pPr>
      <w:r>
        <w:rPr>
          <w:noProof/>
        </w:rPr>
        <w:t>Subdivision E—Reports of proceedings under Division</w:t>
      </w:r>
      <w:r w:rsidRPr="00020E5B">
        <w:rPr>
          <w:b w:val="0"/>
          <w:noProof/>
          <w:sz w:val="18"/>
        </w:rPr>
        <w:tab/>
      </w:r>
      <w:r w:rsidRPr="00020E5B">
        <w:rPr>
          <w:b w:val="0"/>
          <w:noProof/>
          <w:sz w:val="18"/>
        </w:rPr>
        <w:fldChar w:fldCharType="begin"/>
      </w:r>
      <w:r w:rsidRPr="00020E5B">
        <w:rPr>
          <w:b w:val="0"/>
          <w:noProof/>
          <w:sz w:val="18"/>
        </w:rPr>
        <w:instrText xml:space="preserve"> PAGEREF _Toc101366809 \h </w:instrText>
      </w:r>
      <w:r w:rsidRPr="00020E5B">
        <w:rPr>
          <w:b w:val="0"/>
          <w:noProof/>
          <w:sz w:val="18"/>
        </w:rPr>
      </w:r>
      <w:r w:rsidRPr="00020E5B">
        <w:rPr>
          <w:b w:val="0"/>
          <w:noProof/>
          <w:sz w:val="18"/>
        </w:rPr>
        <w:fldChar w:fldCharType="separate"/>
      </w:r>
      <w:r w:rsidR="00C127C8">
        <w:rPr>
          <w:b w:val="0"/>
          <w:noProof/>
          <w:sz w:val="18"/>
        </w:rPr>
        <w:t>47</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23XH</w:t>
      </w:r>
      <w:r>
        <w:rPr>
          <w:noProof/>
        </w:rPr>
        <w:tab/>
        <w:t>Restrictions on publication</w:t>
      </w:r>
      <w:r w:rsidRPr="00020E5B">
        <w:rPr>
          <w:noProof/>
        </w:rPr>
        <w:tab/>
      </w:r>
      <w:r w:rsidRPr="00020E5B">
        <w:rPr>
          <w:noProof/>
        </w:rPr>
        <w:fldChar w:fldCharType="begin"/>
      </w:r>
      <w:r w:rsidRPr="00020E5B">
        <w:rPr>
          <w:noProof/>
        </w:rPr>
        <w:instrText xml:space="preserve"> PAGEREF _Toc101366810 \h </w:instrText>
      </w:r>
      <w:r w:rsidRPr="00020E5B">
        <w:rPr>
          <w:noProof/>
        </w:rPr>
      </w:r>
      <w:r w:rsidRPr="00020E5B">
        <w:rPr>
          <w:noProof/>
        </w:rPr>
        <w:fldChar w:fldCharType="separate"/>
      </w:r>
      <w:r w:rsidR="00C127C8">
        <w:rPr>
          <w:noProof/>
        </w:rPr>
        <w:t>47</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6—Carrying out forensic procedures on suspects</w:t>
      </w:r>
      <w:r w:rsidRPr="00020E5B">
        <w:rPr>
          <w:b w:val="0"/>
          <w:noProof/>
          <w:sz w:val="18"/>
        </w:rPr>
        <w:tab/>
      </w:r>
      <w:r w:rsidRPr="00020E5B">
        <w:rPr>
          <w:b w:val="0"/>
          <w:noProof/>
          <w:sz w:val="18"/>
        </w:rPr>
        <w:fldChar w:fldCharType="begin"/>
      </w:r>
      <w:r w:rsidRPr="00020E5B">
        <w:rPr>
          <w:b w:val="0"/>
          <w:noProof/>
          <w:sz w:val="18"/>
        </w:rPr>
        <w:instrText xml:space="preserve"> PAGEREF _Toc101366811 \h </w:instrText>
      </w:r>
      <w:r w:rsidRPr="00020E5B">
        <w:rPr>
          <w:b w:val="0"/>
          <w:noProof/>
          <w:sz w:val="18"/>
        </w:rPr>
      </w:r>
      <w:r w:rsidRPr="00020E5B">
        <w:rPr>
          <w:b w:val="0"/>
          <w:noProof/>
          <w:sz w:val="18"/>
        </w:rPr>
        <w:fldChar w:fldCharType="separate"/>
      </w:r>
      <w:r w:rsidR="00C127C8">
        <w:rPr>
          <w:b w:val="0"/>
          <w:noProof/>
          <w:sz w:val="18"/>
        </w:rPr>
        <w:t>48</w:t>
      </w:r>
      <w:r w:rsidRPr="00020E5B">
        <w:rPr>
          <w:b w:val="0"/>
          <w:noProof/>
          <w:sz w:val="18"/>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A—General provisions</w:t>
      </w:r>
      <w:r w:rsidRPr="00020E5B">
        <w:rPr>
          <w:b w:val="0"/>
          <w:noProof/>
          <w:sz w:val="18"/>
        </w:rPr>
        <w:tab/>
      </w:r>
      <w:r w:rsidRPr="00020E5B">
        <w:rPr>
          <w:b w:val="0"/>
          <w:noProof/>
          <w:sz w:val="18"/>
        </w:rPr>
        <w:fldChar w:fldCharType="begin"/>
      </w:r>
      <w:r w:rsidRPr="00020E5B">
        <w:rPr>
          <w:b w:val="0"/>
          <w:noProof/>
          <w:sz w:val="18"/>
        </w:rPr>
        <w:instrText xml:space="preserve"> PAGEREF _Toc101366812 \h </w:instrText>
      </w:r>
      <w:r w:rsidRPr="00020E5B">
        <w:rPr>
          <w:b w:val="0"/>
          <w:noProof/>
          <w:sz w:val="18"/>
        </w:rPr>
      </w:r>
      <w:r w:rsidRPr="00020E5B">
        <w:rPr>
          <w:b w:val="0"/>
          <w:noProof/>
          <w:sz w:val="18"/>
        </w:rPr>
        <w:fldChar w:fldCharType="separate"/>
      </w:r>
      <w:r w:rsidR="00C127C8">
        <w:rPr>
          <w:b w:val="0"/>
          <w:noProof/>
          <w:sz w:val="18"/>
        </w:rPr>
        <w:t>48</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23XI</w:t>
      </w:r>
      <w:r>
        <w:rPr>
          <w:noProof/>
        </w:rPr>
        <w:tab/>
        <w:t>General rules for carrying out forensic procedures</w:t>
      </w:r>
      <w:r w:rsidRPr="00020E5B">
        <w:rPr>
          <w:noProof/>
        </w:rPr>
        <w:tab/>
      </w:r>
      <w:r w:rsidRPr="00020E5B">
        <w:rPr>
          <w:noProof/>
        </w:rPr>
        <w:fldChar w:fldCharType="begin"/>
      </w:r>
      <w:r w:rsidRPr="00020E5B">
        <w:rPr>
          <w:noProof/>
        </w:rPr>
        <w:instrText xml:space="preserve"> PAGEREF _Toc101366813 \h </w:instrText>
      </w:r>
      <w:r w:rsidRPr="00020E5B">
        <w:rPr>
          <w:noProof/>
        </w:rPr>
      </w:r>
      <w:r w:rsidRPr="00020E5B">
        <w:rPr>
          <w:noProof/>
        </w:rPr>
        <w:fldChar w:fldCharType="separate"/>
      </w:r>
      <w:r w:rsidR="00C127C8">
        <w:rPr>
          <w:noProof/>
        </w:rPr>
        <w:t>48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23XIA</w:t>
      </w:r>
      <w:r>
        <w:rPr>
          <w:noProof/>
        </w:rPr>
        <w:tab/>
        <w:t>No questioning during forensic procedure</w:t>
      </w:r>
      <w:r w:rsidRPr="00020E5B">
        <w:rPr>
          <w:noProof/>
        </w:rPr>
        <w:tab/>
      </w:r>
      <w:r w:rsidRPr="00020E5B">
        <w:rPr>
          <w:noProof/>
        </w:rPr>
        <w:fldChar w:fldCharType="begin"/>
      </w:r>
      <w:r w:rsidRPr="00020E5B">
        <w:rPr>
          <w:noProof/>
        </w:rPr>
        <w:instrText xml:space="preserve"> PAGEREF _Toc101366814 \h </w:instrText>
      </w:r>
      <w:r w:rsidRPr="00020E5B">
        <w:rPr>
          <w:noProof/>
        </w:rPr>
      </w:r>
      <w:r w:rsidRPr="00020E5B">
        <w:rPr>
          <w:noProof/>
        </w:rPr>
        <w:fldChar w:fldCharType="separate"/>
      </w:r>
      <w:r w:rsidR="00C127C8">
        <w:rPr>
          <w:noProof/>
        </w:rPr>
        <w:t>48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23XIB</w:t>
      </w:r>
      <w:r>
        <w:rPr>
          <w:noProof/>
        </w:rPr>
        <w:tab/>
        <w:t>Suspect must be cautioned before forensic procedure starts</w:t>
      </w:r>
      <w:r w:rsidRPr="00020E5B">
        <w:rPr>
          <w:noProof/>
        </w:rPr>
        <w:tab/>
      </w:r>
      <w:r w:rsidRPr="00020E5B">
        <w:rPr>
          <w:noProof/>
        </w:rPr>
        <w:fldChar w:fldCharType="begin"/>
      </w:r>
      <w:r w:rsidRPr="00020E5B">
        <w:rPr>
          <w:noProof/>
        </w:rPr>
        <w:instrText xml:space="preserve"> PAGEREF _Toc101366815 \h </w:instrText>
      </w:r>
      <w:r w:rsidRPr="00020E5B">
        <w:rPr>
          <w:noProof/>
        </w:rPr>
      </w:r>
      <w:r w:rsidRPr="00020E5B">
        <w:rPr>
          <w:noProof/>
        </w:rPr>
        <w:fldChar w:fldCharType="separate"/>
      </w:r>
      <w:r w:rsidR="00C127C8">
        <w:rPr>
          <w:noProof/>
        </w:rPr>
        <w:t>48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23XJ</w:t>
      </w:r>
      <w:r>
        <w:rPr>
          <w:noProof/>
        </w:rPr>
        <w:tab/>
        <w:t>Use of force in carrying out forensic procedures</w:t>
      </w:r>
      <w:r w:rsidRPr="00020E5B">
        <w:rPr>
          <w:noProof/>
        </w:rPr>
        <w:tab/>
      </w:r>
      <w:r w:rsidRPr="00020E5B">
        <w:rPr>
          <w:noProof/>
        </w:rPr>
        <w:fldChar w:fldCharType="begin"/>
      </w:r>
      <w:r w:rsidRPr="00020E5B">
        <w:rPr>
          <w:noProof/>
        </w:rPr>
        <w:instrText xml:space="preserve"> PAGEREF _Toc101366816 \h </w:instrText>
      </w:r>
      <w:r w:rsidRPr="00020E5B">
        <w:rPr>
          <w:noProof/>
        </w:rPr>
      </w:r>
      <w:r w:rsidRPr="00020E5B">
        <w:rPr>
          <w:noProof/>
        </w:rPr>
        <w:fldChar w:fldCharType="separate"/>
      </w:r>
      <w:r w:rsidR="00C127C8">
        <w:rPr>
          <w:noProof/>
        </w:rPr>
        <w:t>49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23XK</w:t>
      </w:r>
      <w:r>
        <w:rPr>
          <w:noProof/>
        </w:rPr>
        <w:tab/>
        <w:t>Forensic procedures not to be carried out in cruel, inhuman or degrading manner</w:t>
      </w:r>
      <w:r w:rsidRPr="00020E5B">
        <w:rPr>
          <w:noProof/>
        </w:rPr>
        <w:tab/>
      </w:r>
      <w:r w:rsidRPr="00020E5B">
        <w:rPr>
          <w:noProof/>
        </w:rPr>
        <w:fldChar w:fldCharType="begin"/>
      </w:r>
      <w:r w:rsidRPr="00020E5B">
        <w:rPr>
          <w:noProof/>
        </w:rPr>
        <w:instrText xml:space="preserve"> PAGEREF _Toc101366817 \h </w:instrText>
      </w:r>
      <w:r w:rsidRPr="00020E5B">
        <w:rPr>
          <w:noProof/>
        </w:rPr>
      </w:r>
      <w:r w:rsidRPr="00020E5B">
        <w:rPr>
          <w:noProof/>
        </w:rPr>
        <w:fldChar w:fldCharType="separate"/>
      </w:r>
      <w:r w:rsidR="00C127C8">
        <w:rPr>
          <w:noProof/>
        </w:rPr>
        <w:t>49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23XL</w:t>
      </w:r>
      <w:r>
        <w:rPr>
          <w:noProof/>
        </w:rPr>
        <w:tab/>
        <w:t>Taking of hair samples</w:t>
      </w:r>
      <w:r w:rsidRPr="00020E5B">
        <w:rPr>
          <w:noProof/>
        </w:rPr>
        <w:tab/>
      </w:r>
      <w:r w:rsidRPr="00020E5B">
        <w:rPr>
          <w:noProof/>
        </w:rPr>
        <w:fldChar w:fldCharType="begin"/>
      </w:r>
      <w:r w:rsidRPr="00020E5B">
        <w:rPr>
          <w:noProof/>
        </w:rPr>
        <w:instrText xml:space="preserve"> PAGEREF _Toc101366818 \h </w:instrText>
      </w:r>
      <w:r w:rsidRPr="00020E5B">
        <w:rPr>
          <w:noProof/>
        </w:rPr>
      </w:r>
      <w:r w:rsidRPr="00020E5B">
        <w:rPr>
          <w:noProof/>
        </w:rPr>
        <w:fldChar w:fldCharType="separate"/>
      </w:r>
      <w:r w:rsidR="00C127C8">
        <w:rPr>
          <w:noProof/>
        </w:rPr>
        <w:t>49</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B—Persons involved in forensic procedures</w:t>
      </w:r>
      <w:r w:rsidRPr="00020E5B">
        <w:rPr>
          <w:b w:val="0"/>
          <w:noProof/>
          <w:sz w:val="18"/>
        </w:rPr>
        <w:tab/>
      </w:r>
      <w:r w:rsidRPr="00020E5B">
        <w:rPr>
          <w:b w:val="0"/>
          <w:noProof/>
          <w:sz w:val="18"/>
        </w:rPr>
        <w:fldChar w:fldCharType="begin"/>
      </w:r>
      <w:r w:rsidRPr="00020E5B">
        <w:rPr>
          <w:b w:val="0"/>
          <w:noProof/>
          <w:sz w:val="18"/>
        </w:rPr>
        <w:instrText xml:space="preserve"> PAGEREF _Toc101366819 \h </w:instrText>
      </w:r>
      <w:r w:rsidRPr="00020E5B">
        <w:rPr>
          <w:b w:val="0"/>
          <w:noProof/>
          <w:sz w:val="18"/>
        </w:rPr>
      </w:r>
      <w:r w:rsidRPr="00020E5B">
        <w:rPr>
          <w:b w:val="0"/>
          <w:noProof/>
          <w:sz w:val="18"/>
        </w:rPr>
        <w:fldChar w:fldCharType="separate"/>
      </w:r>
      <w:r w:rsidR="00C127C8">
        <w:rPr>
          <w:b w:val="0"/>
          <w:noProof/>
          <w:sz w:val="18"/>
        </w:rPr>
        <w:t>49</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23XM</w:t>
      </w:r>
      <w:r>
        <w:rPr>
          <w:noProof/>
        </w:rPr>
        <w:tab/>
        <w:t>Persons who may carry out forensic procedures</w:t>
      </w:r>
      <w:r w:rsidRPr="00020E5B">
        <w:rPr>
          <w:noProof/>
        </w:rPr>
        <w:tab/>
      </w:r>
      <w:r w:rsidRPr="00020E5B">
        <w:rPr>
          <w:noProof/>
        </w:rPr>
        <w:fldChar w:fldCharType="begin"/>
      </w:r>
      <w:r w:rsidRPr="00020E5B">
        <w:rPr>
          <w:noProof/>
        </w:rPr>
        <w:instrText xml:space="preserve"> PAGEREF _Toc101366820 \h </w:instrText>
      </w:r>
      <w:r w:rsidRPr="00020E5B">
        <w:rPr>
          <w:noProof/>
        </w:rPr>
      </w:r>
      <w:r w:rsidRPr="00020E5B">
        <w:rPr>
          <w:noProof/>
        </w:rPr>
        <w:fldChar w:fldCharType="separate"/>
      </w:r>
      <w:r w:rsidR="00C127C8">
        <w:rPr>
          <w:noProof/>
        </w:rPr>
        <w:t>49</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C—Further provisions about who may carry out forensic procedures</w:t>
      </w:r>
      <w:r w:rsidRPr="00020E5B">
        <w:rPr>
          <w:b w:val="0"/>
          <w:noProof/>
          <w:sz w:val="18"/>
        </w:rPr>
        <w:tab/>
      </w:r>
      <w:r w:rsidRPr="00020E5B">
        <w:rPr>
          <w:b w:val="0"/>
          <w:noProof/>
          <w:sz w:val="18"/>
        </w:rPr>
        <w:fldChar w:fldCharType="begin"/>
      </w:r>
      <w:r w:rsidRPr="00020E5B">
        <w:rPr>
          <w:b w:val="0"/>
          <w:noProof/>
          <w:sz w:val="18"/>
        </w:rPr>
        <w:instrText xml:space="preserve"> PAGEREF _Toc101366821 \h </w:instrText>
      </w:r>
      <w:r w:rsidRPr="00020E5B">
        <w:rPr>
          <w:b w:val="0"/>
          <w:noProof/>
          <w:sz w:val="18"/>
        </w:rPr>
      </w:r>
      <w:r w:rsidRPr="00020E5B">
        <w:rPr>
          <w:b w:val="0"/>
          <w:noProof/>
          <w:sz w:val="18"/>
        </w:rPr>
        <w:fldChar w:fldCharType="separate"/>
      </w:r>
      <w:r w:rsidR="00C127C8">
        <w:rPr>
          <w:b w:val="0"/>
          <w:noProof/>
          <w:sz w:val="18"/>
        </w:rPr>
        <w:t>54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23XN</w:t>
      </w:r>
      <w:r>
        <w:rPr>
          <w:noProof/>
        </w:rPr>
        <w:tab/>
        <w:t>Certain forensic procedures generally to be carried out by person of same sex as suspect</w:t>
      </w:r>
      <w:r w:rsidRPr="00020E5B">
        <w:rPr>
          <w:noProof/>
        </w:rPr>
        <w:tab/>
      </w:r>
      <w:r w:rsidRPr="00020E5B">
        <w:rPr>
          <w:noProof/>
        </w:rPr>
        <w:fldChar w:fldCharType="begin"/>
      </w:r>
      <w:r w:rsidRPr="00020E5B">
        <w:rPr>
          <w:noProof/>
        </w:rPr>
        <w:instrText xml:space="preserve"> PAGEREF _Toc101366822 \h </w:instrText>
      </w:r>
      <w:r w:rsidRPr="00020E5B">
        <w:rPr>
          <w:noProof/>
        </w:rPr>
      </w:r>
      <w:r w:rsidRPr="00020E5B">
        <w:rPr>
          <w:noProof/>
        </w:rPr>
        <w:fldChar w:fldCharType="separate"/>
      </w:r>
      <w:r w:rsidR="00C127C8">
        <w:rPr>
          <w:noProof/>
        </w:rPr>
        <w:t>54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23XO</w:t>
      </w:r>
      <w:r>
        <w:rPr>
          <w:noProof/>
        </w:rPr>
        <w:tab/>
        <w:t>Person may get help to carry out forensic procedures</w:t>
      </w:r>
      <w:r w:rsidRPr="00020E5B">
        <w:rPr>
          <w:noProof/>
        </w:rPr>
        <w:tab/>
      </w:r>
      <w:r w:rsidRPr="00020E5B">
        <w:rPr>
          <w:noProof/>
        </w:rPr>
        <w:fldChar w:fldCharType="begin"/>
      </w:r>
      <w:r w:rsidRPr="00020E5B">
        <w:rPr>
          <w:noProof/>
        </w:rPr>
        <w:instrText xml:space="preserve"> PAGEREF _Toc101366823 \h </w:instrText>
      </w:r>
      <w:r w:rsidRPr="00020E5B">
        <w:rPr>
          <w:noProof/>
        </w:rPr>
      </w:r>
      <w:r w:rsidRPr="00020E5B">
        <w:rPr>
          <w:noProof/>
        </w:rPr>
        <w:fldChar w:fldCharType="separate"/>
      </w:r>
      <w:r w:rsidR="00C127C8">
        <w:rPr>
          <w:noProof/>
        </w:rPr>
        <w:t>55</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D—Presence of other people while forensic procedure is carried out</w:t>
      </w:r>
      <w:r w:rsidRPr="00020E5B">
        <w:rPr>
          <w:b w:val="0"/>
          <w:noProof/>
          <w:sz w:val="18"/>
        </w:rPr>
        <w:tab/>
      </w:r>
      <w:r w:rsidRPr="00020E5B">
        <w:rPr>
          <w:b w:val="0"/>
          <w:noProof/>
          <w:sz w:val="18"/>
        </w:rPr>
        <w:fldChar w:fldCharType="begin"/>
      </w:r>
      <w:r w:rsidRPr="00020E5B">
        <w:rPr>
          <w:b w:val="0"/>
          <w:noProof/>
          <w:sz w:val="18"/>
        </w:rPr>
        <w:instrText xml:space="preserve"> PAGEREF _Toc101366824 \h </w:instrText>
      </w:r>
      <w:r w:rsidRPr="00020E5B">
        <w:rPr>
          <w:b w:val="0"/>
          <w:noProof/>
          <w:sz w:val="18"/>
        </w:rPr>
      </w:r>
      <w:r w:rsidRPr="00020E5B">
        <w:rPr>
          <w:b w:val="0"/>
          <w:noProof/>
          <w:sz w:val="18"/>
        </w:rPr>
        <w:fldChar w:fldCharType="separate"/>
      </w:r>
      <w:r w:rsidR="00C127C8">
        <w:rPr>
          <w:b w:val="0"/>
          <w:noProof/>
          <w:sz w:val="18"/>
        </w:rPr>
        <w:t>56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23XP</w:t>
      </w:r>
      <w:r>
        <w:rPr>
          <w:noProof/>
        </w:rPr>
        <w:tab/>
        <w:t>Medical practitioner or dentist of suspect’s choice may be present for intimate forensic procedures</w:t>
      </w:r>
      <w:r w:rsidRPr="00020E5B">
        <w:rPr>
          <w:noProof/>
        </w:rPr>
        <w:tab/>
      </w:r>
      <w:r w:rsidRPr="00020E5B">
        <w:rPr>
          <w:noProof/>
        </w:rPr>
        <w:fldChar w:fldCharType="begin"/>
      </w:r>
      <w:r w:rsidRPr="00020E5B">
        <w:rPr>
          <w:noProof/>
        </w:rPr>
        <w:instrText xml:space="preserve"> PAGEREF _Toc101366825 \h </w:instrText>
      </w:r>
      <w:r w:rsidRPr="00020E5B">
        <w:rPr>
          <w:noProof/>
        </w:rPr>
      </w:r>
      <w:r w:rsidRPr="00020E5B">
        <w:rPr>
          <w:noProof/>
        </w:rPr>
        <w:fldChar w:fldCharType="separate"/>
      </w:r>
      <w:r w:rsidR="00C127C8">
        <w:rPr>
          <w:noProof/>
        </w:rPr>
        <w:t>56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23XQ</w:t>
      </w:r>
      <w:r>
        <w:rPr>
          <w:noProof/>
        </w:rPr>
        <w:tab/>
        <w:t>Presence of interview friend or legal representative—children and incapable persons</w:t>
      </w:r>
      <w:r w:rsidRPr="00020E5B">
        <w:rPr>
          <w:noProof/>
        </w:rPr>
        <w:tab/>
      </w:r>
      <w:r w:rsidRPr="00020E5B">
        <w:rPr>
          <w:noProof/>
        </w:rPr>
        <w:fldChar w:fldCharType="begin"/>
      </w:r>
      <w:r w:rsidRPr="00020E5B">
        <w:rPr>
          <w:noProof/>
        </w:rPr>
        <w:instrText xml:space="preserve"> PAGEREF _Toc101366826 \h </w:instrText>
      </w:r>
      <w:r w:rsidRPr="00020E5B">
        <w:rPr>
          <w:noProof/>
        </w:rPr>
      </w:r>
      <w:r w:rsidRPr="00020E5B">
        <w:rPr>
          <w:noProof/>
        </w:rPr>
        <w:fldChar w:fldCharType="separate"/>
      </w:r>
      <w:r w:rsidR="00C127C8">
        <w:rPr>
          <w:noProof/>
        </w:rPr>
        <w:t>56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23XR</w:t>
      </w:r>
      <w:r>
        <w:rPr>
          <w:noProof/>
        </w:rPr>
        <w:tab/>
        <w:t>Presence of interview friend or legal representative—Aboriginal persons and Torres Strait Islanders</w:t>
      </w:r>
      <w:r w:rsidRPr="00020E5B">
        <w:rPr>
          <w:noProof/>
        </w:rPr>
        <w:tab/>
      </w:r>
      <w:r w:rsidRPr="00020E5B">
        <w:rPr>
          <w:noProof/>
        </w:rPr>
        <w:fldChar w:fldCharType="begin"/>
      </w:r>
      <w:r w:rsidRPr="00020E5B">
        <w:rPr>
          <w:noProof/>
        </w:rPr>
        <w:instrText xml:space="preserve"> PAGEREF _Toc101366827 \h </w:instrText>
      </w:r>
      <w:r w:rsidRPr="00020E5B">
        <w:rPr>
          <w:noProof/>
        </w:rPr>
      </w:r>
      <w:r w:rsidRPr="00020E5B">
        <w:rPr>
          <w:noProof/>
        </w:rPr>
        <w:fldChar w:fldCharType="separate"/>
      </w:r>
      <w:r w:rsidR="00C127C8">
        <w:rPr>
          <w:noProof/>
        </w:rPr>
        <w:t>57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23XS</w:t>
      </w:r>
      <w:r>
        <w:rPr>
          <w:noProof/>
        </w:rPr>
        <w:tab/>
        <w:t>Presence of constables</w:t>
      </w:r>
      <w:r w:rsidRPr="00020E5B">
        <w:rPr>
          <w:noProof/>
        </w:rPr>
        <w:tab/>
      </w:r>
      <w:r w:rsidRPr="00020E5B">
        <w:rPr>
          <w:noProof/>
        </w:rPr>
        <w:fldChar w:fldCharType="begin"/>
      </w:r>
      <w:r w:rsidRPr="00020E5B">
        <w:rPr>
          <w:noProof/>
        </w:rPr>
        <w:instrText xml:space="preserve"> PAGEREF _Toc101366828 \h </w:instrText>
      </w:r>
      <w:r w:rsidRPr="00020E5B">
        <w:rPr>
          <w:noProof/>
        </w:rPr>
      </w:r>
      <w:r w:rsidRPr="00020E5B">
        <w:rPr>
          <w:noProof/>
        </w:rPr>
        <w:fldChar w:fldCharType="separate"/>
      </w:r>
      <w:r w:rsidR="00C127C8">
        <w:rPr>
          <w:noProof/>
        </w:rPr>
        <w:t>57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23XSA</w:t>
      </w:r>
      <w:r>
        <w:rPr>
          <w:noProof/>
        </w:rPr>
        <w:tab/>
        <w:t>Presence of prison officers</w:t>
      </w:r>
      <w:r w:rsidRPr="00020E5B">
        <w:rPr>
          <w:noProof/>
        </w:rPr>
        <w:tab/>
      </w:r>
      <w:r w:rsidRPr="00020E5B">
        <w:rPr>
          <w:noProof/>
        </w:rPr>
        <w:fldChar w:fldCharType="begin"/>
      </w:r>
      <w:r w:rsidRPr="00020E5B">
        <w:rPr>
          <w:noProof/>
        </w:rPr>
        <w:instrText xml:space="preserve"> PAGEREF _Toc101366829 \h </w:instrText>
      </w:r>
      <w:r w:rsidRPr="00020E5B">
        <w:rPr>
          <w:noProof/>
        </w:rPr>
      </w:r>
      <w:r w:rsidRPr="00020E5B">
        <w:rPr>
          <w:noProof/>
        </w:rPr>
        <w:fldChar w:fldCharType="separate"/>
      </w:r>
      <w:r w:rsidR="00C127C8">
        <w:rPr>
          <w:noProof/>
        </w:rPr>
        <w:t>58</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E—Recording of forensic procedure</w:t>
      </w:r>
      <w:r w:rsidRPr="00020E5B">
        <w:rPr>
          <w:b w:val="0"/>
          <w:noProof/>
          <w:sz w:val="18"/>
        </w:rPr>
        <w:tab/>
      </w:r>
      <w:r w:rsidRPr="00020E5B">
        <w:rPr>
          <w:b w:val="0"/>
          <w:noProof/>
          <w:sz w:val="18"/>
        </w:rPr>
        <w:fldChar w:fldCharType="begin"/>
      </w:r>
      <w:r w:rsidRPr="00020E5B">
        <w:rPr>
          <w:b w:val="0"/>
          <w:noProof/>
          <w:sz w:val="18"/>
        </w:rPr>
        <w:instrText xml:space="preserve"> PAGEREF _Toc101366830 \h </w:instrText>
      </w:r>
      <w:r w:rsidRPr="00020E5B">
        <w:rPr>
          <w:b w:val="0"/>
          <w:noProof/>
          <w:sz w:val="18"/>
        </w:rPr>
      </w:r>
      <w:r w:rsidRPr="00020E5B">
        <w:rPr>
          <w:b w:val="0"/>
          <w:noProof/>
          <w:sz w:val="18"/>
        </w:rPr>
        <w:fldChar w:fldCharType="separate"/>
      </w:r>
      <w:r w:rsidR="00C127C8">
        <w:rPr>
          <w:b w:val="0"/>
          <w:noProof/>
          <w:sz w:val="18"/>
        </w:rPr>
        <w:t>58</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23XT</w:t>
      </w:r>
      <w:r>
        <w:rPr>
          <w:noProof/>
        </w:rPr>
        <w:tab/>
        <w:t>Recording of forensic procedure</w:t>
      </w:r>
      <w:r w:rsidRPr="00020E5B">
        <w:rPr>
          <w:noProof/>
        </w:rPr>
        <w:tab/>
      </w:r>
      <w:r w:rsidRPr="00020E5B">
        <w:rPr>
          <w:noProof/>
        </w:rPr>
        <w:fldChar w:fldCharType="begin"/>
      </w:r>
      <w:r w:rsidRPr="00020E5B">
        <w:rPr>
          <w:noProof/>
        </w:rPr>
        <w:instrText xml:space="preserve"> PAGEREF _Toc101366831 \h </w:instrText>
      </w:r>
      <w:r w:rsidRPr="00020E5B">
        <w:rPr>
          <w:noProof/>
        </w:rPr>
      </w:r>
      <w:r w:rsidRPr="00020E5B">
        <w:rPr>
          <w:noProof/>
        </w:rPr>
        <w:fldChar w:fldCharType="separate"/>
      </w:r>
      <w:r w:rsidR="00C127C8">
        <w:rPr>
          <w:noProof/>
        </w:rPr>
        <w:t>58</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F—Procedure after forensic procedure is carried out</w:t>
      </w:r>
      <w:r w:rsidRPr="00020E5B">
        <w:rPr>
          <w:b w:val="0"/>
          <w:noProof/>
          <w:sz w:val="18"/>
        </w:rPr>
        <w:tab/>
      </w:r>
      <w:r w:rsidRPr="00020E5B">
        <w:rPr>
          <w:b w:val="0"/>
          <w:noProof/>
          <w:sz w:val="18"/>
        </w:rPr>
        <w:fldChar w:fldCharType="begin"/>
      </w:r>
      <w:r w:rsidRPr="00020E5B">
        <w:rPr>
          <w:b w:val="0"/>
          <w:noProof/>
          <w:sz w:val="18"/>
        </w:rPr>
        <w:instrText xml:space="preserve"> PAGEREF _Toc101366832 \h </w:instrText>
      </w:r>
      <w:r w:rsidRPr="00020E5B">
        <w:rPr>
          <w:b w:val="0"/>
          <w:noProof/>
          <w:sz w:val="18"/>
        </w:rPr>
      </w:r>
      <w:r w:rsidRPr="00020E5B">
        <w:rPr>
          <w:b w:val="0"/>
          <w:noProof/>
          <w:sz w:val="18"/>
        </w:rPr>
        <w:fldChar w:fldCharType="separate"/>
      </w:r>
      <w:r w:rsidR="00C127C8">
        <w:rPr>
          <w:b w:val="0"/>
          <w:noProof/>
          <w:sz w:val="18"/>
        </w:rPr>
        <w:t>59</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23XU</w:t>
      </w:r>
      <w:r>
        <w:rPr>
          <w:noProof/>
        </w:rPr>
        <w:tab/>
        <w:t>Samples—sufficient material to share</w:t>
      </w:r>
      <w:r w:rsidRPr="00020E5B">
        <w:rPr>
          <w:noProof/>
        </w:rPr>
        <w:tab/>
      </w:r>
      <w:r w:rsidRPr="00020E5B">
        <w:rPr>
          <w:noProof/>
        </w:rPr>
        <w:fldChar w:fldCharType="begin"/>
      </w:r>
      <w:r w:rsidRPr="00020E5B">
        <w:rPr>
          <w:noProof/>
        </w:rPr>
        <w:instrText xml:space="preserve"> PAGEREF _Toc101366833 \h </w:instrText>
      </w:r>
      <w:r w:rsidRPr="00020E5B">
        <w:rPr>
          <w:noProof/>
        </w:rPr>
      </w:r>
      <w:r w:rsidRPr="00020E5B">
        <w:rPr>
          <w:noProof/>
        </w:rPr>
        <w:fldChar w:fldCharType="separate"/>
      </w:r>
      <w:r w:rsidR="00C127C8">
        <w:rPr>
          <w:noProof/>
        </w:rPr>
        <w:t>59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23XUA</w:t>
      </w:r>
      <w:r>
        <w:rPr>
          <w:noProof/>
        </w:rPr>
        <w:tab/>
        <w:t>Samples—insufficient material to share</w:t>
      </w:r>
      <w:r w:rsidRPr="00020E5B">
        <w:rPr>
          <w:noProof/>
        </w:rPr>
        <w:tab/>
      </w:r>
      <w:r w:rsidRPr="00020E5B">
        <w:rPr>
          <w:noProof/>
        </w:rPr>
        <w:fldChar w:fldCharType="begin"/>
      </w:r>
      <w:r w:rsidRPr="00020E5B">
        <w:rPr>
          <w:noProof/>
        </w:rPr>
        <w:instrText xml:space="preserve"> PAGEREF _Toc101366834 \h </w:instrText>
      </w:r>
      <w:r w:rsidRPr="00020E5B">
        <w:rPr>
          <w:noProof/>
        </w:rPr>
      </w:r>
      <w:r w:rsidRPr="00020E5B">
        <w:rPr>
          <w:noProof/>
        </w:rPr>
        <w:fldChar w:fldCharType="separate"/>
      </w:r>
      <w:r w:rsidR="00C127C8">
        <w:rPr>
          <w:noProof/>
        </w:rPr>
        <w:t>60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23XV</w:t>
      </w:r>
      <w:r>
        <w:rPr>
          <w:noProof/>
        </w:rPr>
        <w:tab/>
        <w:t>Photographs</w:t>
      </w:r>
      <w:r w:rsidRPr="00020E5B">
        <w:rPr>
          <w:noProof/>
        </w:rPr>
        <w:tab/>
      </w:r>
      <w:r w:rsidRPr="00020E5B">
        <w:rPr>
          <w:noProof/>
        </w:rPr>
        <w:fldChar w:fldCharType="begin"/>
      </w:r>
      <w:r w:rsidRPr="00020E5B">
        <w:rPr>
          <w:noProof/>
        </w:rPr>
        <w:instrText xml:space="preserve"> PAGEREF _Toc101366835 \h </w:instrText>
      </w:r>
      <w:r w:rsidRPr="00020E5B">
        <w:rPr>
          <w:noProof/>
        </w:rPr>
      </w:r>
      <w:r w:rsidRPr="00020E5B">
        <w:rPr>
          <w:noProof/>
        </w:rPr>
        <w:fldChar w:fldCharType="separate"/>
      </w:r>
      <w:r w:rsidR="00C127C8">
        <w:rPr>
          <w:noProof/>
        </w:rPr>
        <w:t>61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w:t>
      </w:r>
      <w:r>
        <w:rPr>
          <w:noProof/>
        </w:rPr>
        <w:tab/>
        <w:t>Results of analysis</w:t>
      </w:r>
      <w:r w:rsidRPr="00020E5B">
        <w:rPr>
          <w:noProof/>
        </w:rPr>
        <w:tab/>
      </w:r>
      <w:r w:rsidRPr="00020E5B">
        <w:rPr>
          <w:noProof/>
        </w:rPr>
        <w:fldChar w:fldCharType="begin"/>
      </w:r>
      <w:r w:rsidRPr="00020E5B">
        <w:rPr>
          <w:noProof/>
        </w:rPr>
        <w:instrText xml:space="preserve"> PAGEREF _Toc101366836 \h </w:instrText>
      </w:r>
      <w:r w:rsidRPr="00020E5B">
        <w:rPr>
          <w:noProof/>
        </w:rPr>
      </w:r>
      <w:r w:rsidRPr="00020E5B">
        <w:rPr>
          <w:noProof/>
        </w:rPr>
        <w:fldChar w:fldCharType="separate"/>
      </w:r>
      <w:r w:rsidR="00C127C8">
        <w:rPr>
          <w:noProof/>
        </w:rPr>
        <w:t>61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23XWA</w:t>
      </w:r>
      <w:r>
        <w:rPr>
          <w:noProof/>
        </w:rPr>
        <w:tab/>
        <w:t>Preventing the carrying out of forensic procedure</w:t>
      </w:r>
      <w:r w:rsidRPr="00020E5B">
        <w:rPr>
          <w:noProof/>
        </w:rPr>
        <w:tab/>
      </w:r>
      <w:r w:rsidRPr="00020E5B">
        <w:rPr>
          <w:noProof/>
        </w:rPr>
        <w:fldChar w:fldCharType="begin"/>
      </w:r>
      <w:r w:rsidRPr="00020E5B">
        <w:rPr>
          <w:noProof/>
        </w:rPr>
        <w:instrText xml:space="preserve"> PAGEREF _Toc101366837 \h </w:instrText>
      </w:r>
      <w:r w:rsidRPr="00020E5B">
        <w:rPr>
          <w:noProof/>
        </w:rPr>
      </w:r>
      <w:r w:rsidRPr="00020E5B">
        <w:rPr>
          <w:noProof/>
        </w:rPr>
        <w:fldChar w:fldCharType="separate"/>
      </w:r>
      <w:r w:rsidR="00C127C8">
        <w:rPr>
          <w:noProof/>
        </w:rPr>
        <w:t>62</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6A—Carrying out of certain forensic procedures after conviction of serious and prescribed offenders</w:t>
      </w:r>
      <w:r w:rsidRPr="00020E5B">
        <w:rPr>
          <w:b w:val="0"/>
          <w:noProof/>
          <w:sz w:val="18"/>
        </w:rPr>
        <w:tab/>
      </w:r>
      <w:r w:rsidRPr="00020E5B">
        <w:rPr>
          <w:b w:val="0"/>
          <w:noProof/>
          <w:sz w:val="18"/>
        </w:rPr>
        <w:fldChar w:fldCharType="begin"/>
      </w:r>
      <w:r w:rsidRPr="00020E5B">
        <w:rPr>
          <w:b w:val="0"/>
          <w:noProof/>
          <w:sz w:val="18"/>
        </w:rPr>
        <w:instrText xml:space="preserve"> PAGEREF _Toc101366838 \h </w:instrText>
      </w:r>
      <w:r w:rsidRPr="00020E5B">
        <w:rPr>
          <w:b w:val="0"/>
          <w:noProof/>
          <w:sz w:val="18"/>
        </w:rPr>
      </w:r>
      <w:r w:rsidRPr="00020E5B">
        <w:rPr>
          <w:b w:val="0"/>
          <w:noProof/>
          <w:sz w:val="18"/>
        </w:rPr>
        <w:fldChar w:fldCharType="separate"/>
      </w:r>
      <w:r w:rsidR="00C127C8">
        <w:rPr>
          <w:b w:val="0"/>
          <w:noProof/>
          <w:sz w:val="18"/>
        </w:rPr>
        <w:t>63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23XWB</w:t>
      </w:r>
      <w:r>
        <w:rPr>
          <w:noProof/>
        </w:rPr>
        <w:tab/>
        <w:t>Forensic procedures to which Division applies</w:t>
      </w:r>
      <w:r w:rsidRPr="00020E5B">
        <w:rPr>
          <w:noProof/>
        </w:rPr>
        <w:tab/>
      </w:r>
      <w:r w:rsidRPr="00020E5B">
        <w:rPr>
          <w:noProof/>
        </w:rPr>
        <w:fldChar w:fldCharType="begin"/>
      </w:r>
      <w:r w:rsidRPr="00020E5B">
        <w:rPr>
          <w:noProof/>
        </w:rPr>
        <w:instrText xml:space="preserve"> PAGEREF _Toc101366839 \h </w:instrText>
      </w:r>
      <w:r w:rsidRPr="00020E5B">
        <w:rPr>
          <w:noProof/>
        </w:rPr>
      </w:r>
      <w:r w:rsidRPr="00020E5B">
        <w:rPr>
          <w:noProof/>
        </w:rPr>
        <w:fldChar w:fldCharType="separate"/>
      </w:r>
      <w:r w:rsidR="00C127C8">
        <w:rPr>
          <w:noProof/>
        </w:rPr>
        <w:t>63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23XWC</w:t>
      </w:r>
      <w:r>
        <w:rPr>
          <w:noProof/>
        </w:rPr>
        <w:tab/>
        <w:t>Non</w:t>
      </w:r>
      <w:r>
        <w:rPr>
          <w:noProof/>
        </w:rPr>
        <w:noBreakHyphen/>
        <w:t>intimate forensic procedures authorised to be carried out on offenders</w:t>
      </w:r>
      <w:r w:rsidRPr="00020E5B">
        <w:rPr>
          <w:noProof/>
        </w:rPr>
        <w:tab/>
      </w:r>
      <w:r w:rsidRPr="00020E5B">
        <w:rPr>
          <w:noProof/>
        </w:rPr>
        <w:fldChar w:fldCharType="begin"/>
      </w:r>
      <w:r w:rsidRPr="00020E5B">
        <w:rPr>
          <w:noProof/>
        </w:rPr>
        <w:instrText xml:space="preserve"> PAGEREF _Toc101366840 \h </w:instrText>
      </w:r>
      <w:r w:rsidRPr="00020E5B">
        <w:rPr>
          <w:noProof/>
        </w:rPr>
      </w:r>
      <w:r w:rsidRPr="00020E5B">
        <w:rPr>
          <w:noProof/>
        </w:rPr>
        <w:fldChar w:fldCharType="separate"/>
      </w:r>
      <w:r w:rsidR="00C127C8">
        <w:rPr>
          <w:noProof/>
        </w:rPr>
        <w:t>63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23XWD</w:t>
      </w:r>
      <w:r>
        <w:rPr>
          <w:noProof/>
        </w:rPr>
        <w:tab/>
        <w:t>Intimate forensic procedures authorised to be carried out on serious offenders</w:t>
      </w:r>
      <w:r w:rsidRPr="00020E5B">
        <w:rPr>
          <w:noProof/>
        </w:rPr>
        <w:tab/>
      </w:r>
      <w:r w:rsidRPr="00020E5B">
        <w:rPr>
          <w:noProof/>
        </w:rPr>
        <w:fldChar w:fldCharType="begin"/>
      </w:r>
      <w:r w:rsidRPr="00020E5B">
        <w:rPr>
          <w:noProof/>
        </w:rPr>
        <w:instrText xml:space="preserve"> PAGEREF _Toc101366841 \h </w:instrText>
      </w:r>
      <w:r w:rsidRPr="00020E5B">
        <w:rPr>
          <w:noProof/>
        </w:rPr>
      </w:r>
      <w:r w:rsidRPr="00020E5B">
        <w:rPr>
          <w:noProof/>
        </w:rPr>
        <w:fldChar w:fldCharType="separate"/>
      </w:r>
      <w:r w:rsidR="00C127C8">
        <w:rPr>
          <w:noProof/>
        </w:rPr>
        <w:t>64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23XWE</w:t>
      </w:r>
      <w:r>
        <w:rPr>
          <w:noProof/>
        </w:rPr>
        <w:tab/>
        <w:t>Application of Division 6</w:t>
      </w:r>
      <w:r w:rsidRPr="00020E5B">
        <w:rPr>
          <w:noProof/>
        </w:rPr>
        <w:tab/>
      </w:r>
      <w:r w:rsidRPr="00020E5B">
        <w:rPr>
          <w:noProof/>
        </w:rPr>
        <w:fldChar w:fldCharType="begin"/>
      </w:r>
      <w:r w:rsidRPr="00020E5B">
        <w:rPr>
          <w:noProof/>
        </w:rPr>
        <w:instrText xml:space="preserve"> PAGEREF _Toc101366842 \h </w:instrText>
      </w:r>
      <w:r w:rsidRPr="00020E5B">
        <w:rPr>
          <w:noProof/>
        </w:rPr>
      </w:r>
      <w:r w:rsidRPr="00020E5B">
        <w:rPr>
          <w:noProof/>
        </w:rPr>
        <w:fldChar w:fldCharType="separate"/>
      </w:r>
      <w:r w:rsidR="00C127C8">
        <w:rPr>
          <w:noProof/>
        </w:rPr>
        <w:t>64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23XWF</w:t>
      </w:r>
      <w:r>
        <w:rPr>
          <w:noProof/>
        </w:rPr>
        <w:tab/>
        <w:t>Scope of authorisation</w:t>
      </w:r>
      <w:r w:rsidRPr="00020E5B">
        <w:rPr>
          <w:noProof/>
        </w:rPr>
        <w:tab/>
      </w:r>
      <w:r w:rsidRPr="00020E5B">
        <w:rPr>
          <w:noProof/>
        </w:rPr>
        <w:fldChar w:fldCharType="begin"/>
      </w:r>
      <w:r w:rsidRPr="00020E5B">
        <w:rPr>
          <w:noProof/>
        </w:rPr>
        <w:instrText xml:space="preserve"> PAGEREF _Toc101366843 \h </w:instrText>
      </w:r>
      <w:r w:rsidRPr="00020E5B">
        <w:rPr>
          <w:noProof/>
        </w:rPr>
      </w:r>
      <w:r w:rsidRPr="00020E5B">
        <w:rPr>
          <w:noProof/>
        </w:rPr>
        <w:fldChar w:fldCharType="separate"/>
      </w:r>
      <w:r w:rsidR="00C127C8">
        <w:rPr>
          <w:noProof/>
        </w:rPr>
        <w:t>65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23XWG</w:t>
      </w:r>
      <w:r>
        <w:rPr>
          <w:noProof/>
        </w:rPr>
        <w:tab/>
        <w:t>Informed consent to forensic procedures</w:t>
      </w:r>
      <w:r w:rsidRPr="00020E5B">
        <w:rPr>
          <w:noProof/>
        </w:rPr>
        <w:tab/>
      </w:r>
      <w:r w:rsidRPr="00020E5B">
        <w:rPr>
          <w:noProof/>
        </w:rPr>
        <w:fldChar w:fldCharType="begin"/>
      </w:r>
      <w:r w:rsidRPr="00020E5B">
        <w:rPr>
          <w:noProof/>
        </w:rPr>
        <w:instrText xml:space="preserve"> PAGEREF _Toc101366844 \h </w:instrText>
      </w:r>
      <w:r w:rsidRPr="00020E5B">
        <w:rPr>
          <w:noProof/>
        </w:rPr>
      </w:r>
      <w:r w:rsidRPr="00020E5B">
        <w:rPr>
          <w:noProof/>
        </w:rPr>
        <w:fldChar w:fldCharType="separate"/>
      </w:r>
      <w:r w:rsidR="00C127C8">
        <w:rPr>
          <w:noProof/>
        </w:rPr>
        <w:t>65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23XWH</w:t>
      </w:r>
      <w:r>
        <w:rPr>
          <w:noProof/>
        </w:rPr>
        <w:tab/>
        <w:t>Constable may request offender to consent to forensic procedure</w:t>
      </w:r>
      <w:r w:rsidRPr="00020E5B">
        <w:rPr>
          <w:noProof/>
        </w:rPr>
        <w:tab/>
      </w:r>
      <w:r w:rsidRPr="00020E5B">
        <w:rPr>
          <w:noProof/>
        </w:rPr>
        <w:fldChar w:fldCharType="begin"/>
      </w:r>
      <w:r w:rsidRPr="00020E5B">
        <w:rPr>
          <w:noProof/>
        </w:rPr>
        <w:instrText xml:space="preserve"> PAGEREF _Toc101366845 \h </w:instrText>
      </w:r>
      <w:r w:rsidRPr="00020E5B">
        <w:rPr>
          <w:noProof/>
        </w:rPr>
      </w:r>
      <w:r w:rsidRPr="00020E5B">
        <w:rPr>
          <w:noProof/>
        </w:rPr>
        <w:fldChar w:fldCharType="separate"/>
      </w:r>
      <w:r w:rsidR="00C127C8">
        <w:rPr>
          <w:noProof/>
        </w:rPr>
        <w:t>66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23XWI</w:t>
      </w:r>
      <w:r>
        <w:rPr>
          <w:noProof/>
        </w:rPr>
        <w:tab/>
        <w:t>Matters to be considered by constable before requesting consent to forensic procedure</w:t>
      </w:r>
      <w:r w:rsidRPr="00020E5B">
        <w:rPr>
          <w:noProof/>
        </w:rPr>
        <w:tab/>
      </w:r>
      <w:r w:rsidRPr="00020E5B">
        <w:rPr>
          <w:noProof/>
        </w:rPr>
        <w:fldChar w:fldCharType="begin"/>
      </w:r>
      <w:r w:rsidRPr="00020E5B">
        <w:rPr>
          <w:noProof/>
        </w:rPr>
        <w:instrText xml:space="preserve"> PAGEREF _Toc101366846 \h </w:instrText>
      </w:r>
      <w:r w:rsidRPr="00020E5B">
        <w:rPr>
          <w:noProof/>
        </w:rPr>
      </w:r>
      <w:r w:rsidRPr="00020E5B">
        <w:rPr>
          <w:noProof/>
        </w:rPr>
        <w:fldChar w:fldCharType="separate"/>
      </w:r>
      <w:r w:rsidR="00C127C8">
        <w:rPr>
          <w:noProof/>
        </w:rPr>
        <w:t>66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23XWJ</w:t>
      </w:r>
      <w:r>
        <w:rPr>
          <w:noProof/>
        </w:rPr>
        <w:tab/>
        <w:t>Matters that offender must be informed of before giving consent</w:t>
      </w:r>
      <w:r w:rsidRPr="00020E5B">
        <w:rPr>
          <w:noProof/>
        </w:rPr>
        <w:tab/>
      </w:r>
      <w:r w:rsidRPr="00020E5B">
        <w:rPr>
          <w:noProof/>
        </w:rPr>
        <w:fldChar w:fldCharType="begin"/>
      </w:r>
      <w:r w:rsidRPr="00020E5B">
        <w:rPr>
          <w:noProof/>
        </w:rPr>
        <w:instrText xml:space="preserve"> PAGEREF _Toc101366847 \h </w:instrText>
      </w:r>
      <w:r w:rsidRPr="00020E5B">
        <w:rPr>
          <w:noProof/>
        </w:rPr>
      </w:r>
      <w:r w:rsidRPr="00020E5B">
        <w:rPr>
          <w:noProof/>
        </w:rPr>
        <w:fldChar w:fldCharType="separate"/>
      </w:r>
      <w:r w:rsidR="00C127C8">
        <w:rPr>
          <w:noProof/>
        </w:rPr>
        <w:t>66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23XWK</w:t>
      </w:r>
      <w:r>
        <w:rPr>
          <w:noProof/>
        </w:rPr>
        <w:tab/>
        <w:t>Circumstances in which constable may order non</w:t>
      </w:r>
      <w:r>
        <w:rPr>
          <w:noProof/>
        </w:rPr>
        <w:noBreakHyphen/>
        <w:t>intimate forensic procedure</w:t>
      </w:r>
      <w:r w:rsidRPr="00020E5B">
        <w:rPr>
          <w:noProof/>
        </w:rPr>
        <w:tab/>
      </w:r>
      <w:r w:rsidRPr="00020E5B">
        <w:rPr>
          <w:noProof/>
        </w:rPr>
        <w:fldChar w:fldCharType="begin"/>
      </w:r>
      <w:r w:rsidRPr="00020E5B">
        <w:rPr>
          <w:noProof/>
        </w:rPr>
        <w:instrText xml:space="preserve"> PAGEREF _Toc101366848 \h </w:instrText>
      </w:r>
      <w:r w:rsidRPr="00020E5B">
        <w:rPr>
          <w:noProof/>
        </w:rPr>
      </w:r>
      <w:r w:rsidRPr="00020E5B">
        <w:rPr>
          <w:noProof/>
        </w:rPr>
        <w:fldChar w:fldCharType="separate"/>
      </w:r>
      <w:r w:rsidR="00C127C8">
        <w:rPr>
          <w:noProof/>
        </w:rPr>
        <w:t>68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23XWL</w:t>
      </w:r>
      <w:r>
        <w:rPr>
          <w:noProof/>
        </w:rPr>
        <w:tab/>
        <w:t>Matters to be considered by constable</w:t>
      </w:r>
      <w:r w:rsidRPr="00020E5B">
        <w:rPr>
          <w:noProof/>
        </w:rPr>
        <w:tab/>
      </w:r>
      <w:r w:rsidRPr="00020E5B">
        <w:rPr>
          <w:noProof/>
        </w:rPr>
        <w:fldChar w:fldCharType="begin"/>
      </w:r>
      <w:r w:rsidRPr="00020E5B">
        <w:rPr>
          <w:noProof/>
        </w:rPr>
        <w:instrText xml:space="preserve"> PAGEREF _Toc101366849 \h </w:instrText>
      </w:r>
      <w:r w:rsidRPr="00020E5B">
        <w:rPr>
          <w:noProof/>
        </w:rPr>
      </w:r>
      <w:r w:rsidRPr="00020E5B">
        <w:rPr>
          <w:noProof/>
        </w:rPr>
        <w:fldChar w:fldCharType="separate"/>
      </w:r>
      <w:r w:rsidR="00C127C8">
        <w:rPr>
          <w:noProof/>
        </w:rPr>
        <w:t>68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23XWM</w:t>
      </w:r>
      <w:r>
        <w:rPr>
          <w:noProof/>
        </w:rPr>
        <w:tab/>
        <w:t>Recording of giving of information and consent</w:t>
      </w:r>
      <w:r w:rsidRPr="00020E5B">
        <w:rPr>
          <w:noProof/>
        </w:rPr>
        <w:tab/>
      </w:r>
      <w:r w:rsidRPr="00020E5B">
        <w:rPr>
          <w:noProof/>
        </w:rPr>
        <w:fldChar w:fldCharType="begin"/>
      </w:r>
      <w:r w:rsidRPr="00020E5B">
        <w:rPr>
          <w:noProof/>
        </w:rPr>
        <w:instrText xml:space="preserve"> PAGEREF _Toc101366850 \h </w:instrText>
      </w:r>
      <w:r w:rsidRPr="00020E5B">
        <w:rPr>
          <w:noProof/>
        </w:rPr>
      </w:r>
      <w:r w:rsidRPr="00020E5B">
        <w:rPr>
          <w:noProof/>
        </w:rPr>
        <w:fldChar w:fldCharType="separate"/>
      </w:r>
      <w:r w:rsidR="00C127C8">
        <w:rPr>
          <w:noProof/>
        </w:rPr>
        <w:t>68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23XWN</w:t>
      </w:r>
      <w:r>
        <w:rPr>
          <w:noProof/>
        </w:rPr>
        <w:tab/>
        <w:t>Record of constable’s order</w:t>
      </w:r>
      <w:r w:rsidRPr="00020E5B">
        <w:rPr>
          <w:noProof/>
        </w:rPr>
        <w:tab/>
      </w:r>
      <w:r w:rsidRPr="00020E5B">
        <w:rPr>
          <w:noProof/>
        </w:rPr>
        <w:fldChar w:fldCharType="begin"/>
      </w:r>
      <w:r w:rsidRPr="00020E5B">
        <w:rPr>
          <w:noProof/>
        </w:rPr>
        <w:instrText xml:space="preserve"> PAGEREF _Toc101366851 \h </w:instrText>
      </w:r>
      <w:r w:rsidRPr="00020E5B">
        <w:rPr>
          <w:noProof/>
        </w:rPr>
      </w:r>
      <w:r w:rsidRPr="00020E5B">
        <w:rPr>
          <w:noProof/>
        </w:rPr>
        <w:fldChar w:fldCharType="separate"/>
      </w:r>
      <w:r w:rsidR="00C127C8">
        <w:rPr>
          <w:noProof/>
        </w:rPr>
        <w:t>69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23XWNA</w:t>
      </w:r>
      <w:r>
        <w:rPr>
          <w:noProof/>
        </w:rPr>
        <w:tab/>
        <w:t>Circumstances in which judge or magistrate may order forensic procedure</w:t>
      </w:r>
      <w:r w:rsidRPr="00020E5B">
        <w:rPr>
          <w:noProof/>
        </w:rPr>
        <w:tab/>
      </w:r>
      <w:r w:rsidRPr="00020E5B">
        <w:rPr>
          <w:noProof/>
        </w:rPr>
        <w:fldChar w:fldCharType="begin"/>
      </w:r>
      <w:r w:rsidRPr="00020E5B">
        <w:rPr>
          <w:noProof/>
        </w:rPr>
        <w:instrText xml:space="preserve"> PAGEREF _Toc101366852 \h </w:instrText>
      </w:r>
      <w:r w:rsidRPr="00020E5B">
        <w:rPr>
          <w:noProof/>
        </w:rPr>
      </w:r>
      <w:r w:rsidRPr="00020E5B">
        <w:rPr>
          <w:noProof/>
        </w:rPr>
        <w:fldChar w:fldCharType="separate"/>
      </w:r>
      <w:r w:rsidR="00C127C8">
        <w:rPr>
          <w:noProof/>
        </w:rPr>
        <w:t>69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23XWO</w:t>
      </w:r>
      <w:r>
        <w:rPr>
          <w:noProof/>
        </w:rPr>
        <w:tab/>
        <w:t>Judge or magistrate order for carrying out forensic procedure on offender</w:t>
      </w:r>
      <w:r w:rsidRPr="00020E5B">
        <w:rPr>
          <w:noProof/>
        </w:rPr>
        <w:tab/>
      </w:r>
      <w:r w:rsidRPr="00020E5B">
        <w:rPr>
          <w:noProof/>
        </w:rPr>
        <w:fldChar w:fldCharType="begin"/>
      </w:r>
      <w:r w:rsidRPr="00020E5B">
        <w:rPr>
          <w:noProof/>
        </w:rPr>
        <w:instrText xml:space="preserve"> PAGEREF _Toc101366853 \h </w:instrText>
      </w:r>
      <w:r w:rsidRPr="00020E5B">
        <w:rPr>
          <w:noProof/>
        </w:rPr>
      </w:r>
      <w:r w:rsidRPr="00020E5B">
        <w:rPr>
          <w:noProof/>
        </w:rPr>
        <w:fldChar w:fldCharType="separate"/>
      </w:r>
      <w:r w:rsidR="00C127C8">
        <w:rPr>
          <w:noProof/>
        </w:rPr>
        <w:t>69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23XWOA</w:t>
      </w:r>
      <w:r>
        <w:rPr>
          <w:noProof/>
        </w:rPr>
        <w:tab/>
        <w:t>Securing the presence of offender at hearing—offender in custody</w:t>
      </w:r>
      <w:r w:rsidRPr="00020E5B">
        <w:rPr>
          <w:noProof/>
        </w:rPr>
        <w:tab/>
      </w:r>
      <w:r w:rsidRPr="00020E5B">
        <w:rPr>
          <w:noProof/>
        </w:rPr>
        <w:fldChar w:fldCharType="begin"/>
      </w:r>
      <w:r w:rsidRPr="00020E5B">
        <w:rPr>
          <w:noProof/>
        </w:rPr>
        <w:instrText xml:space="preserve"> PAGEREF _Toc101366854 \h </w:instrText>
      </w:r>
      <w:r w:rsidRPr="00020E5B">
        <w:rPr>
          <w:noProof/>
        </w:rPr>
      </w:r>
      <w:r w:rsidRPr="00020E5B">
        <w:rPr>
          <w:noProof/>
        </w:rPr>
        <w:fldChar w:fldCharType="separate"/>
      </w:r>
      <w:r w:rsidR="00C127C8">
        <w:rPr>
          <w:noProof/>
        </w:rPr>
        <w:t>71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23XWOB</w:t>
      </w:r>
      <w:r>
        <w:rPr>
          <w:noProof/>
        </w:rPr>
        <w:tab/>
        <w:t>Securing the presence of offender at hearing—offender not in custody</w:t>
      </w:r>
      <w:r w:rsidRPr="00020E5B">
        <w:rPr>
          <w:noProof/>
        </w:rPr>
        <w:tab/>
      </w:r>
      <w:r w:rsidRPr="00020E5B">
        <w:rPr>
          <w:noProof/>
        </w:rPr>
        <w:fldChar w:fldCharType="begin"/>
      </w:r>
      <w:r w:rsidRPr="00020E5B">
        <w:rPr>
          <w:noProof/>
        </w:rPr>
        <w:instrText xml:space="preserve"> PAGEREF _Toc101366855 \h </w:instrText>
      </w:r>
      <w:r w:rsidRPr="00020E5B">
        <w:rPr>
          <w:noProof/>
        </w:rPr>
      </w:r>
      <w:r w:rsidRPr="00020E5B">
        <w:rPr>
          <w:noProof/>
        </w:rPr>
        <w:fldChar w:fldCharType="separate"/>
      </w:r>
      <w:r w:rsidR="00C127C8">
        <w:rPr>
          <w:noProof/>
        </w:rPr>
        <w:t>71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23XWP</w:t>
      </w:r>
      <w:r>
        <w:rPr>
          <w:noProof/>
        </w:rPr>
        <w:tab/>
        <w:t>Carrying out forensic procedure following conviction</w:t>
      </w:r>
      <w:r w:rsidRPr="00020E5B">
        <w:rPr>
          <w:noProof/>
        </w:rPr>
        <w:tab/>
      </w:r>
      <w:r w:rsidRPr="00020E5B">
        <w:rPr>
          <w:noProof/>
        </w:rPr>
        <w:fldChar w:fldCharType="begin"/>
      </w:r>
      <w:r w:rsidRPr="00020E5B">
        <w:rPr>
          <w:noProof/>
        </w:rPr>
        <w:instrText xml:space="preserve"> PAGEREF _Toc101366856 \h </w:instrText>
      </w:r>
      <w:r w:rsidRPr="00020E5B">
        <w:rPr>
          <w:noProof/>
        </w:rPr>
      </w:r>
      <w:r w:rsidRPr="00020E5B">
        <w:rPr>
          <w:noProof/>
        </w:rPr>
        <w:fldChar w:fldCharType="separate"/>
      </w:r>
      <w:r w:rsidR="00C127C8">
        <w:rPr>
          <w:noProof/>
        </w:rPr>
        <w:t>73</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6B—Carrying out of forensic procedures on volunteers and certain other persons</w:t>
      </w:r>
      <w:r w:rsidRPr="00020E5B">
        <w:rPr>
          <w:b w:val="0"/>
          <w:noProof/>
          <w:sz w:val="18"/>
        </w:rPr>
        <w:tab/>
      </w:r>
      <w:r w:rsidRPr="00020E5B">
        <w:rPr>
          <w:b w:val="0"/>
          <w:noProof/>
          <w:sz w:val="18"/>
        </w:rPr>
        <w:fldChar w:fldCharType="begin"/>
      </w:r>
      <w:r w:rsidRPr="00020E5B">
        <w:rPr>
          <w:b w:val="0"/>
          <w:noProof/>
          <w:sz w:val="18"/>
        </w:rPr>
        <w:instrText xml:space="preserve"> PAGEREF _Toc101366857 \h </w:instrText>
      </w:r>
      <w:r w:rsidRPr="00020E5B">
        <w:rPr>
          <w:b w:val="0"/>
          <w:noProof/>
          <w:sz w:val="18"/>
        </w:rPr>
      </w:r>
      <w:r w:rsidRPr="00020E5B">
        <w:rPr>
          <w:b w:val="0"/>
          <w:noProof/>
          <w:sz w:val="18"/>
        </w:rPr>
        <w:fldChar w:fldCharType="separate"/>
      </w:r>
      <w:r w:rsidR="00C127C8">
        <w:rPr>
          <w:b w:val="0"/>
          <w:noProof/>
          <w:sz w:val="18"/>
        </w:rPr>
        <w:t>74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23XWQ</w:t>
      </w:r>
      <w:r>
        <w:rPr>
          <w:noProof/>
        </w:rPr>
        <w:tab/>
        <w:t>Carrying out of forensic procedures on volunteers</w:t>
      </w:r>
      <w:r w:rsidRPr="00020E5B">
        <w:rPr>
          <w:noProof/>
        </w:rPr>
        <w:tab/>
      </w:r>
      <w:r w:rsidRPr="00020E5B">
        <w:rPr>
          <w:noProof/>
        </w:rPr>
        <w:fldChar w:fldCharType="begin"/>
      </w:r>
      <w:r w:rsidRPr="00020E5B">
        <w:rPr>
          <w:noProof/>
        </w:rPr>
        <w:instrText xml:space="preserve"> PAGEREF _Toc101366858 \h </w:instrText>
      </w:r>
      <w:r w:rsidRPr="00020E5B">
        <w:rPr>
          <w:noProof/>
        </w:rPr>
      </w:r>
      <w:r w:rsidRPr="00020E5B">
        <w:rPr>
          <w:noProof/>
        </w:rPr>
        <w:fldChar w:fldCharType="separate"/>
      </w:r>
      <w:r w:rsidR="00C127C8">
        <w:rPr>
          <w:noProof/>
        </w:rPr>
        <w:t>74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23XWR</w:t>
      </w:r>
      <w:r>
        <w:rPr>
          <w:noProof/>
        </w:rPr>
        <w:tab/>
        <w:t>Informed consent of volunteer or parent or guardian of volunteer</w:t>
      </w:r>
      <w:r w:rsidRPr="00020E5B">
        <w:rPr>
          <w:noProof/>
        </w:rPr>
        <w:tab/>
      </w:r>
      <w:r w:rsidRPr="00020E5B">
        <w:rPr>
          <w:noProof/>
        </w:rPr>
        <w:fldChar w:fldCharType="begin"/>
      </w:r>
      <w:r w:rsidRPr="00020E5B">
        <w:rPr>
          <w:noProof/>
        </w:rPr>
        <w:instrText xml:space="preserve"> PAGEREF _Toc101366859 \h </w:instrText>
      </w:r>
      <w:r w:rsidRPr="00020E5B">
        <w:rPr>
          <w:noProof/>
        </w:rPr>
      </w:r>
      <w:r w:rsidRPr="00020E5B">
        <w:rPr>
          <w:noProof/>
        </w:rPr>
        <w:fldChar w:fldCharType="separate"/>
      </w:r>
      <w:r w:rsidR="00C127C8">
        <w:rPr>
          <w:noProof/>
        </w:rPr>
        <w:t>75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23XWS</w:t>
      </w:r>
      <w:r>
        <w:rPr>
          <w:noProof/>
        </w:rPr>
        <w:tab/>
        <w:t>Recording of giving of information and consent</w:t>
      </w:r>
      <w:r w:rsidRPr="00020E5B">
        <w:rPr>
          <w:noProof/>
        </w:rPr>
        <w:tab/>
      </w:r>
      <w:r w:rsidRPr="00020E5B">
        <w:rPr>
          <w:noProof/>
        </w:rPr>
        <w:fldChar w:fldCharType="begin"/>
      </w:r>
      <w:r w:rsidRPr="00020E5B">
        <w:rPr>
          <w:noProof/>
        </w:rPr>
        <w:instrText xml:space="preserve"> PAGEREF _Toc101366860 \h </w:instrText>
      </w:r>
      <w:r w:rsidRPr="00020E5B">
        <w:rPr>
          <w:noProof/>
        </w:rPr>
      </w:r>
      <w:r w:rsidRPr="00020E5B">
        <w:rPr>
          <w:noProof/>
        </w:rPr>
        <w:fldChar w:fldCharType="separate"/>
      </w:r>
      <w:r w:rsidR="00C127C8">
        <w:rPr>
          <w:noProof/>
        </w:rPr>
        <w:t>77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23XWT</w:t>
      </w:r>
      <w:r>
        <w:rPr>
          <w:noProof/>
        </w:rPr>
        <w:tab/>
        <w:t>Withdrawal of consent</w:t>
      </w:r>
      <w:r w:rsidRPr="00020E5B">
        <w:rPr>
          <w:noProof/>
        </w:rPr>
        <w:tab/>
      </w:r>
      <w:r w:rsidRPr="00020E5B">
        <w:rPr>
          <w:noProof/>
        </w:rPr>
        <w:fldChar w:fldCharType="begin"/>
      </w:r>
      <w:r w:rsidRPr="00020E5B">
        <w:rPr>
          <w:noProof/>
        </w:rPr>
        <w:instrText xml:space="preserve"> PAGEREF _Toc101366861 \h </w:instrText>
      </w:r>
      <w:r w:rsidRPr="00020E5B">
        <w:rPr>
          <w:noProof/>
        </w:rPr>
      </w:r>
      <w:r w:rsidRPr="00020E5B">
        <w:rPr>
          <w:noProof/>
        </w:rPr>
        <w:fldChar w:fldCharType="separate"/>
      </w:r>
      <w:r w:rsidR="00C127C8">
        <w:rPr>
          <w:noProof/>
        </w:rPr>
        <w:t>78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23XWU</w:t>
      </w:r>
      <w:r>
        <w:rPr>
          <w:noProof/>
        </w:rPr>
        <w:tab/>
        <w:t>Circumstances in which magistrate may order the carrying out of forensic procedure on a child or incapable person</w:t>
      </w:r>
      <w:r w:rsidRPr="00020E5B">
        <w:rPr>
          <w:noProof/>
        </w:rPr>
        <w:tab/>
      </w:r>
      <w:r w:rsidRPr="00020E5B">
        <w:rPr>
          <w:noProof/>
        </w:rPr>
        <w:fldChar w:fldCharType="begin"/>
      </w:r>
      <w:r w:rsidRPr="00020E5B">
        <w:rPr>
          <w:noProof/>
        </w:rPr>
        <w:instrText xml:space="preserve"> PAGEREF _Toc101366862 \h </w:instrText>
      </w:r>
      <w:r w:rsidRPr="00020E5B">
        <w:rPr>
          <w:noProof/>
        </w:rPr>
      </w:r>
      <w:r w:rsidRPr="00020E5B">
        <w:rPr>
          <w:noProof/>
        </w:rPr>
        <w:fldChar w:fldCharType="separate"/>
      </w:r>
      <w:r w:rsidR="00C127C8">
        <w:rPr>
          <w:noProof/>
        </w:rPr>
        <w:t>79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23XWV</w:t>
      </w:r>
      <w:r>
        <w:rPr>
          <w:noProof/>
        </w:rPr>
        <w:tab/>
        <w:t>Retention of forensic material by order of a magistrate after volunteer, parent or guardian of child or incapable person withdraws consent</w:t>
      </w:r>
      <w:r w:rsidRPr="00020E5B">
        <w:rPr>
          <w:noProof/>
        </w:rPr>
        <w:tab/>
      </w:r>
      <w:r w:rsidRPr="00020E5B">
        <w:rPr>
          <w:noProof/>
        </w:rPr>
        <w:fldChar w:fldCharType="begin"/>
      </w:r>
      <w:r w:rsidRPr="00020E5B">
        <w:rPr>
          <w:noProof/>
        </w:rPr>
        <w:instrText xml:space="preserve"> PAGEREF _Toc101366863 \h </w:instrText>
      </w:r>
      <w:r w:rsidRPr="00020E5B">
        <w:rPr>
          <w:noProof/>
        </w:rPr>
      </w:r>
      <w:r w:rsidRPr="00020E5B">
        <w:rPr>
          <w:noProof/>
        </w:rPr>
        <w:fldChar w:fldCharType="separate"/>
      </w:r>
      <w:r w:rsidR="00C127C8">
        <w:rPr>
          <w:noProof/>
        </w:rPr>
        <w:t>81</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7—Admissibility of evidence</w:t>
      </w:r>
      <w:r w:rsidRPr="00020E5B">
        <w:rPr>
          <w:b w:val="0"/>
          <w:noProof/>
          <w:sz w:val="18"/>
        </w:rPr>
        <w:tab/>
      </w:r>
      <w:r w:rsidRPr="00020E5B">
        <w:rPr>
          <w:b w:val="0"/>
          <w:noProof/>
          <w:sz w:val="18"/>
        </w:rPr>
        <w:fldChar w:fldCharType="begin"/>
      </w:r>
      <w:r w:rsidRPr="00020E5B">
        <w:rPr>
          <w:b w:val="0"/>
          <w:noProof/>
          <w:sz w:val="18"/>
        </w:rPr>
        <w:instrText xml:space="preserve"> PAGEREF _Toc101366864 \h </w:instrText>
      </w:r>
      <w:r w:rsidRPr="00020E5B">
        <w:rPr>
          <w:b w:val="0"/>
          <w:noProof/>
          <w:sz w:val="18"/>
        </w:rPr>
      </w:r>
      <w:r w:rsidRPr="00020E5B">
        <w:rPr>
          <w:b w:val="0"/>
          <w:noProof/>
          <w:sz w:val="18"/>
        </w:rPr>
        <w:fldChar w:fldCharType="separate"/>
      </w:r>
      <w:r w:rsidR="00C127C8">
        <w:rPr>
          <w:b w:val="0"/>
          <w:noProof/>
          <w:sz w:val="18"/>
        </w:rPr>
        <w:t>83</w:t>
      </w:r>
      <w:r w:rsidRPr="00020E5B">
        <w:rPr>
          <w:b w:val="0"/>
          <w:noProof/>
          <w:sz w:val="18"/>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A—Forensic evidence</w:t>
      </w:r>
      <w:r w:rsidRPr="00020E5B">
        <w:rPr>
          <w:b w:val="0"/>
          <w:noProof/>
          <w:sz w:val="18"/>
        </w:rPr>
        <w:tab/>
      </w:r>
      <w:r w:rsidRPr="00020E5B">
        <w:rPr>
          <w:b w:val="0"/>
          <w:noProof/>
          <w:sz w:val="18"/>
        </w:rPr>
        <w:fldChar w:fldCharType="begin"/>
      </w:r>
      <w:r w:rsidRPr="00020E5B">
        <w:rPr>
          <w:b w:val="0"/>
          <w:noProof/>
          <w:sz w:val="18"/>
        </w:rPr>
        <w:instrText xml:space="preserve"> PAGEREF _Toc101366865 \h </w:instrText>
      </w:r>
      <w:r w:rsidRPr="00020E5B">
        <w:rPr>
          <w:b w:val="0"/>
          <w:noProof/>
          <w:sz w:val="18"/>
        </w:rPr>
      </w:r>
      <w:r w:rsidRPr="00020E5B">
        <w:rPr>
          <w:b w:val="0"/>
          <w:noProof/>
          <w:sz w:val="18"/>
        </w:rPr>
        <w:fldChar w:fldCharType="separate"/>
      </w:r>
      <w:r w:rsidR="00C127C8">
        <w:rPr>
          <w:b w:val="0"/>
          <w:noProof/>
          <w:sz w:val="18"/>
        </w:rPr>
        <w:t>83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23XX</w:t>
      </w:r>
      <w:r>
        <w:rPr>
          <w:noProof/>
        </w:rPr>
        <w:tab/>
        <w:t>Inadmissibility of evidence from improper forensic procedures etc.</w:t>
      </w:r>
      <w:r w:rsidRPr="00020E5B">
        <w:rPr>
          <w:noProof/>
        </w:rPr>
        <w:tab/>
      </w:r>
      <w:r w:rsidRPr="00020E5B">
        <w:rPr>
          <w:noProof/>
        </w:rPr>
        <w:fldChar w:fldCharType="begin"/>
      </w:r>
      <w:r w:rsidRPr="00020E5B">
        <w:rPr>
          <w:noProof/>
        </w:rPr>
        <w:instrText xml:space="preserve"> PAGEREF _Toc101366866 \h </w:instrText>
      </w:r>
      <w:r w:rsidRPr="00020E5B">
        <w:rPr>
          <w:noProof/>
        </w:rPr>
      </w:r>
      <w:r w:rsidRPr="00020E5B">
        <w:rPr>
          <w:noProof/>
        </w:rPr>
        <w:fldChar w:fldCharType="separate"/>
      </w:r>
      <w:r w:rsidR="00C127C8">
        <w:rPr>
          <w:noProof/>
        </w:rPr>
        <w:t>83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23XY</w:t>
      </w:r>
      <w:r>
        <w:rPr>
          <w:noProof/>
        </w:rPr>
        <w:tab/>
        <w:t>Inadmissibility of evidence where forensic material required to be destroyed</w:t>
      </w:r>
      <w:r w:rsidRPr="00020E5B">
        <w:rPr>
          <w:noProof/>
        </w:rPr>
        <w:tab/>
      </w:r>
      <w:r w:rsidRPr="00020E5B">
        <w:rPr>
          <w:noProof/>
        </w:rPr>
        <w:fldChar w:fldCharType="begin"/>
      </w:r>
      <w:r w:rsidRPr="00020E5B">
        <w:rPr>
          <w:noProof/>
        </w:rPr>
        <w:instrText xml:space="preserve"> PAGEREF _Toc101366867 \h </w:instrText>
      </w:r>
      <w:r w:rsidRPr="00020E5B">
        <w:rPr>
          <w:noProof/>
        </w:rPr>
      </w:r>
      <w:r w:rsidRPr="00020E5B">
        <w:rPr>
          <w:noProof/>
        </w:rPr>
        <w:fldChar w:fldCharType="separate"/>
      </w:r>
      <w:r w:rsidR="00C127C8">
        <w:rPr>
          <w:noProof/>
        </w:rPr>
        <w:t>85</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B—Other evidence</w:t>
      </w:r>
      <w:r w:rsidRPr="00020E5B">
        <w:rPr>
          <w:b w:val="0"/>
          <w:noProof/>
          <w:sz w:val="18"/>
        </w:rPr>
        <w:tab/>
      </w:r>
      <w:r w:rsidRPr="00020E5B">
        <w:rPr>
          <w:b w:val="0"/>
          <w:noProof/>
          <w:sz w:val="18"/>
        </w:rPr>
        <w:fldChar w:fldCharType="begin"/>
      </w:r>
      <w:r w:rsidRPr="00020E5B">
        <w:rPr>
          <w:b w:val="0"/>
          <w:noProof/>
          <w:sz w:val="18"/>
        </w:rPr>
        <w:instrText xml:space="preserve"> PAGEREF _Toc101366868 \h </w:instrText>
      </w:r>
      <w:r w:rsidRPr="00020E5B">
        <w:rPr>
          <w:b w:val="0"/>
          <w:noProof/>
          <w:sz w:val="18"/>
        </w:rPr>
      </w:r>
      <w:r w:rsidRPr="00020E5B">
        <w:rPr>
          <w:b w:val="0"/>
          <w:noProof/>
          <w:sz w:val="18"/>
        </w:rPr>
        <w:fldChar w:fldCharType="separate"/>
      </w:r>
      <w:r w:rsidR="00C127C8">
        <w:rPr>
          <w:b w:val="0"/>
          <w:noProof/>
          <w:sz w:val="18"/>
        </w:rPr>
        <w:t>85</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23XZ</w:t>
      </w:r>
      <w:r>
        <w:rPr>
          <w:noProof/>
        </w:rPr>
        <w:tab/>
        <w:t>Admissibility of evidence relating to consent to forensic procedure</w:t>
      </w:r>
      <w:r w:rsidRPr="00020E5B">
        <w:rPr>
          <w:noProof/>
        </w:rPr>
        <w:tab/>
      </w:r>
      <w:r w:rsidRPr="00020E5B">
        <w:rPr>
          <w:noProof/>
        </w:rPr>
        <w:fldChar w:fldCharType="begin"/>
      </w:r>
      <w:r w:rsidRPr="00020E5B">
        <w:rPr>
          <w:noProof/>
        </w:rPr>
        <w:instrText xml:space="preserve"> PAGEREF _Toc101366869 \h </w:instrText>
      </w:r>
      <w:r w:rsidRPr="00020E5B">
        <w:rPr>
          <w:noProof/>
        </w:rPr>
      </w:r>
      <w:r w:rsidRPr="00020E5B">
        <w:rPr>
          <w:noProof/>
        </w:rPr>
        <w:fldChar w:fldCharType="separate"/>
      </w:r>
      <w:r w:rsidR="00C127C8">
        <w:rPr>
          <w:noProof/>
        </w:rPr>
        <w:t>85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23YA</w:t>
      </w:r>
      <w:r>
        <w:rPr>
          <w:noProof/>
        </w:rPr>
        <w:tab/>
        <w:t>Admissibility of evidence relating to carrying out of forensic procedure</w:t>
      </w:r>
      <w:r w:rsidRPr="00020E5B">
        <w:rPr>
          <w:noProof/>
        </w:rPr>
        <w:tab/>
      </w:r>
      <w:r w:rsidRPr="00020E5B">
        <w:rPr>
          <w:noProof/>
        </w:rPr>
        <w:fldChar w:fldCharType="begin"/>
      </w:r>
      <w:r w:rsidRPr="00020E5B">
        <w:rPr>
          <w:noProof/>
        </w:rPr>
        <w:instrText xml:space="preserve"> PAGEREF _Toc101366870 \h </w:instrText>
      </w:r>
      <w:r w:rsidRPr="00020E5B">
        <w:rPr>
          <w:noProof/>
        </w:rPr>
      </w:r>
      <w:r w:rsidRPr="00020E5B">
        <w:rPr>
          <w:noProof/>
        </w:rPr>
        <w:fldChar w:fldCharType="separate"/>
      </w:r>
      <w:r w:rsidR="00C127C8">
        <w:rPr>
          <w:noProof/>
        </w:rPr>
        <w:t>86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23YB</w:t>
      </w:r>
      <w:r>
        <w:rPr>
          <w:noProof/>
        </w:rPr>
        <w:tab/>
        <w:t>Obstructing the carrying out of forensic procedure</w:t>
      </w:r>
      <w:r w:rsidRPr="00020E5B">
        <w:rPr>
          <w:noProof/>
        </w:rPr>
        <w:tab/>
      </w:r>
      <w:r w:rsidRPr="00020E5B">
        <w:rPr>
          <w:noProof/>
        </w:rPr>
        <w:fldChar w:fldCharType="begin"/>
      </w:r>
      <w:r w:rsidRPr="00020E5B">
        <w:rPr>
          <w:noProof/>
        </w:rPr>
        <w:instrText xml:space="preserve"> PAGEREF _Toc101366871 \h </w:instrText>
      </w:r>
      <w:r w:rsidRPr="00020E5B">
        <w:rPr>
          <w:noProof/>
        </w:rPr>
      </w:r>
      <w:r w:rsidRPr="00020E5B">
        <w:rPr>
          <w:noProof/>
        </w:rPr>
        <w:fldChar w:fldCharType="separate"/>
      </w:r>
      <w:r w:rsidR="00C127C8">
        <w:rPr>
          <w:noProof/>
        </w:rPr>
        <w:t>86</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C—Application</w:t>
      </w:r>
      <w:r w:rsidRPr="00020E5B">
        <w:rPr>
          <w:b w:val="0"/>
          <w:noProof/>
          <w:sz w:val="18"/>
        </w:rPr>
        <w:tab/>
      </w:r>
      <w:r w:rsidRPr="00020E5B">
        <w:rPr>
          <w:b w:val="0"/>
          <w:noProof/>
          <w:sz w:val="18"/>
        </w:rPr>
        <w:fldChar w:fldCharType="begin"/>
      </w:r>
      <w:r w:rsidRPr="00020E5B">
        <w:rPr>
          <w:b w:val="0"/>
          <w:noProof/>
          <w:sz w:val="18"/>
        </w:rPr>
        <w:instrText xml:space="preserve"> PAGEREF _Toc101366872 \h </w:instrText>
      </w:r>
      <w:r w:rsidRPr="00020E5B">
        <w:rPr>
          <w:b w:val="0"/>
          <w:noProof/>
          <w:sz w:val="18"/>
        </w:rPr>
      </w:r>
      <w:r w:rsidRPr="00020E5B">
        <w:rPr>
          <w:b w:val="0"/>
          <w:noProof/>
          <w:sz w:val="18"/>
        </w:rPr>
        <w:fldChar w:fldCharType="separate"/>
      </w:r>
      <w:r w:rsidR="00C127C8">
        <w:rPr>
          <w:b w:val="0"/>
          <w:noProof/>
          <w:sz w:val="18"/>
        </w:rPr>
        <w:t>87</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23YBA</w:t>
      </w:r>
      <w:r>
        <w:rPr>
          <w:noProof/>
        </w:rPr>
        <w:tab/>
        <w:t>Division does not apply to a proceeding in a foreign country or an international tribunal</w:t>
      </w:r>
      <w:r w:rsidRPr="00020E5B">
        <w:rPr>
          <w:noProof/>
        </w:rPr>
        <w:tab/>
      </w:r>
      <w:r w:rsidRPr="00020E5B">
        <w:rPr>
          <w:noProof/>
        </w:rPr>
        <w:fldChar w:fldCharType="begin"/>
      </w:r>
      <w:r w:rsidRPr="00020E5B">
        <w:rPr>
          <w:noProof/>
        </w:rPr>
        <w:instrText xml:space="preserve"> PAGEREF _Toc101366873 \h </w:instrText>
      </w:r>
      <w:r w:rsidRPr="00020E5B">
        <w:rPr>
          <w:noProof/>
        </w:rPr>
      </w:r>
      <w:r w:rsidRPr="00020E5B">
        <w:rPr>
          <w:noProof/>
        </w:rPr>
        <w:fldChar w:fldCharType="separate"/>
      </w:r>
      <w:r w:rsidR="00C127C8">
        <w:rPr>
          <w:noProof/>
        </w:rPr>
        <w:t>87</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8—Destruction of forensic material</w:t>
      </w:r>
      <w:r w:rsidRPr="00020E5B">
        <w:rPr>
          <w:b w:val="0"/>
          <w:noProof/>
          <w:sz w:val="18"/>
        </w:rPr>
        <w:tab/>
      </w:r>
      <w:r w:rsidRPr="00020E5B">
        <w:rPr>
          <w:b w:val="0"/>
          <w:noProof/>
          <w:sz w:val="18"/>
        </w:rPr>
        <w:fldChar w:fldCharType="begin"/>
      </w:r>
      <w:r w:rsidRPr="00020E5B">
        <w:rPr>
          <w:b w:val="0"/>
          <w:noProof/>
          <w:sz w:val="18"/>
        </w:rPr>
        <w:instrText xml:space="preserve"> PAGEREF _Toc101366874 \h </w:instrText>
      </w:r>
      <w:r w:rsidRPr="00020E5B">
        <w:rPr>
          <w:b w:val="0"/>
          <w:noProof/>
          <w:sz w:val="18"/>
        </w:rPr>
      </w:r>
      <w:r w:rsidRPr="00020E5B">
        <w:rPr>
          <w:b w:val="0"/>
          <w:noProof/>
          <w:sz w:val="18"/>
        </w:rPr>
        <w:fldChar w:fldCharType="separate"/>
      </w:r>
      <w:r w:rsidR="00C127C8">
        <w:rPr>
          <w:b w:val="0"/>
          <w:noProof/>
          <w:sz w:val="18"/>
        </w:rPr>
        <w:t>88</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23YBB</w:t>
      </w:r>
      <w:r>
        <w:rPr>
          <w:noProof/>
        </w:rPr>
        <w:tab/>
        <w:t>Application</w:t>
      </w:r>
      <w:r w:rsidRPr="00020E5B">
        <w:rPr>
          <w:noProof/>
        </w:rPr>
        <w:tab/>
      </w:r>
      <w:r w:rsidRPr="00020E5B">
        <w:rPr>
          <w:noProof/>
        </w:rPr>
        <w:fldChar w:fldCharType="begin"/>
      </w:r>
      <w:r w:rsidRPr="00020E5B">
        <w:rPr>
          <w:noProof/>
        </w:rPr>
        <w:instrText xml:space="preserve"> PAGEREF _Toc101366875 \h </w:instrText>
      </w:r>
      <w:r w:rsidRPr="00020E5B">
        <w:rPr>
          <w:noProof/>
        </w:rPr>
      </w:r>
      <w:r w:rsidRPr="00020E5B">
        <w:rPr>
          <w:noProof/>
        </w:rPr>
        <w:fldChar w:fldCharType="separate"/>
      </w:r>
      <w:r w:rsidR="00C127C8">
        <w:rPr>
          <w:noProof/>
        </w:rPr>
        <w:t>88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23YC</w:t>
      </w:r>
      <w:r>
        <w:rPr>
          <w:noProof/>
        </w:rPr>
        <w:tab/>
        <w:t>Destruction of forensic material where interim order disallowed</w:t>
      </w:r>
      <w:r w:rsidRPr="00020E5B">
        <w:rPr>
          <w:noProof/>
        </w:rPr>
        <w:tab/>
      </w:r>
      <w:r w:rsidRPr="00020E5B">
        <w:rPr>
          <w:noProof/>
        </w:rPr>
        <w:fldChar w:fldCharType="begin"/>
      </w:r>
      <w:r w:rsidRPr="00020E5B">
        <w:rPr>
          <w:noProof/>
        </w:rPr>
        <w:instrText xml:space="preserve"> PAGEREF _Toc101366876 \h </w:instrText>
      </w:r>
      <w:r w:rsidRPr="00020E5B">
        <w:rPr>
          <w:noProof/>
        </w:rPr>
      </w:r>
      <w:r w:rsidRPr="00020E5B">
        <w:rPr>
          <w:noProof/>
        </w:rPr>
        <w:fldChar w:fldCharType="separate"/>
      </w:r>
      <w:r w:rsidR="00C127C8">
        <w:rPr>
          <w:noProof/>
        </w:rPr>
        <w:t>88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w:t>
      </w:r>
      <w:r>
        <w:rPr>
          <w:noProof/>
        </w:rPr>
        <w:tab/>
        <w:t>Destruction of forensic material after 12 months</w:t>
      </w:r>
      <w:r w:rsidRPr="00020E5B">
        <w:rPr>
          <w:noProof/>
        </w:rPr>
        <w:tab/>
      </w:r>
      <w:r w:rsidRPr="00020E5B">
        <w:rPr>
          <w:noProof/>
        </w:rPr>
        <w:fldChar w:fldCharType="begin"/>
      </w:r>
      <w:r w:rsidRPr="00020E5B">
        <w:rPr>
          <w:noProof/>
        </w:rPr>
        <w:instrText xml:space="preserve"> PAGEREF _Toc101366877 \h </w:instrText>
      </w:r>
      <w:r w:rsidRPr="00020E5B">
        <w:rPr>
          <w:noProof/>
        </w:rPr>
      </w:r>
      <w:r w:rsidRPr="00020E5B">
        <w:rPr>
          <w:noProof/>
        </w:rPr>
        <w:fldChar w:fldCharType="separate"/>
      </w:r>
      <w:r w:rsidR="00C127C8">
        <w:rPr>
          <w:noProof/>
        </w:rPr>
        <w:t>88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23YDAA</w:t>
      </w:r>
      <w:r>
        <w:rPr>
          <w:noProof/>
        </w:rPr>
        <w:tab/>
        <w:t>Destruction of forensic material taken from offender after conviction quashed</w:t>
      </w:r>
      <w:r w:rsidRPr="00020E5B">
        <w:rPr>
          <w:noProof/>
        </w:rPr>
        <w:tab/>
      </w:r>
      <w:r w:rsidRPr="00020E5B">
        <w:rPr>
          <w:noProof/>
        </w:rPr>
        <w:fldChar w:fldCharType="begin"/>
      </w:r>
      <w:r w:rsidRPr="00020E5B">
        <w:rPr>
          <w:noProof/>
        </w:rPr>
        <w:instrText xml:space="preserve"> PAGEREF _Toc101366878 \h </w:instrText>
      </w:r>
      <w:r w:rsidRPr="00020E5B">
        <w:rPr>
          <w:noProof/>
        </w:rPr>
      </w:r>
      <w:r w:rsidRPr="00020E5B">
        <w:rPr>
          <w:noProof/>
        </w:rPr>
        <w:fldChar w:fldCharType="separate"/>
      </w:r>
      <w:r w:rsidR="00C127C8">
        <w:rPr>
          <w:noProof/>
        </w:rPr>
        <w:t>90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23YDAB</w:t>
      </w:r>
      <w:r>
        <w:rPr>
          <w:noProof/>
        </w:rPr>
        <w:tab/>
        <w:t>Destruction of forensic material where related evidence is inadmissible</w:t>
      </w:r>
      <w:r w:rsidRPr="00020E5B">
        <w:rPr>
          <w:noProof/>
        </w:rPr>
        <w:tab/>
      </w:r>
      <w:r w:rsidRPr="00020E5B">
        <w:rPr>
          <w:noProof/>
        </w:rPr>
        <w:fldChar w:fldCharType="begin"/>
      </w:r>
      <w:r w:rsidRPr="00020E5B">
        <w:rPr>
          <w:noProof/>
        </w:rPr>
        <w:instrText xml:space="preserve"> PAGEREF _Toc101366879 \h </w:instrText>
      </w:r>
      <w:r w:rsidRPr="00020E5B">
        <w:rPr>
          <w:noProof/>
        </w:rPr>
      </w:r>
      <w:r w:rsidRPr="00020E5B">
        <w:rPr>
          <w:noProof/>
        </w:rPr>
        <w:fldChar w:fldCharType="separate"/>
      </w:r>
      <w:r w:rsidR="00C127C8">
        <w:rPr>
          <w:noProof/>
        </w:rPr>
        <w:t>90</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8A—Commonwealth and State/Territory DNA database systems</w:t>
      </w:r>
      <w:r w:rsidRPr="00020E5B">
        <w:rPr>
          <w:b w:val="0"/>
          <w:noProof/>
          <w:sz w:val="18"/>
        </w:rPr>
        <w:tab/>
      </w:r>
      <w:r w:rsidRPr="00020E5B">
        <w:rPr>
          <w:b w:val="0"/>
          <w:noProof/>
          <w:sz w:val="18"/>
        </w:rPr>
        <w:fldChar w:fldCharType="begin"/>
      </w:r>
      <w:r w:rsidRPr="00020E5B">
        <w:rPr>
          <w:b w:val="0"/>
          <w:noProof/>
          <w:sz w:val="18"/>
        </w:rPr>
        <w:instrText xml:space="preserve"> PAGEREF _Toc101366880 \h </w:instrText>
      </w:r>
      <w:r w:rsidRPr="00020E5B">
        <w:rPr>
          <w:b w:val="0"/>
          <w:noProof/>
          <w:sz w:val="18"/>
        </w:rPr>
      </w:r>
      <w:r w:rsidRPr="00020E5B">
        <w:rPr>
          <w:b w:val="0"/>
          <w:noProof/>
          <w:sz w:val="18"/>
        </w:rPr>
        <w:fldChar w:fldCharType="separate"/>
      </w:r>
      <w:r w:rsidR="00C127C8">
        <w:rPr>
          <w:b w:val="0"/>
          <w:noProof/>
          <w:sz w:val="18"/>
        </w:rPr>
        <w:t>91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23YDAC</w:t>
      </w:r>
      <w:r>
        <w:rPr>
          <w:noProof/>
        </w:rPr>
        <w:tab/>
        <w:t>Definitions</w:t>
      </w:r>
      <w:r w:rsidRPr="00020E5B">
        <w:rPr>
          <w:noProof/>
        </w:rPr>
        <w:tab/>
      </w:r>
      <w:r w:rsidRPr="00020E5B">
        <w:rPr>
          <w:noProof/>
        </w:rPr>
        <w:fldChar w:fldCharType="begin"/>
      </w:r>
      <w:r w:rsidRPr="00020E5B">
        <w:rPr>
          <w:noProof/>
        </w:rPr>
        <w:instrText xml:space="preserve"> PAGEREF _Toc101366881 \h </w:instrText>
      </w:r>
      <w:r w:rsidRPr="00020E5B">
        <w:rPr>
          <w:noProof/>
        </w:rPr>
      </w:r>
      <w:r w:rsidRPr="00020E5B">
        <w:rPr>
          <w:noProof/>
        </w:rPr>
        <w:fldChar w:fldCharType="separate"/>
      </w:r>
      <w:r w:rsidR="00C127C8">
        <w:rPr>
          <w:noProof/>
        </w:rPr>
        <w:t>91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23YDACA</w:t>
      </w:r>
      <w:r>
        <w:rPr>
          <w:noProof/>
        </w:rPr>
        <w:tab/>
        <w:t>Integration of Commonwealth DNA database system and State/Territory DNA database systems</w:t>
      </w:r>
      <w:r w:rsidRPr="00020E5B">
        <w:rPr>
          <w:noProof/>
        </w:rPr>
        <w:tab/>
      </w:r>
      <w:r w:rsidRPr="00020E5B">
        <w:rPr>
          <w:noProof/>
        </w:rPr>
        <w:fldChar w:fldCharType="begin"/>
      </w:r>
      <w:r w:rsidRPr="00020E5B">
        <w:rPr>
          <w:noProof/>
        </w:rPr>
        <w:instrText xml:space="preserve"> PAGEREF _Toc101366882 \h </w:instrText>
      </w:r>
      <w:r w:rsidRPr="00020E5B">
        <w:rPr>
          <w:noProof/>
        </w:rPr>
      </w:r>
      <w:r w:rsidRPr="00020E5B">
        <w:rPr>
          <w:noProof/>
        </w:rPr>
        <w:fldChar w:fldCharType="separate"/>
      </w:r>
      <w:r w:rsidR="00C127C8">
        <w:rPr>
          <w:noProof/>
        </w:rPr>
        <w:t>94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23YDAD</w:t>
      </w:r>
      <w:r>
        <w:rPr>
          <w:noProof/>
        </w:rPr>
        <w:tab/>
        <w:t>Supply of forensic material for purposes of DNA database</w:t>
      </w:r>
      <w:r w:rsidRPr="00020E5B">
        <w:rPr>
          <w:noProof/>
        </w:rPr>
        <w:tab/>
      </w:r>
      <w:r w:rsidRPr="00020E5B">
        <w:rPr>
          <w:noProof/>
        </w:rPr>
        <w:fldChar w:fldCharType="begin"/>
      </w:r>
      <w:r w:rsidRPr="00020E5B">
        <w:rPr>
          <w:noProof/>
        </w:rPr>
        <w:instrText xml:space="preserve"> PAGEREF _Toc101366883 \h </w:instrText>
      </w:r>
      <w:r w:rsidRPr="00020E5B">
        <w:rPr>
          <w:noProof/>
        </w:rPr>
      </w:r>
      <w:r w:rsidRPr="00020E5B">
        <w:rPr>
          <w:noProof/>
        </w:rPr>
        <w:fldChar w:fldCharType="separate"/>
      </w:r>
      <w:r w:rsidR="00C127C8">
        <w:rPr>
          <w:noProof/>
        </w:rPr>
        <w:t>95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23YDAE</w:t>
      </w:r>
      <w:r>
        <w:rPr>
          <w:noProof/>
        </w:rPr>
        <w:tab/>
        <w:t>Use of information on Commonwealth DNA database system or NCIDD</w:t>
      </w:r>
      <w:r w:rsidRPr="00020E5B">
        <w:rPr>
          <w:noProof/>
        </w:rPr>
        <w:tab/>
      </w:r>
      <w:r w:rsidRPr="00020E5B">
        <w:rPr>
          <w:noProof/>
        </w:rPr>
        <w:fldChar w:fldCharType="begin"/>
      </w:r>
      <w:r w:rsidRPr="00020E5B">
        <w:rPr>
          <w:noProof/>
        </w:rPr>
        <w:instrText xml:space="preserve"> PAGEREF _Toc101366884 \h </w:instrText>
      </w:r>
      <w:r w:rsidRPr="00020E5B">
        <w:rPr>
          <w:noProof/>
        </w:rPr>
      </w:r>
      <w:r w:rsidRPr="00020E5B">
        <w:rPr>
          <w:noProof/>
        </w:rPr>
        <w:fldChar w:fldCharType="separate"/>
      </w:r>
      <w:r w:rsidR="00C127C8">
        <w:rPr>
          <w:noProof/>
        </w:rPr>
        <w:t>96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23YDAF</w:t>
      </w:r>
      <w:r>
        <w:rPr>
          <w:noProof/>
        </w:rPr>
        <w:tab/>
        <w:t>Permissible matching of DNA profiles</w:t>
      </w:r>
      <w:r w:rsidRPr="00020E5B">
        <w:rPr>
          <w:noProof/>
        </w:rPr>
        <w:tab/>
      </w:r>
      <w:r w:rsidRPr="00020E5B">
        <w:rPr>
          <w:noProof/>
        </w:rPr>
        <w:fldChar w:fldCharType="begin"/>
      </w:r>
      <w:r w:rsidRPr="00020E5B">
        <w:rPr>
          <w:noProof/>
        </w:rPr>
        <w:instrText xml:space="preserve"> PAGEREF _Toc101366885 \h </w:instrText>
      </w:r>
      <w:r w:rsidRPr="00020E5B">
        <w:rPr>
          <w:noProof/>
        </w:rPr>
      </w:r>
      <w:r w:rsidRPr="00020E5B">
        <w:rPr>
          <w:noProof/>
        </w:rPr>
        <w:fldChar w:fldCharType="separate"/>
      </w:r>
      <w:r w:rsidR="00C127C8">
        <w:rPr>
          <w:noProof/>
        </w:rPr>
        <w:t>97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23YDAG</w:t>
      </w:r>
      <w:r>
        <w:rPr>
          <w:noProof/>
        </w:rPr>
        <w:tab/>
        <w:t>Recording, retention and removal of identifying information on Commonwealth DNA database system</w:t>
      </w:r>
      <w:r w:rsidRPr="00020E5B">
        <w:rPr>
          <w:noProof/>
        </w:rPr>
        <w:tab/>
      </w:r>
      <w:r w:rsidRPr="00020E5B">
        <w:rPr>
          <w:noProof/>
        </w:rPr>
        <w:fldChar w:fldCharType="begin"/>
      </w:r>
      <w:r w:rsidRPr="00020E5B">
        <w:rPr>
          <w:noProof/>
        </w:rPr>
        <w:instrText xml:space="preserve"> PAGEREF _Toc101366886 \h </w:instrText>
      </w:r>
      <w:r w:rsidRPr="00020E5B">
        <w:rPr>
          <w:noProof/>
        </w:rPr>
      </w:r>
      <w:r w:rsidRPr="00020E5B">
        <w:rPr>
          <w:noProof/>
        </w:rPr>
        <w:fldChar w:fldCharType="separate"/>
      </w:r>
      <w:r w:rsidR="00C127C8">
        <w:rPr>
          <w:noProof/>
        </w:rPr>
        <w:t>99</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9—General provisions relating to operation of this Part</w:t>
      </w:r>
      <w:r w:rsidRPr="00020E5B">
        <w:rPr>
          <w:b w:val="0"/>
          <w:noProof/>
          <w:sz w:val="18"/>
        </w:rPr>
        <w:tab/>
      </w:r>
      <w:r w:rsidRPr="00020E5B">
        <w:rPr>
          <w:b w:val="0"/>
          <w:noProof/>
          <w:sz w:val="18"/>
        </w:rPr>
        <w:fldChar w:fldCharType="begin"/>
      </w:r>
      <w:r w:rsidRPr="00020E5B">
        <w:rPr>
          <w:b w:val="0"/>
          <w:noProof/>
          <w:sz w:val="18"/>
        </w:rPr>
        <w:instrText xml:space="preserve"> PAGEREF _Toc101366887 \h </w:instrText>
      </w:r>
      <w:r w:rsidRPr="00020E5B">
        <w:rPr>
          <w:b w:val="0"/>
          <w:noProof/>
          <w:sz w:val="18"/>
        </w:rPr>
      </w:r>
      <w:r w:rsidRPr="00020E5B">
        <w:rPr>
          <w:b w:val="0"/>
          <w:noProof/>
          <w:sz w:val="18"/>
        </w:rPr>
        <w:fldChar w:fldCharType="separate"/>
      </w:r>
      <w:r w:rsidR="00C127C8">
        <w:rPr>
          <w:b w:val="0"/>
          <w:noProof/>
          <w:sz w:val="18"/>
        </w:rPr>
        <w:t>101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23YDA</w:t>
      </w:r>
      <w:r>
        <w:rPr>
          <w:noProof/>
        </w:rPr>
        <w:tab/>
        <w:t>Interpreters</w:t>
      </w:r>
      <w:r w:rsidRPr="00020E5B">
        <w:rPr>
          <w:noProof/>
        </w:rPr>
        <w:tab/>
      </w:r>
      <w:r w:rsidRPr="00020E5B">
        <w:rPr>
          <w:noProof/>
        </w:rPr>
        <w:fldChar w:fldCharType="begin"/>
      </w:r>
      <w:r w:rsidRPr="00020E5B">
        <w:rPr>
          <w:noProof/>
        </w:rPr>
        <w:instrText xml:space="preserve"> PAGEREF _Toc101366888 \h </w:instrText>
      </w:r>
      <w:r w:rsidRPr="00020E5B">
        <w:rPr>
          <w:noProof/>
        </w:rPr>
      </w:r>
      <w:r w:rsidRPr="00020E5B">
        <w:rPr>
          <w:noProof/>
        </w:rPr>
        <w:fldChar w:fldCharType="separate"/>
      </w:r>
      <w:r w:rsidR="00C127C8">
        <w:rPr>
          <w:noProof/>
        </w:rPr>
        <w:t>101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23YE</w:t>
      </w:r>
      <w:r>
        <w:rPr>
          <w:noProof/>
        </w:rPr>
        <w:tab/>
        <w:t>Powers etc. of legal representatives and interview friends</w:t>
      </w:r>
      <w:r w:rsidRPr="00020E5B">
        <w:rPr>
          <w:noProof/>
        </w:rPr>
        <w:tab/>
      </w:r>
      <w:r w:rsidRPr="00020E5B">
        <w:rPr>
          <w:noProof/>
        </w:rPr>
        <w:fldChar w:fldCharType="begin"/>
      </w:r>
      <w:r w:rsidRPr="00020E5B">
        <w:rPr>
          <w:noProof/>
        </w:rPr>
        <w:instrText xml:space="preserve"> PAGEREF _Toc101366889 \h </w:instrText>
      </w:r>
      <w:r w:rsidRPr="00020E5B">
        <w:rPr>
          <w:noProof/>
        </w:rPr>
      </w:r>
      <w:r w:rsidRPr="00020E5B">
        <w:rPr>
          <w:noProof/>
        </w:rPr>
        <w:fldChar w:fldCharType="separate"/>
      </w:r>
      <w:r w:rsidR="00C127C8">
        <w:rPr>
          <w:noProof/>
        </w:rPr>
        <w:t>102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23YF</w:t>
      </w:r>
      <w:r>
        <w:rPr>
          <w:noProof/>
        </w:rPr>
        <w:tab/>
        <w:t>Obligation of investigating constables relating to tape recordings</w:t>
      </w:r>
      <w:r w:rsidRPr="00020E5B">
        <w:rPr>
          <w:noProof/>
        </w:rPr>
        <w:tab/>
      </w:r>
      <w:r w:rsidRPr="00020E5B">
        <w:rPr>
          <w:noProof/>
        </w:rPr>
        <w:fldChar w:fldCharType="begin"/>
      </w:r>
      <w:r w:rsidRPr="00020E5B">
        <w:rPr>
          <w:noProof/>
        </w:rPr>
        <w:instrText xml:space="preserve"> PAGEREF _Toc101366890 \h </w:instrText>
      </w:r>
      <w:r w:rsidRPr="00020E5B">
        <w:rPr>
          <w:noProof/>
        </w:rPr>
      </w:r>
      <w:r w:rsidRPr="00020E5B">
        <w:rPr>
          <w:noProof/>
        </w:rPr>
        <w:fldChar w:fldCharType="separate"/>
      </w:r>
      <w:r w:rsidR="00C127C8">
        <w:rPr>
          <w:noProof/>
        </w:rPr>
        <w:t>102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23YG</w:t>
      </w:r>
      <w:r>
        <w:rPr>
          <w:noProof/>
        </w:rPr>
        <w:tab/>
        <w:t>Material required to be made available to suspect, offender or volunteer</w:t>
      </w:r>
      <w:r w:rsidRPr="00020E5B">
        <w:rPr>
          <w:noProof/>
        </w:rPr>
        <w:tab/>
      </w:r>
      <w:r w:rsidRPr="00020E5B">
        <w:rPr>
          <w:noProof/>
        </w:rPr>
        <w:fldChar w:fldCharType="begin"/>
      </w:r>
      <w:r w:rsidRPr="00020E5B">
        <w:rPr>
          <w:noProof/>
        </w:rPr>
        <w:instrText xml:space="preserve"> PAGEREF _Toc101366891 \h </w:instrText>
      </w:r>
      <w:r w:rsidRPr="00020E5B">
        <w:rPr>
          <w:noProof/>
        </w:rPr>
      </w:r>
      <w:r w:rsidRPr="00020E5B">
        <w:rPr>
          <w:noProof/>
        </w:rPr>
        <w:fldChar w:fldCharType="separate"/>
      </w:r>
      <w:r w:rsidR="00C127C8">
        <w:rPr>
          <w:noProof/>
        </w:rPr>
        <w:t>104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23YH</w:t>
      </w:r>
      <w:r>
        <w:rPr>
          <w:noProof/>
        </w:rPr>
        <w:tab/>
        <w:t>No charge to be made for giving material etc. to suspects, offenders and volunteers</w:t>
      </w:r>
      <w:r w:rsidRPr="00020E5B">
        <w:rPr>
          <w:noProof/>
        </w:rPr>
        <w:tab/>
      </w:r>
      <w:r w:rsidRPr="00020E5B">
        <w:rPr>
          <w:noProof/>
        </w:rPr>
        <w:fldChar w:fldCharType="begin"/>
      </w:r>
      <w:r w:rsidRPr="00020E5B">
        <w:rPr>
          <w:noProof/>
        </w:rPr>
        <w:instrText xml:space="preserve"> PAGEREF _Toc101366892 \h </w:instrText>
      </w:r>
      <w:r w:rsidRPr="00020E5B">
        <w:rPr>
          <w:noProof/>
        </w:rPr>
      </w:r>
      <w:r w:rsidRPr="00020E5B">
        <w:rPr>
          <w:noProof/>
        </w:rPr>
        <w:fldChar w:fldCharType="separate"/>
      </w:r>
      <w:r w:rsidR="00C127C8">
        <w:rPr>
          <w:noProof/>
        </w:rPr>
        <w:t>104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23YI</w:t>
      </w:r>
      <w:r>
        <w:rPr>
          <w:noProof/>
        </w:rPr>
        <w:tab/>
        <w:t>Proof of belief or suspicion</w:t>
      </w:r>
      <w:r w:rsidRPr="00020E5B">
        <w:rPr>
          <w:noProof/>
        </w:rPr>
        <w:tab/>
      </w:r>
      <w:r w:rsidRPr="00020E5B">
        <w:rPr>
          <w:noProof/>
        </w:rPr>
        <w:fldChar w:fldCharType="begin"/>
      </w:r>
      <w:r w:rsidRPr="00020E5B">
        <w:rPr>
          <w:noProof/>
        </w:rPr>
        <w:instrText xml:space="preserve"> PAGEREF _Toc101366893 \h </w:instrText>
      </w:r>
      <w:r w:rsidRPr="00020E5B">
        <w:rPr>
          <w:noProof/>
        </w:rPr>
      </w:r>
      <w:r w:rsidRPr="00020E5B">
        <w:rPr>
          <w:noProof/>
        </w:rPr>
        <w:fldChar w:fldCharType="separate"/>
      </w:r>
      <w:r w:rsidR="00C127C8">
        <w:rPr>
          <w:noProof/>
        </w:rPr>
        <w:t>105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23YJ</w:t>
      </w:r>
      <w:r>
        <w:rPr>
          <w:noProof/>
        </w:rPr>
        <w:tab/>
        <w:t>Proof of impracticability</w:t>
      </w:r>
      <w:r w:rsidRPr="00020E5B">
        <w:rPr>
          <w:noProof/>
        </w:rPr>
        <w:tab/>
      </w:r>
      <w:r w:rsidRPr="00020E5B">
        <w:rPr>
          <w:noProof/>
        </w:rPr>
        <w:fldChar w:fldCharType="begin"/>
      </w:r>
      <w:r w:rsidRPr="00020E5B">
        <w:rPr>
          <w:noProof/>
        </w:rPr>
        <w:instrText xml:space="preserve"> PAGEREF _Toc101366894 \h </w:instrText>
      </w:r>
      <w:r w:rsidRPr="00020E5B">
        <w:rPr>
          <w:noProof/>
        </w:rPr>
      </w:r>
      <w:r w:rsidRPr="00020E5B">
        <w:rPr>
          <w:noProof/>
        </w:rPr>
        <w:fldChar w:fldCharType="separate"/>
      </w:r>
      <w:r w:rsidR="00C127C8">
        <w:rPr>
          <w:noProof/>
        </w:rPr>
        <w:t>105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23YJA</w:t>
      </w:r>
      <w:r>
        <w:rPr>
          <w:noProof/>
        </w:rPr>
        <w:tab/>
        <w:t>Proof that time should be disregarded</w:t>
      </w:r>
      <w:r w:rsidRPr="00020E5B">
        <w:rPr>
          <w:noProof/>
        </w:rPr>
        <w:tab/>
      </w:r>
      <w:r w:rsidRPr="00020E5B">
        <w:rPr>
          <w:noProof/>
        </w:rPr>
        <w:fldChar w:fldCharType="begin"/>
      </w:r>
      <w:r w:rsidRPr="00020E5B">
        <w:rPr>
          <w:noProof/>
        </w:rPr>
        <w:instrText xml:space="preserve"> PAGEREF _Toc101366895 \h </w:instrText>
      </w:r>
      <w:r w:rsidRPr="00020E5B">
        <w:rPr>
          <w:noProof/>
        </w:rPr>
      </w:r>
      <w:r w:rsidRPr="00020E5B">
        <w:rPr>
          <w:noProof/>
        </w:rPr>
        <w:fldChar w:fldCharType="separate"/>
      </w:r>
      <w:r w:rsidR="00C127C8">
        <w:rPr>
          <w:noProof/>
        </w:rPr>
        <w:t>105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23YK</w:t>
      </w:r>
      <w:r>
        <w:rPr>
          <w:noProof/>
        </w:rPr>
        <w:tab/>
        <w:t>Proof of voluntary waiver of certain rights</w:t>
      </w:r>
      <w:r w:rsidRPr="00020E5B">
        <w:rPr>
          <w:noProof/>
        </w:rPr>
        <w:tab/>
      </w:r>
      <w:r w:rsidRPr="00020E5B">
        <w:rPr>
          <w:noProof/>
        </w:rPr>
        <w:fldChar w:fldCharType="begin"/>
      </w:r>
      <w:r w:rsidRPr="00020E5B">
        <w:rPr>
          <w:noProof/>
        </w:rPr>
        <w:instrText xml:space="preserve"> PAGEREF _Toc101366896 \h </w:instrText>
      </w:r>
      <w:r w:rsidRPr="00020E5B">
        <w:rPr>
          <w:noProof/>
        </w:rPr>
      </w:r>
      <w:r w:rsidRPr="00020E5B">
        <w:rPr>
          <w:noProof/>
        </w:rPr>
        <w:fldChar w:fldCharType="separate"/>
      </w:r>
      <w:r w:rsidR="00C127C8">
        <w:rPr>
          <w:noProof/>
        </w:rPr>
        <w:t>105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23YKA</w:t>
      </w:r>
      <w:r>
        <w:rPr>
          <w:noProof/>
        </w:rPr>
        <w:tab/>
        <w:t>Application of sections 23YI to 23YK</w:t>
      </w:r>
      <w:r w:rsidRPr="00020E5B">
        <w:rPr>
          <w:noProof/>
        </w:rPr>
        <w:tab/>
      </w:r>
      <w:r w:rsidRPr="00020E5B">
        <w:rPr>
          <w:noProof/>
        </w:rPr>
        <w:fldChar w:fldCharType="begin"/>
      </w:r>
      <w:r w:rsidRPr="00020E5B">
        <w:rPr>
          <w:noProof/>
        </w:rPr>
        <w:instrText xml:space="preserve"> PAGEREF _Toc101366897 \h </w:instrText>
      </w:r>
      <w:r w:rsidRPr="00020E5B">
        <w:rPr>
          <w:noProof/>
        </w:rPr>
      </w:r>
      <w:r w:rsidRPr="00020E5B">
        <w:rPr>
          <w:noProof/>
        </w:rPr>
        <w:fldChar w:fldCharType="separate"/>
      </w:r>
      <w:r w:rsidR="00C127C8">
        <w:rPr>
          <w:noProof/>
        </w:rPr>
        <w:t>105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23YL</w:t>
      </w:r>
      <w:r>
        <w:rPr>
          <w:noProof/>
        </w:rPr>
        <w:tab/>
        <w:t>Liability for forensic procedures</w:t>
      </w:r>
      <w:r w:rsidRPr="00020E5B">
        <w:rPr>
          <w:noProof/>
        </w:rPr>
        <w:tab/>
      </w:r>
      <w:r w:rsidRPr="00020E5B">
        <w:rPr>
          <w:noProof/>
        </w:rPr>
        <w:fldChar w:fldCharType="begin"/>
      </w:r>
      <w:r w:rsidRPr="00020E5B">
        <w:rPr>
          <w:noProof/>
        </w:rPr>
        <w:instrText xml:space="preserve"> PAGEREF _Toc101366898 \h </w:instrText>
      </w:r>
      <w:r w:rsidRPr="00020E5B">
        <w:rPr>
          <w:noProof/>
        </w:rPr>
      </w:r>
      <w:r w:rsidRPr="00020E5B">
        <w:rPr>
          <w:noProof/>
        </w:rPr>
        <w:fldChar w:fldCharType="separate"/>
      </w:r>
      <w:r w:rsidR="00C127C8">
        <w:rPr>
          <w:noProof/>
        </w:rPr>
        <w:t>106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23YM</w:t>
      </w:r>
      <w:r>
        <w:rPr>
          <w:noProof/>
        </w:rPr>
        <w:tab/>
        <w:t>Experts not obliged to carry out forensic procedures</w:t>
      </w:r>
      <w:r w:rsidRPr="00020E5B">
        <w:rPr>
          <w:noProof/>
        </w:rPr>
        <w:tab/>
      </w:r>
      <w:r w:rsidRPr="00020E5B">
        <w:rPr>
          <w:noProof/>
        </w:rPr>
        <w:fldChar w:fldCharType="begin"/>
      </w:r>
      <w:r w:rsidRPr="00020E5B">
        <w:rPr>
          <w:noProof/>
        </w:rPr>
        <w:instrText xml:space="preserve"> PAGEREF _Toc101366899 \h </w:instrText>
      </w:r>
      <w:r w:rsidRPr="00020E5B">
        <w:rPr>
          <w:noProof/>
        </w:rPr>
      </w:r>
      <w:r w:rsidRPr="00020E5B">
        <w:rPr>
          <w:noProof/>
        </w:rPr>
        <w:fldChar w:fldCharType="separate"/>
      </w:r>
      <w:r w:rsidR="00C127C8">
        <w:rPr>
          <w:noProof/>
        </w:rPr>
        <w:t>106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23YN</w:t>
      </w:r>
      <w:r>
        <w:rPr>
          <w:noProof/>
        </w:rPr>
        <w:tab/>
        <w:t>Retention of electronic recordings</w:t>
      </w:r>
      <w:r w:rsidRPr="00020E5B">
        <w:rPr>
          <w:noProof/>
        </w:rPr>
        <w:tab/>
      </w:r>
      <w:r w:rsidRPr="00020E5B">
        <w:rPr>
          <w:noProof/>
        </w:rPr>
        <w:fldChar w:fldCharType="begin"/>
      </w:r>
      <w:r w:rsidRPr="00020E5B">
        <w:rPr>
          <w:noProof/>
        </w:rPr>
        <w:instrText xml:space="preserve"> PAGEREF _Toc101366900 \h </w:instrText>
      </w:r>
      <w:r w:rsidRPr="00020E5B">
        <w:rPr>
          <w:noProof/>
        </w:rPr>
      </w:r>
      <w:r w:rsidRPr="00020E5B">
        <w:rPr>
          <w:noProof/>
        </w:rPr>
        <w:fldChar w:fldCharType="separate"/>
      </w:r>
      <w:r w:rsidR="00C127C8">
        <w:rPr>
          <w:noProof/>
        </w:rPr>
        <w:t>106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23YO</w:t>
      </w:r>
      <w:r>
        <w:rPr>
          <w:noProof/>
        </w:rPr>
        <w:tab/>
        <w:t>Disclosure of information</w:t>
      </w:r>
      <w:r w:rsidRPr="00020E5B">
        <w:rPr>
          <w:noProof/>
        </w:rPr>
        <w:tab/>
      </w:r>
      <w:r w:rsidRPr="00020E5B">
        <w:rPr>
          <w:noProof/>
        </w:rPr>
        <w:fldChar w:fldCharType="begin"/>
      </w:r>
      <w:r w:rsidRPr="00020E5B">
        <w:rPr>
          <w:noProof/>
        </w:rPr>
        <w:instrText xml:space="preserve"> PAGEREF _Toc101366901 \h </w:instrText>
      </w:r>
      <w:r w:rsidRPr="00020E5B">
        <w:rPr>
          <w:noProof/>
        </w:rPr>
      </w:r>
      <w:r w:rsidRPr="00020E5B">
        <w:rPr>
          <w:noProof/>
        </w:rPr>
        <w:fldChar w:fldCharType="separate"/>
      </w:r>
      <w:r w:rsidR="00C127C8">
        <w:rPr>
          <w:noProof/>
        </w:rPr>
        <w:t>106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23YP</w:t>
      </w:r>
      <w:r>
        <w:rPr>
          <w:noProof/>
        </w:rPr>
        <w:tab/>
        <w:t>Taking, retention and use of forensic material</w:t>
      </w:r>
      <w:r w:rsidRPr="00020E5B">
        <w:rPr>
          <w:noProof/>
        </w:rPr>
        <w:tab/>
      </w:r>
      <w:r w:rsidRPr="00020E5B">
        <w:rPr>
          <w:noProof/>
        </w:rPr>
        <w:fldChar w:fldCharType="begin"/>
      </w:r>
      <w:r w:rsidRPr="00020E5B">
        <w:rPr>
          <w:noProof/>
        </w:rPr>
        <w:instrText xml:space="preserve"> PAGEREF _Toc101366902 \h </w:instrText>
      </w:r>
      <w:r w:rsidRPr="00020E5B">
        <w:rPr>
          <w:noProof/>
        </w:rPr>
      </w:r>
      <w:r w:rsidRPr="00020E5B">
        <w:rPr>
          <w:noProof/>
        </w:rPr>
        <w:fldChar w:fldCharType="separate"/>
      </w:r>
      <w:r w:rsidR="00C127C8">
        <w:rPr>
          <w:noProof/>
        </w:rPr>
        <w:t>109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23YPA</w:t>
      </w:r>
      <w:r>
        <w:rPr>
          <w:noProof/>
        </w:rPr>
        <w:tab/>
        <w:t>Analysis of forensic material</w:t>
      </w:r>
      <w:r w:rsidRPr="00020E5B">
        <w:rPr>
          <w:noProof/>
        </w:rPr>
        <w:tab/>
      </w:r>
      <w:r w:rsidRPr="00020E5B">
        <w:rPr>
          <w:noProof/>
        </w:rPr>
        <w:fldChar w:fldCharType="begin"/>
      </w:r>
      <w:r w:rsidRPr="00020E5B">
        <w:rPr>
          <w:noProof/>
        </w:rPr>
        <w:instrText xml:space="preserve"> PAGEREF _Toc101366903 \h </w:instrText>
      </w:r>
      <w:r w:rsidRPr="00020E5B">
        <w:rPr>
          <w:noProof/>
        </w:rPr>
      </w:r>
      <w:r w:rsidRPr="00020E5B">
        <w:rPr>
          <w:noProof/>
        </w:rPr>
        <w:fldChar w:fldCharType="separate"/>
      </w:r>
      <w:r w:rsidR="00C127C8">
        <w:rPr>
          <w:noProof/>
        </w:rPr>
        <w:t>110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w:t>
      </w:r>
      <w:r>
        <w:rPr>
          <w:noProof/>
        </w:rPr>
        <w:tab/>
        <w:t>Commissioner may delegate functions and powers</w:t>
      </w:r>
      <w:r w:rsidRPr="00020E5B">
        <w:rPr>
          <w:noProof/>
        </w:rPr>
        <w:tab/>
      </w:r>
      <w:r w:rsidRPr="00020E5B">
        <w:rPr>
          <w:noProof/>
        </w:rPr>
        <w:fldChar w:fldCharType="begin"/>
      </w:r>
      <w:r w:rsidRPr="00020E5B">
        <w:rPr>
          <w:noProof/>
        </w:rPr>
        <w:instrText xml:space="preserve"> PAGEREF _Toc101366904 \h </w:instrText>
      </w:r>
      <w:r w:rsidRPr="00020E5B">
        <w:rPr>
          <w:noProof/>
        </w:rPr>
      </w:r>
      <w:r w:rsidRPr="00020E5B">
        <w:rPr>
          <w:noProof/>
        </w:rPr>
        <w:fldChar w:fldCharType="separate"/>
      </w:r>
      <w:r w:rsidR="00C127C8">
        <w:rPr>
          <w:noProof/>
        </w:rPr>
        <w:t>110</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9A—Carrying out forensic procedures at the request of a foreign country or international tribunal</w:t>
      </w:r>
      <w:r w:rsidRPr="00020E5B">
        <w:rPr>
          <w:b w:val="0"/>
          <w:noProof/>
          <w:sz w:val="18"/>
        </w:rPr>
        <w:tab/>
      </w:r>
      <w:r w:rsidRPr="00020E5B">
        <w:rPr>
          <w:b w:val="0"/>
          <w:noProof/>
          <w:sz w:val="18"/>
        </w:rPr>
        <w:fldChar w:fldCharType="begin"/>
      </w:r>
      <w:r w:rsidRPr="00020E5B">
        <w:rPr>
          <w:b w:val="0"/>
          <w:noProof/>
          <w:sz w:val="18"/>
        </w:rPr>
        <w:instrText xml:space="preserve"> PAGEREF _Toc101366905 \h </w:instrText>
      </w:r>
      <w:r w:rsidRPr="00020E5B">
        <w:rPr>
          <w:b w:val="0"/>
          <w:noProof/>
          <w:sz w:val="18"/>
        </w:rPr>
      </w:r>
      <w:r w:rsidRPr="00020E5B">
        <w:rPr>
          <w:b w:val="0"/>
          <w:noProof/>
          <w:sz w:val="18"/>
        </w:rPr>
        <w:fldChar w:fldCharType="separate"/>
      </w:r>
      <w:r w:rsidR="00C127C8">
        <w:rPr>
          <w:b w:val="0"/>
          <w:noProof/>
          <w:sz w:val="18"/>
        </w:rPr>
        <w:t>111</w:t>
      </w:r>
      <w:r w:rsidRPr="00020E5B">
        <w:rPr>
          <w:b w:val="0"/>
          <w:noProof/>
          <w:sz w:val="18"/>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A—Requests by foreign countries or international tribunals</w:t>
      </w:r>
      <w:r w:rsidRPr="00020E5B">
        <w:rPr>
          <w:b w:val="0"/>
          <w:noProof/>
          <w:sz w:val="18"/>
        </w:rPr>
        <w:tab/>
      </w:r>
      <w:r w:rsidRPr="00020E5B">
        <w:rPr>
          <w:b w:val="0"/>
          <w:noProof/>
          <w:sz w:val="18"/>
        </w:rPr>
        <w:fldChar w:fldCharType="begin"/>
      </w:r>
      <w:r w:rsidRPr="00020E5B">
        <w:rPr>
          <w:b w:val="0"/>
          <w:noProof/>
          <w:sz w:val="18"/>
        </w:rPr>
        <w:instrText xml:space="preserve"> PAGEREF _Toc101366906 \h </w:instrText>
      </w:r>
      <w:r w:rsidRPr="00020E5B">
        <w:rPr>
          <w:b w:val="0"/>
          <w:noProof/>
          <w:sz w:val="18"/>
        </w:rPr>
      </w:r>
      <w:r w:rsidRPr="00020E5B">
        <w:rPr>
          <w:b w:val="0"/>
          <w:noProof/>
          <w:sz w:val="18"/>
        </w:rPr>
        <w:fldChar w:fldCharType="separate"/>
      </w:r>
      <w:r w:rsidR="00C127C8">
        <w:rPr>
          <w:b w:val="0"/>
          <w:noProof/>
          <w:sz w:val="18"/>
        </w:rPr>
        <w:t>111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23YQA</w:t>
      </w:r>
      <w:r>
        <w:rPr>
          <w:noProof/>
        </w:rPr>
        <w:tab/>
        <w:t>Application of Subdivision</w:t>
      </w:r>
      <w:r w:rsidRPr="00020E5B">
        <w:rPr>
          <w:noProof/>
        </w:rPr>
        <w:tab/>
      </w:r>
      <w:r w:rsidRPr="00020E5B">
        <w:rPr>
          <w:noProof/>
        </w:rPr>
        <w:fldChar w:fldCharType="begin"/>
      </w:r>
      <w:r w:rsidRPr="00020E5B">
        <w:rPr>
          <w:noProof/>
        </w:rPr>
        <w:instrText xml:space="preserve"> PAGEREF _Toc101366907 \h </w:instrText>
      </w:r>
      <w:r w:rsidRPr="00020E5B">
        <w:rPr>
          <w:noProof/>
        </w:rPr>
      </w:r>
      <w:r w:rsidRPr="00020E5B">
        <w:rPr>
          <w:noProof/>
        </w:rPr>
        <w:fldChar w:fldCharType="separate"/>
      </w:r>
      <w:r w:rsidR="00C127C8">
        <w:rPr>
          <w:noProof/>
        </w:rPr>
        <w:t>111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23YQB</w:t>
      </w:r>
      <w:r>
        <w:rPr>
          <w:noProof/>
        </w:rPr>
        <w:tab/>
        <w:t>Providing evidence and material resulting from the forensic procedure</w:t>
      </w:r>
      <w:r w:rsidRPr="00020E5B">
        <w:rPr>
          <w:noProof/>
        </w:rPr>
        <w:tab/>
      </w:r>
      <w:r w:rsidRPr="00020E5B">
        <w:rPr>
          <w:noProof/>
        </w:rPr>
        <w:fldChar w:fldCharType="begin"/>
      </w:r>
      <w:r w:rsidRPr="00020E5B">
        <w:rPr>
          <w:noProof/>
        </w:rPr>
        <w:instrText xml:space="preserve"> PAGEREF _Toc101366908 \h </w:instrText>
      </w:r>
      <w:r w:rsidRPr="00020E5B">
        <w:rPr>
          <w:noProof/>
        </w:rPr>
      </w:r>
      <w:r w:rsidRPr="00020E5B">
        <w:rPr>
          <w:noProof/>
        </w:rPr>
        <w:fldChar w:fldCharType="separate"/>
      </w:r>
      <w:r w:rsidR="00C127C8">
        <w:rPr>
          <w:noProof/>
        </w:rPr>
        <w:t>111</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B—Requests by a foreign law enforcement agency</w:t>
      </w:r>
      <w:r w:rsidRPr="00020E5B">
        <w:rPr>
          <w:b w:val="0"/>
          <w:noProof/>
          <w:sz w:val="18"/>
        </w:rPr>
        <w:tab/>
      </w:r>
      <w:r w:rsidRPr="00020E5B">
        <w:rPr>
          <w:b w:val="0"/>
          <w:noProof/>
          <w:sz w:val="18"/>
        </w:rPr>
        <w:fldChar w:fldCharType="begin"/>
      </w:r>
      <w:r w:rsidRPr="00020E5B">
        <w:rPr>
          <w:b w:val="0"/>
          <w:noProof/>
          <w:sz w:val="18"/>
        </w:rPr>
        <w:instrText xml:space="preserve"> PAGEREF _Toc101366909 \h </w:instrText>
      </w:r>
      <w:r w:rsidRPr="00020E5B">
        <w:rPr>
          <w:b w:val="0"/>
          <w:noProof/>
          <w:sz w:val="18"/>
        </w:rPr>
      </w:r>
      <w:r w:rsidRPr="00020E5B">
        <w:rPr>
          <w:b w:val="0"/>
          <w:noProof/>
          <w:sz w:val="18"/>
        </w:rPr>
        <w:fldChar w:fldCharType="separate"/>
      </w:r>
      <w:r w:rsidR="00C127C8">
        <w:rPr>
          <w:b w:val="0"/>
          <w:noProof/>
          <w:sz w:val="18"/>
        </w:rPr>
        <w:t>112</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23YQC</w:t>
      </w:r>
      <w:r>
        <w:rPr>
          <w:noProof/>
        </w:rPr>
        <w:tab/>
        <w:t>Application of Subdivision</w:t>
      </w:r>
      <w:r w:rsidRPr="00020E5B">
        <w:rPr>
          <w:noProof/>
        </w:rPr>
        <w:tab/>
      </w:r>
      <w:r w:rsidRPr="00020E5B">
        <w:rPr>
          <w:noProof/>
        </w:rPr>
        <w:fldChar w:fldCharType="begin"/>
      </w:r>
      <w:r w:rsidRPr="00020E5B">
        <w:rPr>
          <w:noProof/>
        </w:rPr>
        <w:instrText xml:space="preserve"> PAGEREF _Toc101366910 \h </w:instrText>
      </w:r>
      <w:r w:rsidRPr="00020E5B">
        <w:rPr>
          <w:noProof/>
        </w:rPr>
      </w:r>
      <w:r w:rsidRPr="00020E5B">
        <w:rPr>
          <w:noProof/>
        </w:rPr>
        <w:fldChar w:fldCharType="separate"/>
      </w:r>
      <w:r w:rsidR="00C127C8">
        <w:rPr>
          <w:noProof/>
        </w:rPr>
        <w:t>112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23YQD</w:t>
      </w:r>
      <w:r>
        <w:rPr>
          <w:noProof/>
        </w:rPr>
        <w:tab/>
        <w:t>Providing forensic material etc. to a foreign law enforcement agency</w:t>
      </w:r>
      <w:r w:rsidRPr="00020E5B">
        <w:rPr>
          <w:noProof/>
        </w:rPr>
        <w:tab/>
      </w:r>
      <w:r w:rsidRPr="00020E5B">
        <w:rPr>
          <w:noProof/>
        </w:rPr>
        <w:fldChar w:fldCharType="begin"/>
      </w:r>
      <w:r w:rsidRPr="00020E5B">
        <w:rPr>
          <w:noProof/>
        </w:rPr>
        <w:instrText xml:space="preserve"> PAGEREF _Toc101366911 \h </w:instrText>
      </w:r>
      <w:r w:rsidRPr="00020E5B">
        <w:rPr>
          <w:noProof/>
        </w:rPr>
      </w:r>
      <w:r w:rsidRPr="00020E5B">
        <w:rPr>
          <w:noProof/>
        </w:rPr>
        <w:fldChar w:fldCharType="separate"/>
      </w:r>
      <w:r w:rsidR="00C127C8">
        <w:rPr>
          <w:noProof/>
        </w:rPr>
        <w:t>112</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10—Operation of this Part and effect on other laws</w:t>
      </w:r>
      <w:r w:rsidRPr="00020E5B">
        <w:rPr>
          <w:b w:val="0"/>
          <w:noProof/>
          <w:sz w:val="18"/>
        </w:rPr>
        <w:tab/>
      </w:r>
      <w:r w:rsidRPr="00020E5B">
        <w:rPr>
          <w:b w:val="0"/>
          <w:noProof/>
          <w:sz w:val="18"/>
        </w:rPr>
        <w:fldChar w:fldCharType="begin"/>
      </w:r>
      <w:r w:rsidRPr="00020E5B">
        <w:rPr>
          <w:b w:val="0"/>
          <w:noProof/>
          <w:sz w:val="18"/>
        </w:rPr>
        <w:instrText xml:space="preserve"> PAGEREF _Toc101366912 \h </w:instrText>
      </w:r>
      <w:r w:rsidRPr="00020E5B">
        <w:rPr>
          <w:b w:val="0"/>
          <w:noProof/>
          <w:sz w:val="18"/>
        </w:rPr>
      </w:r>
      <w:r w:rsidRPr="00020E5B">
        <w:rPr>
          <w:b w:val="0"/>
          <w:noProof/>
          <w:sz w:val="18"/>
        </w:rPr>
        <w:fldChar w:fldCharType="separate"/>
      </w:r>
      <w:r w:rsidR="00C127C8">
        <w:rPr>
          <w:b w:val="0"/>
          <w:noProof/>
          <w:sz w:val="18"/>
        </w:rPr>
        <w:t>114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23YQE</w:t>
      </w:r>
      <w:r>
        <w:rPr>
          <w:noProof/>
        </w:rPr>
        <w:tab/>
        <w:t>Part does not apply to persons under 10</w:t>
      </w:r>
      <w:r w:rsidRPr="00020E5B">
        <w:rPr>
          <w:noProof/>
        </w:rPr>
        <w:tab/>
      </w:r>
      <w:r w:rsidRPr="00020E5B">
        <w:rPr>
          <w:noProof/>
        </w:rPr>
        <w:fldChar w:fldCharType="begin"/>
      </w:r>
      <w:r w:rsidRPr="00020E5B">
        <w:rPr>
          <w:noProof/>
        </w:rPr>
        <w:instrText xml:space="preserve"> PAGEREF _Toc101366913 \h </w:instrText>
      </w:r>
      <w:r w:rsidRPr="00020E5B">
        <w:rPr>
          <w:noProof/>
        </w:rPr>
      </w:r>
      <w:r w:rsidRPr="00020E5B">
        <w:rPr>
          <w:noProof/>
        </w:rPr>
        <w:fldChar w:fldCharType="separate"/>
      </w:r>
      <w:r w:rsidR="00C127C8">
        <w:rPr>
          <w:noProof/>
        </w:rPr>
        <w:t>114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23YR</w:t>
      </w:r>
      <w:r>
        <w:rPr>
          <w:noProof/>
        </w:rPr>
        <w:tab/>
        <w:t>Relationship with Part IAA</w:t>
      </w:r>
      <w:r w:rsidRPr="00020E5B">
        <w:rPr>
          <w:noProof/>
        </w:rPr>
        <w:tab/>
      </w:r>
      <w:r w:rsidRPr="00020E5B">
        <w:rPr>
          <w:noProof/>
        </w:rPr>
        <w:fldChar w:fldCharType="begin"/>
      </w:r>
      <w:r w:rsidRPr="00020E5B">
        <w:rPr>
          <w:noProof/>
        </w:rPr>
        <w:instrText xml:space="preserve"> PAGEREF _Toc101366914 \h </w:instrText>
      </w:r>
      <w:r w:rsidRPr="00020E5B">
        <w:rPr>
          <w:noProof/>
        </w:rPr>
      </w:r>
      <w:r w:rsidRPr="00020E5B">
        <w:rPr>
          <w:noProof/>
        </w:rPr>
        <w:fldChar w:fldCharType="separate"/>
      </w:r>
      <w:r w:rsidR="00C127C8">
        <w:rPr>
          <w:noProof/>
        </w:rPr>
        <w:t>114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23YS</w:t>
      </w:r>
      <w:r>
        <w:rPr>
          <w:noProof/>
        </w:rPr>
        <w:tab/>
        <w:t>Relationship with Part IC</w:t>
      </w:r>
      <w:r w:rsidRPr="00020E5B">
        <w:rPr>
          <w:noProof/>
        </w:rPr>
        <w:tab/>
      </w:r>
      <w:r w:rsidRPr="00020E5B">
        <w:rPr>
          <w:noProof/>
        </w:rPr>
        <w:fldChar w:fldCharType="begin"/>
      </w:r>
      <w:r w:rsidRPr="00020E5B">
        <w:rPr>
          <w:noProof/>
        </w:rPr>
        <w:instrText xml:space="preserve"> PAGEREF _Toc101366915 \h </w:instrText>
      </w:r>
      <w:r w:rsidRPr="00020E5B">
        <w:rPr>
          <w:noProof/>
        </w:rPr>
      </w:r>
      <w:r w:rsidRPr="00020E5B">
        <w:rPr>
          <w:noProof/>
        </w:rPr>
        <w:fldChar w:fldCharType="separate"/>
      </w:r>
      <w:r w:rsidR="00C127C8">
        <w:rPr>
          <w:noProof/>
        </w:rPr>
        <w:t>114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w:t>
      </w:r>
      <w:r>
        <w:rPr>
          <w:noProof/>
        </w:rPr>
        <w:tab/>
        <w:t>Application of other laws</w:t>
      </w:r>
      <w:r w:rsidRPr="00020E5B">
        <w:rPr>
          <w:noProof/>
        </w:rPr>
        <w:tab/>
      </w:r>
      <w:r w:rsidRPr="00020E5B">
        <w:rPr>
          <w:noProof/>
        </w:rPr>
        <w:fldChar w:fldCharType="begin"/>
      </w:r>
      <w:r w:rsidRPr="00020E5B">
        <w:rPr>
          <w:noProof/>
        </w:rPr>
        <w:instrText xml:space="preserve"> PAGEREF _Toc101366916 \h </w:instrText>
      </w:r>
      <w:r w:rsidRPr="00020E5B">
        <w:rPr>
          <w:noProof/>
        </w:rPr>
      </w:r>
      <w:r w:rsidRPr="00020E5B">
        <w:rPr>
          <w:noProof/>
        </w:rPr>
        <w:fldChar w:fldCharType="separate"/>
      </w:r>
      <w:r w:rsidR="00C127C8">
        <w:rPr>
          <w:noProof/>
        </w:rPr>
        <w:t>115</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11—Interjurisdictional enforcement</w:t>
      </w:r>
      <w:r w:rsidRPr="00020E5B">
        <w:rPr>
          <w:b w:val="0"/>
          <w:noProof/>
          <w:sz w:val="18"/>
        </w:rPr>
        <w:tab/>
      </w:r>
      <w:r w:rsidRPr="00020E5B">
        <w:rPr>
          <w:b w:val="0"/>
          <w:noProof/>
          <w:sz w:val="18"/>
        </w:rPr>
        <w:fldChar w:fldCharType="begin"/>
      </w:r>
      <w:r w:rsidRPr="00020E5B">
        <w:rPr>
          <w:b w:val="0"/>
          <w:noProof/>
          <w:sz w:val="18"/>
        </w:rPr>
        <w:instrText xml:space="preserve"> PAGEREF _Toc101366917 \h </w:instrText>
      </w:r>
      <w:r w:rsidRPr="00020E5B">
        <w:rPr>
          <w:b w:val="0"/>
          <w:noProof/>
          <w:sz w:val="18"/>
        </w:rPr>
      </w:r>
      <w:r w:rsidRPr="00020E5B">
        <w:rPr>
          <w:b w:val="0"/>
          <w:noProof/>
          <w:sz w:val="18"/>
        </w:rPr>
        <w:fldChar w:fldCharType="separate"/>
      </w:r>
      <w:r w:rsidR="00C127C8">
        <w:rPr>
          <w:b w:val="0"/>
          <w:noProof/>
          <w:sz w:val="18"/>
        </w:rPr>
        <w:t>116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23YUA</w:t>
      </w:r>
      <w:r>
        <w:rPr>
          <w:noProof/>
        </w:rPr>
        <w:tab/>
        <w:t>Definitions</w:t>
      </w:r>
      <w:r w:rsidRPr="00020E5B">
        <w:rPr>
          <w:noProof/>
        </w:rPr>
        <w:tab/>
      </w:r>
      <w:r w:rsidRPr="00020E5B">
        <w:rPr>
          <w:noProof/>
        </w:rPr>
        <w:fldChar w:fldCharType="begin"/>
      </w:r>
      <w:r w:rsidRPr="00020E5B">
        <w:rPr>
          <w:noProof/>
        </w:rPr>
        <w:instrText xml:space="preserve"> PAGEREF _Toc101366918 \h </w:instrText>
      </w:r>
      <w:r w:rsidRPr="00020E5B">
        <w:rPr>
          <w:noProof/>
        </w:rPr>
      </w:r>
      <w:r w:rsidRPr="00020E5B">
        <w:rPr>
          <w:noProof/>
        </w:rPr>
        <w:fldChar w:fldCharType="separate"/>
      </w:r>
      <w:r w:rsidR="00C127C8">
        <w:rPr>
          <w:noProof/>
        </w:rPr>
        <w:t>116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23YUB</w:t>
      </w:r>
      <w:r>
        <w:rPr>
          <w:noProof/>
        </w:rPr>
        <w:tab/>
        <w:t>Registration of orders</w:t>
      </w:r>
      <w:r w:rsidRPr="00020E5B">
        <w:rPr>
          <w:noProof/>
        </w:rPr>
        <w:tab/>
      </w:r>
      <w:r w:rsidRPr="00020E5B">
        <w:rPr>
          <w:noProof/>
        </w:rPr>
        <w:fldChar w:fldCharType="begin"/>
      </w:r>
      <w:r w:rsidRPr="00020E5B">
        <w:rPr>
          <w:noProof/>
        </w:rPr>
        <w:instrText xml:space="preserve"> PAGEREF _Toc101366919 \h </w:instrText>
      </w:r>
      <w:r w:rsidRPr="00020E5B">
        <w:rPr>
          <w:noProof/>
        </w:rPr>
      </w:r>
      <w:r w:rsidRPr="00020E5B">
        <w:rPr>
          <w:noProof/>
        </w:rPr>
        <w:fldChar w:fldCharType="separate"/>
      </w:r>
      <w:r w:rsidR="00C127C8">
        <w:rPr>
          <w:noProof/>
        </w:rPr>
        <w:t>116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23YUC</w:t>
      </w:r>
      <w:r>
        <w:rPr>
          <w:noProof/>
        </w:rPr>
        <w:tab/>
        <w:t>Carrying out of registered orders</w:t>
      </w:r>
      <w:r w:rsidRPr="00020E5B">
        <w:rPr>
          <w:noProof/>
        </w:rPr>
        <w:tab/>
      </w:r>
      <w:r w:rsidRPr="00020E5B">
        <w:rPr>
          <w:noProof/>
        </w:rPr>
        <w:fldChar w:fldCharType="begin"/>
      </w:r>
      <w:r w:rsidRPr="00020E5B">
        <w:rPr>
          <w:noProof/>
        </w:rPr>
        <w:instrText xml:space="preserve"> PAGEREF _Toc101366920 \h </w:instrText>
      </w:r>
      <w:r w:rsidRPr="00020E5B">
        <w:rPr>
          <w:noProof/>
        </w:rPr>
      </w:r>
      <w:r w:rsidRPr="00020E5B">
        <w:rPr>
          <w:noProof/>
        </w:rPr>
        <w:fldChar w:fldCharType="separate"/>
      </w:r>
      <w:r w:rsidR="00C127C8">
        <w:rPr>
          <w:noProof/>
        </w:rPr>
        <w:t>117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23YUD</w:t>
      </w:r>
      <w:r>
        <w:rPr>
          <w:noProof/>
        </w:rPr>
        <w:tab/>
        <w:t>Database information</w:t>
      </w:r>
      <w:r w:rsidRPr="00020E5B">
        <w:rPr>
          <w:noProof/>
        </w:rPr>
        <w:tab/>
      </w:r>
      <w:r w:rsidRPr="00020E5B">
        <w:rPr>
          <w:noProof/>
        </w:rPr>
        <w:fldChar w:fldCharType="begin"/>
      </w:r>
      <w:r w:rsidRPr="00020E5B">
        <w:rPr>
          <w:noProof/>
        </w:rPr>
        <w:instrText xml:space="preserve"> PAGEREF _Toc101366921 \h </w:instrText>
      </w:r>
      <w:r w:rsidRPr="00020E5B">
        <w:rPr>
          <w:noProof/>
        </w:rPr>
      </w:r>
      <w:r w:rsidRPr="00020E5B">
        <w:rPr>
          <w:noProof/>
        </w:rPr>
        <w:fldChar w:fldCharType="separate"/>
      </w:r>
      <w:r w:rsidR="00C127C8">
        <w:rPr>
          <w:noProof/>
        </w:rPr>
        <w:t>118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23YUDA</w:t>
      </w:r>
      <w:r>
        <w:rPr>
          <w:noProof/>
        </w:rPr>
        <w:tab/>
        <w:t>Arrangements with prisons or other places of detention</w:t>
      </w:r>
      <w:r w:rsidRPr="00020E5B">
        <w:rPr>
          <w:noProof/>
        </w:rPr>
        <w:tab/>
      </w:r>
      <w:r w:rsidRPr="00020E5B">
        <w:rPr>
          <w:noProof/>
        </w:rPr>
        <w:fldChar w:fldCharType="begin"/>
      </w:r>
      <w:r w:rsidRPr="00020E5B">
        <w:rPr>
          <w:noProof/>
        </w:rPr>
        <w:instrText xml:space="preserve"> PAGEREF _Toc101366922 \h </w:instrText>
      </w:r>
      <w:r w:rsidRPr="00020E5B">
        <w:rPr>
          <w:noProof/>
        </w:rPr>
      </w:r>
      <w:r w:rsidRPr="00020E5B">
        <w:rPr>
          <w:noProof/>
        </w:rPr>
        <w:fldChar w:fldCharType="separate"/>
      </w:r>
      <w:r w:rsidR="00C127C8">
        <w:rPr>
          <w:noProof/>
        </w:rPr>
        <w:t>119</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11A—Operation of this Part in relation to certain incidents</w:t>
      </w:r>
      <w:r w:rsidRPr="00020E5B">
        <w:rPr>
          <w:b w:val="0"/>
          <w:noProof/>
          <w:sz w:val="18"/>
        </w:rPr>
        <w:tab/>
      </w:r>
      <w:r w:rsidRPr="00020E5B">
        <w:rPr>
          <w:b w:val="0"/>
          <w:noProof/>
          <w:sz w:val="18"/>
        </w:rPr>
        <w:fldChar w:fldCharType="begin"/>
      </w:r>
      <w:r w:rsidRPr="00020E5B">
        <w:rPr>
          <w:b w:val="0"/>
          <w:noProof/>
          <w:sz w:val="18"/>
        </w:rPr>
        <w:instrText xml:space="preserve"> PAGEREF _Toc101366923 \h </w:instrText>
      </w:r>
      <w:r w:rsidRPr="00020E5B">
        <w:rPr>
          <w:b w:val="0"/>
          <w:noProof/>
          <w:sz w:val="18"/>
        </w:rPr>
      </w:r>
      <w:r w:rsidRPr="00020E5B">
        <w:rPr>
          <w:b w:val="0"/>
          <w:noProof/>
          <w:sz w:val="18"/>
        </w:rPr>
        <w:fldChar w:fldCharType="separate"/>
      </w:r>
      <w:r w:rsidR="00C127C8">
        <w:rPr>
          <w:b w:val="0"/>
          <w:noProof/>
          <w:sz w:val="18"/>
        </w:rPr>
        <w:t>120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23YUE</w:t>
      </w:r>
      <w:r>
        <w:rPr>
          <w:noProof/>
        </w:rPr>
        <w:tab/>
        <w:t>Definitions</w:t>
      </w:r>
      <w:r w:rsidRPr="00020E5B">
        <w:rPr>
          <w:noProof/>
        </w:rPr>
        <w:tab/>
      </w:r>
      <w:r w:rsidRPr="00020E5B">
        <w:rPr>
          <w:noProof/>
        </w:rPr>
        <w:fldChar w:fldCharType="begin"/>
      </w:r>
      <w:r w:rsidRPr="00020E5B">
        <w:rPr>
          <w:noProof/>
        </w:rPr>
        <w:instrText xml:space="preserve"> PAGEREF _Toc101366924 \h </w:instrText>
      </w:r>
      <w:r w:rsidRPr="00020E5B">
        <w:rPr>
          <w:noProof/>
        </w:rPr>
      </w:r>
      <w:r w:rsidRPr="00020E5B">
        <w:rPr>
          <w:noProof/>
        </w:rPr>
        <w:fldChar w:fldCharType="separate"/>
      </w:r>
      <w:r w:rsidR="00C127C8">
        <w:rPr>
          <w:noProof/>
        </w:rPr>
        <w:t>120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23YUF</w:t>
      </w:r>
      <w:r>
        <w:rPr>
          <w:noProof/>
        </w:rPr>
        <w:tab/>
        <w:t>Application of this Division</w:t>
      </w:r>
      <w:r w:rsidRPr="00020E5B">
        <w:rPr>
          <w:noProof/>
        </w:rPr>
        <w:tab/>
      </w:r>
      <w:r w:rsidRPr="00020E5B">
        <w:rPr>
          <w:noProof/>
        </w:rPr>
        <w:fldChar w:fldCharType="begin"/>
      </w:r>
      <w:r w:rsidRPr="00020E5B">
        <w:rPr>
          <w:noProof/>
        </w:rPr>
        <w:instrText xml:space="preserve"> PAGEREF _Toc101366925 \h </w:instrText>
      </w:r>
      <w:r w:rsidRPr="00020E5B">
        <w:rPr>
          <w:noProof/>
        </w:rPr>
      </w:r>
      <w:r w:rsidRPr="00020E5B">
        <w:rPr>
          <w:noProof/>
        </w:rPr>
        <w:fldChar w:fldCharType="separate"/>
      </w:r>
      <w:r w:rsidR="00C127C8">
        <w:rPr>
          <w:noProof/>
        </w:rPr>
        <w:t>120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23YUG</w:t>
      </w:r>
      <w:r>
        <w:rPr>
          <w:noProof/>
        </w:rPr>
        <w:tab/>
        <w:t>Use of information on DNA database systems</w:t>
      </w:r>
      <w:r w:rsidRPr="00020E5B">
        <w:rPr>
          <w:noProof/>
        </w:rPr>
        <w:tab/>
      </w:r>
      <w:r w:rsidRPr="00020E5B">
        <w:rPr>
          <w:noProof/>
        </w:rPr>
        <w:fldChar w:fldCharType="begin"/>
      </w:r>
      <w:r w:rsidRPr="00020E5B">
        <w:rPr>
          <w:noProof/>
        </w:rPr>
        <w:instrText xml:space="preserve"> PAGEREF _Toc101366926 \h </w:instrText>
      </w:r>
      <w:r w:rsidRPr="00020E5B">
        <w:rPr>
          <w:noProof/>
        </w:rPr>
      </w:r>
      <w:r w:rsidRPr="00020E5B">
        <w:rPr>
          <w:noProof/>
        </w:rPr>
        <w:fldChar w:fldCharType="separate"/>
      </w:r>
      <w:r w:rsidR="00C127C8">
        <w:rPr>
          <w:noProof/>
        </w:rPr>
        <w:t>121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23YUH</w:t>
      </w:r>
      <w:r>
        <w:rPr>
          <w:noProof/>
        </w:rPr>
        <w:tab/>
        <w:t>Permissible matching of DNA profiles</w:t>
      </w:r>
      <w:r w:rsidRPr="00020E5B">
        <w:rPr>
          <w:noProof/>
        </w:rPr>
        <w:tab/>
      </w:r>
      <w:r w:rsidRPr="00020E5B">
        <w:rPr>
          <w:noProof/>
        </w:rPr>
        <w:fldChar w:fldCharType="begin"/>
      </w:r>
      <w:r w:rsidRPr="00020E5B">
        <w:rPr>
          <w:noProof/>
        </w:rPr>
        <w:instrText xml:space="preserve"> PAGEREF _Toc101366927 \h </w:instrText>
      </w:r>
      <w:r w:rsidRPr="00020E5B">
        <w:rPr>
          <w:noProof/>
        </w:rPr>
      </w:r>
      <w:r w:rsidRPr="00020E5B">
        <w:rPr>
          <w:noProof/>
        </w:rPr>
        <w:fldChar w:fldCharType="separate"/>
      </w:r>
      <w:r w:rsidR="00C127C8">
        <w:rPr>
          <w:noProof/>
        </w:rPr>
        <w:t>122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23YUI</w:t>
      </w:r>
      <w:r>
        <w:rPr>
          <w:noProof/>
        </w:rPr>
        <w:tab/>
        <w:t>Disclosure of information</w:t>
      </w:r>
      <w:r w:rsidRPr="00020E5B">
        <w:rPr>
          <w:noProof/>
        </w:rPr>
        <w:tab/>
      </w:r>
      <w:r w:rsidRPr="00020E5B">
        <w:rPr>
          <w:noProof/>
        </w:rPr>
        <w:fldChar w:fldCharType="begin"/>
      </w:r>
      <w:r w:rsidRPr="00020E5B">
        <w:rPr>
          <w:noProof/>
        </w:rPr>
        <w:instrText xml:space="preserve"> PAGEREF _Toc101366928 \h </w:instrText>
      </w:r>
      <w:r w:rsidRPr="00020E5B">
        <w:rPr>
          <w:noProof/>
        </w:rPr>
      </w:r>
      <w:r w:rsidRPr="00020E5B">
        <w:rPr>
          <w:noProof/>
        </w:rPr>
        <w:fldChar w:fldCharType="separate"/>
      </w:r>
      <w:r w:rsidR="00C127C8">
        <w:rPr>
          <w:noProof/>
        </w:rPr>
        <w:t>122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23YUJ</w:t>
      </w:r>
      <w:r>
        <w:rPr>
          <w:noProof/>
        </w:rPr>
        <w:tab/>
        <w:t>This Division does not restrict operation of this Part</w:t>
      </w:r>
      <w:r w:rsidRPr="00020E5B">
        <w:rPr>
          <w:noProof/>
        </w:rPr>
        <w:tab/>
      </w:r>
      <w:r w:rsidRPr="00020E5B">
        <w:rPr>
          <w:noProof/>
        </w:rPr>
        <w:fldChar w:fldCharType="begin"/>
      </w:r>
      <w:r w:rsidRPr="00020E5B">
        <w:rPr>
          <w:noProof/>
        </w:rPr>
        <w:instrText xml:space="preserve"> PAGEREF _Toc101366929 \h </w:instrText>
      </w:r>
      <w:r w:rsidRPr="00020E5B">
        <w:rPr>
          <w:noProof/>
        </w:rPr>
      </w:r>
      <w:r w:rsidRPr="00020E5B">
        <w:rPr>
          <w:noProof/>
        </w:rPr>
        <w:fldChar w:fldCharType="separate"/>
      </w:r>
      <w:r w:rsidR="00C127C8">
        <w:rPr>
          <w:noProof/>
        </w:rPr>
        <w:t>123</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11B—Concurrent operation of State and Territory laws</w:t>
      </w:r>
      <w:r w:rsidRPr="00020E5B">
        <w:rPr>
          <w:b w:val="0"/>
          <w:noProof/>
          <w:sz w:val="18"/>
        </w:rPr>
        <w:tab/>
      </w:r>
      <w:r w:rsidRPr="00020E5B">
        <w:rPr>
          <w:b w:val="0"/>
          <w:noProof/>
          <w:sz w:val="18"/>
        </w:rPr>
        <w:fldChar w:fldCharType="begin"/>
      </w:r>
      <w:r w:rsidRPr="00020E5B">
        <w:rPr>
          <w:b w:val="0"/>
          <w:noProof/>
          <w:sz w:val="18"/>
        </w:rPr>
        <w:instrText xml:space="preserve"> PAGEREF _Toc101366930 \h </w:instrText>
      </w:r>
      <w:r w:rsidRPr="00020E5B">
        <w:rPr>
          <w:b w:val="0"/>
          <w:noProof/>
          <w:sz w:val="18"/>
        </w:rPr>
      </w:r>
      <w:r w:rsidRPr="00020E5B">
        <w:rPr>
          <w:b w:val="0"/>
          <w:noProof/>
          <w:sz w:val="18"/>
        </w:rPr>
        <w:fldChar w:fldCharType="separate"/>
      </w:r>
      <w:r w:rsidR="00C127C8">
        <w:rPr>
          <w:b w:val="0"/>
          <w:noProof/>
          <w:sz w:val="18"/>
        </w:rPr>
        <w:t>124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23YUL</w:t>
      </w:r>
      <w:r>
        <w:rPr>
          <w:noProof/>
        </w:rPr>
        <w:tab/>
        <w:t>Concurrent operation of State and Territory laws</w:t>
      </w:r>
      <w:r w:rsidRPr="00020E5B">
        <w:rPr>
          <w:noProof/>
        </w:rPr>
        <w:tab/>
      </w:r>
      <w:r w:rsidRPr="00020E5B">
        <w:rPr>
          <w:noProof/>
        </w:rPr>
        <w:fldChar w:fldCharType="begin"/>
      </w:r>
      <w:r w:rsidRPr="00020E5B">
        <w:rPr>
          <w:noProof/>
        </w:rPr>
        <w:instrText xml:space="preserve"> PAGEREF _Toc101366931 \h </w:instrText>
      </w:r>
      <w:r w:rsidRPr="00020E5B">
        <w:rPr>
          <w:noProof/>
        </w:rPr>
      </w:r>
      <w:r w:rsidRPr="00020E5B">
        <w:rPr>
          <w:noProof/>
        </w:rPr>
        <w:fldChar w:fldCharType="separate"/>
      </w:r>
      <w:r w:rsidR="00C127C8">
        <w:rPr>
          <w:noProof/>
        </w:rPr>
        <w:t>124</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IE—Forfeiture of child abuse material</w:t>
      </w:r>
      <w:r w:rsidRPr="00020E5B">
        <w:rPr>
          <w:b w:val="0"/>
          <w:noProof/>
          <w:sz w:val="18"/>
        </w:rPr>
        <w:tab/>
      </w:r>
      <w:r w:rsidRPr="00020E5B">
        <w:rPr>
          <w:b w:val="0"/>
          <w:noProof/>
          <w:sz w:val="18"/>
        </w:rPr>
        <w:fldChar w:fldCharType="begin"/>
      </w:r>
      <w:r w:rsidRPr="00020E5B">
        <w:rPr>
          <w:b w:val="0"/>
          <w:noProof/>
          <w:sz w:val="18"/>
        </w:rPr>
        <w:instrText xml:space="preserve"> PAGEREF _Toc101366932 \h </w:instrText>
      </w:r>
      <w:r w:rsidRPr="00020E5B">
        <w:rPr>
          <w:b w:val="0"/>
          <w:noProof/>
          <w:sz w:val="18"/>
        </w:rPr>
      </w:r>
      <w:r w:rsidRPr="00020E5B">
        <w:rPr>
          <w:b w:val="0"/>
          <w:noProof/>
          <w:sz w:val="18"/>
        </w:rPr>
        <w:fldChar w:fldCharType="separate"/>
      </w:r>
      <w:r w:rsidR="00C127C8">
        <w:rPr>
          <w:b w:val="0"/>
          <w:noProof/>
          <w:sz w:val="18"/>
        </w:rPr>
        <w:t>125</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1—Things this Part applies to</w:t>
      </w:r>
      <w:r w:rsidRPr="00020E5B">
        <w:rPr>
          <w:b w:val="0"/>
          <w:noProof/>
          <w:sz w:val="18"/>
        </w:rPr>
        <w:tab/>
      </w:r>
      <w:r w:rsidRPr="00020E5B">
        <w:rPr>
          <w:b w:val="0"/>
          <w:noProof/>
          <w:sz w:val="18"/>
        </w:rPr>
        <w:fldChar w:fldCharType="begin"/>
      </w:r>
      <w:r w:rsidRPr="00020E5B">
        <w:rPr>
          <w:b w:val="0"/>
          <w:noProof/>
          <w:sz w:val="18"/>
        </w:rPr>
        <w:instrText xml:space="preserve"> PAGEREF _Toc101366933 \h </w:instrText>
      </w:r>
      <w:r w:rsidRPr="00020E5B">
        <w:rPr>
          <w:b w:val="0"/>
          <w:noProof/>
          <w:sz w:val="18"/>
        </w:rPr>
      </w:r>
      <w:r w:rsidRPr="00020E5B">
        <w:rPr>
          <w:b w:val="0"/>
          <w:noProof/>
          <w:sz w:val="18"/>
        </w:rPr>
        <w:fldChar w:fldCharType="separate"/>
      </w:r>
      <w:r w:rsidR="00C127C8">
        <w:rPr>
          <w:b w:val="0"/>
          <w:noProof/>
          <w:sz w:val="18"/>
        </w:rPr>
        <w:t>125</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23ZA</w:t>
      </w:r>
      <w:r>
        <w:rPr>
          <w:noProof/>
        </w:rPr>
        <w:tab/>
        <w:t>Application</w:t>
      </w:r>
      <w:r w:rsidRPr="00020E5B">
        <w:rPr>
          <w:noProof/>
        </w:rPr>
        <w:tab/>
      </w:r>
      <w:r w:rsidRPr="00020E5B">
        <w:rPr>
          <w:noProof/>
        </w:rPr>
        <w:fldChar w:fldCharType="begin"/>
      </w:r>
      <w:r w:rsidRPr="00020E5B">
        <w:rPr>
          <w:noProof/>
        </w:rPr>
        <w:instrText xml:space="preserve"> PAGEREF _Toc101366934 \h </w:instrText>
      </w:r>
      <w:r w:rsidRPr="00020E5B">
        <w:rPr>
          <w:noProof/>
        </w:rPr>
      </w:r>
      <w:r w:rsidRPr="00020E5B">
        <w:rPr>
          <w:noProof/>
        </w:rPr>
        <w:fldChar w:fldCharType="separate"/>
      </w:r>
      <w:r w:rsidR="00C127C8">
        <w:rPr>
          <w:noProof/>
        </w:rPr>
        <w:t>125</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2—Forfeiture by operation of law after notice is given</w:t>
      </w:r>
      <w:r w:rsidRPr="00020E5B">
        <w:rPr>
          <w:b w:val="0"/>
          <w:noProof/>
          <w:sz w:val="18"/>
        </w:rPr>
        <w:tab/>
      </w:r>
      <w:r w:rsidRPr="00020E5B">
        <w:rPr>
          <w:b w:val="0"/>
          <w:noProof/>
          <w:sz w:val="18"/>
        </w:rPr>
        <w:fldChar w:fldCharType="begin"/>
      </w:r>
      <w:r w:rsidRPr="00020E5B">
        <w:rPr>
          <w:b w:val="0"/>
          <w:noProof/>
          <w:sz w:val="18"/>
        </w:rPr>
        <w:instrText xml:space="preserve"> PAGEREF _Toc101366935 \h </w:instrText>
      </w:r>
      <w:r w:rsidRPr="00020E5B">
        <w:rPr>
          <w:b w:val="0"/>
          <w:noProof/>
          <w:sz w:val="18"/>
        </w:rPr>
      </w:r>
      <w:r w:rsidRPr="00020E5B">
        <w:rPr>
          <w:b w:val="0"/>
          <w:noProof/>
          <w:sz w:val="18"/>
        </w:rPr>
        <w:fldChar w:fldCharType="separate"/>
      </w:r>
      <w:r w:rsidR="00C127C8">
        <w:rPr>
          <w:b w:val="0"/>
          <w:noProof/>
          <w:sz w:val="18"/>
        </w:rPr>
        <w:t>126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23ZB</w:t>
      </w:r>
      <w:r>
        <w:rPr>
          <w:noProof/>
        </w:rPr>
        <w:tab/>
        <w:t>Forfeiture of material by operation of law</w:t>
      </w:r>
      <w:r w:rsidRPr="00020E5B">
        <w:rPr>
          <w:noProof/>
        </w:rPr>
        <w:tab/>
      </w:r>
      <w:r w:rsidRPr="00020E5B">
        <w:rPr>
          <w:noProof/>
        </w:rPr>
        <w:fldChar w:fldCharType="begin"/>
      </w:r>
      <w:r w:rsidRPr="00020E5B">
        <w:rPr>
          <w:noProof/>
        </w:rPr>
        <w:instrText xml:space="preserve"> PAGEREF _Toc101366936 \h </w:instrText>
      </w:r>
      <w:r w:rsidRPr="00020E5B">
        <w:rPr>
          <w:noProof/>
        </w:rPr>
      </w:r>
      <w:r w:rsidRPr="00020E5B">
        <w:rPr>
          <w:noProof/>
        </w:rPr>
        <w:fldChar w:fldCharType="separate"/>
      </w:r>
      <w:r w:rsidR="00C127C8">
        <w:rPr>
          <w:noProof/>
        </w:rPr>
        <w:t>126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23ZC</w:t>
      </w:r>
      <w:r>
        <w:rPr>
          <w:noProof/>
        </w:rPr>
        <w:tab/>
        <w:t>Providing copies of innocuous parts of material to be forfeited</w:t>
      </w:r>
      <w:r w:rsidRPr="00020E5B">
        <w:rPr>
          <w:noProof/>
        </w:rPr>
        <w:tab/>
      </w:r>
      <w:r w:rsidRPr="00020E5B">
        <w:rPr>
          <w:noProof/>
        </w:rPr>
        <w:fldChar w:fldCharType="begin"/>
      </w:r>
      <w:r w:rsidRPr="00020E5B">
        <w:rPr>
          <w:noProof/>
        </w:rPr>
        <w:instrText xml:space="preserve"> PAGEREF _Toc101366937 \h </w:instrText>
      </w:r>
      <w:r w:rsidRPr="00020E5B">
        <w:rPr>
          <w:noProof/>
        </w:rPr>
      </w:r>
      <w:r w:rsidRPr="00020E5B">
        <w:rPr>
          <w:noProof/>
        </w:rPr>
        <w:fldChar w:fldCharType="separate"/>
      </w:r>
      <w:r w:rsidR="00C127C8">
        <w:rPr>
          <w:noProof/>
        </w:rPr>
        <w:t>128</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3—Forfeiture by court order on application</w:t>
      </w:r>
      <w:r w:rsidRPr="00020E5B">
        <w:rPr>
          <w:b w:val="0"/>
          <w:noProof/>
          <w:sz w:val="18"/>
        </w:rPr>
        <w:tab/>
      </w:r>
      <w:r w:rsidRPr="00020E5B">
        <w:rPr>
          <w:b w:val="0"/>
          <w:noProof/>
          <w:sz w:val="18"/>
        </w:rPr>
        <w:fldChar w:fldCharType="begin"/>
      </w:r>
      <w:r w:rsidRPr="00020E5B">
        <w:rPr>
          <w:b w:val="0"/>
          <w:noProof/>
          <w:sz w:val="18"/>
        </w:rPr>
        <w:instrText xml:space="preserve"> PAGEREF _Toc101366938 \h </w:instrText>
      </w:r>
      <w:r w:rsidRPr="00020E5B">
        <w:rPr>
          <w:b w:val="0"/>
          <w:noProof/>
          <w:sz w:val="18"/>
        </w:rPr>
      </w:r>
      <w:r w:rsidRPr="00020E5B">
        <w:rPr>
          <w:b w:val="0"/>
          <w:noProof/>
          <w:sz w:val="18"/>
        </w:rPr>
        <w:fldChar w:fldCharType="separate"/>
      </w:r>
      <w:r w:rsidR="00C127C8">
        <w:rPr>
          <w:b w:val="0"/>
          <w:noProof/>
          <w:sz w:val="18"/>
        </w:rPr>
        <w:t>130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23ZD</w:t>
      </w:r>
      <w:r>
        <w:rPr>
          <w:noProof/>
        </w:rPr>
        <w:tab/>
        <w:t>Forfeiture of material by court order on application</w:t>
      </w:r>
      <w:r w:rsidRPr="00020E5B">
        <w:rPr>
          <w:noProof/>
        </w:rPr>
        <w:tab/>
      </w:r>
      <w:r w:rsidRPr="00020E5B">
        <w:rPr>
          <w:noProof/>
        </w:rPr>
        <w:fldChar w:fldCharType="begin"/>
      </w:r>
      <w:r w:rsidRPr="00020E5B">
        <w:rPr>
          <w:noProof/>
        </w:rPr>
        <w:instrText xml:space="preserve"> PAGEREF _Toc101366939 \h </w:instrText>
      </w:r>
      <w:r w:rsidRPr="00020E5B">
        <w:rPr>
          <w:noProof/>
        </w:rPr>
      </w:r>
      <w:r w:rsidRPr="00020E5B">
        <w:rPr>
          <w:noProof/>
        </w:rPr>
        <w:fldChar w:fldCharType="separate"/>
      </w:r>
      <w:r w:rsidR="00C127C8">
        <w:rPr>
          <w:noProof/>
        </w:rPr>
        <w:t>130</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4—Provisions relating to forfeiture under this Part generally</w:t>
      </w:r>
      <w:r w:rsidRPr="00020E5B">
        <w:rPr>
          <w:b w:val="0"/>
          <w:noProof/>
          <w:sz w:val="18"/>
        </w:rPr>
        <w:tab/>
      </w:r>
      <w:r w:rsidRPr="00020E5B">
        <w:rPr>
          <w:b w:val="0"/>
          <w:noProof/>
          <w:sz w:val="18"/>
        </w:rPr>
        <w:fldChar w:fldCharType="begin"/>
      </w:r>
      <w:r w:rsidRPr="00020E5B">
        <w:rPr>
          <w:b w:val="0"/>
          <w:noProof/>
          <w:sz w:val="18"/>
        </w:rPr>
        <w:instrText xml:space="preserve"> PAGEREF _Toc101366940 \h </w:instrText>
      </w:r>
      <w:r w:rsidRPr="00020E5B">
        <w:rPr>
          <w:b w:val="0"/>
          <w:noProof/>
          <w:sz w:val="18"/>
        </w:rPr>
      </w:r>
      <w:r w:rsidRPr="00020E5B">
        <w:rPr>
          <w:b w:val="0"/>
          <w:noProof/>
          <w:sz w:val="18"/>
        </w:rPr>
        <w:fldChar w:fldCharType="separate"/>
      </w:r>
      <w:r w:rsidR="00C127C8">
        <w:rPr>
          <w:b w:val="0"/>
          <w:noProof/>
          <w:sz w:val="18"/>
        </w:rPr>
        <w:t>133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23ZE</w:t>
      </w:r>
      <w:r>
        <w:rPr>
          <w:noProof/>
        </w:rPr>
        <w:tab/>
        <w:t>Effect of forfeiture under this Part</w:t>
      </w:r>
      <w:r w:rsidRPr="00020E5B">
        <w:rPr>
          <w:noProof/>
        </w:rPr>
        <w:tab/>
      </w:r>
      <w:r w:rsidRPr="00020E5B">
        <w:rPr>
          <w:noProof/>
        </w:rPr>
        <w:fldChar w:fldCharType="begin"/>
      </w:r>
      <w:r w:rsidRPr="00020E5B">
        <w:rPr>
          <w:noProof/>
        </w:rPr>
        <w:instrText xml:space="preserve"> PAGEREF _Toc101366941 \h </w:instrText>
      </w:r>
      <w:r w:rsidRPr="00020E5B">
        <w:rPr>
          <w:noProof/>
        </w:rPr>
      </w:r>
      <w:r w:rsidRPr="00020E5B">
        <w:rPr>
          <w:noProof/>
        </w:rPr>
        <w:fldChar w:fldCharType="separate"/>
      </w:r>
      <w:r w:rsidR="00C127C8">
        <w:rPr>
          <w:noProof/>
        </w:rPr>
        <w:t>133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23ZF</w:t>
      </w:r>
      <w:r>
        <w:rPr>
          <w:noProof/>
        </w:rPr>
        <w:tab/>
        <w:t>Compensation for forfeiture of electronic equipment etc.</w:t>
      </w:r>
      <w:r w:rsidRPr="00020E5B">
        <w:rPr>
          <w:noProof/>
        </w:rPr>
        <w:tab/>
      </w:r>
      <w:r w:rsidRPr="00020E5B">
        <w:rPr>
          <w:noProof/>
        </w:rPr>
        <w:fldChar w:fldCharType="begin"/>
      </w:r>
      <w:r w:rsidRPr="00020E5B">
        <w:rPr>
          <w:noProof/>
        </w:rPr>
        <w:instrText xml:space="preserve"> PAGEREF _Toc101366942 \h </w:instrText>
      </w:r>
      <w:r w:rsidRPr="00020E5B">
        <w:rPr>
          <w:noProof/>
        </w:rPr>
      </w:r>
      <w:r w:rsidRPr="00020E5B">
        <w:rPr>
          <w:noProof/>
        </w:rPr>
        <w:fldChar w:fldCharType="separate"/>
      </w:r>
      <w:r w:rsidR="00C127C8">
        <w:rPr>
          <w:noProof/>
        </w:rPr>
        <w:t>133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23ZG</w:t>
      </w:r>
      <w:r>
        <w:rPr>
          <w:noProof/>
        </w:rPr>
        <w:tab/>
        <w:t>Delegation by head of police force</w:t>
      </w:r>
      <w:r w:rsidRPr="00020E5B">
        <w:rPr>
          <w:noProof/>
        </w:rPr>
        <w:tab/>
      </w:r>
      <w:r w:rsidRPr="00020E5B">
        <w:rPr>
          <w:noProof/>
        </w:rPr>
        <w:fldChar w:fldCharType="begin"/>
      </w:r>
      <w:r w:rsidRPr="00020E5B">
        <w:rPr>
          <w:noProof/>
        </w:rPr>
        <w:instrText xml:space="preserve"> PAGEREF _Toc101366943 \h </w:instrText>
      </w:r>
      <w:r w:rsidRPr="00020E5B">
        <w:rPr>
          <w:noProof/>
        </w:rPr>
      </w:r>
      <w:r w:rsidRPr="00020E5B">
        <w:rPr>
          <w:noProof/>
        </w:rPr>
        <w:fldChar w:fldCharType="separate"/>
      </w:r>
      <w:r w:rsidR="00C127C8">
        <w:rPr>
          <w:noProof/>
        </w:rPr>
        <w:t>134</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IIA—Protection of public and other services</w:t>
      </w:r>
      <w:r w:rsidRPr="00020E5B">
        <w:rPr>
          <w:b w:val="0"/>
          <w:noProof/>
          <w:sz w:val="18"/>
        </w:rPr>
        <w:tab/>
      </w:r>
      <w:r w:rsidRPr="00020E5B">
        <w:rPr>
          <w:b w:val="0"/>
          <w:noProof/>
          <w:sz w:val="18"/>
        </w:rPr>
        <w:fldChar w:fldCharType="begin"/>
      </w:r>
      <w:r w:rsidRPr="00020E5B">
        <w:rPr>
          <w:b w:val="0"/>
          <w:noProof/>
          <w:sz w:val="18"/>
        </w:rPr>
        <w:instrText xml:space="preserve"> PAGEREF _Toc101366944 \h </w:instrText>
      </w:r>
      <w:r w:rsidRPr="00020E5B">
        <w:rPr>
          <w:b w:val="0"/>
          <w:noProof/>
          <w:sz w:val="18"/>
        </w:rPr>
      </w:r>
      <w:r w:rsidRPr="00020E5B">
        <w:rPr>
          <w:b w:val="0"/>
          <w:noProof/>
          <w:sz w:val="18"/>
        </w:rPr>
        <w:fldChar w:fldCharType="separate"/>
      </w:r>
      <w:r w:rsidR="00C127C8">
        <w:rPr>
          <w:b w:val="0"/>
          <w:noProof/>
          <w:sz w:val="18"/>
        </w:rPr>
        <w:t>135</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30J</w:t>
      </w:r>
      <w:r>
        <w:rPr>
          <w:noProof/>
        </w:rPr>
        <w:tab/>
        <w:t>Industrial disturbances, lock</w:t>
      </w:r>
      <w:r>
        <w:rPr>
          <w:noProof/>
        </w:rPr>
        <w:noBreakHyphen/>
        <w:t>outs and strikes</w:t>
      </w:r>
      <w:r w:rsidRPr="00020E5B">
        <w:rPr>
          <w:noProof/>
        </w:rPr>
        <w:tab/>
      </w:r>
      <w:r w:rsidRPr="00020E5B">
        <w:rPr>
          <w:noProof/>
        </w:rPr>
        <w:fldChar w:fldCharType="begin"/>
      </w:r>
      <w:r w:rsidRPr="00020E5B">
        <w:rPr>
          <w:noProof/>
        </w:rPr>
        <w:instrText xml:space="preserve"> PAGEREF _Toc101366945 \h </w:instrText>
      </w:r>
      <w:r w:rsidRPr="00020E5B">
        <w:rPr>
          <w:noProof/>
        </w:rPr>
      </w:r>
      <w:r w:rsidRPr="00020E5B">
        <w:rPr>
          <w:noProof/>
        </w:rPr>
        <w:fldChar w:fldCharType="separate"/>
      </w:r>
      <w:r w:rsidR="00C127C8">
        <w:rPr>
          <w:noProof/>
        </w:rPr>
        <w:t>135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30K</w:t>
      </w:r>
      <w:r>
        <w:rPr>
          <w:noProof/>
        </w:rPr>
        <w:tab/>
        <w:t>Obstructing or hindering the performance of services</w:t>
      </w:r>
      <w:r w:rsidRPr="00020E5B">
        <w:rPr>
          <w:noProof/>
        </w:rPr>
        <w:tab/>
      </w:r>
      <w:r w:rsidRPr="00020E5B">
        <w:rPr>
          <w:noProof/>
        </w:rPr>
        <w:fldChar w:fldCharType="begin"/>
      </w:r>
      <w:r w:rsidRPr="00020E5B">
        <w:rPr>
          <w:noProof/>
        </w:rPr>
        <w:instrText xml:space="preserve"> PAGEREF _Toc101366946 \h </w:instrText>
      </w:r>
      <w:r w:rsidRPr="00020E5B">
        <w:rPr>
          <w:noProof/>
        </w:rPr>
      </w:r>
      <w:r w:rsidRPr="00020E5B">
        <w:rPr>
          <w:noProof/>
        </w:rPr>
        <w:fldChar w:fldCharType="separate"/>
      </w:r>
      <w:r w:rsidR="00C127C8">
        <w:rPr>
          <w:noProof/>
        </w:rPr>
        <w:t>136</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III—Offences relating to the administration of justice</w:t>
      </w:r>
      <w:r w:rsidRPr="00020E5B">
        <w:rPr>
          <w:b w:val="0"/>
          <w:noProof/>
          <w:sz w:val="18"/>
        </w:rPr>
        <w:tab/>
      </w:r>
      <w:r w:rsidRPr="00020E5B">
        <w:rPr>
          <w:b w:val="0"/>
          <w:noProof/>
          <w:sz w:val="18"/>
        </w:rPr>
        <w:fldChar w:fldCharType="begin"/>
      </w:r>
      <w:r w:rsidRPr="00020E5B">
        <w:rPr>
          <w:b w:val="0"/>
          <w:noProof/>
          <w:sz w:val="18"/>
        </w:rPr>
        <w:instrText xml:space="preserve"> PAGEREF _Toc101366947 \h </w:instrText>
      </w:r>
      <w:r w:rsidRPr="00020E5B">
        <w:rPr>
          <w:b w:val="0"/>
          <w:noProof/>
          <w:sz w:val="18"/>
        </w:rPr>
      </w:r>
      <w:r w:rsidRPr="00020E5B">
        <w:rPr>
          <w:b w:val="0"/>
          <w:noProof/>
          <w:sz w:val="18"/>
        </w:rPr>
        <w:fldChar w:fldCharType="separate"/>
      </w:r>
      <w:r w:rsidR="00C127C8">
        <w:rPr>
          <w:b w:val="0"/>
          <w:noProof/>
          <w:sz w:val="18"/>
        </w:rPr>
        <w:t>138</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1—Preliminary</w:t>
      </w:r>
      <w:r w:rsidRPr="00020E5B">
        <w:rPr>
          <w:b w:val="0"/>
          <w:noProof/>
          <w:sz w:val="18"/>
        </w:rPr>
        <w:tab/>
      </w:r>
      <w:r w:rsidRPr="00020E5B">
        <w:rPr>
          <w:b w:val="0"/>
          <w:noProof/>
          <w:sz w:val="18"/>
        </w:rPr>
        <w:fldChar w:fldCharType="begin"/>
      </w:r>
      <w:r w:rsidRPr="00020E5B">
        <w:rPr>
          <w:b w:val="0"/>
          <w:noProof/>
          <w:sz w:val="18"/>
        </w:rPr>
        <w:instrText xml:space="preserve"> PAGEREF _Toc101366948 \h </w:instrText>
      </w:r>
      <w:r w:rsidRPr="00020E5B">
        <w:rPr>
          <w:b w:val="0"/>
          <w:noProof/>
          <w:sz w:val="18"/>
        </w:rPr>
      </w:r>
      <w:r w:rsidRPr="00020E5B">
        <w:rPr>
          <w:b w:val="0"/>
          <w:noProof/>
          <w:sz w:val="18"/>
        </w:rPr>
        <w:fldChar w:fldCharType="separate"/>
      </w:r>
      <w:r w:rsidR="00C127C8">
        <w:rPr>
          <w:b w:val="0"/>
          <w:noProof/>
          <w:sz w:val="18"/>
        </w:rPr>
        <w:t>138</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31</w:t>
      </w:r>
      <w:r>
        <w:rPr>
          <w:noProof/>
        </w:rPr>
        <w:tab/>
        <w:t>Judicial proceeding and tribunal definitions</w:t>
      </w:r>
      <w:r w:rsidRPr="00020E5B">
        <w:rPr>
          <w:noProof/>
        </w:rPr>
        <w:tab/>
      </w:r>
      <w:r w:rsidRPr="00020E5B">
        <w:rPr>
          <w:noProof/>
        </w:rPr>
        <w:fldChar w:fldCharType="begin"/>
      </w:r>
      <w:r w:rsidRPr="00020E5B">
        <w:rPr>
          <w:noProof/>
        </w:rPr>
        <w:instrText xml:space="preserve"> PAGEREF _Toc101366949 \h </w:instrText>
      </w:r>
      <w:r w:rsidRPr="00020E5B">
        <w:rPr>
          <w:noProof/>
        </w:rPr>
      </w:r>
      <w:r w:rsidRPr="00020E5B">
        <w:rPr>
          <w:noProof/>
        </w:rPr>
        <w:fldChar w:fldCharType="separate"/>
      </w:r>
      <w:r w:rsidR="00C127C8">
        <w:rPr>
          <w:noProof/>
        </w:rPr>
        <w:t>138</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2—Judges and magistrates</w:t>
      </w:r>
      <w:r w:rsidRPr="00020E5B">
        <w:rPr>
          <w:b w:val="0"/>
          <w:noProof/>
          <w:sz w:val="18"/>
        </w:rPr>
        <w:tab/>
      </w:r>
      <w:r w:rsidRPr="00020E5B">
        <w:rPr>
          <w:b w:val="0"/>
          <w:noProof/>
          <w:sz w:val="18"/>
        </w:rPr>
        <w:fldChar w:fldCharType="begin"/>
      </w:r>
      <w:r w:rsidRPr="00020E5B">
        <w:rPr>
          <w:b w:val="0"/>
          <w:noProof/>
          <w:sz w:val="18"/>
        </w:rPr>
        <w:instrText xml:space="preserve"> PAGEREF _Toc101366950 \h </w:instrText>
      </w:r>
      <w:r w:rsidRPr="00020E5B">
        <w:rPr>
          <w:b w:val="0"/>
          <w:noProof/>
          <w:sz w:val="18"/>
        </w:rPr>
      </w:r>
      <w:r w:rsidRPr="00020E5B">
        <w:rPr>
          <w:b w:val="0"/>
          <w:noProof/>
          <w:sz w:val="18"/>
        </w:rPr>
        <w:fldChar w:fldCharType="separate"/>
      </w:r>
      <w:r w:rsidR="00C127C8">
        <w:rPr>
          <w:b w:val="0"/>
          <w:noProof/>
          <w:sz w:val="18"/>
        </w:rPr>
        <w:t>139</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34</w:t>
      </w:r>
      <w:r>
        <w:rPr>
          <w:noProof/>
        </w:rPr>
        <w:tab/>
        <w:t>Judge or magistrate acting oppressively or when interested</w:t>
      </w:r>
      <w:r w:rsidRPr="00020E5B">
        <w:rPr>
          <w:noProof/>
        </w:rPr>
        <w:tab/>
      </w:r>
      <w:r w:rsidRPr="00020E5B">
        <w:rPr>
          <w:noProof/>
        </w:rPr>
        <w:fldChar w:fldCharType="begin"/>
      </w:r>
      <w:r w:rsidRPr="00020E5B">
        <w:rPr>
          <w:noProof/>
        </w:rPr>
        <w:instrText xml:space="preserve"> PAGEREF _Toc101366951 \h </w:instrText>
      </w:r>
      <w:r w:rsidRPr="00020E5B">
        <w:rPr>
          <w:noProof/>
        </w:rPr>
      </w:r>
      <w:r w:rsidRPr="00020E5B">
        <w:rPr>
          <w:noProof/>
        </w:rPr>
        <w:fldChar w:fldCharType="separate"/>
      </w:r>
      <w:r w:rsidR="00C127C8">
        <w:rPr>
          <w:noProof/>
        </w:rPr>
        <w:t>139</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3—Evidence and witnesses</w:t>
      </w:r>
      <w:r w:rsidRPr="00020E5B">
        <w:rPr>
          <w:b w:val="0"/>
          <w:noProof/>
          <w:sz w:val="18"/>
        </w:rPr>
        <w:tab/>
      </w:r>
      <w:r w:rsidRPr="00020E5B">
        <w:rPr>
          <w:b w:val="0"/>
          <w:noProof/>
          <w:sz w:val="18"/>
        </w:rPr>
        <w:fldChar w:fldCharType="begin"/>
      </w:r>
      <w:r w:rsidRPr="00020E5B">
        <w:rPr>
          <w:b w:val="0"/>
          <w:noProof/>
          <w:sz w:val="18"/>
        </w:rPr>
        <w:instrText xml:space="preserve"> PAGEREF _Toc101366952 \h </w:instrText>
      </w:r>
      <w:r w:rsidRPr="00020E5B">
        <w:rPr>
          <w:b w:val="0"/>
          <w:noProof/>
          <w:sz w:val="18"/>
        </w:rPr>
      </w:r>
      <w:r w:rsidRPr="00020E5B">
        <w:rPr>
          <w:b w:val="0"/>
          <w:noProof/>
          <w:sz w:val="18"/>
        </w:rPr>
        <w:fldChar w:fldCharType="separate"/>
      </w:r>
      <w:r w:rsidR="00C127C8">
        <w:rPr>
          <w:b w:val="0"/>
          <w:noProof/>
          <w:sz w:val="18"/>
        </w:rPr>
        <w:t>141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35</w:t>
      </w:r>
      <w:r>
        <w:rPr>
          <w:noProof/>
        </w:rPr>
        <w:tab/>
        <w:t>Giving false testimony</w:t>
      </w:r>
      <w:r w:rsidRPr="00020E5B">
        <w:rPr>
          <w:noProof/>
        </w:rPr>
        <w:tab/>
      </w:r>
      <w:r w:rsidRPr="00020E5B">
        <w:rPr>
          <w:noProof/>
        </w:rPr>
        <w:fldChar w:fldCharType="begin"/>
      </w:r>
      <w:r w:rsidRPr="00020E5B">
        <w:rPr>
          <w:noProof/>
        </w:rPr>
        <w:instrText xml:space="preserve"> PAGEREF _Toc101366953 \h </w:instrText>
      </w:r>
      <w:r w:rsidRPr="00020E5B">
        <w:rPr>
          <w:noProof/>
        </w:rPr>
      </w:r>
      <w:r w:rsidRPr="00020E5B">
        <w:rPr>
          <w:noProof/>
        </w:rPr>
        <w:fldChar w:fldCharType="separate"/>
      </w:r>
      <w:r w:rsidR="00C127C8">
        <w:rPr>
          <w:noProof/>
        </w:rPr>
        <w:t>141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36</w:t>
      </w:r>
      <w:r>
        <w:rPr>
          <w:noProof/>
        </w:rPr>
        <w:tab/>
        <w:t>Fabricating evidence</w:t>
      </w:r>
      <w:r w:rsidRPr="00020E5B">
        <w:rPr>
          <w:noProof/>
        </w:rPr>
        <w:tab/>
      </w:r>
      <w:r w:rsidRPr="00020E5B">
        <w:rPr>
          <w:noProof/>
        </w:rPr>
        <w:fldChar w:fldCharType="begin"/>
      </w:r>
      <w:r w:rsidRPr="00020E5B">
        <w:rPr>
          <w:noProof/>
        </w:rPr>
        <w:instrText xml:space="preserve"> PAGEREF _Toc101366954 \h </w:instrText>
      </w:r>
      <w:r w:rsidRPr="00020E5B">
        <w:rPr>
          <w:noProof/>
        </w:rPr>
      </w:r>
      <w:r w:rsidRPr="00020E5B">
        <w:rPr>
          <w:noProof/>
        </w:rPr>
        <w:fldChar w:fldCharType="separate"/>
      </w:r>
      <w:r w:rsidR="00C127C8">
        <w:rPr>
          <w:noProof/>
        </w:rPr>
        <w:t>142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36A</w:t>
      </w:r>
      <w:r>
        <w:rPr>
          <w:noProof/>
        </w:rPr>
        <w:tab/>
        <w:t>Intimidation of witnesses etc.</w:t>
      </w:r>
      <w:r w:rsidRPr="00020E5B">
        <w:rPr>
          <w:noProof/>
        </w:rPr>
        <w:tab/>
      </w:r>
      <w:r w:rsidRPr="00020E5B">
        <w:rPr>
          <w:noProof/>
        </w:rPr>
        <w:fldChar w:fldCharType="begin"/>
      </w:r>
      <w:r w:rsidRPr="00020E5B">
        <w:rPr>
          <w:noProof/>
        </w:rPr>
        <w:instrText xml:space="preserve"> PAGEREF _Toc101366955 \h </w:instrText>
      </w:r>
      <w:r w:rsidRPr="00020E5B">
        <w:rPr>
          <w:noProof/>
        </w:rPr>
      </w:r>
      <w:r w:rsidRPr="00020E5B">
        <w:rPr>
          <w:noProof/>
        </w:rPr>
        <w:fldChar w:fldCharType="separate"/>
      </w:r>
      <w:r w:rsidR="00C127C8">
        <w:rPr>
          <w:noProof/>
        </w:rPr>
        <w:t>142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37</w:t>
      </w:r>
      <w:r>
        <w:rPr>
          <w:noProof/>
        </w:rPr>
        <w:tab/>
        <w:t>Corruption of witnesses</w:t>
      </w:r>
      <w:r w:rsidRPr="00020E5B">
        <w:rPr>
          <w:noProof/>
        </w:rPr>
        <w:tab/>
      </w:r>
      <w:r w:rsidRPr="00020E5B">
        <w:rPr>
          <w:noProof/>
        </w:rPr>
        <w:fldChar w:fldCharType="begin"/>
      </w:r>
      <w:r w:rsidRPr="00020E5B">
        <w:rPr>
          <w:noProof/>
        </w:rPr>
        <w:instrText xml:space="preserve"> PAGEREF _Toc101366956 \h </w:instrText>
      </w:r>
      <w:r w:rsidRPr="00020E5B">
        <w:rPr>
          <w:noProof/>
        </w:rPr>
      </w:r>
      <w:r w:rsidRPr="00020E5B">
        <w:rPr>
          <w:noProof/>
        </w:rPr>
        <w:fldChar w:fldCharType="separate"/>
      </w:r>
      <w:r w:rsidR="00C127C8">
        <w:rPr>
          <w:noProof/>
        </w:rPr>
        <w:t>143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38</w:t>
      </w:r>
      <w:r>
        <w:rPr>
          <w:noProof/>
        </w:rPr>
        <w:tab/>
        <w:t>Deceiving witnesses</w:t>
      </w:r>
      <w:r w:rsidRPr="00020E5B">
        <w:rPr>
          <w:noProof/>
        </w:rPr>
        <w:tab/>
      </w:r>
      <w:r w:rsidRPr="00020E5B">
        <w:rPr>
          <w:noProof/>
        </w:rPr>
        <w:fldChar w:fldCharType="begin"/>
      </w:r>
      <w:r w:rsidRPr="00020E5B">
        <w:rPr>
          <w:noProof/>
        </w:rPr>
        <w:instrText xml:space="preserve"> PAGEREF _Toc101366957 \h </w:instrText>
      </w:r>
      <w:r w:rsidRPr="00020E5B">
        <w:rPr>
          <w:noProof/>
        </w:rPr>
      </w:r>
      <w:r w:rsidRPr="00020E5B">
        <w:rPr>
          <w:noProof/>
        </w:rPr>
        <w:fldChar w:fldCharType="separate"/>
      </w:r>
      <w:r w:rsidR="00C127C8">
        <w:rPr>
          <w:noProof/>
        </w:rPr>
        <w:t>144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39</w:t>
      </w:r>
      <w:r>
        <w:rPr>
          <w:noProof/>
        </w:rPr>
        <w:tab/>
        <w:t>Destroying evidence</w:t>
      </w:r>
      <w:r w:rsidRPr="00020E5B">
        <w:rPr>
          <w:noProof/>
        </w:rPr>
        <w:tab/>
      </w:r>
      <w:r w:rsidRPr="00020E5B">
        <w:rPr>
          <w:noProof/>
        </w:rPr>
        <w:fldChar w:fldCharType="begin"/>
      </w:r>
      <w:r w:rsidRPr="00020E5B">
        <w:rPr>
          <w:noProof/>
        </w:rPr>
        <w:instrText xml:space="preserve"> PAGEREF _Toc101366958 \h </w:instrText>
      </w:r>
      <w:r w:rsidRPr="00020E5B">
        <w:rPr>
          <w:noProof/>
        </w:rPr>
      </w:r>
      <w:r w:rsidRPr="00020E5B">
        <w:rPr>
          <w:noProof/>
        </w:rPr>
        <w:fldChar w:fldCharType="separate"/>
      </w:r>
      <w:r w:rsidR="00C127C8">
        <w:rPr>
          <w:noProof/>
        </w:rPr>
        <w:t>144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40</w:t>
      </w:r>
      <w:r>
        <w:rPr>
          <w:noProof/>
        </w:rPr>
        <w:tab/>
        <w:t>Preventing witnesses from attending Court</w:t>
      </w:r>
      <w:r w:rsidRPr="00020E5B">
        <w:rPr>
          <w:noProof/>
        </w:rPr>
        <w:tab/>
      </w:r>
      <w:r w:rsidRPr="00020E5B">
        <w:rPr>
          <w:noProof/>
        </w:rPr>
        <w:fldChar w:fldCharType="begin"/>
      </w:r>
      <w:r w:rsidRPr="00020E5B">
        <w:rPr>
          <w:noProof/>
        </w:rPr>
        <w:instrText xml:space="preserve"> PAGEREF _Toc101366959 \h </w:instrText>
      </w:r>
      <w:r w:rsidRPr="00020E5B">
        <w:rPr>
          <w:noProof/>
        </w:rPr>
      </w:r>
      <w:r w:rsidRPr="00020E5B">
        <w:rPr>
          <w:noProof/>
        </w:rPr>
        <w:fldChar w:fldCharType="separate"/>
      </w:r>
      <w:r w:rsidR="00C127C8">
        <w:rPr>
          <w:noProof/>
        </w:rPr>
        <w:t>145</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4—Perverting the course of justice</w:t>
      </w:r>
      <w:r w:rsidRPr="00020E5B">
        <w:rPr>
          <w:b w:val="0"/>
          <w:noProof/>
          <w:sz w:val="18"/>
        </w:rPr>
        <w:tab/>
      </w:r>
      <w:r w:rsidRPr="00020E5B">
        <w:rPr>
          <w:b w:val="0"/>
          <w:noProof/>
          <w:sz w:val="18"/>
        </w:rPr>
        <w:fldChar w:fldCharType="begin"/>
      </w:r>
      <w:r w:rsidRPr="00020E5B">
        <w:rPr>
          <w:b w:val="0"/>
          <w:noProof/>
          <w:sz w:val="18"/>
        </w:rPr>
        <w:instrText xml:space="preserve"> PAGEREF _Toc101366960 \h </w:instrText>
      </w:r>
      <w:r w:rsidRPr="00020E5B">
        <w:rPr>
          <w:b w:val="0"/>
          <w:noProof/>
          <w:sz w:val="18"/>
        </w:rPr>
      </w:r>
      <w:r w:rsidRPr="00020E5B">
        <w:rPr>
          <w:b w:val="0"/>
          <w:noProof/>
          <w:sz w:val="18"/>
        </w:rPr>
        <w:fldChar w:fldCharType="separate"/>
      </w:r>
      <w:r w:rsidR="00C127C8">
        <w:rPr>
          <w:b w:val="0"/>
          <w:noProof/>
          <w:sz w:val="18"/>
        </w:rPr>
        <w:t>146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41</w:t>
      </w:r>
      <w:r>
        <w:rPr>
          <w:noProof/>
        </w:rPr>
        <w:tab/>
        <w:t>Conspiracy to bring false accusation</w:t>
      </w:r>
      <w:r w:rsidRPr="00020E5B">
        <w:rPr>
          <w:noProof/>
        </w:rPr>
        <w:tab/>
      </w:r>
      <w:r w:rsidRPr="00020E5B">
        <w:rPr>
          <w:noProof/>
        </w:rPr>
        <w:fldChar w:fldCharType="begin"/>
      </w:r>
      <w:r w:rsidRPr="00020E5B">
        <w:rPr>
          <w:noProof/>
        </w:rPr>
        <w:instrText xml:space="preserve"> PAGEREF _Toc101366961 \h </w:instrText>
      </w:r>
      <w:r w:rsidRPr="00020E5B">
        <w:rPr>
          <w:noProof/>
        </w:rPr>
      </w:r>
      <w:r w:rsidRPr="00020E5B">
        <w:rPr>
          <w:noProof/>
        </w:rPr>
        <w:fldChar w:fldCharType="separate"/>
      </w:r>
      <w:r w:rsidR="00C127C8">
        <w:rPr>
          <w:noProof/>
        </w:rPr>
        <w:t>146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42</w:t>
      </w:r>
      <w:r>
        <w:rPr>
          <w:noProof/>
        </w:rPr>
        <w:tab/>
        <w:t>Conspiracy to defeat justice</w:t>
      </w:r>
      <w:r w:rsidRPr="00020E5B">
        <w:rPr>
          <w:noProof/>
        </w:rPr>
        <w:tab/>
      </w:r>
      <w:r w:rsidRPr="00020E5B">
        <w:rPr>
          <w:noProof/>
        </w:rPr>
        <w:fldChar w:fldCharType="begin"/>
      </w:r>
      <w:r w:rsidRPr="00020E5B">
        <w:rPr>
          <w:noProof/>
        </w:rPr>
        <w:instrText xml:space="preserve"> PAGEREF _Toc101366962 \h </w:instrText>
      </w:r>
      <w:r w:rsidRPr="00020E5B">
        <w:rPr>
          <w:noProof/>
        </w:rPr>
      </w:r>
      <w:r w:rsidRPr="00020E5B">
        <w:rPr>
          <w:noProof/>
        </w:rPr>
        <w:fldChar w:fldCharType="separate"/>
      </w:r>
      <w:r w:rsidR="00C127C8">
        <w:rPr>
          <w:noProof/>
        </w:rPr>
        <w:t>147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43</w:t>
      </w:r>
      <w:r>
        <w:rPr>
          <w:noProof/>
        </w:rPr>
        <w:tab/>
        <w:t>Attempting to pervert justice</w:t>
      </w:r>
      <w:r w:rsidRPr="00020E5B">
        <w:rPr>
          <w:noProof/>
        </w:rPr>
        <w:tab/>
      </w:r>
      <w:r w:rsidRPr="00020E5B">
        <w:rPr>
          <w:noProof/>
        </w:rPr>
        <w:fldChar w:fldCharType="begin"/>
      </w:r>
      <w:r w:rsidRPr="00020E5B">
        <w:rPr>
          <w:noProof/>
        </w:rPr>
        <w:instrText xml:space="preserve"> PAGEREF _Toc101366963 \h </w:instrText>
      </w:r>
      <w:r w:rsidRPr="00020E5B">
        <w:rPr>
          <w:noProof/>
        </w:rPr>
      </w:r>
      <w:r w:rsidRPr="00020E5B">
        <w:rPr>
          <w:noProof/>
        </w:rPr>
        <w:fldChar w:fldCharType="separate"/>
      </w:r>
      <w:r w:rsidR="00C127C8">
        <w:rPr>
          <w:noProof/>
        </w:rPr>
        <w:t>149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44</w:t>
      </w:r>
      <w:r>
        <w:rPr>
          <w:noProof/>
        </w:rPr>
        <w:tab/>
        <w:t>Compounding offences</w:t>
      </w:r>
      <w:r w:rsidRPr="00020E5B">
        <w:rPr>
          <w:noProof/>
        </w:rPr>
        <w:tab/>
      </w:r>
      <w:r w:rsidRPr="00020E5B">
        <w:rPr>
          <w:noProof/>
        </w:rPr>
        <w:fldChar w:fldCharType="begin"/>
      </w:r>
      <w:r w:rsidRPr="00020E5B">
        <w:rPr>
          <w:noProof/>
        </w:rPr>
        <w:instrText xml:space="preserve"> PAGEREF _Toc101366964 \h </w:instrText>
      </w:r>
      <w:r w:rsidRPr="00020E5B">
        <w:rPr>
          <w:noProof/>
        </w:rPr>
      </w:r>
      <w:r w:rsidRPr="00020E5B">
        <w:rPr>
          <w:noProof/>
        </w:rPr>
        <w:fldChar w:fldCharType="separate"/>
      </w:r>
      <w:r w:rsidR="00C127C8">
        <w:rPr>
          <w:noProof/>
        </w:rPr>
        <w:t>149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45</w:t>
      </w:r>
      <w:r>
        <w:rPr>
          <w:noProof/>
        </w:rPr>
        <w:tab/>
        <w:t>Inserting advertisements without authority of court</w:t>
      </w:r>
      <w:r w:rsidRPr="00020E5B">
        <w:rPr>
          <w:noProof/>
        </w:rPr>
        <w:tab/>
      </w:r>
      <w:r w:rsidRPr="00020E5B">
        <w:rPr>
          <w:noProof/>
        </w:rPr>
        <w:fldChar w:fldCharType="begin"/>
      </w:r>
      <w:r w:rsidRPr="00020E5B">
        <w:rPr>
          <w:noProof/>
        </w:rPr>
        <w:instrText xml:space="preserve"> PAGEREF _Toc101366965 \h </w:instrText>
      </w:r>
      <w:r w:rsidRPr="00020E5B">
        <w:rPr>
          <w:noProof/>
        </w:rPr>
      </w:r>
      <w:r w:rsidRPr="00020E5B">
        <w:rPr>
          <w:noProof/>
        </w:rPr>
        <w:fldChar w:fldCharType="separate"/>
      </w:r>
      <w:r w:rsidR="00C127C8">
        <w:rPr>
          <w:noProof/>
        </w:rPr>
        <w:t>150</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5—Escape from criminal detention</w:t>
      </w:r>
      <w:r w:rsidRPr="00020E5B">
        <w:rPr>
          <w:b w:val="0"/>
          <w:noProof/>
          <w:sz w:val="18"/>
        </w:rPr>
        <w:tab/>
      </w:r>
      <w:r w:rsidRPr="00020E5B">
        <w:rPr>
          <w:b w:val="0"/>
          <w:noProof/>
          <w:sz w:val="18"/>
        </w:rPr>
        <w:fldChar w:fldCharType="begin"/>
      </w:r>
      <w:r w:rsidRPr="00020E5B">
        <w:rPr>
          <w:b w:val="0"/>
          <w:noProof/>
          <w:sz w:val="18"/>
        </w:rPr>
        <w:instrText xml:space="preserve"> PAGEREF _Toc101366966 \h </w:instrText>
      </w:r>
      <w:r w:rsidRPr="00020E5B">
        <w:rPr>
          <w:b w:val="0"/>
          <w:noProof/>
          <w:sz w:val="18"/>
        </w:rPr>
      </w:r>
      <w:r w:rsidRPr="00020E5B">
        <w:rPr>
          <w:b w:val="0"/>
          <w:noProof/>
          <w:sz w:val="18"/>
        </w:rPr>
        <w:fldChar w:fldCharType="separate"/>
      </w:r>
      <w:r w:rsidR="00C127C8">
        <w:rPr>
          <w:b w:val="0"/>
          <w:noProof/>
          <w:sz w:val="18"/>
        </w:rPr>
        <w:t>151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45A</w:t>
      </w:r>
      <w:r>
        <w:rPr>
          <w:noProof/>
        </w:rPr>
        <w:tab/>
        <w:t>Criminal detention definitions</w:t>
      </w:r>
      <w:r w:rsidRPr="00020E5B">
        <w:rPr>
          <w:noProof/>
        </w:rPr>
        <w:tab/>
      </w:r>
      <w:r w:rsidRPr="00020E5B">
        <w:rPr>
          <w:noProof/>
        </w:rPr>
        <w:fldChar w:fldCharType="begin"/>
      </w:r>
      <w:r w:rsidRPr="00020E5B">
        <w:rPr>
          <w:noProof/>
        </w:rPr>
        <w:instrText xml:space="preserve"> PAGEREF _Toc101366967 \h </w:instrText>
      </w:r>
      <w:r w:rsidRPr="00020E5B">
        <w:rPr>
          <w:noProof/>
        </w:rPr>
      </w:r>
      <w:r w:rsidRPr="00020E5B">
        <w:rPr>
          <w:noProof/>
        </w:rPr>
        <w:fldChar w:fldCharType="separate"/>
      </w:r>
      <w:r w:rsidR="00C127C8">
        <w:rPr>
          <w:noProof/>
        </w:rPr>
        <w:t>151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46</w:t>
      </w:r>
      <w:r>
        <w:rPr>
          <w:noProof/>
        </w:rPr>
        <w:tab/>
        <w:t>Aiding prisoner to escape</w:t>
      </w:r>
      <w:r w:rsidRPr="00020E5B">
        <w:rPr>
          <w:noProof/>
        </w:rPr>
        <w:tab/>
      </w:r>
      <w:r w:rsidRPr="00020E5B">
        <w:rPr>
          <w:noProof/>
        </w:rPr>
        <w:fldChar w:fldCharType="begin"/>
      </w:r>
      <w:r w:rsidRPr="00020E5B">
        <w:rPr>
          <w:noProof/>
        </w:rPr>
        <w:instrText xml:space="preserve"> PAGEREF _Toc101366968 \h </w:instrText>
      </w:r>
      <w:r w:rsidRPr="00020E5B">
        <w:rPr>
          <w:noProof/>
        </w:rPr>
      </w:r>
      <w:r w:rsidRPr="00020E5B">
        <w:rPr>
          <w:noProof/>
        </w:rPr>
        <w:fldChar w:fldCharType="separate"/>
      </w:r>
      <w:r w:rsidR="00C127C8">
        <w:rPr>
          <w:noProof/>
        </w:rPr>
        <w:t>151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46A</w:t>
      </w:r>
      <w:r>
        <w:rPr>
          <w:noProof/>
        </w:rPr>
        <w:tab/>
        <w:t>Aiding prisoner to escape—conveying thing into prison etc.</w:t>
      </w:r>
      <w:r w:rsidRPr="00020E5B">
        <w:rPr>
          <w:noProof/>
        </w:rPr>
        <w:tab/>
      </w:r>
      <w:r w:rsidRPr="00020E5B">
        <w:rPr>
          <w:noProof/>
        </w:rPr>
        <w:fldChar w:fldCharType="begin"/>
      </w:r>
      <w:r w:rsidRPr="00020E5B">
        <w:rPr>
          <w:noProof/>
        </w:rPr>
        <w:instrText xml:space="preserve"> PAGEREF _Toc101366969 \h </w:instrText>
      </w:r>
      <w:r w:rsidRPr="00020E5B">
        <w:rPr>
          <w:noProof/>
        </w:rPr>
      </w:r>
      <w:r w:rsidRPr="00020E5B">
        <w:rPr>
          <w:noProof/>
        </w:rPr>
        <w:fldChar w:fldCharType="separate"/>
      </w:r>
      <w:r w:rsidR="00C127C8">
        <w:rPr>
          <w:noProof/>
        </w:rPr>
        <w:t>152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47</w:t>
      </w:r>
      <w:r>
        <w:rPr>
          <w:noProof/>
        </w:rPr>
        <w:tab/>
        <w:t>Escaping</w:t>
      </w:r>
      <w:r w:rsidRPr="00020E5B">
        <w:rPr>
          <w:noProof/>
        </w:rPr>
        <w:tab/>
      </w:r>
      <w:r w:rsidRPr="00020E5B">
        <w:rPr>
          <w:noProof/>
        </w:rPr>
        <w:fldChar w:fldCharType="begin"/>
      </w:r>
      <w:r w:rsidRPr="00020E5B">
        <w:rPr>
          <w:noProof/>
        </w:rPr>
        <w:instrText xml:space="preserve"> PAGEREF _Toc101366970 \h </w:instrText>
      </w:r>
      <w:r w:rsidRPr="00020E5B">
        <w:rPr>
          <w:noProof/>
        </w:rPr>
      </w:r>
      <w:r w:rsidRPr="00020E5B">
        <w:rPr>
          <w:noProof/>
        </w:rPr>
        <w:fldChar w:fldCharType="separate"/>
      </w:r>
      <w:r w:rsidR="00C127C8">
        <w:rPr>
          <w:noProof/>
        </w:rPr>
        <w:t>153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47A</w:t>
      </w:r>
      <w:r>
        <w:rPr>
          <w:noProof/>
        </w:rPr>
        <w:tab/>
        <w:t>Rescuing a prisoner from criminal detention</w:t>
      </w:r>
      <w:r w:rsidRPr="00020E5B">
        <w:rPr>
          <w:noProof/>
        </w:rPr>
        <w:tab/>
      </w:r>
      <w:r w:rsidRPr="00020E5B">
        <w:rPr>
          <w:noProof/>
        </w:rPr>
        <w:fldChar w:fldCharType="begin"/>
      </w:r>
      <w:r w:rsidRPr="00020E5B">
        <w:rPr>
          <w:noProof/>
        </w:rPr>
        <w:instrText xml:space="preserve"> PAGEREF _Toc101366971 \h </w:instrText>
      </w:r>
      <w:r w:rsidRPr="00020E5B">
        <w:rPr>
          <w:noProof/>
        </w:rPr>
      </w:r>
      <w:r w:rsidRPr="00020E5B">
        <w:rPr>
          <w:noProof/>
        </w:rPr>
        <w:fldChar w:fldCharType="separate"/>
      </w:r>
      <w:r w:rsidR="00C127C8">
        <w:rPr>
          <w:noProof/>
        </w:rPr>
        <w:t>153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47B</w:t>
      </w:r>
      <w:r>
        <w:rPr>
          <w:noProof/>
        </w:rPr>
        <w:tab/>
        <w:t>Person unlawfully at large</w:t>
      </w:r>
      <w:r w:rsidRPr="00020E5B">
        <w:rPr>
          <w:noProof/>
        </w:rPr>
        <w:tab/>
      </w:r>
      <w:r w:rsidRPr="00020E5B">
        <w:rPr>
          <w:noProof/>
        </w:rPr>
        <w:fldChar w:fldCharType="begin"/>
      </w:r>
      <w:r w:rsidRPr="00020E5B">
        <w:rPr>
          <w:noProof/>
        </w:rPr>
        <w:instrText xml:space="preserve"> PAGEREF _Toc101366972 \h </w:instrText>
      </w:r>
      <w:r w:rsidRPr="00020E5B">
        <w:rPr>
          <w:noProof/>
        </w:rPr>
      </w:r>
      <w:r w:rsidRPr="00020E5B">
        <w:rPr>
          <w:noProof/>
        </w:rPr>
        <w:fldChar w:fldCharType="separate"/>
      </w:r>
      <w:r w:rsidR="00C127C8">
        <w:rPr>
          <w:noProof/>
        </w:rPr>
        <w:t>153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47C</w:t>
      </w:r>
      <w:r>
        <w:rPr>
          <w:noProof/>
        </w:rPr>
        <w:tab/>
        <w:t>Permitting escape</w:t>
      </w:r>
      <w:r w:rsidRPr="00020E5B">
        <w:rPr>
          <w:noProof/>
        </w:rPr>
        <w:tab/>
      </w:r>
      <w:r w:rsidRPr="00020E5B">
        <w:rPr>
          <w:noProof/>
        </w:rPr>
        <w:fldChar w:fldCharType="begin"/>
      </w:r>
      <w:r w:rsidRPr="00020E5B">
        <w:rPr>
          <w:noProof/>
        </w:rPr>
        <w:instrText xml:space="preserve"> PAGEREF _Toc101366973 \h </w:instrText>
      </w:r>
      <w:r w:rsidRPr="00020E5B">
        <w:rPr>
          <w:noProof/>
        </w:rPr>
      </w:r>
      <w:r w:rsidRPr="00020E5B">
        <w:rPr>
          <w:noProof/>
        </w:rPr>
        <w:fldChar w:fldCharType="separate"/>
      </w:r>
      <w:r w:rsidR="00C127C8">
        <w:rPr>
          <w:noProof/>
        </w:rPr>
        <w:t>154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48</w:t>
      </w:r>
      <w:r>
        <w:rPr>
          <w:noProof/>
        </w:rPr>
        <w:tab/>
        <w:t>Harbouring etc. an escapee</w:t>
      </w:r>
      <w:r w:rsidRPr="00020E5B">
        <w:rPr>
          <w:noProof/>
        </w:rPr>
        <w:tab/>
      </w:r>
      <w:r w:rsidRPr="00020E5B">
        <w:rPr>
          <w:noProof/>
        </w:rPr>
        <w:fldChar w:fldCharType="begin"/>
      </w:r>
      <w:r w:rsidRPr="00020E5B">
        <w:rPr>
          <w:noProof/>
        </w:rPr>
        <w:instrText xml:space="preserve"> PAGEREF _Toc101366974 \h </w:instrText>
      </w:r>
      <w:r w:rsidRPr="00020E5B">
        <w:rPr>
          <w:noProof/>
        </w:rPr>
      </w:r>
      <w:r w:rsidRPr="00020E5B">
        <w:rPr>
          <w:noProof/>
        </w:rPr>
        <w:fldChar w:fldCharType="separate"/>
      </w:r>
      <w:r w:rsidR="00C127C8">
        <w:rPr>
          <w:noProof/>
        </w:rPr>
        <w:t>154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48A</w:t>
      </w:r>
      <w:r>
        <w:rPr>
          <w:noProof/>
        </w:rPr>
        <w:tab/>
        <w:t>Sentence ceases to run while escaped prisoner at large</w:t>
      </w:r>
      <w:r w:rsidRPr="00020E5B">
        <w:rPr>
          <w:noProof/>
        </w:rPr>
        <w:tab/>
      </w:r>
      <w:r w:rsidRPr="00020E5B">
        <w:rPr>
          <w:noProof/>
        </w:rPr>
        <w:fldChar w:fldCharType="begin"/>
      </w:r>
      <w:r w:rsidRPr="00020E5B">
        <w:rPr>
          <w:noProof/>
        </w:rPr>
        <w:instrText xml:space="preserve"> PAGEREF _Toc101366975 \h </w:instrText>
      </w:r>
      <w:r w:rsidRPr="00020E5B">
        <w:rPr>
          <w:noProof/>
        </w:rPr>
      </w:r>
      <w:r w:rsidRPr="00020E5B">
        <w:rPr>
          <w:noProof/>
        </w:rPr>
        <w:fldChar w:fldCharType="separate"/>
      </w:r>
      <w:r w:rsidR="00C127C8">
        <w:rPr>
          <w:noProof/>
        </w:rPr>
        <w:t>155</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6—Seized property</w:t>
      </w:r>
      <w:r w:rsidRPr="00020E5B">
        <w:rPr>
          <w:b w:val="0"/>
          <w:noProof/>
          <w:sz w:val="18"/>
        </w:rPr>
        <w:tab/>
      </w:r>
      <w:r w:rsidRPr="00020E5B">
        <w:rPr>
          <w:b w:val="0"/>
          <w:noProof/>
          <w:sz w:val="18"/>
        </w:rPr>
        <w:fldChar w:fldCharType="begin"/>
      </w:r>
      <w:r w:rsidRPr="00020E5B">
        <w:rPr>
          <w:b w:val="0"/>
          <w:noProof/>
          <w:sz w:val="18"/>
        </w:rPr>
        <w:instrText xml:space="preserve"> PAGEREF _Toc101366976 \h </w:instrText>
      </w:r>
      <w:r w:rsidRPr="00020E5B">
        <w:rPr>
          <w:b w:val="0"/>
          <w:noProof/>
          <w:sz w:val="18"/>
        </w:rPr>
      </w:r>
      <w:r w:rsidRPr="00020E5B">
        <w:rPr>
          <w:b w:val="0"/>
          <w:noProof/>
          <w:sz w:val="18"/>
        </w:rPr>
        <w:fldChar w:fldCharType="separate"/>
      </w:r>
      <w:r w:rsidR="00C127C8">
        <w:rPr>
          <w:b w:val="0"/>
          <w:noProof/>
          <w:sz w:val="18"/>
        </w:rPr>
        <w:t>156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49</w:t>
      </w:r>
      <w:r>
        <w:rPr>
          <w:noProof/>
        </w:rPr>
        <w:tab/>
        <w:t>Removing property under seizure</w:t>
      </w:r>
      <w:r w:rsidRPr="00020E5B">
        <w:rPr>
          <w:noProof/>
        </w:rPr>
        <w:tab/>
      </w:r>
      <w:r w:rsidRPr="00020E5B">
        <w:rPr>
          <w:noProof/>
        </w:rPr>
        <w:fldChar w:fldCharType="begin"/>
      </w:r>
      <w:r w:rsidRPr="00020E5B">
        <w:rPr>
          <w:noProof/>
        </w:rPr>
        <w:instrText xml:space="preserve"> PAGEREF _Toc101366977 \h </w:instrText>
      </w:r>
      <w:r w:rsidRPr="00020E5B">
        <w:rPr>
          <w:noProof/>
        </w:rPr>
      </w:r>
      <w:r w:rsidRPr="00020E5B">
        <w:rPr>
          <w:noProof/>
        </w:rPr>
        <w:fldChar w:fldCharType="separate"/>
      </w:r>
      <w:r w:rsidR="00C127C8">
        <w:rPr>
          <w:noProof/>
        </w:rPr>
        <w:t>156</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IV—Piracy</w:t>
      </w:r>
      <w:r w:rsidRPr="00020E5B">
        <w:rPr>
          <w:b w:val="0"/>
          <w:noProof/>
          <w:sz w:val="18"/>
        </w:rPr>
        <w:tab/>
      </w:r>
      <w:r w:rsidRPr="00020E5B">
        <w:rPr>
          <w:b w:val="0"/>
          <w:noProof/>
          <w:sz w:val="18"/>
        </w:rPr>
        <w:fldChar w:fldCharType="begin"/>
      </w:r>
      <w:r w:rsidRPr="00020E5B">
        <w:rPr>
          <w:b w:val="0"/>
          <w:noProof/>
          <w:sz w:val="18"/>
        </w:rPr>
        <w:instrText xml:space="preserve"> PAGEREF _Toc101366978 \h </w:instrText>
      </w:r>
      <w:r w:rsidRPr="00020E5B">
        <w:rPr>
          <w:b w:val="0"/>
          <w:noProof/>
          <w:sz w:val="18"/>
        </w:rPr>
      </w:r>
      <w:r w:rsidRPr="00020E5B">
        <w:rPr>
          <w:b w:val="0"/>
          <w:noProof/>
          <w:sz w:val="18"/>
        </w:rPr>
        <w:fldChar w:fldCharType="separate"/>
      </w:r>
      <w:r w:rsidR="00C127C8">
        <w:rPr>
          <w:b w:val="0"/>
          <w:noProof/>
          <w:sz w:val="18"/>
        </w:rPr>
        <w:t>157</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51</w:t>
      </w:r>
      <w:r>
        <w:rPr>
          <w:noProof/>
        </w:rPr>
        <w:tab/>
        <w:t>Interpretation</w:t>
      </w:r>
      <w:r w:rsidRPr="00020E5B">
        <w:rPr>
          <w:noProof/>
        </w:rPr>
        <w:tab/>
      </w:r>
      <w:r w:rsidRPr="00020E5B">
        <w:rPr>
          <w:noProof/>
        </w:rPr>
        <w:fldChar w:fldCharType="begin"/>
      </w:r>
      <w:r w:rsidRPr="00020E5B">
        <w:rPr>
          <w:noProof/>
        </w:rPr>
        <w:instrText xml:space="preserve"> PAGEREF _Toc101366979 \h </w:instrText>
      </w:r>
      <w:r w:rsidRPr="00020E5B">
        <w:rPr>
          <w:noProof/>
        </w:rPr>
      </w:r>
      <w:r w:rsidRPr="00020E5B">
        <w:rPr>
          <w:noProof/>
        </w:rPr>
        <w:fldChar w:fldCharType="separate"/>
      </w:r>
      <w:r w:rsidR="00C127C8">
        <w:rPr>
          <w:noProof/>
        </w:rPr>
        <w:t>157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52</w:t>
      </w:r>
      <w:r>
        <w:rPr>
          <w:noProof/>
        </w:rPr>
        <w:tab/>
        <w:t>Piracy</w:t>
      </w:r>
      <w:r w:rsidRPr="00020E5B">
        <w:rPr>
          <w:noProof/>
        </w:rPr>
        <w:tab/>
      </w:r>
      <w:r w:rsidRPr="00020E5B">
        <w:rPr>
          <w:noProof/>
        </w:rPr>
        <w:fldChar w:fldCharType="begin"/>
      </w:r>
      <w:r w:rsidRPr="00020E5B">
        <w:rPr>
          <w:noProof/>
        </w:rPr>
        <w:instrText xml:space="preserve"> PAGEREF _Toc101366980 \h </w:instrText>
      </w:r>
      <w:r w:rsidRPr="00020E5B">
        <w:rPr>
          <w:noProof/>
        </w:rPr>
      </w:r>
      <w:r w:rsidRPr="00020E5B">
        <w:rPr>
          <w:noProof/>
        </w:rPr>
        <w:fldChar w:fldCharType="separate"/>
      </w:r>
      <w:r w:rsidR="00C127C8">
        <w:rPr>
          <w:noProof/>
        </w:rPr>
        <w:t>158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53</w:t>
      </w:r>
      <w:r>
        <w:rPr>
          <w:noProof/>
        </w:rPr>
        <w:tab/>
        <w:t>Operating a pirate</w:t>
      </w:r>
      <w:r>
        <w:rPr>
          <w:noProof/>
        </w:rPr>
        <w:noBreakHyphen/>
        <w:t>controlled ship or aircraft</w:t>
      </w:r>
      <w:r w:rsidRPr="00020E5B">
        <w:rPr>
          <w:noProof/>
        </w:rPr>
        <w:tab/>
      </w:r>
      <w:r w:rsidRPr="00020E5B">
        <w:rPr>
          <w:noProof/>
        </w:rPr>
        <w:fldChar w:fldCharType="begin"/>
      </w:r>
      <w:r w:rsidRPr="00020E5B">
        <w:rPr>
          <w:noProof/>
        </w:rPr>
        <w:instrText xml:space="preserve"> PAGEREF _Toc101366981 \h </w:instrText>
      </w:r>
      <w:r w:rsidRPr="00020E5B">
        <w:rPr>
          <w:noProof/>
        </w:rPr>
      </w:r>
      <w:r w:rsidRPr="00020E5B">
        <w:rPr>
          <w:noProof/>
        </w:rPr>
        <w:fldChar w:fldCharType="separate"/>
      </w:r>
      <w:r w:rsidR="00C127C8">
        <w:rPr>
          <w:noProof/>
        </w:rPr>
        <w:t>158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54</w:t>
      </w:r>
      <w:r>
        <w:rPr>
          <w:noProof/>
        </w:rPr>
        <w:tab/>
        <w:t>Seizure of pirate ships and aircraft etc.</w:t>
      </w:r>
      <w:r w:rsidRPr="00020E5B">
        <w:rPr>
          <w:noProof/>
        </w:rPr>
        <w:tab/>
      </w:r>
      <w:r w:rsidRPr="00020E5B">
        <w:rPr>
          <w:noProof/>
        </w:rPr>
        <w:fldChar w:fldCharType="begin"/>
      </w:r>
      <w:r w:rsidRPr="00020E5B">
        <w:rPr>
          <w:noProof/>
        </w:rPr>
        <w:instrText xml:space="preserve"> PAGEREF _Toc101366982 \h </w:instrText>
      </w:r>
      <w:r w:rsidRPr="00020E5B">
        <w:rPr>
          <w:noProof/>
        </w:rPr>
      </w:r>
      <w:r w:rsidRPr="00020E5B">
        <w:rPr>
          <w:noProof/>
        </w:rPr>
        <w:fldChar w:fldCharType="separate"/>
      </w:r>
      <w:r w:rsidR="00C127C8">
        <w:rPr>
          <w:noProof/>
        </w:rPr>
        <w:t>159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55</w:t>
      </w:r>
      <w:r>
        <w:rPr>
          <w:noProof/>
        </w:rPr>
        <w:tab/>
        <w:t>Written consent of Attorney</w:t>
      </w:r>
      <w:r>
        <w:rPr>
          <w:noProof/>
        </w:rPr>
        <w:noBreakHyphen/>
        <w:t>General required</w:t>
      </w:r>
      <w:r w:rsidRPr="00020E5B">
        <w:rPr>
          <w:noProof/>
        </w:rPr>
        <w:tab/>
      </w:r>
      <w:r w:rsidRPr="00020E5B">
        <w:rPr>
          <w:noProof/>
        </w:rPr>
        <w:fldChar w:fldCharType="begin"/>
      </w:r>
      <w:r w:rsidRPr="00020E5B">
        <w:rPr>
          <w:noProof/>
        </w:rPr>
        <w:instrText xml:space="preserve"> PAGEREF _Toc101366983 \h </w:instrText>
      </w:r>
      <w:r w:rsidRPr="00020E5B">
        <w:rPr>
          <w:noProof/>
        </w:rPr>
      </w:r>
      <w:r w:rsidRPr="00020E5B">
        <w:rPr>
          <w:noProof/>
        </w:rPr>
        <w:fldChar w:fldCharType="separate"/>
      </w:r>
      <w:r w:rsidR="00C127C8">
        <w:rPr>
          <w:noProof/>
        </w:rPr>
        <w:t>160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56</w:t>
      </w:r>
      <w:r>
        <w:rPr>
          <w:noProof/>
        </w:rPr>
        <w:tab/>
        <w:t>Evidence of certain matters</w:t>
      </w:r>
      <w:r w:rsidRPr="00020E5B">
        <w:rPr>
          <w:noProof/>
        </w:rPr>
        <w:tab/>
      </w:r>
      <w:r w:rsidRPr="00020E5B">
        <w:rPr>
          <w:noProof/>
        </w:rPr>
        <w:fldChar w:fldCharType="begin"/>
      </w:r>
      <w:r w:rsidRPr="00020E5B">
        <w:rPr>
          <w:noProof/>
        </w:rPr>
        <w:instrText xml:space="preserve"> PAGEREF _Toc101366984 \h </w:instrText>
      </w:r>
      <w:r w:rsidRPr="00020E5B">
        <w:rPr>
          <w:noProof/>
        </w:rPr>
      </w:r>
      <w:r w:rsidRPr="00020E5B">
        <w:rPr>
          <w:noProof/>
        </w:rPr>
        <w:fldChar w:fldCharType="separate"/>
      </w:r>
      <w:r w:rsidR="00C127C8">
        <w:rPr>
          <w:noProof/>
        </w:rPr>
        <w:t>160</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VIIA—Offences relating to postal services</w:t>
      </w:r>
      <w:r w:rsidRPr="00020E5B">
        <w:rPr>
          <w:b w:val="0"/>
          <w:noProof/>
          <w:sz w:val="18"/>
        </w:rPr>
        <w:tab/>
      </w:r>
      <w:r w:rsidRPr="00020E5B">
        <w:rPr>
          <w:b w:val="0"/>
          <w:noProof/>
          <w:sz w:val="18"/>
        </w:rPr>
        <w:fldChar w:fldCharType="begin"/>
      </w:r>
      <w:r w:rsidRPr="00020E5B">
        <w:rPr>
          <w:b w:val="0"/>
          <w:noProof/>
          <w:sz w:val="18"/>
        </w:rPr>
        <w:instrText xml:space="preserve"> PAGEREF _Toc101366985 \h </w:instrText>
      </w:r>
      <w:r w:rsidRPr="00020E5B">
        <w:rPr>
          <w:b w:val="0"/>
          <w:noProof/>
          <w:sz w:val="18"/>
        </w:rPr>
      </w:r>
      <w:r w:rsidRPr="00020E5B">
        <w:rPr>
          <w:b w:val="0"/>
          <w:noProof/>
          <w:sz w:val="18"/>
        </w:rPr>
        <w:fldChar w:fldCharType="separate"/>
      </w:r>
      <w:r w:rsidR="00C127C8">
        <w:rPr>
          <w:b w:val="0"/>
          <w:noProof/>
          <w:sz w:val="18"/>
        </w:rPr>
        <w:t>161</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85E</w:t>
      </w:r>
      <w:r>
        <w:rPr>
          <w:noProof/>
        </w:rPr>
        <w:tab/>
        <w:t>Interpretation—definitions</w:t>
      </w:r>
      <w:r w:rsidRPr="00020E5B">
        <w:rPr>
          <w:noProof/>
        </w:rPr>
        <w:tab/>
      </w:r>
      <w:r w:rsidRPr="00020E5B">
        <w:rPr>
          <w:noProof/>
        </w:rPr>
        <w:fldChar w:fldCharType="begin"/>
      </w:r>
      <w:r w:rsidRPr="00020E5B">
        <w:rPr>
          <w:noProof/>
        </w:rPr>
        <w:instrText xml:space="preserve"> PAGEREF _Toc101366986 \h </w:instrText>
      </w:r>
      <w:r w:rsidRPr="00020E5B">
        <w:rPr>
          <w:noProof/>
        </w:rPr>
      </w:r>
      <w:r w:rsidRPr="00020E5B">
        <w:rPr>
          <w:noProof/>
        </w:rPr>
        <w:fldChar w:fldCharType="separate"/>
      </w:r>
      <w:r w:rsidR="00C127C8">
        <w:rPr>
          <w:noProof/>
        </w:rPr>
        <w:t>161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85F</w:t>
      </w:r>
      <w:r>
        <w:rPr>
          <w:noProof/>
        </w:rPr>
        <w:tab/>
        <w:t>Interpretation—expressions used in Australian Postal Corporation Act</w:t>
      </w:r>
      <w:r w:rsidRPr="00020E5B">
        <w:rPr>
          <w:noProof/>
        </w:rPr>
        <w:tab/>
      </w:r>
      <w:r w:rsidRPr="00020E5B">
        <w:rPr>
          <w:noProof/>
        </w:rPr>
        <w:fldChar w:fldCharType="begin"/>
      </w:r>
      <w:r w:rsidRPr="00020E5B">
        <w:rPr>
          <w:noProof/>
        </w:rPr>
        <w:instrText xml:space="preserve"> PAGEREF _Toc101366987 \h </w:instrText>
      </w:r>
      <w:r w:rsidRPr="00020E5B">
        <w:rPr>
          <w:noProof/>
        </w:rPr>
      </w:r>
      <w:r w:rsidRPr="00020E5B">
        <w:rPr>
          <w:noProof/>
        </w:rPr>
        <w:fldChar w:fldCharType="separate"/>
      </w:r>
      <w:r w:rsidR="00C127C8">
        <w:rPr>
          <w:noProof/>
        </w:rPr>
        <w:t>162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85G</w:t>
      </w:r>
      <w:r>
        <w:rPr>
          <w:noProof/>
        </w:rPr>
        <w:tab/>
        <w:t>Forgery of postage stamps etc.</w:t>
      </w:r>
      <w:r w:rsidRPr="00020E5B">
        <w:rPr>
          <w:noProof/>
        </w:rPr>
        <w:tab/>
      </w:r>
      <w:r w:rsidRPr="00020E5B">
        <w:rPr>
          <w:noProof/>
        </w:rPr>
        <w:fldChar w:fldCharType="begin"/>
      </w:r>
      <w:r w:rsidRPr="00020E5B">
        <w:rPr>
          <w:noProof/>
        </w:rPr>
        <w:instrText xml:space="preserve"> PAGEREF _Toc101366988 \h </w:instrText>
      </w:r>
      <w:r w:rsidRPr="00020E5B">
        <w:rPr>
          <w:noProof/>
        </w:rPr>
      </w:r>
      <w:r w:rsidRPr="00020E5B">
        <w:rPr>
          <w:noProof/>
        </w:rPr>
        <w:fldChar w:fldCharType="separate"/>
      </w:r>
      <w:r w:rsidR="00C127C8">
        <w:rPr>
          <w:noProof/>
        </w:rPr>
        <w:t>162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85H</w:t>
      </w:r>
      <w:r>
        <w:rPr>
          <w:noProof/>
        </w:rPr>
        <w:tab/>
        <w:t>Special paper for postage stamps</w:t>
      </w:r>
      <w:r w:rsidRPr="00020E5B">
        <w:rPr>
          <w:noProof/>
        </w:rPr>
        <w:tab/>
      </w:r>
      <w:r w:rsidRPr="00020E5B">
        <w:rPr>
          <w:noProof/>
        </w:rPr>
        <w:fldChar w:fldCharType="begin"/>
      </w:r>
      <w:r w:rsidRPr="00020E5B">
        <w:rPr>
          <w:noProof/>
        </w:rPr>
        <w:instrText xml:space="preserve"> PAGEREF _Toc101366989 \h </w:instrText>
      </w:r>
      <w:r w:rsidRPr="00020E5B">
        <w:rPr>
          <w:noProof/>
        </w:rPr>
      </w:r>
      <w:r w:rsidRPr="00020E5B">
        <w:rPr>
          <w:noProof/>
        </w:rPr>
        <w:fldChar w:fldCharType="separate"/>
      </w:r>
      <w:r w:rsidR="00C127C8">
        <w:rPr>
          <w:noProof/>
        </w:rPr>
        <w:t>163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85N</w:t>
      </w:r>
      <w:r>
        <w:rPr>
          <w:noProof/>
        </w:rPr>
        <w:tab/>
        <w:t>Wrongful delivery of postal article etc.</w:t>
      </w:r>
      <w:r w:rsidRPr="00020E5B">
        <w:rPr>
          <w:noProof/>
        </w:rPr>
        <w:tab/>
      </w:r>
      <w:r w:rsidRPr="00020E5B">
        <w:rPr>
          <w:noProof/>
        </w:rPr>
        <w:fldChar w:fldCharType="begin"/>
      </w:r>
      <w:r w:rsidRPr="00020E5B">
        <w:rPr>
          <w:noProof/>
        </w:rPr>
        <w:instrText xml:space="preserve"> PAGEREF _Toc101366990 \h </w:instrText>
      </w:r>
      <w:r w:rsidRPr="00020E5B">
        <w:rPr>
          <w:noProof/>
        </w:rPr>
      </w:r>
      <w:r w:rsidRPr="00020E5B">
        <w:rPr>
          <w:noProof/>
        </w:rPr>
        <w:fldChar w:fldCharType="separate"/>
      </w:r>
      <w:r w:rsidR="00C127C8">
        <w:rPr>
          <w:noProof/>
        </w:rPr>
        <w:t>164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85Q</w:t>
      </w:r>
      <w:r>
        <w:rPr>
          <w:noProof/>
        </w:rPr>
        <w:tab/>
        <w:t>Forgery of postal messages etc.</w:t>
      </w:r>
      <w:r w:rsidRPr="00020E5B">
        <w:rPr>
          <w:noProof/>
        </w:rPr>
        <w:tab/>
      </w:r>
      <w:r w:rsidRPr="00020E5B">
        <w:rPr>
          <w:noProof/>
        </w:rPr>
        <w:fldChar w:fldCharType="begin"/>
      </w:r>
      <w:r w:rsidRPr="00020E5B">
        <w:rPr>
          <w:noProof/>
        </w:rPr>
        <w:instrText xml:space="preserve"> PAGEREF _Toc101366991 \h </w:instrText>
      </w:r>
      <w:r w:rsidRPr="00020E5B">
        <w:rPr>
          <w:noProof/>
        </w:rPr>
      </w:r>
      <w:r w:rsidRPr="00020E5B">
        <w:rPr>
          <w:noProof/>
        </w:rPr>
        <w:fldChar w:fldCharType="separate"/>
      </w:r>
      <w:r w:rsidR="00C127C8">
        <w:rPr>
          <w:noProof/>
        </w:rPr>
        <w:t>164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85R</w:t>
      </w:r>
      <w:r>
        <w:rPr>
          <w:noProof/>
        </w:rPr>
        <w:tab/>
        <w:t>Wrongful delivery of postal messages</w:t>
      </w:r>
      <w:r w:rsidRPr="00020E5B">
        <w:rPr>
          <w:noProof/>
        </w:rPr>
        <w:tab/>
      </w:r>
      <w:r w:rsidRPr="00020E5B">
        <w:rPr>
          <w:noProof/>
        </w:rPr>
        <w:fldChar w:fldCharType="begin"/>
      </w:r>
      <w:r w:rsidRPr="00020E5B">
        <w:rPr>
          <w:noProof/>
        </w:rPr>
        <w:instrText xml:space="preserve"> PAGEREF _Toc101366992 \h </w:instrText>
      </w:r>
      <w:r w:rsidRPr="00020E5B">
        <w:rPr>
          <w:noProof/>
        </w:rPr>
      </w:r>
      <w:r w:rsidRPr="00020E5B">
        <w:rPr>
          <w:noProof/>
        </w:rPr>
        <w:fldChar w:fldCharType="separate"/>
      </w:r>
      <w:r w:rsidR="00C127C8">
        <w:rPr>
          <w:noProof/>
        </w:rPr>
        <w:t>164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85T</w:t>
      </w:r>
      <w:r>
        <w:rPr>
          <w:noProof/>
        </w:rPr>
        <w:tab/>
        <w:t>Sending false postal messages</w:t>
      </w:r>
      <w:r w:rsidRPr="00020E5B">
        <w:rPr>
          <w:noProof/>
        </w:rPr>
        <w:tab/>
      </w:r>
      <w:r w:rsidRPr="00020E5B">
        <w:rPr>
          <w:noProof/>
        </w:rPr>
        <w:fldChar w:fldCharType="begin"/>
      </w:r>
      <w:r w:rsidRPr="00020E5B">
        <w:rPr>
          <w:noProof/>
        </w:rPr>
        <w:instrText xml:space="preserve"> PAGEREF _Toc101366993 \h </w:instrText>
      </w:r>
      <w:r w:rsidRPr="00020E5B">
        <w:rPr>
          <w:noProof/>
        </w:rPr>
      </w:r>
      <w:r w:rsidRPr="00020E5B">
        <w:rPr>
          <w:noProof/>
        </w:rPr>
        <w:fldChar w:fldCharType="separate"/>
      </w:r>
      <w:r w:rsidR="00C127C8">
        <w:rPr>
          <w:noProof/>
        </w:rPr>
        <w:t>165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85U</w:t>
      </w:r>
      <w:r>
        <w:rPr>
          <w:noProof/>
        </w:rPr>
        <w:tab/>
        <w:t>Obstructing carriage of articles by post</w:t>
      </w:r>
      <w:r w:rsidRPr="00020E5B">
        <w:rPr>
          <w:noProof/>
        </w:rPr>
        <w:tab/>
      </w:r>
      <w:r w:rsidRPr="00020E5B">
        <w:rPr>
          <w:noProof/>
        </w:rPr>
        <w:fldChar w:fldCharType="begin"/>
      </w:r>
      <w:r w:rsidRPr="00020E5B">
        <w:rPr>
          <w:noProof/>
        </w:rPr>
        <w:instrText xml:space="preserve"> PAGEREF _Toc101366994 \h </w:instrText>
      </w:r>
      <w:r w:rsidRPr="00020E5B">
        <w:rPr>
          <w:noProof/>
        </w:rPr>
      </w:r>
      <w:r w:rsidRPr="00020E5B">
        <w:rPr>
          <w:noProof/>
        </w:rPr>
        <w:fldChar w:fldCharType="separate"/>
      </w:r>
      <w:r w:rsidR="00C127C8">
        <w:rPr>
          <w:noProof/>
        </w:rPr>
        <w:t>165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85V</w:t>
      </w:r>
      <w:r>
        <w:rPr>
          <w:noProof/>
        </w:rPr>
        <w:tab/>
        <w:t>Interference with property of Australia Post</w:t>
      </w:r>
      <w:r w:rsidRPr="00020E5B">
        <w:rPr>
          <w:noProof/>
        </w:rPr>
        <w:tab/>
      </w:r>
      <w:r w:rsidRPr="00020E5B">
        <w:rPr>
          <w:noProof/>
        </w:rPr>
        <w:fldChar w:fldCharType="begin"/>
      </w:r>
      <w:r w:rsidRPr="00020E5B">
        <w:rPr>
          <w:noProof/>
        </w:rPr>
        <w:instrText xml:space="preserve"> PAGEREF _Toc101366995 \h </w:instrText>
      </w:r>
      <w:r w:rsidRPr="00020E5B">
        <w:rPr>
          <w:noProof/>
        </w:rPr>
      </w:r>
      <w:r w:rsidRPr="00020E5B">
        <w:rPr>
          <w:noProof/>
        </w:rPr>
        <w:fldChar w:fldCharType="separate"/>
      </w:r>
      <w:r w:rsidR="00C127C8">
        <w:rPr>
          <w:noProof/>
        </w:rPr>
        <w:t>165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85W</w:t>
      </w:r>
      <w:r>
        <w:rPr>
          <w:noProof/>
        </w:rPr>
        <w:tab/>
        <w:t>Causing controlled drugs or controlled plants to be carried by post</w:t>
      </w:r>
      <w:r w:rsidRPr="00020E5B">
        <w:rPr>
          <w:noProof/>
        </w:rPr>
        <w:tab/>
      </w:r>
      <w:r w:rsidRPr="00020E5B">
        <w:rPr>
          <w:noProof/>
        </w:rPr>
        <w:fldChar w:fldCharType="begin"/>
      </w:r>
      <w:r w:rsidRPr="00020E5B">
        <w:rPr>
          <w:noProof/>
        </w:rPr>
        <w:instrText xml:space="preserve"> PAGEREF _Toc101366996 \h </w:instrText>
      </w:r>
      <w:r w:rsidRPr="00020E5B">
        <w:rPr>
          <w:noProof/>
        </w:rPr>
      </w:r>
      <w:r w:rsidRPr="00020E5B">
        <w:rPr>
          <w:noProof/>
        </w:rPr>
        <w:fldChar w:fldCharType="separate"/>
      </w:r>
      <w:r w:rsidR="00C127C8">
        <w:rPr>
          <w:noProof/>
        </w:rPr>
        <w:t>166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w:t>
      </w:r>
      <w:r>
        <w:rPr>
          <w:noProof/>
        </w:rPr>
        <w:tab/>
        <w:t>Articles carried by post to be taken to be Australia Post’s property</w:t>
      </w:r>
      <w:r w:rsidRPr="00020E5B">
        <w:rPr>
          <w:noProof/>
        </w:rPr>
        <w:tab/>
      </w:r>
      <w:r w:rsidRPr="00020E5B">
        <w:rPr>
          <w:noProof/>
        </w:rPr>
        <w:fldChar w:fldCharType="begin"/>
      </w:r>
      <w:r w:rsidRPr="00020E5B">
        <w:rPr>
          <w:noProof/>
        </w:rPr>
        <w:instrText xml:space="preserve"> PAGEREF _Toc101366997 \h </w:instrText>
      </w:r>
      <w:r w:rsidRPr="00020E5B">
        <w:rPr>
          <w:noProof/>
        </w:rPr>
      </w:r>
      <w:r w:rsidRPr="00020E5B">
        <w:rPr>
          <w:noProof/>
        </w:rPr>
        <w:fldChar w:fldCharType="separate"/>
      </w:r>
      <w:r w:rsidR="00C127C8">
        <w:rPr>
          <w:noProof/>
        </w:rPr>
        <w:t>169</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85ZA</w:t>
      </w:r>
      <w:r>
        <w:rPr>
          <w:noProof/>
        </w:rPr>
        <w:tab/>
        <w:t>Postage stamps to be valuable securities etc.</w:t>
      </w:r>
      <w:r w:rsidRPr="00020E5B">
        <w:rPr>
          <w:noProof/>
        </w:rPr>
        <w:tab/>
      </w:r>
      <w:r w:rsidRPr="00020E5B">
        <w:rPr>
          <w:noProof/>
        </w:rPr>
        <w:fldChar w:fldCharType="begin"/>
      </w:r>
      <w:r w:rsidRPr="00020E5B">
        <w:rPr>
          <w:noProof/>
        </w:rPr>
        <w:instrText xml:space="preserve"> PAGEREF _Toc101366998 \h </w:instrText>
      </w:r>
      <w:r w:rsidRPr="00020E5B">
        <w:rPr>
          <w:noProof/>
        </w:rPr>
      </w:r>
      <w:r w:rsidRPr="00020E5B">
        <w:rPr>
          <w:noProof/>
        </w:rPr>
        <w:fldChar w:fldCharType="separate"/>
      </w:r>
      <w:r w:rsidR="00C127C8">
        <w:rPr>
          <w:noProof/>
        </w:rPr>
        <w:t>169</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VIIC—Pardons, quashed convictions and spent convictions</w:t>
      </w:r>
      <w:r w:rsidRPr="00020E5B">
        <w:rPr>
          <w:b w:val="0"/>
          <w:noProof/>
          <w:sz w:val="18"/>
        </w:rPr>
        <w:tab/>
      </w:r>
      <w:r w:rsidRPr="00020E5B">
        <w:rPr>
          <w:b w:val="0"/>
          <w:noProof/>
          <w:sz w:val="18"/>
        </w:rPr>
        <w:fldChar w:fldCharType="begin"/>
      </w:r>
      <w:r w:rsidRPr="00020E5B">
        <w:rPr>
          <w:b w:val="0"/>
          <w:noProof/>
          <w:sz w:val="18"/>
        </w:rPr>
        <w:instrText xml:space="preserve"> PAGEREF _Toc101366999 \h </w:instrText>
      </w:r>
      <w:r w:rsidRPr="00020E5B">
        <w:rPr>
          <w:b w:val="0"/>
          <w:noProof/>
          <w:sz w:val="18"/>
        </w:rPr>
      </w:r>
      <w:r w:rsidRPr="00020E5B">
        <w:rPr>
          <w:b w:val="0"/>
          <w:noProof/>
          <w:sz w:val="18"/>
        </w:rPr>
        <w:fldChar w:fldCharType="separate"/>
      </w:r>
      <w:r w:rsidR="00C127C8">
        <w:rPr>
          <w:b w:val="0"/>
          <w:noProof/>
          <w:sz w:val="18"/>
        </w:rPr>
        <w:t>170</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1—Interpretation and application of Part</w:t>
      </w:r>
      <w:r w:rsidRPr="00020E5B">
        <w:rPr>
          <w:b w:val="0"/>
          <w:noProof/>
          <w:sz w:val="18"/>
        </w:rPr>
        <w:tab/>
      </w:r>
      <w:r w:rsidRPr="00020E5B">
        <w:rPr>
          <w:b w:val="0"/>
          <w:noProof/>
          <w:sz w:val="18"/>
        </w:rPr>
        <w:fldChar w:fldCharType="begin"/>
      </w:r>
      <w:r w:rsidRPr="00020E5B">
        <w:rPr>
          <w:b w:val="0"/>
          <w:noProof/>
          <w:sz w:val="18"/>
        </w:rPr>
        <w:instrText xml:space="preserve"> PAGEREF _Toc101367000 \h </w:instrText>
      </w:r>
      <w:r w:rsidRPr="00020E5B">
        <w:rPr>
          <w:b w:val="0"/>
          <w:noProof/>
          <w:sz w:val="18"/>
        </w:rPr>
      </w:r>
      <w:r w:rsidRPr="00020E5B">
        <w:rPr>
          <w:b w:val="0"/>
          <w:noProof/>
          <w:sz w:val="18"/>
        </w:rPr>
        <w:fldChar w:fldCharType="separate"/>
      </w:r>
      <w:r w:rsidR="00C127C8">
        <w:rPr>
          <w:b w:val="0"/>
          <w:noProof/>
          <w:sz w:val="18"/>
        </w:rPr>
        <w:t>170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85ZL</w:t>
      </w:r>
      <w:r>
        <w:rPr>
          <w:noProof/>
        </w:rPr>
        <w:tab/>
        <w:t>Interpretation of Part</w:t>
      </w:r>
      <w:r w:rsidRPr="00020E5B">
        <w:rPr>
          <w:noProof/>
        </w:rPr>
        <w:tab/>
      </w:r>
      <w:r w:rsidRPr="00020E5B">
        <w:rPr>
          <w:noProof/>
        </w:rPr>
        <w:fldChar w:fldCharType="begin"/>
      </w:r>
      <w:r w:rsidRPr="00020E5B">
        <w:rPr>
          <w:noProof/>
        </w:rPr>
        <w:instrText xml:space="preserve"> PAGEREF _Toc101367001 \h </w:instrText>
      </w:r>
      <w:r w:rsidRPr="00020E5B">
        <w:rPr>
          <w:noProof/>
        </w:rPr>
      </w:r>
      <w:r w:rsidRPr="00020E5B">
        <w:rPr>
          <w:noProof/>
        </w:rPr>
        <w:fldChar w:fldCharType="separate"/>
      </w:r>
      <w:r w:rsidR="00C127C8">
        <w:rPr>
          <w:noProof/>
        </w:rPr>
        <w:t>170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85ZM</w:t>
      </w:r>
      <w:r>
        <w:rPr>
          <w:noProof/>
        </w:rPr>
        <w:tab/>
        <w:t xml:space="preserve">Meaning of </w:t>
      </w:r>
      <w:r w:rsidRPr="001D2D64">
        <w:rPr>
          <w:i/>
          <w:noProof/>
        </w:rPr>
        <w:t>conviction</w:t>
      </w:r>
      <w:r>
        <w:rPr>
          <w:noProof/>
        </w:rPr>
        <w:t xml:space="preserve"> and </w:t>
      </w:r>
      <w:r w:rsidRPr="001D2D64">
        <w:rPr>
          <w:i/>
          <w:noProof/>
        </w:rPr>
        <w:t>spent</w:t>
      </w:r>
      <w:r>
        <w:rPr>
          <w:noProof/>
        </w:rPr>
        <w:t xml:space="preserve"> conviction</w:t>
      </w:r>
      <w:r w:rsidRPr="00020E5B">
        <w:rPr>
          <w:noProof/>
        </w:rPr>
        <w:tab/>
      </w:r>
      <w:r w:rsidRPr="00020E5B">
        <w:rPr>
          <w:noProof/>
        </w:rPr>
        <w:fldChar w:fldCharType="begin"/>
      </w:r>
      <w:r w:rsidRPr="00020E5B">
        <w:rPr>
          <w:noProof/>
        </w:rPr>
        <w:instrText xml:space="preserve"> PAGEREF _Toc101367002 \h </w:instrText>
      </w:r>
      <w:r w:rsidRPr="00020E5B">
        <w:rPr>
          <w:noProof/>
        </w:rPr>
      </w:r>
      <w:r w:rsidRPr="00020E5B">
        <w:rPr>
          <w:noProof/>
        </w:rPr>
        <w:fldChar w:fldCharType="separate"/>
      </w:r>
      <w:r w:rsidR="00C127C8">
        <w:rPr>
          <w:noProof/>
        </w:rPr>
        <w:t>175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85ZN</w:t>
      </w:r>
      <w:r>
        <w:rPr>
          <w:noProof/>
        </w:rPr>
        <w:tab/>
        <w:t xml:space="preserve">Meaning of </w:t>
      </w:r>
      <w:r w:rsidRPr="001D2D64">
        <w:rPr>
          <w:i/>
          <w:noProof/>
        </w:rPr>
        <w:t>quash</w:t>
      </w:r>
      <w:r w:rsidRPr="00020E5B">
        <w:rPr>
          <w:noProof/>
        </w:rPr>
        <w:tab/>
      </w:r>
      <w:r w:rsidRPr="00020E5B">
        <w:rPr>
          <w:noProof/>
        </w:rPr>
        <w:fldChar w:fldCharType="begin"/>
      </w:r>
      <w:r w:rsidRPr="00020E5B">
        <w:rPr>
          <w:noProof/>
        </w:rPr>
        <w:instrText xml:space="preserve"> PAGEREF _Toc101367003 \h </w:instrText>
      </w:r>
      <w:r w:rsidRPr="00020E5B">
        <w:rPr>
          <w:noProof/>
        </w:rPr>
      </w:r>
      <w:r w:rsidRPr="00020E5B">
        <w:rPr>
          <w:noProof/>
        </w:rPr>
        <w:fldChar w:fldCharType="separate"/>
      </w:r>
      <w:r w:rsidR="00C127C8">
        <w:rPr>
          <w:noProof/>
        </w:rPr>
        <w:t>175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85ZP</w:t>
      </w:r>
      <w:r>
        <w:rPr>
          <w:noProof/>
        </w:rPr>
        <w:tab/>
        <w:t>Application of Part</w:t>
      </w:r>
      <w:r w:rsidRPr="00020E5B">
        <w:rPr>
          <w:noProof/>
        </w:rPr>
        <w:tab/>
      </w:r>
      <w:r w:rsidRPr="00020E5B">
        <w:rPr>
          <w:noProof/>
        </w:rPr>
        <w:fldChar w:fldCharType="begin"/>
      </w:r>
      <w:r w:rsidRPr="00020E5B">
        <w:rPr>
          <w:noProof/>
        </w:rPr>
        <w:instrText xml:space="preserve"> PAGEREF _Toc101367004 \h </w:instrText>
      </w:r>
      <w:r w:rsidRPr="00020E5B">
        <w:rPr>
          <w:noProof/>
        </w:rPr>
      </w:r>
      <w:r w:rsidRPr="00020E5B">
        <w:rPr>
          <w:noProof/>
        </w:rPr>
        <w:fldChar w:fldCharType="separate"/>
      </w:r>
      <w:r w:rsidR="00C127C8">
        <w:rPr>
          <w:noProof/>
        </w:rPr>
        <w:t>176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85ZQ</w:t>
      </w:r>
      <w:r>
        <w:rPr>
          <w:noProof/>
        </w:rPr>
        <w:tab/>
        <w:t>Part binds the Crown</w:t>
      </w:r>
      <w:r w:rsidRPr="00020E5B">
        <w:rPr>
          <w:noProof/>
        </w:rPr>
        <w:tab/>
      </w:r>
      <w:r w:rsidRPr="00020E5B">
        <w:rPr>
          <w:noProof/>
        </w:rPr>
        <w:fldChar w:fldCharType="begin"/>
      </w:r>
      <w:r w:rsidRPr="00020E5B">
        <w:rPr>
          <w:noProof/>
        </w:rPr>
        <w:instrText xml:space="preserve"> PAGEREF _Toc101367005 \h </w:instrText>
      </w:r>
      <w:r w:rsidRPr="00020E5B">
        <w:rPr>
          <w:noProof/>
        </w:rPr>
      </w:r>
      <w:r w:rsidRPr="00020E5B">
        <w:rPr>
          <w:noProof/>
        </w:rPr>
        <w:fldChar w:fldCharType="separate"/>
      </w:r>
      <w:r w:rsidR="00C127C8">
        <w:rPr>
          <w:noProof/>
        </w:rPr>
        <w:t>176</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2—Pardons for persons wrongly convicted, and quashed convictions</w:t>
      </w:r>
      <w:r w:rsidRPr="00020E5B">
        <w:rPr>
          <w:b w:val="0"/>
          <w:noProof/>
          <w:sz w:val="18"/>
        </w:rPr>
        <w:tab/>
      </w:r>
      <w:r w:rsidRPr="00020E5B">
        <w:rPr>
          <w:b w:val="0"/>
          <w:noProof/>
          <w:sz w:val="18"/>
        </w:rPr>
        <w:fldChar w:fldCharType="begin"/>
      </w:r>
      <w:r w:rsidRPr="00020E5B">
        <w:rPr>
          <w:b w:val="0"/>
          <w:noProof/>
          <w:sz w:val="18"/>
        </w:rPr>
        <w:instrText xml:space="preserve"> PAGEREF _Toc101367006 \h </w:instrText>
      </w:r>
      <w:r w:rsidRPr="00020E5B">
        <w:rPr>
          <w:b w:val="0"/>
          <w:noProof/>
          <w:sz w:val="18"/>
        </w:rPr>
      </w:r>
      <w:r w:rsidRPr="00020E5B">
        <w:rPr>
          <w:b w:val="0"/>
          <w:noProof/>
          <w:sz w:val="18"/>
        </w:rPr>
        <w:fldChar w:fldCharType="separate"/>
      </w:r>
      <w:r w:rsidR="00C127C8">
        <w:rPr>
          <w:b w:val="0"/>
          <w:noProof/>
          <w:sz w:val="18"/>
        </w:rPr>
        <w:t>177</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85ZR</w:t>
      </w:r>
      <w:r>
        <w:rPr>
          <w:noProof/>
        </w:rPr>
        <w:tab/>
        <w:t>Pardons for persons wrongly convicted</w:t>
      </w:r>
      <w:r w:rsidRPr="00020E5B">
        <w:rPr>
          <w:noProof/>
        </w:rPr>
        <w:tab/>
      </w:r>
      <w:r w:rsidRPr="00020E5B">
        <w:rPr>
          <w:noProof/>
        </w:rPr>
        <w:fldChar w:fldCharType="begin"/>
      </w:r>
      <w:r w:rsidRPr="00020E5B">
        <w:rPr>
          <w:noProof/>
        </w:rPr>
        <w:instrText xml:space="preserve"> PAGEREF _Toc101367007 \h </w:instrText>
      </w:r>
      <w:r w:rsidRPr="00020E5B">
        <w:rPr>
          <w:noProof/>
        </w:rPr>
      </w:r>
      <w:r w:rsidRPr="00020E5B">
        <w:rPr>
          <w:noProof/>
        </w:rPr>
        <w:fldChar w:fldCharType="separate"/>
      </w:r>
      <w:r w:rsidR="00C127C8">
        <w:rPr>
          <w:noProof/>
        </w:rPr>
        <w:t>177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85ZS</w:t>
      </w:r>
      <w:r>
        <w:rPr>
          <w:noProof/>
        </w:rPr>
        <w:tab/>
        <w:t>Effect of pardons for persons wrongly convicted</w:t>
      </w:r>
      <w:r w:rsidRPr="00020E5B">
        <w:rPr>
          <w:noProof/>
        </w:rPr>
        <w:tab/>
      </w:r>
      <w:r w:rsidRPr="00020E5B">
        <w:rPr>
          <w:noProof/>
        </w:rPr>
        <w:fldChar w:fldCharType="begin"/>
      </w:r>
      <w:r w:rsidRPr="00020E5B">
        <w:rPr>
          <w:noProof/>
        </w:rPr>
        <w:instrText xml:space="preserve"> PAGEREF _Toc101367008 \h </w:instrText>
      </w:r>
      <w:r w:rsidRPr="00020E5B">
        <w:rPr>
          <w:noProof/>
        </w:rPr>
      </w:r>
      <w:r w:rsidRPr="00020E5B">
        <w:rPr>
          <w:noProof/>
        </w:rPr>
        <w:fldChar w:fldCharType="separate"/>
      </w:r>
      <w:r w:rsidR="00C127C8">
        <w:rPr>
          <w:noProof/>
        </w:rPr>
        <w:t>177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85ZT</w:t>
      </w:r>
      <w:r>
        <w:rPr>
          <w:noProof/>
        </w:rPr>
        <w:tab/>
        <w:t>Quashed convictions</w:t>
      </w:r>
      <w:r w:rsidRPr="00020E5B">
        <w:rPr>
          <w:noProof/>
        </w:rPr>
        <w:tab/>
      </w:r>
      <w:r w:rsidRPr="00020E5B">
        <w:rPr>
          <w:noProof/>
        </w:rPr>
        <w:fldChar w:fldCharType="begin"/>
      </w:r>
      <w:r w:rsidRPr="00020E5B">
        <w:rPr>
          <w:noProof/>
        </w:rPr>
        <w:instrText xml:space="preserve"> PAGEREF _Toc101367009 \h </w:instrText>
      </w:r>
      <w:r w:rsidRPr="00020E5B">
        <w:rPr>
          <w:noProof/>
        </w:rPr>
      </w:r>
      <w:r w:rsidRPr="00020E5B">
        <w:rPr>
          <w:noProof/>
        </w:rPr>
        <w:fldChar w:fldCharType="separate"/>
      </w:r>
      <w:r w:rsidR="00C127C8">
        <w:rPr>
          <w:noProof/>
        </w:rPr>
        <w:t>178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85ZU</w:t>
      </w:r>
      <w:r>
        <w:rPr>
          <w:noProof/>
        </w:rPr>
        <w:tab/>
        <w:t>Effect of quashed convictions</w:t>
      </w:r>
      <w:r w:rsidRPr="00020E5B">
        <w:rPr>
          <w:noProof/>
        </w:rPr>
        <w:tab/>
      </w:r>
      <w:r w:rsidRPr="00020E5B">
        <w:rPr>
          <w:noProof/>
        </w:rPr>
        <w:fldChar w:fldCharType="begin"/>
      </w:r>
      <w:r w:rsidRPr="00020E5B">
        <w:rPr>
          <w:noProof/>
        </w:rPr>
        <w:instrText xml:space="preserve"> PAGEREF _Toc101367010 \h </w:instrText>
      </w:r>
      <w:r w:rsidRPr="00020E5B">
        <w:rPr>
          <w:noProof/>
        </w:rPr>
      </w:r>
      <w:r w:rsidRPr="00020E5B">
        <w:rPr>
          <w:noProof/>
        </w:rPr>
        <w:fldChar w:fldCharType="separate"/>
      </w:r>
      <w:r w:rsidR="00C127C8">
        <w:rPr>
          <w:noProof/>
        </w:rPr>
        <w:t>179</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3—Spent convictions</w:t>
      </w:r>
      <w:r w:rsidRPr="00020E5B">
        <w:rPr>
          <w:b w:val="0"/>
          <w:noProof/>
          <w:sz w:val="18"/>
        </w:rPr>
        <w:tab/>
      </w:r>
      <w:r w:rsidRPr="00020E5B">
        <w:rPr>
          <w:b w:val="0"/>
          <w:noProof/>
          <w:sz w:val="18"/>
        </w:rPr>
        <w:fldChar w:fldCharType="begin"/>
      </w:r>
      <w:r w:rsidRPr="00020E5B">
        <w:rPr>
          <w:b w:val="0"/>
          <w:noProof/>
          <w:sz w:val="18"/>
        </w:rPr>
        <w:instrText xml:space="preserve"> PAGEREF _Toc101367011 \h </w:instrText>
      </w:r>
      <w:r w:rsidRPr="00020E5B">
        <w:rPr>
          <w:b w:val="0"/>
          <w:noProof/>
          <w:sz w:val="18"/>
        </w:rPr>
      </w:r>
      <w:r w:rsidRPr="00020E5B">
        <w:rPr>
          <w:b w:val="0"/>
          <w:noProof/>
          <w:sz w:val="18"/>
        </w:rPr>
        <w:fldChar w:fldCharType="separate"/>
      </w:r>
      <w:r w:rsidR="00C127C8">
        <w:rPr>
          <w:b w:val="0"/>
          <w:noProof/>
          <w:sz w:val="18"/>
        </w:rPr>
        <w:t>180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85ZV</w:t>
      </w:r>
      <w:r>
        <w:rPr>
          <w:noProof/>
        </w:rPr>
        <w:tab/>
        <w:t>Spent convictions</w:t>
      </w:r>
      <w:r w:rsidRPr="00020E5B">
        <w:rPr>
          <w:noProof/>
        </w:rPr>
        <w:tab/>
      </w:r>
      <w:r w:rsidRPr="00020E5B">
        <w:rPr>
          <w:noProof/>
        </w:rPr>
        <w:fldChar w:fldCharType="begin"/>
      </w:r>
      <w:r w:rsidRPr="00020E5B">
        <w:rPr>
          <w:noProof/>
        </w:rPr>
        <w:instrText xml:space="preserve"> PAGEREF _Toc101367012 \h </w:instrText>
      </w:r>
      <w:r w:rsidRPr="00020E5B">
        <w:rPr>
          <w:noProof/>
        </w:rPr>
      </w:r>
      <w:r w:rsidRPr="00020E5B">
        <w:rPr>
          <w:noProof/>
        </w:rPr>
        <w:fldChar w:fldCharType="separate"/>
      </w:r>
      <w:r w:rsidR="00C127C8">
        <w:rPr>
          <w:noProof/>
        </w:rPr>
        <w:t>180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85ZW</w:t>
      </w:r>
      <w:r>
        <w:rPr>
          <w:noProof/>
        </w:rPr>
        <w:tab/>
        <w:t>Effect of right of non</w:t>
      </w:r>
      <w:r>
        <w:rPr>
          <w:noProof/>
        </w:rPr>
        <w:noBreakHyphen/>
        <w:t>disclosure</w:t>
      </w:r>
      <w:r w:rsidRPr="00020E5B">
        <w:rPr>
          <w:noProof/>
        </w:rPr>
        <w:tab/>
      </w:r>
      <w:r w:rsidRPr="00020E5B">
        <w:rPr>
          <w:noProof/>
        </w:rPr>
        <w:fldChar w:fldCharType="begin"/>
      </w:r>
      <w:r w:rsidRPr="00020E5B">
        <w:rPr>
          <w:noProof/>
        </w:rPr>
        <w:instrText xml:space="preserve"> PAGEREF _Toc101367013 \h </w:instrText>
      </w:r>
      <w:r w:rsidRPr="00020E5B">
        <w:rPr>
          <w:noProof/>
        </w:rPr>
      </w:r>
      <w:r w:rsidRPr="00020E5B">
        <w:rPr>
          <w:noProof/>
        </w:rPr>
        <w:fldChar w:fldCharType="separate"/>
      </w:r>
      <w:r w:rsidR="00C127C8">
        <w:rPr>
          <w:noProof/>
        </w:rPr>
        <w:t>181</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4—Convictions of further offences</w:t>
      </w:r>
      <w:r w:rsidRPr="00020E5B">
        <w:rPr>
          <w:b w:val="0"/>
          <w:noProof/>
          <w:sz w:val="18"/>
        </w:rPr>
        <w:tab/>
      </w:r>
      <w:r w:rsidRPr="00020E5B">
        <w:rPr>
          <w:b w:val="0"/>
          <w:noProof/>
          <w:sz w:val="18"/>
        </w:rPr>
        <w:fldChar w:fldCharType="begin"/>
      </w:r>
      <w:r w:rsidRPr="00020E5B">
        <w:rPr>
          <w:b w:val="0"/>
          <w:noProof/>
          <w:sz w:val="18"/>
        </w:rPr>
        <w:instrText xml:space="preserve"> PAGEREF _Toc101367014 \h </w:instrText>
      </w:r>
      <w:r w:rsidRPr="00020E5B">
        <w:rPr>
          <w:b w:val="0"/>
          <w:noProof/>
          <w:sz w:val="18"/>
        </w:rPr>
      </w:r>
      <w:r w:rsidRPr="00020E5B">
        <w:rPr>
          <w:b w:val="0"/>
          <w:noProof/>
          <w:sz w:val="18"/>
        </w:rPr>
        <w:fldChar w:fldCharType="separate"/>
      </w:r>
      <w:r w:rsidR="00C127C8">
        <w:rPr>
          <w:b w:val="0"/>
          <w:noProof/>
          <w:sz w:val="18"/>
        </w:rPr>
        <w:t>182</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85ZX</w:t>
      </w:r>
      <w:r>
        <w:rPr>
          <w:noProof/>
        </w:rPr>
        <w:tab/>
        <w:t>Convictions of further Commonwealth or Territory offences</w:t>
      </w:r>
      <w:r w:rsidRPr="00020E5B">
        <w:rPr>
          <w:noProof/>
        </w:rPr>
        <w:tab/>
      </w:r>
      <w:r w:rsidRPr="00020E5B">
        <w:rPr>
          <w:noProof/>
        </w:rPr>
        <w:fldChar w:fldCharType="begin"/>
      </w:r>
      <w:r w:rsidRPr="00020E5B">
        <w:rPr>
          <w:noProof/>
        </w:rPr>
        <w:instrText xml:space="preserve"> PAGEREF _Toc101367015 \h </w:instrText>
      </w:r>
      <w:r w:rsidRPr="00020E5B">
        <w:rPr>
          <w:noProof/>
        </w:rPr>
      </w:r>
      <w:r w:rsidRPr="00020E5B">
        <w:rPr>
          <w:noProof/>
        </w:rPr>
        <w:fldChar w:fldCharType="separate"/>
      </w:r>
      <w:r w:rsidR="00C127C8">
        <w:rPr>
          <w:noProof/>
        </w:rPr>
        <w:t>182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85ZY</w:t>
      </w:r>
      <w:r>
        <w:rPr>
          <w:noProof/>
        </w:rPr>
        <w:tab/>
        <w:t>Convictions of further State or foreign offences</w:t>
      </w:r>
      <w:r w:rsidRPr="00020E5B">
        <w:rPr>
          <w:noProof/>
        </w:rPr>
        <w:tab/>
      </w:r>
      <w:r w:rsidRPr="00020E5B">
        <w:rPr>
          <w:noProof/>
        </w:rPr>
        <w:fldChar w:fldCharType="begin"/>
      </w:r>
      <w:r w:rsidRPr="00020E5B">
        <w:rPr>
          <w:noProof/>
        </w:rPr>
        <w:instrText xml:space="preserve"> PAGEREF _Toc101367016 \h </w:instrText>
      </w:r>
      <w:r w:rsidRPr="00020E5B">
        <w:rPr>
          <w:noProof/>
        </w:rPr>
      </w:r>
      <w:r w:rsidRPr="00020E5B">
        <w:rPr>
          <w:noProof/>
        </w:rPr>
        <w:fldChar w:fldCharType="separate"/>
      </w:r>
      <w:r w:rsidR="00C127C8">
        <w:rPr>
          <w:noProof/>
        </w:rPr>
        <w:t>182</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5—Complaints to Information Commissioner</w:t>
      </w:r>
      <w:r w:rsidRPr="00020E5B">
        <w:rPr>
          <w:b w:val="0"/>
          <w:noProof/>
          <w:sz w:val="18"/>
        </w:rPr>
        <w:tab/>
      </w:r>
      <w:r w:rsidRPr="00020E5B">
        <w:rPr>
          <w:b w:val="0"/>
          <w:noProof/>
          <w:sz w:val="18"/>
        </w:rPr>
        <w:fldChar w:fldCharType="begin"/>
      </w:r>
      <w:r w:rsidRPr="00020E5B">
        <w:rPr>
          <w:b w:val="0"/>
          <w:noProof/>
          <w:sz w:val="18"/>
        </w:rPr>
        <w:instrText xml:space="preserve"> PAGEREF _Toc101367017 \h </w:instrText>
      </w:r>
      <w:r w:rsidRPr="00020E5B">
        <w:rPr>
          <w:b w:val="0"/>
          <w:noProof/>
          <w:sz w:val="18"/>
        </w:rPr>
      </w:r>
      <w:r w:rsidRPr="00020E5B">
        <w:rPr>
          <w:b w:val="0"/>
          <w:noProof/>
          <w:sz w:val="18"/>
        </w:rPr>
        <w:fldChar w:fldCharType="separate"/>
      </w:r>
      <w:r w:rsidR="00C127C8">
        <w:rPr>
          <w:b w:val="0"/>
          <w:noProof/>
          <w:sz w:val="18"/>
        </w:rPr>
        <w:t>184</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w:t>
      </w:r>
      <w:r>
        <w:rPr>
          <w:noProof/>
        </w:rPr>
        <w:tab/>
        <w:t>Information Commissioner’s functions</w:t>
      </w:r>
      <w:r w:rsidRPr="00020E5B">
        <w:rPr>
          <w:noProof/>
        </w:rPr>
        <w:tab/>
      </w:r>
      <w:r w:rsidRPr="00020E5B">
        <w:rPr>
          <w:noProof/>
        </w:rPr>
        <w:fldChar w:fldCharType="begin"/>
      </w:r>
      <w:r w:rsidRPr="00020E5B">
        <w:rPr>
          <w:noProof/>
        </w:rPr>
        <w:instrText xml:space="preserve"> PAGEREF _Toc101367018 \h </w:instrText>
      </w:r>
      <w:r w:rsidRPr="00020E5B">
        <w:rPr>
          <w:noProof/>
        </w:rPr>
      </w:r>
      <w:r w:rsidRPr="00020E5B">
        <w:rPr>
          <w:noProof/>
        </w:rPr>
        <w:fldChar w:fldCharType="separate"/>
      </w:r>
      <w:r w:rsidR="00C127C8">
        <w:rPr>
          <w:noProof/>
        </w:rPr>
        <w:t>184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85ZZA</w:t>
      </w:r>
      <w:r>
        <w:rPr>
          <w:noProof/>
        </w:rPr>
        <w:tab/>
        <w:t>Complaints to the Information Commissioner</w:t>
      </w:r>
      <w:r w:rsidRPr="00020E5B">
        <w:rPr>
          <w:noProof/>
        </w:rPr>
        <w:tab/>
      </w:r>
      <w:r w:rsidRPr="00020E5B">
        <w:rPr>
          <w:noProof/>
        </w:rPr>
        <w:fldChar w:fldCharType="begin"/>
      </w:r>
      <w:r w:rsidRPr="00020E5B">
        <w:rPr>
          <w:noProof/>
        </w:rPr>
        <w:instrText xml:space="preserve"> PAGEREF _Toc101367019 \h </w:instrText>
      </w:r>
      <w:r w:rsidRPr="00020E5B">
        <w:rPr>
          <w:noProof/>
        </w:rPr>
      </w:r>
      <w:r w:rsidRPr="00020E5B">
        <w:rPr>
          <w:noProof/>
        </w:rPr>
        <w:fldChar w:fldCharType="separate"/>
      </w:r>
      <w:r w:rsidR="00C127C8">
        <w:rPr>
          <w:noProof/>
        </w:rPr>
        <w:t>185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85ZZB</w:t>
      </w:r>
      <w:r>
        <w:rPr>
          <w:noProof/>
        </w:rPr>
        <w:tab/>
        <w:t>Identity of respondent to complaint</w:t>
      </w:r>
      <w:r w:rsidRPr="00020E5B">
        <w:rPr>
          <w:noProof/>
        </w:rPr>
        <w:tab/>
      </w:r>
      <w:r w:rsidRPr="00020E5B">
        <w:rPr>
          <w:noProof/>
        </w:rPr>
        <w:fldChar w:fldCharType="begin"/>
      </w:r>
      <w:r w:rsidRPr="00020E5B">
        <w:rPr>
          <w:noProof/>
        </w:rPr>
        <w:instrText xml:space="preserve"> PAGEREF _Toc101367020 \h </w:instrText>
      </w:r>
      <w:r w:rsidRPr="00020E5B">
        <w:rPr>
          <w:noProof/>
        </w:rPr>
      </w:r>
      <w:r w:rsidRPr="00020E5B">
        <w:rPr>
          <w:noProof/>
        </w:rPr>
        <w:fldChar w:fldCharType="separate"/>
      </w:r>
      <w:r w:rsidR="00C127C8">
        <w:rPr>
          <w:noProof/>
        </w:rPr>
        <w:t>185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85ZZC</w:t>
      </w:r>
      <w:r>
        <w:rPr>
          <w:noProof/>
        </w:rPr>
        <w:tab/>
        <w:t>Investigation of complaints</w:t>
      </w:r>
      <w:r w:rsidRPr="00020E5B">
        <w:rPr>
          <w:noProof/>
        </w:rPr>
        <w:tab/>
      </w:r>
      <w:r w:rsidRPr="00020E5B">
        <w:rPr>
          <w:noProof/>
        </w:rPr>
        <w:fldChar w:fldCharType="begin"/>
      </w:r>
      <w:r w:rsidRPr="00020E5B">
        <w:rPr>
          <w:noProof/>
        </w:rPr>
        <w:instrText xml:space="preserve"> PAGEREF _Toc101367021 \h </w:instrText>
      </w:r>
      <w:r w:rsidRPr="00020E5B">
        <w:rPr>
          <w:noProof/>
        </w:rPr>
      </w:r>
      <w:r w:rsidRPr="00020E5B">
        <w:rPr>
          <w:noProof/>
        </w:rPr>
        <w:fldChar w:fldCharType="separate"/>
      </w:r>
      <w:r w:rsidR="00C127C8">
        <w:rPr>
          <w:noProof/>
        </w:rPr>
        <w:t>186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85ZZD</w:t>
      </w:r>
      <w:r>
        <w:rPr>
          <w:noProof/>
        </w:rPr>
        <w:tab/>
        <w:t>Determinations of Information Commissioner</w:t>
      </w:r>
      <w:r w:rsidRPr="00020E5B">
        <w:rPr>
          <w:noProof/>
        </w:rPr>
        <w:tab/>
      </w:r>
      <w:r w:rsidRPr="00020E5B">
        <w:rPr>
          <w:noProof/>
        </w:rPr>
        <w:fldChar w:fldCharType="begin"/>
      </w:r>
      <w:r w:rsidRPr="00020E5B">
        <w:rPr>
          <w:noProof/>
        </w:rPr>
        <w:instrText xml:space="preserve"> PAGEREF _Toc101367022 \h </w:instrText>
      </w:r>
      <w:r w:rsidRPr="00020E5B">
        <w:rPr>
          <w:noProof/>
        </w:rPr>
      </w:r>
      <w:r w:rsidRPr="00020E5B">
        <w:rPr>
          <w:noProof/>
        </w:rPr>
        <w:fldChar w:fldCharType="separate"/>
      </w:r>
      <w:r w:rsidR="00C127C8">
        <w:rPr>
          <w:noProof/>
        </w:rPr>
        <w:t>187</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85ZZE</w:t>
      </w:r>
      <w:r>
        <w:rPr>
          <w:noProof/>
        </w:rPr>
        <w:tab/>
        <w:t>Payment of compensation or expenses</w:t>
      </w:r>
      <w:r w:rsidRPr="00020E5B">
        <w:rPr>
          <w:noProof/>
        </w:rPr>
        <w:tab/>
      </w:r>
      <w:r w:rsidRPr="00020E5B">
        <w:rPr>
          <w:noProof/>
        </w:rPr>
        <w:fldChar w:fldCharType="begin"/>
      </w:r>
      <w:r w:rsidRPr="00020E5B">
        <w:rPr>
          <w:noProof/>
        </w:rPr>
        <w:instrText xml:space="preserve"> PAGEREF _Toc101367023 \h </w:instrText>
      </w:r>
      <w:r w:rsidRPr="00020E5B">
        <w:rPr>
          <w:noProof/>
        </w:rPr>
      </w:r>
      <w:r w:rsidRPr="00020E5B">
        <w:rPr>
          <w:noProof/>
        </w:rPr>
        <w:fldChar w:fldCharType="separate"/>
      </w:r>
      <w:r w:rsidR="00C127C8">
        <w:rPr>
          <w:noProof/>
        </w:rPr>
        <w:t>188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85ZZF</w:t>
      </w:r>
      <w:r>
        <w:rPr>
          <w:noProof/>
        </w:rPr>
        <w:tab/>
        <w:t>Enforcement of determination or recommendation</w:t>
      </w:r>
      <w:r w:rsidRPr="00020E5B">
        <w:rPr>
          <w:noProof/>
        </w:rPr>
        <w:tab/>
      </w:r>
      <w:r w:rsidRPr="00020E5B">
        <w:rPr>
          <w:noProof/>
        </w:rPr>
        <w:fldChar w:fldCharType="begin"/>
      </w:r>
      <w:r w:rsidRPr="00020E5B">
        <w:rPr>
          <w:noProof/>
        </w:rPr>
        <w:instrText xml:space="preserve"> PAGEREF _Toc101367024 \h </w:instrText>
      </w:r>
      <w:r w:rsidRPr="00020E5B">
        <w:rPr>
          <w:noProof/>
        </w:rPr>
      </w:r>
      <w:r w:rsidRPr="00020E5B">
        <w:rPr>
          <w:noProof/>
        </w:rPr>
        <w:fldChar w:fldCharType="separate"/>
      </w:r>
      <w:r w:rsidR="00C127C8">
        <w:rPr>
          <w:noProof/>
        </w:rPr>
        <w:t>188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w:t>
      </w:r>
      <w:r>
        <w:rPr>
          <w:noProof/>
        </w:rPr>
        <w:tab/>
        <w:t>Application of Privacy Act</w:t>
      </w:r>
      <w:r w:rsidRPr="00020E5B">
        <w:rPr>
          <w:noProof/>
        </w:rPr>
        <w:tab/>
      </w:r>
      <w:r w:rsidRPr="00020E5B">
        <w:rPr>
          <w:noProof/>
        </w:rPr>
        <w:fldChar w:fldCharType="begin"/>
      </w:r>
      <w:r w:rsidRPr="00020E5B">
        <w:rPr>
          <w:noProof/>
        </w:rPr>
        <w:instrText xml:space="preserve"> PAGEREF _Toc101367025 \h </w:instrText>
      </w:r>
      <w:r w:rsidRPr="00020E5B">
        <w:rPr>
          <w:noProof/>
        </w:rPr>
      </w:r>
      <w:r w:rsidRPr="00020E5B">
        <w:rPr>
          <w:noProof/>
        </w:rPr>
        <w:fldChar w:fldCharType="separate"/>
      </w:r>
      <w:r w:rsidR="00C127C8">
        <w:rPr>
          <w:noProof/>
        </w:rPr>
        <w:t>189</w:t>
      </w:r>
      <w:r w:rsidRPr="00020E5B">
        <w:rPr>
          <w:noProof/>
        </w:rPr>
        <w:fldChar w:fldCharType="end"/>
      </w:r>
    </w:p>
    <w:p w:rsidR="00020E5B" w:rsidRDefault="00020E5B">
      <w:pPr>
        <w:pStyle w:val="TOC3"/>
        <w:rPr>
          <w:rFonts w:asciiTheme="minorHAnsi" w:eastAsiaTheme="minorEastAsia" w:hAnsiTheme="minorHAnsi" w:cstheme="minorBidi"/>
          <w:b w:val="0"/>
          <w:noProof/>
          <w:kern w:val="0"/>
          <w:szCs w:val="22"/>
        </w:rPr>
      </w:pPr>
      <w:r>
        <w:rPr>
          <w:noProof/>
        </w:rPr>
        <w:t>Division 6—Exclusions</w:t>
      </w:r>
      <w:r w:rsidRPr="00020E5B">
        <w:rPr>
          <w:b w:val="0"/>
          <w:noProof/>
          <w:sz w:val="18"/>
        </w:rPr>
        <w:tab/>
      </w:r>
      <w:r w:rsidRPr="00020E5B">
        <w:rPr>
          <w:b w:val="0"/>
          <w:noProof/>
          <w:sz w:val="18"/>
        </w:rPr>
        <w:fldChar w:fldCharType="begin"/>
      </w:r>
      <w:r w:rsidRPr="00020E5B">
        <w:rPr>
          <w:b w:val="0"/>
          <w:noProof/>
          <w:sz w:val="18"/>
        </w:rPr>
        <w:instrText xml:space="preserve"> PAGEREF _Toc101367026 \h </w:instrText>
      </w:r>
      <w:r w:rsidRPr="00020E5B">
        <w:rPr>
          <w:b w:val="0"/>
          <w:noProof/>
          <w:sz w:val="18"/>
        </w:rPr>
      </w:r>
      <w:r w:rsidRPr="00020E5B">
        <w:rPr>
          <w:b w:val="0"/>
          <w:noProof/>
          <w:sz w:val="18"/>
        </w:rPr>
        <w:fldChar w:fldCharType="separate"/>
      </w:r>
      <w:r w:rsidR="00C127C8">
        <w:rPr>
          <w:b w:val="0"/>
          <w:noProof/>
          <w:sz w:val="18"/>
        </w:rPr>
        <w:t>190</w:t>
      </w:r>
      <w:r w:rsidRPr="00020E5B">
        <w:rPr>
          <w:b w:val="0"/>
          <w:noProof/>
          <w:sz w:val="18"/>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A—Exclusions relating to work with children (Divisions 2 and 3)</w:t>
      </w:r>
      <w:r w:rsidRPr="00020E5B">
        <w:rPr>
          <w:b w:val="0"/>
          <w:noProof/>
          <w:sz w:val="18"/>
        </w:rPr>
        <w:tab/>
      </w:r>
      <w:r w:rsidRPr="00020E5B">
        <w:rPr>
          <w:b w:val="0"/>
          <w:noProof/>
          <w:sz w:val="18"/>
        </w:rPr>
        <w:fldChar w:fldCharType="begin"/>
      </w:r>
      <w:r w:rsidRPr="00020E5B">
        <w:rPr>
          <w:b w:val="0"/>
          <w:noProof/>
          <w:sz w:val="18"/>
        </w:rPr>
        <w:instrText xml:space="preserve"> PAGEREF _Toc101367027 \h </w:instrText>
      </w:r>
      <w:r w:rsidRPr="00020E5B">
        <w:rPr>
          <w:b w:val="0"/>
          <w:noProof/>
          <w:sz w:val="18"/>
        </w:rPr>
      </w:r>
      <w:r w:rsidRPr="00020E5B">
        <w:rPr>
          <w:b w:val="0"/>
          <w:noProof/>
          <w:sz w:val="18"/>
        </w:rPr>
        <w:fldChar w:fldCharType="separate"/>
      </w:r>
      <w:r w:rsidR="00C127C8">
        <w:rPr>
          <w:b w:val="0"/>
          <w:noProof/>
          <w:sz w:val="18"/>
        </w:rPr>
        <w:t>190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85ZZGA</w:t>
      </w:r>
      <w:r>
        <w:rPr>
          <w:noProof/>
        </w:rPr>
        <w:tab/>
        <w:t>Object of Subdivision</w:t>
      </w:r>
      <w:r w:rsidRPr="00020E5B">
        <w:rPr>
          <w:noProof/>
        </w:rPr>
        <w:tab/>
      </w:r>
      <w:r w:rsidRPr="00020E5B">
        <w:rPr>
          <w:noProof/>
        </w:rPr>
        <w:fldChar w:fldCharType="begin"/>
      </w:r>
      <w:r w:rsidRPr="00020E5B">
        <w:rPr>
          <w:noProof/>
        </w:rPr>
        <w:instrText xml:space="preserve"> PAGEREF _Toc101367028 \h </w:instrText>
      </w:r>
      <w:r w:rsidRPr="00020E5B">
        <w:rPr>
          <w:noProof/>
        </w:rPr>
      </w:r>
      <w:r w:rsidRPr="00020E5B">
        <w:rPr>
          <w:noProof/>
        </w:rPr>
        <w:fldChar w:fldCharType="separate"/>
      </w:r>
      <w:r w:rsidR="00C127C8">
        <w:rPr>
          <w:noProof/>
        </w:rPr>
        <w:t>190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85ZZGB</w:t>
      </w:r>
      <w:r>
        <w:rPr>
          <w:noProof/>
        </w:rPr>
        <w:tab/>
        <w:t>Exclusion: disclosing information to a person or body</w:t>
      </w:r>
      <w:r w:rsidRPr="00020E5B">
        <w:rPr>
          <w:noProof/>
        </w:rPr>
        <w:tab/>
      </w:r>
      <w:r w:rsidRPr="00020E5B">
        <w:rPr>
          <w:noProof/>
        </w:rPr>
        <w:fldChar w:fldCharType="begin"/>
      </w:r>
      <w:r w:rsidRPr="00020E5B">
        <w:rPr>
          <w:noProof/>
        </w:rPr>
        <w:instrText xml:space="preserve"> PAGEREF _Toc101367029 \h </w:instrText>
      </w:r>
      <w:r w:rsidRPr="00020E5B">
        <w:rPr>
          <w:noProof/>
        </w:rPr>
      </w:r>
      <w:r w:rsidRPr="00020E5B">
        <w:rPr>
          <w:noProof/>
        </w:rPr>
        <w:fldChar w:fldCharType="separate"/>
      </w:r>
      <w:r w:rsidR="00C127C8">
        <w:rPr>
          <w:noProof/>
        </w:rPr>
        <w:t>190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85ZZGC</w:t>
      </w:r>
      <w:r>
        <w:rPr>
          <w:noProof/>
        </w:rPr>
        <w:tab/>
        <w:t>Exclusion: person or body taking information into account</w:t>
      </w:r>
      <w:r w:rsidRPr="00020E5B">
        <w:rPr>
          <w:noProof/>
        </w:rPr>
        <w:tab/>
      </w:r>
      <w:r w:rsidRPr="00020E5B">
        <w:rPr>
          <w:noProof/>
        </w:rPr>
        <w:fldChar w:fldCharType="begin"/>
      </w:r>
      <w:r w:rsidRPr="00020E5B">
        <w:rPr>
          <w:noProof/>
        </w:rPr>
        <w:instrText xml:space="preserve"> PAGEREF _Toc101367030 \h </w:instrText>
      </w:r>
      <w:r w:rsidRPr="00020E5B">
        <w:rPr>
          <w:noProof/>
        </w:rPr>
      </w:r>
      <w:r w:rsidRPr="00020E5B">
        <w:rPr>
          <w:noProof/>
        </w:rPr>
        <w:fldChar w:fldCharType="separate"/>
      </w:r>
      <w:r w:rsidR="00C127C8">
        <w:rPr>
          <w:noProof/>
        </w:rPr>
        <w:t>190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85ZZGD</w:t>
      </w:r>
      <w:r>
        <w:rPr>
          <w:noProof/>
        </w:rPr>
        <w:tab/>
        <w:t>Exclusion: person or body disclosing information</w:t>
      </w:r>
      <w:r w:rsidRPr="00020E5B">
        <w:rPr>
          <w:noProof/>
        </w:rPr>
        <w:tab/>
      </w:r>
      <w:r w:rsidRPr="00020E5B">
        <w:rPr>
          <w:noProof/>
        </w:rPr>
        <w:fldChar w:fldCharType="begin"/>
      </w:r>
      <w:r w:rsidRPr="00020E5B">
        <w:rPr>
          <w:noProof/>
        </w:rPr>
        <w:instrText xml:space="preserve"> PAGEREF _Toc101367031 \h </w:instrText>
      </w:r>
      <w:r w:rsidRPr="00020E5B">
        <w:rPr>
          <w:noProof/>
        </w:rPr>
      </w:r>
      <w:r w:rsidRPr="00020E5B">
        <w:rPr>
          <w:noProof/>
        </w:rPr>
        <w:fldChar w:fldCharType="separate"/>
      </w:r>
      <w:r w:rsidR="00C127C8">
        <w:rPr>
          <w:noProof/>
        </w:rPr>
        <w:t>191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85ZZGE</w:t>
      </w:r>
      <w:r>
        <w:rPr>
          <w:noProof/>
        </w:rPr>
        <w:tab/>
        <w:t>Prescribed persons and bodies</w:t>
      </w:r>
      <w:r w:rsidRPr="00020E5B">
        <w:rPr>
          <w:noProof/>
        </w:rPr>
        <w:tab/>
      </w:r>
      <w:r w:rsidRPr="00020E5B">
        <w:rPr>
          <w:noProof/>
        </w:rPr>
        <w:fldChar w:fldCharType="begin"/>
      </w:r>
      <w:r w:rsidRPr="00020E5B">
        <w:rPr>
          <w:noProof/>
        </w:rPr>
        <w:instrText xml:space="preserve"> PAGEREF _Toc101367032 \h </w:instrText>
      </w:r>
      <w:r w:rsidRPr="00020E5B">
        <w:rPr>
          <w:noProof/>
        </w:rPr>
      </w:r>
      <w:r w:rsidRPr="00020E5B">
        <w:rPr>
          <w:noProof/>
        </w:rPr>
        <w:fldChar w:fldCharType="separate"/>
      </w:r>
      <w:r w:rsidR="00C127C8">
        <w:rPr>
          <w:noProof/>
        </w:rPr>
        <w:t>191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85ZZGF</w:t>
      </w:r>
      <w:r>
        <w:rPr>
          <w:noProof/>
        </w:rPr>
        <w:tab/>
        <w:t>Definitions</w:t>
      </w:r>
      <w:r w:rsidRPr="00020E5B">
        <w:rPr>
          <w:noProof/>
        </w:rPr>
        <w:tab/>
      </w:r>
      <w:r w:rsidRPr="00020E5B">
        <w:rPr>
          <w:noProof/>
        </w:rPr>
        <w:fldChar w:fldCharType="begin"/>
      </w:r>
      <w:r w:rsidRPr="00020E5B">
        <w:rPr>
          <w:noProof/>
        </w:rPr>
        <w:instrText xml:space="preserve"> PAGEREF _Toc101367033 \h </w:instrText>
      </w:r>
      <w:r w:rsidRPr="00020E5B">
        <w:rPr>
          <w:noProof/>
        </w:rPr>
      </w:r>
      <w:r w:rsidRPr="00020E5B">
        <w:rPr>
          <w:noProof/>
        </w:rPr>
        <w:fldChar w:fldCharType="separate"/>
      </w:r>
      <w:r w:rsidR="00C127C8">
        <w:rPr>
          <w:noProof/>
        </w:rPr>
        <w:t>191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85ZZGG</w:t>
      </w:r>
      <w:r>
        <w:rPr>
          <w:noProof/>
        </w:rPr>
        <w:tab/>
        <w:t>Reviews of operation of this Subdivision</w:t>
      </w:r>
      <w:r w:rsidRPr="00020E5B">
        <w:rPr>
          <w:noProof/>
        </w:rPr>
        <w:tab/>
      </w:r>
      <w:r w:rsidRPr="00020E5B">
        <w:rPr>
          <w:noProof/>
        </w:rPr>
        <w:fldChar w:fldCharType="begin"/>
      </w:r>
      <w:r w:rsidRPr="00020E5B">
        <w:rPr>
          <w:noProof/>
        </w:rPr>
        <w:instrText xml:space="preserve"> PAGEREF _Toc101367034 \h </w:instrText>
      </w:r>
      <w:r w:rsidRPr="00020E5B">
        <w:rPr>
          <w:noProof/>
        </w:rPr>
      </w:r>
      <w:r w:rsidRPr="00020E5B">
        <w:rPr>
          <w:noProof/>
        </w:rPr>
        <w:fldChar w:fldCharType="separate"/>
      </w:r>
      <w:r w:rsidR="00C127C8">
        <w:rPr>
          <w:noProof/>
        </w:rPr>
        <w:t>192</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AA—Exclusions relating to work with persons with disability (Divisions 2 and 3)</w:t>
      </w:r>
      <w:r w:rsidRPr="00020E5B">
        <w:rPr>
          <w:b w:val="0"/>
          <w:noProof/>
          <w:sz w:val="18"/>
        </w:rPr>
        <w:tab/>
      </w:r>
      <w:r w:rsidRPr="00020E5B">
        <w:rPr>
          <w:b w:val="0"/>
          <w:noProof/>
          <w:sz w:val="18"/>
        </w:rPr>
        <w:fldChar w:fldCharType="begin"/>
      </w:r>
      <w:r w:rsidRPr="00020E5B">
        <w:rPr>
          <w:b w:val="0"/>
          <w:noProof/>
          <w:sz w:val="18"/>
        </w:rPr>
        <w:instrText xml:space="preserve"> PAGEREF _Toc101367035 \h </w:instrText>
      </w:r>
      <w:r w:rsidRPr="00020E5B">
        <w:rPr>
          <w:b w:val="0"/>
          <w:noProof/>
          <w:sz w:val="18"/>
        </w:rPr>
      </w:r>
      <w:r w:rsidRPr="00020E5B">
        <w:rPr>
          <w:b w:val="0"/>
          <w:noProof/>
          <w:sz w:val="18"/>
        </w:rPr>
        <w:fldChar w:fldCharType="separate"/>
      </w:r>
      <w:r w:rsidR="00C127C8">
        <w:rPr>
          <w:b w:val="0"/>
          <w:noProof/>
          <w:sz w:val="18"/>
        </w:rPr>
        <w:t>193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85ZZGH</w:t>
      </w:r>
      <w:r>
        <w:rPr>
          <w:noProof/>
        </w:rPr>
        <w:tab/>
        <w:t>Object of Subdivision</w:t>
      </w:r>
      <w:r w:rsidRPr="00020E5B">
        <w:rPr>
          <w:noProof/>
        </w:rPr>
        <w:tab/>
      </w:r>
      <w:r w:rsidRPr="00020E5B">
        <w:rPr>
          <w:noProof/>
        </w:rPr>
        <w:fldChar w:fldCharType="begin"/>
      </w:r>
      <w:r w:rsidRPr="00020E5B">
        <w:rPr>
          <w:noProof/>
        </w:rPr>
        <w:instrText xml:space="preserve"> PAGEREF _Toc101367036 \h </w:instrText>
      </w:r>
      <w:r w:rsidRPr="00020E5B">
        <w:rPr>
          <w:noProof/>
        </w:rPr>
      </w:r>
      <w:r w:rsidRPr="00020E5B">
        <w:rPr>
          <w:noProof/>
        </w:rPr>
        <w:fldChar w:fldCharType="separate"/>
      </w:r>
      <w:r w:rsidR="00C127C8">
        <w:rPr>
          <w:noProof/>
        </w:rPr>
        <w:t>193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85ZZGI</w:t>
      </w:r>
      <w:r>
        <w:rPr>
          <w:noProof/>
        </w:rPr>
        <w:tab/>
        <w:t>Exclusion: disclosing information to a person or body</w:t>
      </w:r>
      <w:r w:rsidRPr="00020E5B">
        <w:rPr>
          <w:noProof/>
        </w:rPr>
        <w:tab/>
      </w:r>
      <w:r w:rsidRPr="00020E5B">
        <w:rPr>
          <w:noProof/>
        </w:rPr>
        <w:fldChar w:fldCharType="begin"/>
      </w:r>
      <w:r w:rsidRPr="00020E5B">
        <w:rPr>
          <w:noProof/>
        </w:rPr>
        <w:instrText xml:space="preserve"> PAGEREF _Toc101367037 \h </w:instrText>
      </w:r>
      <w:r w:rsidRPr="00020E5B">
        <w:rPr>
          <w:noProof/>
        </w:rPr>
      </w:r>
      <w:r w:rsidRPr="00020E5B">
        <w:rPr>
          <w:noProof/>
        </w:rPr>
        <w:fldChar w:fldCharType="separate"/>
      </w:r>
      <w:r w:rsidR="00C127C8">
        <w:rPr>
          <w:noProof/>
        </w:rPr>
        <w:t>193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85ZZGJ</w:t>
      </w:r>
      <w:r>
        <w:rPr>
          <w:noProof/>
        </w:rPr>
        <w:tab/>
        <w:t>Exclusion: person or body taking information into account</w:t>
      </w:r>
      <w:r w:rsidRPr="00020E5B">
        <w:rPr>
          <w:noProof/>
        </w:rPr>
        <w:tab/>
      </w:r>
      <w:r w:rsidRPr="00020E5B">
        <w:rPr>
          <w:noProof/>
        </w:rPr>
        <w:fldChar w:fldCharType="begin"/>
      </w:r>
      <w:r w:rsidRPr="00020E5B">
        <w:rPr>
          <w:noProof/>
        </w:rPr>
        <w:instrText xml:space="preserve"> PAGEREF _Toc101367038 \h </w:instrText>
      </w:r>
      <w:r w:rsidRPr="00020E5B">
        <w:rPr>
          <w:noProof/>
        </w:rPr>
      </w:r>
      <w:r w:rsidRPr="00020E5B">
        <w:rPr>
          <w:noProof/>
        </w:rPr>
        <w:fldChar w:fldCharType="separate"/>
      </w:r>
      <w:r w:rsidR="00C127C8">
        <w:rPr>
          <w:noProof/>
        </w:rPr>
        <w:t>193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85ZZGK</w:t>
      </w:r>
      <w:r>
        <w:rPr>
          <w:noProof/>
        </w:rPr>
        <w:tab/>
        <w:t>Exclusion: person or body disclosing information</w:t>
      </w:r>
      <w:r w:rsidRPr="00020E5B">
        <w:rPr>
          <w:noProof/>
        </w:rPr>
        <w:tab/>
      </w:r>
      <w:r w:rsidRPr="00020E5B">
        <w:rPr>
          <w:noProof/>
        </w:rPr>
        <w:fldChar w:fldCharType="begin"/>
      </w:r>
      <w:r w:rsidRPr="00020E5B">
        <w:rPr>
          <w:noProof/>
        </w:rPr>
        <w:instrText xml:space="preserve"> PAGEREF _Toc101367039 \h </w:instrText>
      </w:r>
      <w:r w:rsidRPr="00020E5B">
        <w:rPr>
          <w:noProof/>
        </w:rPr>
      </w:r>
      <w:r w:rsidRPr="00020E5B">
        <w:rPr>
          <w:noProof/>
        </w:rPr>
        <w:fldChar w:fldCharType="separate"/>
      </w:r>
      <w:r w:rsidR="00C127C8">
        <w:rPr>
          <w:noProof/>
        </w:rPr>
        <w:t>194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85ZZGL</w:t>
      </w:r>
      <w:r>
        <w:rPr>
          <w:noProof/>
        </w:rPr>
        <w:tab/>
        <w:t>Prescribed persons and bodies</w:t>
      </w:r>
      <w:r w:rsidRPr="00020E5B">
        <w:rPr>
          <w:noProof/>
        </w:rPr>
        <w:tab/>
      </w:r>
      <w:r w:rsidRPr="00020E5B">
        <w:rPr>
          <w:noProof/>
        </w:rPr>
        <w:fldChar w:fldCharType="begin"/>
      </w:r>
      <w:r w:rsidRPr="00020E5B">
        <w:rPr>
          <w:noProof/>
        </w:rPr>
        <w:instrText xml:space="preserve"> PAGEREF _Toc101367040 \h </w:instrText>
      </w:r>
      <w:r w:rsidRPr="00020E5B">
        <w:rPr>
          <w:noProof/>
        </w:rPr>
      </w:r>
      <w:r w:rsidRPr="00020E5B">
        <w:rPr>
          <w:noProof/>
        </w:rPr>
        <w:fldChar w:fldCharType="separate"/>
      </w:r>
      <w:r w:rsidR="00C127C8">
        <w:rPr>
          <w:noProof/>
        </w:rPr>
        <w:t>194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85ZZGM</w:t>
      </w:r>
      <w:r>
        <w:rPr>
          <w:noProof/>
        </w:rPr>
        <w:tab/>
        <w:t>Definitions</w:t>
      </w:r>
      <w:r w:rsidRPr="00020E5B">
        <w:rPr>
          <w:noProof/>
        </w:rPr>
        <w:tab/>
      </w:r>
      <w:r w:rsidRPr="00020E5B">
        <w:rPr>
          <w:noProof/>
        </w:rPr>
        <w:fldChar w:fldCharType="begin"/>
      </w:r>
      <w:r w:rsidRPr="00020E5B">
        <w:rPr>
          <w:noProof/>
        </w:rPr>
        <w:instrText xml:space="preserve"> PAGEREF _Toc101367041 \h </w:instrText>
      </w:r>
      <w:r w:rsidRPr="00020E5B">
        <w:rPr>
          <w:noProof/>
        </w:rPr>
      </w:r>
      <w:r w:rsidRPr="00020E5B">
        <w:rPr>
          <w:noProof/>
        </w:rPr>
        <w:fldChar w:fldCharType="separate"/>
      </w:r>
      <w:r w:rsidR="00C127C8">
        <w:rPr>
          <w:noProof/>
        </w:rPr>
        <w:t>195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85ZZGN</w:t>
      </w:r>
      <w:r>
        <w:rPr>
          <w:noProof/>
        </w:rPr>
        <w:tab/>
        <w:t>Reviews of operation of this Subdivision</w:t>
      </w:r>
      <w:r w:rsidRPr="00020E5B">
        <w:rPr>
          <w:noProof/>
        </w:rPr>
        <w:tab/>
      </w:r>
      <w:r w:rsidRPr="00020E5B">
        <w:rPr>
          <w:noProof/>
        </w:rPr>
        <w:fldChar w:fldCharType="begin"/>
      </w:r>
      <w:r w:rsidRPr="00020E5B">
        <w:rPr>
          <w:noProof/>
        </w:rPr>
        <w:instrText xml:space="preserve"> PAGEREF _Toc101367042 \h </w:instrText>
      </w:r>
      <w:r w:rsidRPr="00020E5B">
        <w:rPr>
          <w:noProof/>
        </w:rPr>
      </w:r>
      <w:r w:rsidRPr="00020E5B">
        <w:rPr>
          <w:noProof/>
        </w:rPr>
        <w:fldChar w:fldCharType="separate"/>
      </w:r>
      <w:r w:rsidR="00C127C8">
        <w:rPr>
          <w:noProof/>
        </w:rPr>
        <w:t>196</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B—Exclusions (Division 3)</w:t>
      </w:r>
      <w:r w:rsidRPr="00020E5B">
        <w:rPr>
          <w:b w:val="0"/>
          <w:noProof/>
          <w:sz w:val="18"/>
        </w:rPr>
        <w:tab/>
      </w:r>
      <w:r w:rsidRPr="00020E5B">
        <w:rPr>
          <w:b w:val="0"/>
          <w:noProof/>
          <w:sz w:val="18"/>
        </w:rPr>
        <w:fldChar w:fldCharType="begin"/>
      </w:r>
      <w:r w:rsidRPr="00020E5B">
        <w:rPr>
          <w:b w:val="0"/>
          <w:noProof/>
          <w:sz w:val="18"/>
        </w:rPr>
        <w:instrText xml:space="preserve"> PAGEREF _Toc101367043 \h </w:instrText>
      </w:r>
      <w:r w:rsidRPr="00020E5B">
        <w:rPr>
          <w:b w:val="0"/>
          <w:noProof/>
          <w:sz w:val="18"/>
        </w:rPr>
      </w:r>
      <w:r w:rsidRPr="00020E5B">
        <w:rPr>
          <w:b w:val="0"/>
          <w:noProof/>
          <w:sz w:val="18"/>
        </w:rPr>
        <w:fldChar w:fldCharType="separate"/>
      </w:r>
      <w:r w:rsidR="00C127C8">
        <w:rPr>
          <w:b w:val="0"/>
          <w:noProof/>
          <w:sz w:val="18"/>
        </w:rPr>
        <w:t>196</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85ZZH</w:t>
      </w:r>
      <w:r>
        <w:rPr>
          <w:noProof/>
        </w:rPr>
        <w:tab/>
        <w:t>Exclusions</w:t>
      </w:r>
      <w:r w:rsidRPr="00020E5B">
        <w:rPr>
          <w:noProof/>
        </w:rPr>
        <w:tab/>
      </w:r>
      <w:r w:rsidRPr="00020E5B">
        <w:rPr>
          <w:noProof/>
        </w:rPr>
        <w:fldChar w:fldCharType="begin"/>
      </w:r>
      <w:r w:rsidRPr="00020E5B">
        <w:rPr>
          <w:noProof/>
        </w:rPr>
        <w:instrText xml:space="preserve"> PAGEREF _Toc101367044 \h </w:instrText>
      </w:r>
      <w:r w:rsidRPr="00020E5B">
        <w:rPr>
          <w:noProof/>
        </w:rPr>
      </w:r>
      <w:r w:rsidRPr="00020E5B">
        <w:rPr>
          <w:noProof/>
        </w:rPr>
        <w:fldChar w:fldCharType="separate"/>
      </w:r>
      <w:r w:rsidR="00C127C8">
        <w:rPr>
          <w:noProof/>
        </w:rPr>
        <w:t>196</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85ZZJ</w:t>
      </w:r>
      <w:r>
        <w:rPr>
          <w:noProof/>
        </w:rPr>
        <w:tab/>
        <w:t>Further exclusions—law enforcement agencies</w:t>
      </w:r>
      <w:r w:rsidRPr="00020E5B">
        <w:rPr>
          <w:noProof/>
        </w:rPr>
        <w:tab/>
      </w:r>
      <w:r w:rsidRPr="00020E5B">
        <w:rPr>
          <w:noProof/>
        </w:rPr>
        <w:fldChar w:fldCharType="begin"/>
      </w:r>
      <w:r w:rsidRPr="00020E5B">
        <w:rPr>
          <w:noProof/>
        </w:rPr>
        <w:instrText xml:space="preserve"> PAGEREF _Toc101367045 \h </w:instrText>
      </w:r>
      <w:r w:rsidRPr="00020E5B">
        <w:rPr>
          <w:noProof/>
        </w:rPr>
      </w:r>
      <w:r w:rsidRPr="00020E5B">
        <w:rPr>
          <w:noProof/>
        </w:rPr>
        <w:fldChar w:fldCharType="separate"/>
      </w:r>
      <w:r w:rsidR="00C127C8">
        <w:rPr>
          <w:noProof/>
        </w:rPr>
        <w:t>197</w:t>
      </w:r>
      <w:r w:rsidRPr="00020E5B">
        <w:rPr>
          <w:noProof/>
        </w:rPr>
        <w:fldChar w:fldCharType="end"/>
      </w:r>
    </w:p>
    <w:p w:rsidR="00020E5B" w:rsidRDefault="00020E5B">
      <w:pPr>
        <w:pStyle w:val="TOC4"/>
        <w:rPr>
          <w:rFonts w:asciiTheme="minorHAnsi" w:eastAsiaTheme="minorEastAsia" w:hAnsiTheme="minorHAnsi" w:cstheme="minorBidi"/>
          <w:b w:val="0"/>
          <w:noProof/>
          <w:kern w:val="0"/>
          <w:sz w:val="22"/>
          <w:szCs w:val="22"/>
        </w:rPr>
      </w:pPr>
      <w:r>
        <w:rPr>
          <w:noProof/>
        </w:rPr>
        <w:t>Subdivision C—Other matters</w:t>
      </w:r>
      <w:r w:rsidRPr="00020E5B">
        <w:rPr>
          <w:b w:val="0"/>
          <w:noProof/>
          <w:sz w:val="18"/>
        </w:rPr>
        <w:tab/>
      </w:r>
      <w:r w:rsidRPr="00020E5B">
        <w:rPr>
          <w:b w:val="0"/>
          <w:noProof/>
          <w:sz w:val="18"/>
        </w:rPr>
        <w:fldChar w:fldCharType="begin"/>
      </w:r>
      <w:r w:rsidRPr="00020E5B">
        <w:rPr>
          <w:b w:val="0"/>
          <w:noProof/>
          <w:sz w:val="18"/>
        </w:rPr>
        <w:instrText xml:space="preserve"> PAGEREF _Toc101367046 \h </w:instrText>
      </w:r>
      <w:r w:rsidRPr="00020E5B">
        <w:rPr>
          <w:b w:val="0"/>
          <w:noProof/>
          <w:sz w:val="18"/>
        </w:rPr>
      </w:r>
      <w:r w:rsidRPr="00020E5B">
        <w:rPr>
          <w:b w:val="0"/>
          <w:noProof/>
          <w:sz w:val="18"/>
        </w:rPr>
        <w:fldChar w:fldCharType="separate"/>
      </w:r>
      <w:r w:rsidR="00C127C8">
        <w:rPr>
          <w:b w:val="0"/>
          <w:noProof/>
          <w:sz w:val="18"/>
        </w:rPr>
        <w:t>198</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85ZZK</w:t>
      </w:r>
      <w:r>
        <w:rPr>
          <w:noProof/>
        </w:rPr>
        <w:tab/>
        <w:t>Fair reporting: pardons and quashed convictions</w:t>
      </w:r>
      <w:r w:rsidRPr="00020E5B">
        <w:rPr>
          <w:noProof/>
        </w:rPr>
        <w:tab/>
      </w:r>
      <w:r w:rsidRPr="00020E5B">
        <w:rPr>
          <w:noProof/>
        </w:rPr>
        <w:fldChar w:fldCharType="begin"/>
      </w:r>
      <w:r w:rsidRPr="00020E5B">
        <w:rPr>
          <w:noProof/>
        </w:rPr>
        <w:instrText xml:space="preserve"> PAGEREF _Toc101367047 \h </w:instrText>
      </w:r>
      <w:r w:rsidRPr="00020E5B">
        <w:rPr>
          <w:noProof/>
        </w:rPr>
      </w:r>
      <w:r w:rsidRPr="00020E5B">
        <w:rPr>
          <w:noProof/>
        </w:rPr>
        <w:fldChar w:fldCharType="separate"/>
      </w:r>
      <w:r w:rsidR="00C127C8">
        <w:rPr>
          <w:noProof/>
        </w:rPr>
        <w:t>198</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85ZZL</w:t>
      </w:r>
      <w:r>
        <w:rPr>
          <w:noProof/>
        </w:rPr>
        <w:tab/>
        <w:t>Criminal proceedings before the Federal Court of Australia</w:t>
      </w:r>
      <w:r w:rsidRPr="00020E5B">
        <w:rPr>
          <w:noProof/>
        </w:rPr>
        <w:tab/>
      </w:r>
      <w:r w:rsidRPr="00020E5B">
        <w:rPr>
          <w:noProof/>
        </w:rPr>
        <w:fldChar w:fldCharType="begin"/>
      </w:r>
      <w:r w:rsidRPr="00020E5B">
        <w:rPr>
          <w:noProof/>
        </w:rPr>
        <w:instrText xml:space="preserve"> PAGEREF _Toc101367048 \h </w:instrText>
      </w:r>
      <w:r w:rsidRPr="00020E5B">
        <w:rPr>
          <w:noProof/>
        </w:rPr>
      </w:r>
      <w:r w:rsidRPr="00020E5B">
        <w:rPr>
          <w:noProof/>
        </w:rPr>
        <w:fldChar w:fldCharType="separate"/>
      </w:r>
      <w:r w:rsidR="00C127C8">
        <w:rPr>
          <w:noProof/>
        </w:rPr>
        <w:t>198</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VIID—Collecting, using and disclosing personal information that may be relevant for integrity purposes</w:t>
      </w:r>
      <w:r w:rsidRPr="00020E5B">
        <w:rPr>
          <w:b w:val="0"/>
          <w:noProof/>
          <w:sz w:val="18"/>
        </w:rPr>
        <w:tab/>
      </w:r>
      <w:r w:rsidRPr="00020E5B">
        <w:rPr>
          <w:b w:val="0"/>
          <w:noProof/>
          <w:sz w:val="18"/>
        </w:rPr>
        <w:fldChar w:fldCharType="begin"/>
      </w:r>
      <w:r w:rsidRPr="00020E5B">
        <w:rPr>
          <w:b w:val="0"/>
          <w:noProof/>
          <w:sz w:val="18"/>
        </w:rPr>
        <w:instrText xml:space="preserve"> PAGEREF _Toc101367049 \h </w:instrText>
      </w:r>
      <w:r w:rsidRPr="00020E5B">
        <w:rPr>
          <w:b w:val="0"/>
          <w:noProof/>
          <w:sz w:val="18"/>
        </w:rPr>
      </w:r>
      <w:r w:rsidRPr="00020E5B">
        <w:rPr>
          <w:b w:val="0"/>
          <w:noProof/>
          <w:sz w:val="18"/>
        </w:rPr>
        <w:fldChar w:fldCharType="separate"/>
      </w:r>
      <w:r w:rsidR="00C127C8">
        <w:rPr>
          <w:b w:val="0"/>
          <w:noProof/>
          <w:sz w:val="18"/>
        </w:rPr>
        <w:t>200</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86B</w:t>
      </w:r>
      <w:r>
        <w:rPr>
          <w:noProof/>
        </w:rPr>
        <w:tab/>
        <w:t>Simplified outline of this Part</w:t>
      </w:r>
      <w:r w:rsidRPr="00020E5B">
        <w:rPr>
          <w:noProof/>
        </w:rPr>
        <w:tab/>
      </w:r>
      <w:r w:rsidRPr="00020E5B">
        <w:rPr>
          <w:noProof/>
        </w:rPr>
        <w:fldChar w:fldCharType="begin"/>
      </w:r>
      <w:r w:rsidRPr="00020E5B">
        <w:rPr>
          <w:noProof/>
        </w:rPr>
        <w:instrText xml:space="preserve"> PAGEREF _Toc101367050 \h </w:instrText>
      </w:r>
      <w:r w:rsidRPr="00020E5B">
        <w:rPr>
          <w:noProof/>
        </w:rPr>
      </w:r>
      <w:r w:rsidRPr="00020E5B">
        <w:rPr>
          <w:noProof/>
        </w:rPr>
        <w:fldChar w:fldCharType="separate"/>
      </w:r>
      <w:r w:rsidR="00C127C8">
        <w:rPr>
          <w:noProof/>
        </w:rPr>
        <w:t>200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86C</w:t>
      </w:r>
      <w:r>
        <w:rPr>
          <w:noProof/>
        </w:rPr>
        <w:tab/>
        <w:t>Target entity may collect sensitive information for integrity purpose</w:t>
      </w:r>
      <w:r w:rsidRPr="00020E5B">
        <w:rPr>
          <w:noProof/>
        </w:rPr>
        <w:tab/>
      </w:r>
      <w:r w:rsidRPr="00020E5B">
        <w:rPr>
          <w:noProof/>
        </w:rPr>
        <w:fldChar w:fldCharType="begin"/>
      </w:r>
      <w:r w:rsidRPr="00020E5B">
        <w:rPr>
          <w:noProof/>
        </w:rPr>
        <w:instrText xml:space="preserve"> PAGEREF _Toc101367051 \h </w:instrText>
      </w:r>
      <w:r w:rsidRPr="00020E5B">
        <w:rPr>
          <w:noProof/>
        </w:rPr>
      </w:r>
      <w:r w:rsidRPr="00020E5B">
        <w:rPr>
          <w:noProof/>
        </w:rPr>
        <w:fldChar w:fldCharType="separate"/>
      </w:r>
      <w:r w:rsidR="00C127C8">
        <w:rPr>
          <w:noProof/>
        </w:rPr>
        <w:t>200</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86D</w:t>
      </w:r>
      <w:r>
        <w:rPr>
          <w:noProof/>
        </w:rPr>
        <w:tab/>
        <w:t>Target entity may use personal information for integrity purpose</w:t>
      </w:r>
      <w:r w:rsidRPr="00020E5B">
        <w:rPr>
          <w:noProof/>
        </w:rPr>
        <w:tab/>
      </w:r>
      <w:r w:rsidRPr="00020E5B">
        <w:rPr>
          <w:noProof/>
        </w:rPr>
        <w:fldChar w:fldCharType="begin"/>
      </w:r>
      <w:r w:rsidRPr="00020E5B">
        <w:rPr>
          <w:noProof/>
        </w:rPr>
        <w:instrText xml:space="preserve"> PAGEREF _Toc101367052 \h </w:instrText>
      </w:r>
      <w:r w:rsidRPr="00020E5B">
        <w:rPr>
          <w:noProof/>
        </w:rPr>
      </w:r>
      <w:r w:rsidRPr="00020E5B">
        <w:rPr>
          <w:noProof/>
        </w:rPr>
        <w:fldChar w:fldCharType="separate"/>
      </w:r>
      <w:r w:rsidR="00C127C8">
        <w:rPr>
          <w:noProof/>
        </w:rPr>
        <w:t>201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86E</w:t>
      </w:r>
      <w:r>
        <w:rPr>
          <w:noProof/>
        </w:rPr>
        <w:tab/>
        <w:t>Disclosure of personal information to target entity for integrity purpose</w:t>
      </w:r>
      <w:r w:rsidRPr="00020E5B">
        <w:rPr>
          <w:noProof/>
        </w:rPr>
        <w:tab/>
      </w:r>
      <w:r w:rsidRPr="00020E5B">
        <w:rPr>
          <w:noProof/>
        </w:rPr>
        <w:fldChar w:fldCharType="begin"/>
      </w:r>
      <w:r w:rsidRPr="00020E5B">
        <w:rPr>
          <w:noProof/>
        </w:rPr>
        <w:instrText xml:space="preserve"> PAGEREF _Toc101367053 \h </w:instrText>
      </w:r>
      <w:r w:rsidRPr="00020E5B">
        <w:rPr>
          <w:noProof/>
        </w:rPr>
      </w:r>
      <w:r w:rsidRPr="00020E5B">
        <w:rPr>
          <w:noProof/>
        </w:rPr>
        <w:fldChar w:fldCharType="separate"/>
      </w:r>
      <w:r w:rsidR="00C127C8">
        <w:rPr>
          <w:noProof/>
        </w:rPr>
        <w:t>201</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86F</w:t>
      </w:r>
      <w:r>
        <w:rPr>
          <w:noProof/>
        </w:rPr>
        <w:tab/>
        <w:t>This Part does not limit other laws</w:t>
      </w:r>
      <w:r w:rsidRPr="00020E5B">
        <w:rPr>
          <w:noProof/>
        </w:rPr>
        <w:tab/>
      </w:r>
      <w:r w:rsidRPr="00020E5B">
        <w:rPr>
          <w:noProof/>
        </w:rPr>
        <w:fldChar w:fldCharType="begin"/>
      </w:r>
      <w:r w:rsidRPr="00020E5B">
        <w:rPr>
          <w:noProof/>
        </w:rPr>
        <w:instrText xml:space="preserve"> PAGEREF _Toc101367054 \h </w:instrText>
      </w:r>
      <w:r w:rsidRPr="00020E5B">
        <w:rPr>
          <w:noProof/>
        </w:rPr>
      </w:r>
      <w:r w:rsidRPr="00020E5B">
        <w:rPr>
          <w:noProof/>
        </w:rPr>
        <w:fldChar w:fldCharType="separate"/>
      </w:r>
      <w:r w:rsidR="00C127C8">
        <w:rPr>
          <w:noProof/>
        </w:rPr>
        <w:t>202</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86G</w:t>
      </w:r>
      <w:r>
        <w:rPr>
          <w:noProof/>
        </w:rPr>
        <w:tab/>
        <w:t>Guidelines on the operation of this Part</w:t>
      </w:r>
      <w:r w:rsidRPr="00020E5B">
        <w:rPr>
          <w:noProof/>
        </w:rPr>
        <w:tab/>
      </w:r>
      <w:r w:rsidRPr="00020E5B">
        <w:rPr>
          <w:noProof/>
        </w:rPr>
        <w:fldChar w:fldCharType="begin"/>
      </w:r>
      <w:r w:rsidRPr="00020E5B">
        <w:rPr>
          <w:noProof/>
        </w:rPr>
        <w:instrText xml:space="preserve"> PAGEREF _Toc101367055 \h </w:instrText>
      </w:r>
      <w:r w:rsidRPr="00020E5B">
        <w:rPr>
          <w:noProof/>
        </w:rPr>
      </w:r>
      <w:r w:rsidRPr="00020E5B">
        <w:rPr>
          <w:noProof/>
        </w:rPr>
        <w:fldChar w:fldCharType="separate"/>
      </w:r>
      <w:r w:rsidR="00C127C8">
        <w:rPr>
          <w:noProof/>
        </w:rPr>
        <w:t>202</w:t>
      </w:r>
      <w:r w:rsidRPr="00020E5B">
        <w:rPr>
          <w:noProof/>
        </w:rPr>
        <w:fldChar w:fldCharType="end"/>
      </w:r>
    </w:p>
    <w:p w:rsidR="00020E5B" w:rsidRDefault="00020E5B">
      <w:pPr>
        <w:pStyle w:val="TOC2"/>
        <w:rPr>
          <w:rFonts w:asciiTheme="minorHAnsi" w:eastAsiaTheme="minorEastAsia" w:hAnsiTheme="minorHAnsi" w:cstheme="minorBidi"/>
          <w:b w:val="0"/>
          <w:noProof/>
          <w:kern w:val="0"/>
          <w:sz w:val="22"/>
          <w:szCs w:val="22"/>
        </w:rPr>
      </w:pPr>
      <w:r>
        <w:rPr>
          <w:noProof/>
        </w:rPr>
        <w:t>Part VIII—Miscellaneous</w:t>
      </w:r>
      <w:r w:rsidRPr="00020E5B">
        <w:rPr>
          <w:b w:val="0"/>
          <w:noProof/>
          <w:sz w:val="18"/>
        </w:rPr>
        <w:tab/>
      </w:r>
      <w:r w:rsidRPr="00020E5B">
        <w:rPr>
          <w:b w:val="0"/>
          <w:noProof/>
          <w:sz w:val="18"/>
        </w:rPr>
        <w:fldChar w:fldCharType="begin"/>
      </w:r>
      <w:r w:rsidRPr="00020E5B">
        <w:rPr>
          <w:b w:val="0"/>
          <w:noProof/>
          <w:sz w:val="18"/>
        </w:rPr>
        <w:instrText xml:space="preserve"> PAGEREF _Toc101367056 \h </w:instrText>
      </w:r>
      <w:r w:rsidRPr="00020E5B">
        <w:rPr>
          <w:b w:val="0"/>
          <w:noProof/>
          <w:sz w:val="18"/>
        </w:rPr>
      </w:r>
      <w:r w:rsidRPr="00020E5B">
        <w:rPr>
          <w:b w:val="0"/>
          <w:noProof/>
          <w:sz w:val="18"/>
        </w:rPr>
        <w:fldChar w:fldCharType="separate"/>
      </w:r>
      <w:r w:rsidR="00C127C8">
        <w:rPr>
          <w:b w:val="0"/>
          <w:noProof/>
          <w:sz w:val="18"/>
        </w:rPr>
        <w:t>203</w:t>
      </w:r>
      <w:r w:rsidRPr="00020E5B">
        <w:rPr>
          <w:b w:val="0"/>
          <w:noProof/>
          <w:sz w:val="18"/>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87</w:t>
      </w:r>
      <w:r>
        <w:rPr>
          <w:noProof/>
        </w:rPr>
        <w:tab/>
        <w:t>False certificates</w:t>
      </w:r>
      <w:r w:rsidRPr="00020E5B">
        <w:rPr>
          <w:noProof/>
        </w:rPr>
        <w:tab/>
      </w:r>
      <w:r w:rsidRPr="00020E5B">
        <w:rPr>
          <w:noProof/>
        </w:rPr>
        <w:fldChar w:fldCharType="begin"/>
      </w:r>
      <w:r w:rsidRPr="00020E5B">
        <w:rPr>
          <w:noProof/>
        </w:rPr>
        <w:instrText xml:space="preserve"> PAGEREF _Toc101367057 \h </w:instrText>
      </w:r>
      <w:r w:rsidRPr="00020E5B">
        <w:rPr>
          <w:noProof/>
        </w:rPr>
      </w:r>
      <w:r w:rsidRPr="00020E5B">
        <w:rPr>
          <w:noProof/>
        </w:rPr>
        <w:fldChar w:fldCharType="separate"/>
      </w:r>
      <w:r w:rsidR="00C127C8">
        <w:rPr>
          <w:noProof/>
        </w:rPr>
        <w:t>203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89</w:t>
      </w:r>
      <w:r>
        <w:rPr>
          <w:noProof/>
        </w:rPr>
        <w:tab/>
        <w:t>Trespassing on Commonwealth land</w:t>
      </w:r>
      <w:r w:rsidRPr="00020E5B">
        <w:rPr>
          <w:noProof/>
        </w:rPr>
        <w:tab/>
      </w:r>
      <w:r w:rsidRPr="00020E5B">
        <w:rPr>
          <w:noProof/>
        </w:rPr>
        <w:fldChar w:fldCharType="begin"/>
      </w:r>
      <w:r w:rsidRPr="00020E5B">
        <w:rPr>
          <w:noProof/>
        </w:rPr>
        <w:instrText xml:space="preserve"> PAGEREF _Toc101367058 \h </w:instrText>
      </w:r>
      <w:r w:rsidRPr="00020E5B">
        <w:rPr>
          <w:noProof/>
        </w:rPr>
      </w:r>
      <w:r w:rsidRPr="00020E5B">
        <w:rPr>
          <w:noProof/>
        </w:rPr>
        <w:fldChar w:fldCharType="separate"/>
      </w:r>
      <w:r w:rsidR="00C127C8">
        <w:rPr>
          <w:noProof/>
        </w:rPr>
        <w:t>203</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89A</w:t>
      </w:r>
      <w:r>
        <w:rPr>
          <w:noProof/>
        </w:rPr>
        <w:tab/>
        <w:t>Discharging firearms on or over Commonwealth land</w:t>
      </w:r>
      <w:r w:rsidRPr="00020E5B">
        <w:rPr>
          <w:noProof/>
        </w:rPr>
        <w:tab/>
      </w:r>
      <w:r w:rsidRPr="00020E5B">
        <w:rPr>
          <w:noProof/>
        </w:rPr>
        <w:fldChar w:fldCharType="begin"/>
      </w:r>
      <w:r w:rsidRPr="00020E5B">
        <w:rPr>
          <w:noProof/>
        </w:rPr>
        <w:instrText xml:space="preserve"> PAGEREF _Toc101367059 \h </w:instrText>
      </w:r>
      <w:r w:rsidRPr="00020E5B">
        <w:rPr>
          <w:noProof/>
        </w:rPr>
      </w:r>
      <w:r w:rsidRPr="00020E5B">
        <w:rPr>
          <w:noProof/>
        </w:rPr>
        <w:fldChar w:fldCharType="separate"/>
      </w:r>
      <w:r w:rsidR="00C127C8">
        <w:rPr>
          <w:noProof/>
        </w:rPr>
        <w:t>204</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90</w:t>
      </w:r>
      <w:r>
        <w:rPr>
          <w:noProof/>
        </w:rPr>
        <w:tab/>
        <w:t>Trespass by cattle or live stock</w:t>
      </w:r>
      <w:r w:rsidRPr="00020E5B">
        <w:rPr>
          <w:noProof/>
        </w:rPr>
        <w:tab/>
      </w:r>
      <w:r w:rsidRPr="00020E5B">
        <w:rPr>
          <w:noProof/>
        </w:rPr>
        <w:fldChar w:fldCharType="begin"/>
      </w:r>
      <w:r w:rsidRPr="00020E5B">
        <w:rPr>
          <w:noProof/>
        </w:rPr>
        <w:instrText xml:space="preserve"> PAGEREF _Toc101367060 \h </w:instrText>
      </w:r>
      <w:r w:rsidRPr="00020E5B">
        <w:rPr>
          <w:noProof/>
        </w:rPr>
      </w:r>
      <w:r w:rsidRPr="00020E5B">
        <w:rPr>
          <w:noProof/>
        </w:rPr>
        <w:fldChar w:fldCharType="separate"/>
      </w:r>
      <w:r w:rsidR="00C127C8">
        <w:rPr>
          <w:noProof/>
        </w:rPr>
        <w:t>205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90A</w:t>
      </w:r>
      <w:r>
        <w:rPr>
          <w:noProof/>
        </w:rPr>
        <w:tab/>
        <w:t>Destroying etc. posters etc. relating to Commonwealth loans</w:t>
      </w:r>
      <w:r w:rsidRPr="00020E5B">
        <w:rPr>
          <w:noProof/>
        </w:rPr>
        <w:tab/>
      </w:r>
      <w:r w:rsidRPr="00020E5B">
        <w:rPr>
          <w:noProof/>
        </w:rPr>
        <w:fldChar w:fldCharType="begin"/>
      </w:r>
      <w:r w:rsidRPr="00020E5B">
        <w:rPr>
          <w:noProof/>
        </w:rPr>
        <w:instrText xml:space="preserve"> PAGEREF _Toc101367061 \h </w:instrText>
      </w:r>
      <w:r w:rsidRPr="00020E5B">
        <w:rPr>
          <w:noProof/>
        </w:rPr>
      </w:r>
      <w:r w:rsidRPr="00020E5B">
        <w:rPr>
          <w:noProof/>
        </w:rPr>
        <w:fldChar w:fldCharType="separate"/>
      </w:r>
      <w:r w:rsidR="00C127C8">
        <w:rPr>
          <w:noProof/>
        </w:rPr>
        <w:t>205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90B</w:t>
      </w:r>
      <w:r>
        <w:rPr>
          <w:noProof/>
        </w:rPr>
        <w:tab/>
        <w:t>False statements in documents filed etc. under laws of a Territory</w:t>
      </w:r>
      <w:r w:rsidRPr="00020E5B">
        <w:rPr>
          <w:noProof/>
        </w:rPr>
        <w:tab/>
      </w:r>
      <w:r w:rsidRPr="00020E5B">
        <w:rPr>
          <w:noProof/>
        </w:rPr>
        <w:fldChar w:fldCharType="begin"/>
      </w:r>
      <w:r w:rsidRPr="00020E5B">
        <w:rPr>
          <w:noProof/>
        </w:rPr>
        <w:instrText xml:space="preserve"> PAGEREF _Toc101367062 \h </w:instrText>
      </w:r>
      <w:r w:rsidRPr="00020E5B">
        <w:rPr>
          <w:noProof/>
        </w:rPr>
      </w:r>
      <w:r w:rsidRPr="00020E5B">
        <w:rPr>
          <w:noProof/>
        </w:rPr>
        <w:fldChar w:fldCharType="separate"/>
      </w:r>
      <w:r w:rsidR="00C127C8">
        <w:rPr>
          <w:noProof/>
        </w:rPr>
        <w:t>205</w:t>
      </w:r>
      <w:r w:rsidRPr="00020E5B">
        <w:rPr>
          <w:noProof/>
        </w:rPr>
        <w:fldChar w:fldCharType="end"/>
      </w:r>
    </w:p>
    <w:p w:rsidR="00020E5B" w:rsidRDefault="00020E5B">
      <w:pPr>
        <w:pStyle w:val="TOC5"/>
        <w:rPr>
          <w:rFonts w:asciiTheme="minorHAnsi" w:eastAsiaTheme="minorEastAsia" w:hAnsiTheme="minorHAnsi" w:cstheme="minorBidi"/>
          <w:noProof/>
          <w:kern w:val="0"/>
          <w:sz w:val="22"/>
          <w:szCs w:val="22"/>
        </w:rPr>
      </w:pPr>
      <w:r>
        <w:rPr>
          <w:noProof/>
        </w:rPr>
        <w:t>91</w:t>
      </w:r>
      <w:r>
        <w:rPr>
          <w:noProof/>
        </w:rPr>
        <w:tab/>
        <w:t>Regulations</w:t>
      </w:r>
      <w:r w:rsidRPr="00020E5B">
        <w:rPr>
          <w:noProof/>
        </w:rPr>
        <w:tab/>
      </w:r>
      <w:r w:rsidRPr="00020E5B">
        <w:rPr>
          <w:noProof/>
        </w:rPr>
        <w:fldChar w:fldCharType="begin"/>
      </w:r>
      <w:r w:rsidRPr="00020E5B">
        <w:rPr>
          <w:noProof/>
        </w:rPr>
        <w:instrText xml:space="preserve"> PAGEREF _Toc101367063 \h </w:instrText>
      </w:r>
      <w:r w:rsidRPr="00020E5B">
        <w:rPr>
          <w:noProof/>
        </w:rPr>
      </w:r>
      <w:r w:rsidRPr="00020E5B">
        <w:rPr>
          <w:noProof/>
        </w:rPr>
        <w:fldChar w:fldCharType="separate"/>
      </w:r>
      <w:r w:rsidR="00C127C8">
        <w:rPr>
          <w:noProof/>
        </w:rPr>
        <w:t>206</w:t>
      </w:r>
      <w:r w:rsidRPr="00020E5B">
        <w:rPr>
          <w:noProof/>
        </w:rPr>
        <w:fldChar w:fldCharType="end"/>
      </w:r>
    </w:p>
    <w:p w:rsidR="00020E5B" w:rsidRDefault="00020E5B">
      <w:pPr>
        <w:pStyle w:val="TOC1"/>
        <w:rPr>
          <w:rFonts w:asciiTheme="minorHAnsi" w:eastAsiaTheme="minorEastAsia" w:hAnsiTheme="minorHAnsi" w:cstheme="minorBidi"/>
          <w:b w:val="0"/>
          <w:noProof/>
          <w:kern w:val="0"/>
          <w:sz w:val="22"/>
          <w:szCs w:val="22"/>
        </w:rPr>
      </w:pPr>
      <w:r>
        <w:rPr>
          <w:noProof/>
        </w:rPr>
        <w:t>Schedule—Form of explanation under section 23V</w:t>
      </w:r>
      <w:r w:rsidRPr="00020E5B">
        <w:rPr>
          <w:b w:val="0"/>
          <w:noProof/>
          <w:sz w:val="18"/>
        </w:rPr>
        <w:tab/>
      </w:r>
      <w:r w:rsidRPr="00020E5B">
        <w:rPr>
          <w:b w:val="0"/>
          <w:noProof/>
          <w:sz w:val="18"/>
        </w:rPr>
        <w:fldChar w:fldCharType="begin"/>
      </w:r>
      <w:r w:rsidRPr="00020E5B">
        <w:rPr>
          <w:b w:val="0"/>
          <w:noProof/>
          <w:sz w:val="18"/>
        </w:rPr>
        <w:instrText xml:space="preserve"> PAGEREF _Toc101367064 \h </w:instrText>
      </w:r>
      <w:r w:rsidRPr="00020E5B">
        <w:rPr>
          <w:b w:val="0"/>
          <w:noProof/>
          <w:sz w:val="18"/>
        </w:rPr>
      </w:r>
      <w:r w:rsidRPr="00020E5B">
        <w:rPr>
          <w:b w:val="0"/>
          <w:noProof/>
          <w:sz w:val="18"/>
        </w:rPr>
        <w:fldChar w:fldCharType="separate"/>
      </w:r>
      <w:r w:rsidR="00C127C8">
        <w:rPr>
          <w:b w:val="0"/>
          <w:noProof/>
          <w:sz w:val="18"/>
        </w:rPr>
        <w:t>207</w:t>
      </w:r>
      <w:r w:rsidRPr="00020E5B">
        <w:rPr>
          <w:b w:val="0"/>
          <w:noProof/>
          <w:sz w:val="18"/>
        </w:rPr>
        <w:fldChar w:fldCharType="end"/>
      </w:r>
    </w:p>
    <w:p w:rsidR="00020E5B" w:rsidRDefault="00020E5B" w:rsidP="00020E5B">
      <w:pPr>
        <w:pStyle w:val="TOC2"/>
        <w:rPr>
          <w:rFonts w:asciiTheme="minorHAnsi" w:eastAsiaTheme="minorEastAsia" w:hAnsiTheme="minorHAnsi" w:cstheme="minorBidi"/>
          <w:b w:val="0"/>
          <w:noProof/>
          <w:kern w:val="0"/>
          <w:sz w:val="22"/>
          <w:szCs w:val="22"/>
        </w:rPr>
      </w:pPr>
      <w:r>
        <w:rPr>
          <w:noProof/>
        </w:rPr>
        <w:t>Endnotes</w:t>
      </w:r>
      <w:r w:rsidRPr="00020E5B">
        <w:rPr>
          <w:b w:val="0"/>
          <w:noProof/>
          <w:sz w:val="18"/>
        </w:rPr>
        <w:tab/>
      </w:r>
      <w:r w:rsidRPr="00020E5B">
        <w:rPr>
          <w:b w:val="0"/>
          <w:noProof/>
          <w:sz w:val="18"/>
        </w:rPr>
        <w:fldChar w:fldCharType="begin"/>
      </w:r>
      <w:r w:rsidRPr="00020E5B">
        <w:rPr>
          <w:b w:val="0"/>
          <w:noProof/>
          <w:sz w:val="18"/>
        </w:rPr>
        <w:instrText xml:space="preserve"> PAGEREF _Toc101367065 \h </w:instrText>
      </w:r>
      <w:r w:rsidRPr="00020E5B">
        <w:rPr>
          <w:b w:val="0"/>
          <w:noProof/>
          <w:sz w:val="18"/>
        </w:rPr>
      </w:r>
      <w:r w:rsidRPr="00020E5B">
        <w:rPr>
          <w:b w:val="0"/>
          <w:noProof/>
          <w:sz w:val="18"/>
        </w:rPr>
        <w:fldChar w:fldCharType="separate"/>
      </w:r>
      <w:r w:rsidR="00C127C8">
        <w:rPr>
          <w:b w:val="0"/>
          <w:noProof/>
          <w:sz w:val="18"/>
        </w:rPr>
        <w:t>208</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Endnote 1—About the endnotes</w:t>
      </w:r>
      <w:r w:rsidRPr="00020E5B">
        <w:rPr>
          <w:b w:val="0"/>
          <w:noProof/>
          <w:sz w:val="18"/>
        </w:rPr>
        <w:tab/>
      </w:r>
      <w:r w:rsidRPr="00020E5B">
        <w:rPr>
          <w:b w:val="0"/>
          <w:noProof/>
          <w:sz w:val="18"/>
        </w:rPr>
        <w:fldChar w:fldCharType="begin"/>
      </w:r>
      <w:r w:rsidRPr="00020E5B">
        <w:rPr>
          <w:b w:val="0"/>
          <w:noProof/>
          <w:sz w:val="18"/>
        </w:rPr>
        <w:instrText xml:space="preserve"> PAGEREF _Toc101367066 \h </w:instrText>
      </w:r>
      <w:r w:rsidRPr="00020E5B">
        <w:rPr>
          <w:b w:val="0"/>
          <w:noProof/>
          <w:sz w:val="18"/>
        </w:rPr>
      </w:r>
      <w:r w:rsidRPr="00020E5B">
        <w:rPr>
          <w:b w:val="0"/>
          <w:noProof/>
          <w:sz w:val="18"/>
        </w:rPr>
        <w:fldChar w:fldCharType="separate"/>
      </w:r>
      <w:r w:rsidR="00C127C8">
        <w:rPr>
          <w:b w:val="0"/>
          <w:noProof/>
          <w:sz w:val="18"/>
        </w:rPr>
        <w:t>208</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Endnote 2—Abbreviation key</w:t>
      </w:r>
      <w:r w:rsidRPr="00020E5B">
        <w:rPr>
          <w:b w:val="0"/>
          <w:noProof/>
          <w:sz w:val="18"/>
        </w:rPr>
        <w:tab/>
      </w:r>
      <w:r w:rsidRPr="00020E5B">
        <w:rPr>
          <w:b w:val="0"/>
          <w:noProof/>
          <w:sz w:val="18"/>
        </w:rPr>
        <w:fldChar w:fldCharType="begin"/>
      </w:r>
      <w:r w:rsidRPr="00020E5B">
        <w:rPr>
          <w:b w:val="0"/>
          <w:noProof/>
          <w:sz w:val="18"/>
        </w:rPr>
        <w:instrText xml:space="preserve"> PAGEREF _Toc101367067 \h </w:instrText>
      </w:r>
      <w:r w:rsidRPr="00020E5B">
        <w:rPr>
          <w:b w:val="0"/>
          <w:noProof/>
          <w:sz w:val="18"/>
        </w:rPr>
      </w:r>
      <w:r w:rsidRPr="00020E5B">
        <w:rPr>
          <w:b w:val="0"/>
          <w:noProof/>
          <w:sz w:val="18"/>
        </w:rPr>
        <w:fldChar w:fldCharType="separate"/>
      </w:r>
      <w:r w:rsidR="00C127C8">
        <w:rPr>
          <w:b w:val="0"/>
          <w:noProof/>
          <w:sz w:val="18"/>
        </w:rPr>
        <w:t>210</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Endnote 3—Legislation history</w:t>
      </w:r>
      <w:r w:rsidRPr="00020E5B">
        <w:rPr>
          <w:b w:val="0"/>
          <w:noProof/>
          <w:sz w:val="18"/>
        </w:rPr>
        <w:tab/>
      </w:r>
      <w:r w:rsidRPr="00020E5B">
        <w:rPr>
          <w:b w:val="0"/>
          <w:noProof/>
          <w:sz w:val="18"/>
        </w:rPr>
        <w:fldChar w:fldCharType="begin"/>
      </w:r>
      <w:r w:rsidRPr="00020E5B">
        <w:rPr>
          <w:b w:val="0"/>
          <w:noProof/>
          <w:sz w:val="18"/>
        </w:rPr>
        <w:instrText xml:space="preserve"> PAGEREF _Toc101367068 \h </w:instrText>
      </w:r>
      <w:r w:rsidRPr="00020E5B">
        <w:rPr>
          <w:b w:val="0"/>
          <w:noProof/>
          <w:sz w:val="18"/>
        </w:rPr>
      </w:r>
      <w:r w:rsidRPr="00020E5B">
        <w:rPr>
          <w:b w:val="0"/>
          <w:noProof/>
          <w:sz w:val="18"/>
        </w:rPr>
        <w:fldChar w:fldCharType="separate"/>
      </w:r>
      <w:r w:rsidR="00C127C8">
        <w:rPr>
          <w:b w:val="0"/>
          <w:noProof/>
          <w:sz w:val="18"/>
        </w:rPr>
        <w:t>211</w:t>
      </w:r>
      <w:r w:rsidRPr="00020E5B">
        <w:rPr>
          <w:b w:val="0"/>
          <w:noProof/>
          <w:sz w:val="18"/>
        </w:rPr>
        <w:fldChar w:fldCharType="end"/>
      </w:r>
    </w:p>
    <w:p w:rsidR="00020E5B" w:rsidRDefault="00020E5B">
      <w:pPr>
        <w:pStyle w:val="TOC3"/>
        <w:rPr>
          <w:rFonts w:asciiTheme="minorHAnsi" w:eastAsiaTheme="minorEastAsia" w:hAnsiTheme="minorHAnsi" w:cstheme="minorBidi"/>
          <w:b w:val="0"/>
          <w:noProof/>
          <w:kern w:val="0"/>
          <w:szCs w:val="22"/>
        </w:rPr>
      </w:pPr>
      <w:r>
        <w:rPr>
          <w:noProof/>
        </w:rPr>
        <w:t>Endnote 4—Amendment history</w:t>
      </w:r>
      <w:r w:rsidRPr="00020E5B">
        <w:rPr>
          <w:b w:val="0"/>
          <w:noProof/>
          <w:sz w:val="18"/>
        </w:rPr>
        <w:tab/>
      </w:r>
      <w:r w:rsidRPr="00020E5B">
        <w:rPr>
          <w:b w:val="0"/>
          <w:noProof/>
          <w:sz w:val="18"/>
        </w:rPr>
        <w:fldChar w:fldCharType="begin"/>
      </w:r>
      <w:r w:rsidRPr="00020E5B">
        <w:rPr>
          <w:b w:val="0"/>
          <w:noProof/>
          <w:sz w:val="18"/>
        </w:rPr>
        <w:instrText xml:space="preserve"> PAGEREF _Toc101367069 \h </w:instrText>
      </w:r>
      <w:r w:rsidRPr="00020E5B">
        <w:rPr>
          <w:b w:val="0"/>
          <w:noProof/>
          <w:sz w:val="18"/>
        </w:rPr>
      </w:r>
      <w:r w:rsidRPr="00020E5B">
        <w:rPr>
          <w:b w:val="0"/>
          <w:noProof/>
          <w:sz w:val="18"/>
        </w:rPr>
        <w:fldChar w:fldCharType="separate"/>
      </w:r>
      <w:r w:rsidR="00C127C8">
        <w:rPr>
          <w:b w:val="0"/>
          <w:noProof/>
          <w:sz w:val="18"/>
        </w:rPr>
        <w:t>241</w:t>
      </w:r>
      <w:r w:rsidRPr="00020E5B">
        <w:rPr>
          <w:b w:val="0"/>
          <w:noProof/>
          <w:sz w:val="18"/>
        </w:rPr>
        <w:fldChar w:fldCharType="end"/>
      </w:r>
    </w:p>
    <w:p w:rsidR="00B43621" w:rsidRPr="00973167" w:rsidRDefault="001A60F2" w:rsidP="007F2E3E">
      <w:pPr>
        <w:sectPr w:rsidR="00B43621" w:rsidRPr="00973167" w:rsidSect="002E65C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73167">
        <w:rPr>
          <w:rFonts w:cs="Times New Roman"/>
          <w:sz w:val="18"/>
        </w:rPr>
        <w:fldChar w:fldCharType="end"/>
      </w:r>
    </w:p>
    <w:p w:rsidR="0023297D" w:rsidRPr="00973167" w:rsidRDefault="00BB474B" w:rsidP="0023297D">
      <w:pPr>
        <w:pStyle w:val="ActHead2"/>
        <w:keepNext w:val="0"/>
      </w:pPr>
      <w:bookmarkStart w:id="1" w:name="_Toc101366761"/>
      <w:r w:rsidRPr="00A80138">
        <w:rPr>
          <w:rStyle w:val="CharPartNo"/>
        </w:rPr>
        <w:t>Part I</w:t>
      </w:r>
      <w:r w:rsidR="0023297D" w:rsidRPr="00A80138">
        <w:rPr>
          <w:rStyle w:val="CharPartNo"/>
        </w:rPr>
        <w:t>D</w:t>
      </w:r>
      <w:r w:rsidR="0023297D" w:rsidRPr="00973167">
        <w:t>—</w:t>
      </w:r>
      <w:r w:rsidR="0023297D" w:rsidRPr="00A80138">
        <w:rPr>
          <w:rStyle w:val="CharPartText"/>
        </w:rPr>
        <w:t>Forensic procedures</w:t>
      </w:r>
      <w:bookmarkEnd w:id="1"/>
    </w:p>
    <w:p w:rsidR="0023297D" w:rsidRPr="00973167" w:rsidRDefault="00BB1281" w:rsidP="0023297D">
      <w:pPr>
        <w:pStyle w:val="Header"/>
      </w:pPr>
      <w:r w:rsidRPr="00A80138">
        <w:rPr>
          <w:rStyle w:val="CharDivNo"/>
        </w:rPr>
        <w:t xml:space="preserve"> </w:t>
      </w:r>
      <w:r w:rsidRPr="00A80138">
        <w:rPr>
          <w:rStyle w:val="CharDivText"/>
        </w:rPr>
        <w:t xml:space="preserve"> </w:t>
      </w:r>
    </w:p>
    <w:p w:rsidR="0023297D" w:rsidRPr="00973167" w:rsidRDefault="0023297D" w:rsidP="0023297D">
      <w:pPr>
        <w:pStyle w:val="BoxHeadBold"/>
      </w:pPr>
      <w:r w:rsidRPr="00973167">
        <w:t>Simplified outline of operation of Part</w:t>
      </w:r>
    </w:p>
    <w:p w:rsidR="0023297D" w:rsidRPr="00973167" w:rsidRDefault="0023297D" w:rsidP="0023297D">
      <w:pPr>
        <w:pStyle w:val="BoxText"/>
        <w:spacing w:before="120"/>
      </w:pPr>
      <w:r w:rsidRPr="00973167">
        <w:t xml:space="preserve">This </w:t>
      </w:r>
      <w:r w:rsidR="00BB1281" w:rsidRPr="00973167">
        <w:t>Part</w:t>
      </w:r>
      <w:r w:rsidR="00B5109B" w:rsidRPr="00973167">
        <w:t xml:space="preserve"> </w:t>
      </w:r>
      <w:r w:rsidRPr="00973167">
        <w:t>provides for forensic procedures to be carried out on:</w:t>
      </w:r>
    </w:p>
    <w:p w:rsidR="0023297D" w:rsidRPr="00973167" w:rsidRDefault="0023297D" w:rsidP="0023297D">
      <w:pPr>
        <w:pStyle w:val="BoxList"/>
      </w:pPr>
      <w:r w:rsidRPr="00973167">
        <w:t>•</w:t>
      </w:r>
      <w:r w:rsidRPr="00973167">
        <w:tab/>
        <w:t>suspects in relation to indictable offences (Divisions</w:t>
      </w:r>
      <w:r w:rsidR="00DB2158" w:rsidRPr="00973167">
        <w:t> </w:t>
      </w:r>
      <w:r w:rsidRPr="00973167">
        <w:t>3, 4 and 5); and</w:t>
      </w:r>
    </w:p>
    <w:p w:rsidR="0023297D" w:rsidRPr="00973167" w:rsidRDefault="0023297D" w:rsidP="0023297D">
      <w:pPr>
        <w:pStyle w:val="BoxList"/>
      </w:pPr>
      <w:r w:rsidRPr="00973167">
        <w:t>•</w:t>
      </w:r>
      <w:r w:rsidRPr="00973167">
        <w:tab/>
        <w:t>offenders in relation to prescribed and serious offences (</w:t>
      </w:r>
      <w:r w:rsidR="00BB474B" w:rsidRPr="00973167">
        <w:t>Division 6</w:t>
      </w:r>
      <w:r w:rsidRPr="00973167">
        <w:t>A); and</w:t>
      </w:r>
    </w:p>
    <w:p w:rsidR="0023297D" w:rsidRPr="00973167" w:rsidRDefault="0023297D" w:rsidP="0023297D">
      <w:pPr>
        <w:pStyle w:val="BoxList"/>
      </w:pPr>
      <w:r w:rsidRPr="00973167">
        <w:t>•</w:t>
      </w:r>
      <w:r w:rsidRPr="00973167">
        <w:tab/>
        <w:t>volunteers (</w:t>
      </w:r>
      <w:r w:rsidR="00BB474B" w:rsidRPr="00973167">
        <w:t>Division 6</w:t>
      </w:r>
      <w:r w:rsidRPr="00973167">
        <w:t>B).</w:t>
      </w:r>
    </w:p>
    <w:p w:rsidR="0023297D" w:rsidRPr="00973167" w:rsidRDefault="0023297D" w:rsidP="0023297D">
      <w:pPr>
        <w:pStyle w:val="BoxText"/>
        <w:spacing w:before="120"/>
      </w:pPr>
      <w:r w:rsidRPr="00973167">
        <w:t xml:space="preserve">If the carrying out of a forensic procedure is authorised under this Part, it must be carried out in accordance with rules and procedures set out in </w:t>
      </w:r>
      <w:r w:rsidR="00BB474B" w:rsidRPr="00973167">
        <w:t>Division 6</w:t>
      </w:r>
      <w:r w:rsidRPr="00973167">
        <w:t>.</w:t>
      </w:r>
    </w:p>
    <w:p w:rsidR="0023297D" w:rsidRPr="00973167" w:rsidRDefault="0023297D" w:rsidP="0023297D">
      <w:pPr>
        <w:pStyle w:val="BoxText"/>
        <w:spacing w:before="120"/>
      </w:pPr>
      <w:r w:rsidRPr="00973167">
        <w:t xml:space="preserve">If a forensic procedure covered by this </w:t>
      </w:r>
      <w:r w:rsidR="00D95A73" w:rsidRPr="00973167">
        <w:t>Part i</w:t>
      </w:r>
      <w:r w:rsidRPr="00973167">
        <w:t>s carried out without proper authority under this Part, evidence obtained through the procedure may be inadmissible in proceedings against the suspect (</w:t>
      </w:r>
      <w:r w:rsidR="00BB474B" w:rsidRPr="00973167">
        <w:t>Division 7</w:t>
      </w:r>
      <w:r w:rsidRPr="00973167">
        <w:t>).</w:t>
      </w:r>
    </w:p>
    <w:p w:rsidR="003D037E" w:rsidRPr="00973167" w:rsidRDefault="003D037E" w:rsidP="0023297D">
      <w:pPr>
        <w:pStyle w:val="BoxText"/>
        <w:spacing w:before="120"/>
      </w:pPr>
      <w:r w:rsidRPr="00973167">
        <w:t xml:space="preserve">However, certain rules are modified or do not apply if the forensic procedure is carried out in response to a request by a foreign country </w:t>
      </w:r>
      <w:r w:rsidR="000E012A" w:rsidRPr="00973167">
        <w:t>or an international tribunal,</w:t>
      </w:r>
      <w:r w:rsidRPr="00973167">
        <w:t xml:space="preserve"> or a request by a foreign law enforcement agency (Division</w:t>
      </w:r>
      <w:r w:rsidR="00DB2158" w:rsidRPr="00973167">
        <w:t> </w:t>
      </w:r>
      <w:r w:rsidRPr="00973167">
        <w:t>9A).</w:t>
      </w:r>
    </w:p>
    <w:p w:rsidR="0023297D" w:rsidRPr="00973167" w:rsidRDefault="0023297D" w:rsidP="0023297D">
      <w:pPr>
        <w:pStyle w:val="BoxText"/>
        <w:spacing w:before="120"/>
      </w:pPr>
      <w:r w:rsidRPr="00973167">
        <w:t xml:space="preserve">This </w:t>
      </w:r>
      <w:r w:rsidR="00BB1281" w:rsidRPr="00973167">
        <w:t>Part</w:t>
      </w:r>
      <w:r w:rsidR="00B5109B" w:rsidRPr="00973167">
        <w:t xml:space="preserve"> </w:t>
      </w:r>
      <w:r w:rsidRPr="00973167">
        <w:t>also:</w:t>
      </w:r>
    </w:p>
    <w:p w:rsidR="0023297D" w:rsidRPr="00973167" w:rsidRDefault="0023297D" w:rsidP="0023297D">
      <w:pPr>
        <w:pStyle w:val="BoxList"/>
      </w:pPr>
      <w:r w:rsidRPr="00973167">
        <w:t>•</w:t>
      </w:r>
      <w:r w:rsidRPr="00973167">
        <w:tab/>
        <w:t>contains offences in relation to the Commonwealth DNA database system and the National Criminal Investigation DNA Database (</w:t>
      </w:r>
      <w:r w:rsidRPr="00973167">
        <w:rPr>
          <w:b/>
          <w:i/>
        </w:rPr>
        <w:t>NCIDD</w:t>
      </w:r>
      <w:r w:rsidR="00BB1281" w:rsidRPr="00973167">
        <w:t>) (</w:t>
      </w:r>
      <w:r w:rsidR="00BB474B" w:rsidRPr="00973167">
        <w:t>Division 8</w:t>
      </w:r>
      <w:r w:rsidRPr="00973167">
        <w:t>A); and</w:t>
      </w:r>
    </w:p>
    <w:p w:rsidR="0023297D" w:rsidRPr="00973167" w:rsidRDefault="0023297D" w:rsidP="00ED018D">
      <w:pPr>
        <w:pStyle w:val="BoxList"/>
        <w:keepNext/>
        <w:keepLines/>
      </w:pPr>
      <w:r w:rsidRPr="00973167">
        <w:t>•</w:t>
      </w:r>
      <w:r w:rsidRPr="00973167">
        <w:tab/>
        <w:t>provides for the whole or a part of the Commonwealth DNA database system to be integrated with the whole or a part of one or more State/Territory DNA database systems to form part of NCIDD (</w:t>
      </w:r>
      <w:r w:rsidR="00BB474B" w:rsidRPr="00973167">
        <w:t>Division 8</w:t>
      </w:r>
      <w:r w:rsidRPr="00973167">
        <w:t>A); and</w:t>
      </w:r>
    </w:p>
    <w:p w:rsidR="0023297D" w:rsidRPr="00973167" w:rsidRDefault="0023297D" w:rsidP="002F408D">
      <w:pPr>
        <w:pStyle w:val="BoxList"/>
        <w:keepNext/>
        <w:keepLines/>
      </w:pPr>
      <w:r w:rsidRPr="00973167">
        <w:t>•</w:t>
      </w:r>
      <w:r w:rsidRPr="00973167">
        <w:tab/>
        <w:t>provides for the exchange of information in the Commonwealth DNA database system or a State/Territory DNA database system and the protection of the information that is exchanged (</w:t>
      </w:r>
      <w:r w:rsidR="00BB474B" w:rsidRPr="00973167">
        <w:t>Division 1</w:t>
      </w:r>
      <w:r w:rsidRPr="00973167">
        <w:t>1); and</w:t>
      </w:r>
    </w:p>
    <w:p w:rsidR="0023297D" w:rsidRPr="00973167" w:rsidRDefault="0023297D" w:rsidP="0023297D">
      <w:pPr>
        <w:pStyle w:val="BoxList"/>
      </w:pPr>
      <w:r w:rsidRPr="00973167">
        <w:t>•</w:t>
      </w:r>
      <w:r w:rsidRPr="00973167">
        <w:tab/>
        <w:t>provides for the destruction of forensic material (</w:t>
      </w:r>
      <w:r w:rsidR="00BB474B" w:rsidRPr="00973167">
        <w:t>Division 8</w:t>
      </w:r>
      <w:r w:rsidRPr="00973167">
        <w:t>).</w:t>
      </w:r>
    </w:p>
    <w:p w:rsidR="00C669F5" w:rsidRPr="00973167" w:rsidRDefault="00C669F5" w:rsidP="00C669F5">
      <w:pPr>
        <w:rPr>
          <w:lang w:eastAsia="en-AU"/>
        </w:rPr>
        <w:sectPr w:rsidR="00C669F5" w:rsidRPr="00973167" w:rsidSect="002E65CC">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3297D" w:rsidRPr="00973167" w:rsidRDefault="00BB474B" w:rsidP="0023297D">
      <w:pPr>
        <w:pStyle w:val="ActHead3"/>
      </w:pPr>
      <w:bookmarkStart w:id="2" w:name="_Toc101366762"/>
      <w:r w:rsidRPr="00A80138">
        <w:rPr>
          <w:rStyle w:val="CharDivNo"/>
        </w:rPr>
        <w:t>Division 1</w:t>
      </w:r>
      <w:r w:rsidR="0023297D" w:rsidRPr="00973167">
        <w:t>—</w:t>
      </w:r>
      <w:r w:rsidR="0023297D" w:rsidRPr="00A80138">
        <w:rPr>
          <w:rStyle w:val="CharDivText"/>
        </w:rPr>
        <w:t>Explanation of expressions used</w:t>
      </w:r>
      <w:bookmarkEnd w:id="2"/>
    </w:p>
    <w:p w:rsidR="0023297D" w:rsidRPr="00973167" w:rsidRDefault="0023297D" w:rsidP="0023297D">
      <w:pPr>
        <w:pStyle w:val="ActHead5"/>
      </w:pPr>
      <w:bookmarkStart w:id="3" w:name="_Toc101366763"/>
      <w:r w:rsidRPr="00A80138">
        <w:rPr>
          <w:rStyle w:val="CharSectno"/>
        </w:rPr>
        <w:t>23WA</w:t>
      </w:r>
      <w:r w:rsidRPr="00973167">
        <w:t xml:space="preserve">  Definitions</w:t>
      </w:r>
      <w:bookmarkEnd w:id="3"/>
    </w:p>
    <w:p w:rsidR="0023297D" w:rsidRPr="00973167" w:rsidRDefault="0023297D" w:rsidP="0023297D">
      <w:pPr>
        <w:pStyle w:val="subsection"/>
      </w:pPr>
      <w:r w:rsidRPr="00973167">
        <w:tab/>
        <w:t>(1)</w:t>
      </w:r>
      <w:r w:rsidRPr="00973167">
        <w:tab/>
        <w:t>In this Part:</w:t>
      </w:r>
    </w:p>
    <w:p w:rsidR="00616461" w:rsidRPr="00973167" w:rsidRDefault="00616461" w:rsidP="00394D2D">
      <w:pPr>
        <w:pStyle w:val="Definition"/>
      </w:pPr>
      <w:r w:rsidRPr="00973167">
        <w:rPr>
          <w:b/>
          <w:i/>
        </w:rPr>
        <w:t>Aboriginal legal assistance organisation</w:t>
      </w:r>
      <w:r w:rsidRPr="00973167">
        <w:t xml:space="preserve"> has the same meaning as in </w:t>
      </w:r>
      <w:r w:rsidR="00BB474B" w:rsidRPr="00973167">
        <w:t>Part I</w:t>
      </w:r>
      <w:r w:rsidRPr="00973167">
        <w:t>C.</w:t>
      </w:r>
    </w:p>
    <w:p w:rsidR="00605259" w:rsidRPr="00973167" w:rsidRDefault="00605259" w:rsidP="00605259">
      <w:pPr>
        <w:pStyle w:val="Definition"/>
      </w:pPr>
      <w:r w:rsidRPr="00973167">
        <w:rPr>
          <w:b/>
          <w:i/>
        </w:rPr>
        <w:t>accredited laboratory</w:t>
      </w:r>
      <w:r w:rsidRPr="00973167">
        <w:t xml:space="preserve"> means:</w:t>
      </w:r>
    </w:p>
    <w:p w:rsidR="00605259" w:rsidRPr="00973167" w:rsidRDefault="00605259" w:rsidP="00605259">
      <w:pPr>
        <w:pStyle w:val="paragraph"/>
      </w:pPr>
      <w:r w:rsidRPr="00973167">
        <w:tab/>
        <w:t>(a)</w:t>
      </w:r>
      <w:r w:rsidRPr="00973167">
        <w:tab/>
        <w:t>a forensic laboratory accredited by the National Association of Testing Authorities, Australia; or</w:t>
      </w:r>
    </w:p>
    <w:p w:rsidR="00605259" w:rsidRPr="00973167" w:rsidRDefault="00605259" w:rsidP="00605259">
      <w:pPr>
        <w:pStyle w:val="paragraph"/>
      </w:pPr>
      <w:r w:rsidRPr="00973167">
        <w:tab/>
        <w:t>(b)</w:t>
      </w:r>
      <w:r w:rsidRPr="00973167">
        <w:tab/>
        <w:t>a forensic laboratory that is of a kind prescribed by the regulations for the purposes of this paragraph.</w:t>
      </w:r>
    </w:p>
    <w:p w:rsidR="0023297D" w:rsidRPr="00973167" w:rsidRDefault="0023297D" w:rsidP="0023297D">
      <w:pPr>
        <w:pStyle w:val="Definition"/>
      </w:pPr>
      <w:r w:rsidRPr="00973167">
        <w:rPr>
          <w:b/>
          <w:i/>
        </w:rPr>
        <w:t>adult</w:t>
      </w:r>
      <w:r w:rsidRPr="00973167">
        <w:t xml:space="preserve"> means a person of or above 18 years of age.</w:t>
      </w:r>
    </w:p>
    <w:p w:rsidR="0023297D" w:rsidRPr="00973167" w:rsidRDefault="0023297D" w:rsidP="0023297D">
      <w:pPr>
        <w:pStyle w:val="Definition"/>
      </w:pPr>
      <w:r w:rsidRPr="00973167">
        <w:rPr>
          <w:b/>
          <w:i/>
        </w:rPr>
        <w:t xml:space="preserve">AFP function </w:t>
      </w:r>
      <w:r w:rsidRPr="00973167">
        <w:t>means a function of the Australian Federal Police set out in section</w:t>
      </w:r>
      <w:r w:rsidR="00DB2158" w:rsidRPr="00973167">
        <w:t> </w:t>
      </w:r>
      <w:r w:rsidRPr="00973167">
        <w:t xml:space="preserve">8 of the </w:t>
      </w:r>
      <w:r w:rsidRPr="00973167">
        <w:rPr>
          <w:i/>
        </w:rPr>
        <w:t>Australian Federal Police Act 1979</w:t>
      </w:r>
      <w:r w:rsidRPr="00973167">
        <w:t>.</w:t>
      </w:r>
    </w:p>
    <w:p w:rsidR="0023297D" w:rsidRPr="00973167" w:rsidRDefault="0023297D" w:rsidP="0023297D">
      <w:pPr>
        <w:pStyle w:val="Definition"/>
      </w:pPr>
      <w:r w:rsidRPr="00973167">
        <w:rPr>
          <w:b/>
          <w:i/>
        </w:rPr>
        <w:t>appropriately qualified</w:t>
      </w:r>
      <w:r w:rsidRPr="00973167">
        <w:t xml:space="preserve">, in relation to carrying out a forensic procedure, means: </w:t>
      </w:r>
    </w:p>
    <w:p w:rsidR="0023297D" w:rsidRPr="00973167" w:rsidRDefault="0023297D" w:rsidP="0023297D">
      <w:pPr>
        <w:pStyle w:val="paragraph"/>
      </w:pPr>
      <w:r w:rsidRPr="00973167">
        <w:tab/>
        <w:t>(a)</w:t>
      </w:r>
      <w:r w:rsidRPr="00973167">
        <w:tab/>
        <w:t>having suitable professional qualifications or experience to carry out the forensic procedure; or</w:t>
      </w:r>
    </w:p>
    <w:p w:rsidR="0023297D" w:rsidRPr="00973167" w:rsidRDefault="0023297D" w:rsidP="0023297D">
      <w:pPr>
        <w:pStyle w:val="paragraph"/>
      </w:pPr>
      <w:r w:rsidRPr="00973167">
        <w:tab/>
        <w:t>(b)</w:t>
      </w:r>
      <w:r w:rsidRPr="00973167">
        <w:tab/>
        <w:t>qualified under the regulations to carry out the forensic procedure.</w:t>
      </w:r>
    </w:p>
    <w:p w:rsidR="0023297D" w:rsidRPr="00973167" w:rsidRDefault="0023297D" w:rsidP="0023297D">
      <w:pPr>
        <w:pStyle w:val="Definition"/>
      </w:pPr>
      <w:r w:rsidRPr="00973167">
        <w:rPr>
          <w:b/>
          <w:i/>
        </w:rPr>
        <w:t>authorised applicant</w:t>
      </w:r>
      <w:r w:rsidRPr="00973167">
        <w:t xml:space="preserve"> for an order for the carrying out of a forensic procedure means:</w:t>
      </w:r>
    </w:p>
    <w:p w:rsidR="0023297D" w:rsidRPr="00973167" w:rsidRDefault="0023297D" w:rsidP="0023297D">
      <w:pPr>
        <w:pStyle w:val="paragraph"/>
      </w:pPr>
      <w:r w:rsidRPr="00973167">
        <w:tab/>
        <w:t>(a)</w:t>
      </w:r>
      <w:r w:rsidRPr="00973167">
        <w:tab/>
        <w:t>if the procedure will be carried out on a suspect—the constable in charge of a police station or the investigating constable in relation to a relevant offence; or</w:t>
      </w:r>
    </w:p>
    <w:p w:rsidR="0023297D" w:rsidRPr="00973167" w:rsidRDefault="0023297D" w:rsidP="0023297D">
      <w:pPr>
        <w:pStyle w:val="paragraph"/>
      </w:pPr>
      <w:r w:rsidRPr="00973167">
        <w:tab/>
        <w:t>(b)</w:t>
      </w:r>
      <w:r w:rsidRPr="00973167">
        <w:tab/>
        <w:t>if the procedure will be carried out on an offender—the constable in charge of a police station, the investigating constable in relation to a relevant offence or the Director of Public Prosecutions.</w:t>
      </w:r>
    </w:p>
    <w:p w:rsidR="00E37FC6" w:rsidRPr="00973167" w:rsidRDefault="00E37FC6" w:rsidP="00E37FC6">
      <w:pPr>
        <w:pStyle w:val="Definition"/>
      </w:pPr>
      <w:r w:rsidRPr="00973167">
        <w:rPr>
          <w:b/>
          <w:i/>
        </w:rPr>
        <w:t>authorising provision</w:t>
      </w:r>
      <w:r w:rsidRPr="00973167">
        <w:t>, in relation to a request by a foreign country or international tribunal, means whichever of the following provisions that refers to the request:</w:t>
      </w:r>
    </w:p>
    <w:p w:rsidR="00E37FC6" w:rsidRPr="00973167" w:rsidRDefault="00E37FC6" w:rsidP="00E37FC6">
      <w:pPr>
        <w:pStyle w:val="paragraph"/>
      </w:pPr>
      <w:r w:rsidRPr="00973167">
        <w:tab/>
        <w:t>(a)</w:t>
      </w:r>
      <w:r w:rsidRPr="00973167">
        <w:tab/>
        <w:t>section</w:t>
      </w:r>
      <w:r w:rsidR="00DB2158" w:rsidRPr="00973167">
        <w:t> </w:t>
      </w:r>
      <w:r w:rsidRPr="00973167">
        <w:t xml:space="preserve">28B of the </w:t>
      </w:r>
      <w:r w:rsidRPr="00973167">
        <w:rPr>
          <w:i/>
        </w:rPr>
        <w:t>Mutual Assistance in Criminal Matters Act 1987</w:t>
      </w:r>
      <w:r w:rsidRPr="00973167">
        <w:t>;</w:t>
      </w:r>
    </w:p>
    <w:p w:rsidR="00E37FC6" w:rsidRPr="00973167" w:rsidRDefault="00E37FC6" w:rsidP="00E37FC6">
      <w:pPr>
        <w:pStyle w:val="paragraph"/>
      </w:pPr>
      <w:r w:rsidRPr="00973167">
        <w:tab/>
        <w:t>(b)</w:t>
      </w:r>
      <w:r w:rsidRPr="00973167">
        <w:tab/>
        <w:t>section</w:t>
      </w:r>
      <w:r w:rsidR="00DB2158" w:rsidRPr="00973167">
        <w:t> </w:t>
      </w:r>
      <w:r w:rsidRPr="00973167">
        <w:t xml:space="preserve">76A of the </w:t>
      </w:r>
      <w:r w:rsidRPr="00973167">
        <w:rPr>
          <w:i/>
        </w:rPr>
        <w:t>International Criminal Court Act 2002</w:t>
      </w:r>
      <w:r w:rsidRPr="00973167">
        <w:t>;</w:t>
      </w:r>
    </w:p>
    <w:p w:rsidR="00E37FC6" w:rsidRPr="00973167" w:rsidRDefault="00E37FC6" w:rsidP="00E37FC6">
      <w:pPr>
        <w:pStyle w:val="paragraph"/>
      </w:pPr>
      <w:r w:rsidRPr="00973167">
        <w:tab/>
        <w:t>(c)</w:t>
      </w:r>
      <w:r w:rsidRPr="00973167">
        <w:tab/>
        <w:t>section</w:t>
      </w:r>
      <w:r w:rsidR="00DB2158" w:rsidRPr="00973167">
        <w:t> </w:t>
      </w:r>
      <w:r w:rsidRPr="00973167">
        <w:t xml:space="preserve">32B of the </w:t>
      </w:r>
      <w:r w:rsidRPr="00973167">
        <w:rPr>
          <w:i/>
        </w:rPr>
        <w:t>International War Crimes Tribunals Act 1995</w:t>
      </w:r>
      <w:r w:rsidRPr="00973167">
        <w:t>.</w:t>
      </w:r>
    </w:p>
    <w:p w:rsidR="0023297D" w:rsidRPr="00973167" w:rsidRDefault="0023297D" w:rsidP="0023297D">
      <w:pPr>
        <w:pStyle w:val="Definition"/>
      </w:pPr>
      <w:r w:rsidRPr="00973167">
        <w:rPr>
          <w:b/>
          <w:i/>
        </w:rPr>
        <w:t>child</w:t>
      </w:r>
      <w:r w:rsidRPr="00973167">
        <w:t xml:space="preserve"> means a person who is at least 10 years of age but under 18 years of age.</w:t>
      </w:r>
    </w:p>
    <w:p w:rsidR="0023297D" w:rsidRPr="00973167" w:rsidRDefault="0023297D" w:rsidP="0023297D">
      <w:pPr>
        <w:pStyle w:val="Definition"/>
      </w:pPr>
      <w:r w:rsidRPr="00973167">
        <w:rPr>
          <w:b/>
          <w:i/>
        </w:rPr>
        <w:t>Commissioner</w:t>
      </w:r>
      <w:r w:rsidRPr="00973167">
        <w:t xml:space="preserve"> means the Commissioner of the Australian Federal Police and includes a constable or </w:t>
      </w:r>
      <w:r w:rsidR="00605259" w:rsidRPr="00973167">
        <w:t xml:space="preserve">AFP appointee (within the meaning of the </w:t>
      </w:r>
      <w:r w:rsidR="00605259" w:rsidRPr="00973167">
        <w:rPr>
          <w:i/>
        </w:rPr>
        <w:t>Australian Federal Police Act 1979</w:t>
      </w:r>
      <w:r w:rsidR="00605259" w:rsidRPr="00973167">
        <w:t>)</w:t>
      </w:r>
      <w:r w:rsidRPr="00973167">
        <w:t xml:space="preserve"> to whom the Commissioner has delegated the functions and powers conferred or imposed on the Commissioner under this Act.</w:t>
      </w:r>
    </w:p>
    <w:p w:rsidR="0023297D" w:rsidRPr="00973167" w:rsidRDefault="0023297D" w:rsidP="0023297D">
      <w:pPr>
        <w:pStyle w:val="notetext"/>
      </w:pPr>
      <w:r w:rsidRPr="00973167">
        <w:t>Note:</w:t>
      </w:r>
      <w:r w:rsidRPr="00973167">
        <w:tab/>
        <w:t>See section</w:t>
      </w:r>
      <w:r w:rsidR="00DB2158" w:rsidRPr="00973167">
        <w:t> </w:t>
      </w:r>
      <w:r w:rsidRPr="00973167">
        <w:t>23YQ for the Commissioner’s power to delegate.</w:t>
      </w:r>
    </w:p>
    <w:p w:rsidR="0023297D" w:rsidRPr="00973167" w:rsidRDefault="0023297D" w:rsidP="0023297D">
      <w:pPr>
        <w:pStyle w:val="Definition"/>
      </w:pPr>
      <w:r w:rsidRPr="00973167">
        <w:rPr>
          <w:b/>
          <w:i/>
        </w:rPr>
        <w:t xml:space="preserve">Commonwealth DNA database system </w:t>
      </w:r>
      <w:r w:rsidRPr="00973167">
        <w:t>is defined in section</w:t>
      </w:r>
      <w:r w:rsidR="00DB2158" w:rsidRPr="00973167">
        <w:t> </w:t>
      </w:r>
      <w:r w:rsidRPr="00973167">
        <w:t>23YDAC.</w:t>
      </w:r>
    </w:p>
    <w:p w:rsidR="0023297D" w:rsidRPr="00973167" w:rsidRDefault="0023297D" w:rsidP="0023297D">
      <w:pPr>
        <w:pStyle w:val="Definition"/>
      </w:pPr>
      <w:r w:rsidRPr="00973167">
        <w:rPr>
          <w:b/>
          <w:i/>
        </w:rPr>
        <w:t>corresponding law</w:t>
      </w:r>
      <w:r w:rsidRPr="00973167">
        <w:t xml:space="preserve"> is defined in section</w:t>
      </w:r>
      <w:r w:rsidR="00DB2158" w:rsidRPr="00973167">
        <w:t> </w:t>
      </w:r>
      <w:r w:rsidRPr="00973167">
        <w:t>23YUA.</w:t>
      </w:r>
    </w:p>
    <w:p w:rsidR="00E37FC6" w:rsidRPr="00973167" w:rsidRDefault="00E37FC6" w:rsidP="00E37FC6">
      <w:pPr>
        <w:pStyle w:val="Definition"/>
      </w:pPr>
      <w:r w:rsidRPr="00973167">
        <w:rPr>
          <w:b/>
          <w:i/>
        </w:rPr>
        <w:t>crime within the jurisdiction of the ICC</w:t>
      </w:r>
      <w:r w:rsidRPr="00973167">
        <w:t xml:space="preserve"> has the same meaning as in the </w:t>
      </w:r>
      <w:r w:rsidRPr="00973167">
        <w:rPr>
          <w:i/>
        </w:rPr>
        <w:t>International Criminal Court Act 2002</w:t>
      </w:r>
      <w:r w:rsidRPr="00973167">
        <w:t>.</w:t>
      </w:r>
    </w:p>
    <w:p w:rsidR="0023297D" w:rsidRPr="00973167" w:rsidRDefault="0023297D" w:rsidP="0023297D">
      <w:pPr>
        <w:pStyle w:val="Definition"/>
      </w:pPr>
      <w:r w:rsidRPr="00973167">
        <w:rPr>
          <w:b/>
          <w:i/>
        </w:rPr>
        <w:t>destroy</w:t>
      </w:r>
      <w:r w:rsidRPr="00973167">
        <w:t xml:space="preserve"> is defined in </w:t>
      </w:r>
      <w:r w:rsidR="00DB2158" w:rsidRPr="00973167">
        <w:t>subsection (</w:t>
      </w:r>
      <w:r w:rsidRPr="00973167">
        <w:t>5).</w:t>
      </w:r>
    </w:p>
    <w:p w:rsidR="0023297D" w:rsidRPr="00973167" w:rsidRDefault="0023297D" w:rsidP="0023297D">
      <w:pPr>
        <w:pStyle w:val="Definition"/>
      </w:pPr>
      <w:r w:rsidRPr="00973167">
        <w:rPr>
          <w:b/>
          <w:i/>
        </w:rPr>
        <w:t>exercise a function</w:t>
      </w:r>
      <w:r w:rsidRPr="00973167">
        <w:t xml:space="preserve"> includes perform a duty.</w:t>
      </w:r>
    </w:p>
    <w:p w:rsidR="003A67E0" w:rsidRPr="00973167" w:rsidRDefault="003A67E0" w:rsidP="003A67E0">
      <w:pPr>
        <w:pStyle w:val="Definition"/>
      </w:pPr>
      <w:r w:rsidRPr="00973167">
        <w:rPr>
          <w:b/>
          <w:i/>
        </w:rPr>
        <w:t>foreign law enforcement agency</w:t>
      </w:r>
      <w:r w:rsidRPr="00973167">
        <w:t xml:space="preserve"> means:</w:t>
      </w:r>
    </w:p>
    <w:p w:rsidR="003A67E0" w:rsidRPr="00973167" w:rsidRDefault="003A67E0" w:rsidP="003A67E0">
      <w:pPr>
        <w:pStyle w:val="paragraph"/>
      </w:pPr>
      <w:r w:rsidRPr="00973167">
        <w:tab/>
        <w:t>(a)</w:t>
      </w:r>
      <w:r w:rsidRPr="00973167">
        <w:tab/>
        <w:t>a police force (however described) of a foreign country; or</w:t>
      </w:r>
    </w:p>
    <w:p w:rsidR="003A67E0" w:rsidRPr="00973167" w:rsidRDefault="003A67E0" w:rsidP="003A67E0">
      <w:pPr>
        <w:pStyle w:val="paragraph"/>
      </w:pPr>
      <w:r w:rsidRPr="00973167">
        <w:tab/>
        <w:t>(b)</w:t>
      </w:r>
      <w:r w:rsidRPr="00973167">
        <w:tab/>
        <w:t>any other authority or person responsible for the enforcement of the laws of the foreign country</w:t>
      </w:r>
      <w:r w:rsidR="000E012A" w:rsidRPr="00973167">
        <w:t>; or</w:t>
      </w:r>
    </w:p>
    <w:p w:rsidR="000E012A" w:rsidRPr="00973167" w:rsidRDefault="000E012A" w:rsidP="000E012A">
      <w:pPr>
        <w:pStyle w:val="paragraph"/>
      </w:pPr>
      <w:r w:rsidRPr="00973167">
        <w:tab/>
        <w:t>(c)</w:t>
      </w:r>
      <w:r w:rsidRPr="00973167">
        <w:tab/>
        <w:t>any other authority or person responsible to the ICC for investigating or prosecuting a crime within the jurisdiction of the ICC; or</w:t>
      </w:r>
    </w:p>
    <w:p w:rsidR="000E012A" w:rsidRPr="00973167" w:rsidRDefault="000E012A" w:rsidP="003A67E0">
      <w:pPr>
        <w:pStyle w:val="paragraph"/>
      </w:pPr>
      <w:r w:rsidRPr="00973167">
        <w:tab/>
        <w:t>(d)</w:t>
      </w:r>
      <w:r w:rsidRPr="00973167">
        <w:tab/>
        <w:t>any other authority or person responsible to a War Crimes Tribunal for investigating or prosecuting a War Crimes Tribunal offence.</w:t>
      </w:r>
    </w:p>
    <w:p w:rsidR="00E37FC6" w:rsidRPr="00973167" w:rsidRDefault="00E37FC6" w:rsidP="00E37FC6">
      <w:pPr>
        <w:pStyle w:val="Definition"/>
      </w:pPr>
      <w:r w:rsidRPr="00973167">
        <w:rPr>
          <w:b/>
          <w:i/>
        </w:rPr>
        <w:t>foreign serious offence</w:t>
      </w:r>
      <w:r w:rsidRPr="00973167">
        <w:t xml:space="preserve"> means:</w:t>
      </w:r>
    </w:p>
    <w:p w:rsidR="00E37FC6" w:rsidRPr="00973167" w:rsidRDefault="00E37FC6" w:rsidP="00E37FC6">
      <w:pPr>
        <w:pStyle w:val="paragraph"/>
      </w:pPr>
      <w:r w:rsidRPr="00973167">
        <w:tab/>
        <w:t>(a)</w:t>
      </w:r>
      <w:r w:rsidRPr="00973167">
        <w:tab/>
        <w:t xml:space="preserve">a foreign serious offence (within the meaning of the </w:t>
      </w:r>
      <w:r w:rsidRPr="00973167">
        <w:rPr>
          <w:i/>
        </w:rPr>
        <w:t>Mutual Assistance in Criminal Matters Act 1987</w:t>
      </w:r>
      <w:r w:rsidRPr="00973167">
        <w:t>); or</w:t>
      </w:r>
    </w:p>
    <w:p w:rsidR="00E37FC6" w:rsidRPr="00973167" w:rsidRDefault="00E37FC6" w:rsidP="00E37FC6">
      <w:pPr>
        <w:pStyle w:val="paragraph"/>
      </w:pPr>
      <w:r w:rsidRPr="00973167">
        <w:tab/>
        <w:t>(b)</w:t>
      </w:r>
      <w:r w:rsidRPr="00973167">
        <w:tab/>
        <w:t>a crime within the jurisdiction of the ICC; or</w:t>
      </w:r>
    </w:p>
    <w:p w:rsidR="00E37FC6" w:rsidRPr="00973167" w:rsidRDefault="00E37FC6" w:rsidP="00E37FC6">
      <w:pPr>
        <w:pStyle w:val="paragraph"/>
      </w:pPr>
      <w:r w:rsidRPr="00973167">
        <w:tab/>
        <w:t>(c)</w:t>
      </w:r>
      <w:r w:rsidRPr="00973167">
        <w:tab/>
        <w:t>a War Crimes Tribunal offence.</w:t>
      </w:r>
    </w:p>
    <w:p w:rsidR="00D340D5" w:rsidRPr="00973167" w:rsidRDefault="00D340D5" w:rsidP="00D340D5">
      <w:pPr>
        <w:pStyle w:val="Definition"/>
      </w:pPr>
      <w:r w:rsidRPr="00973167">
        <w:rPr>
          <w:b/>
          <w:i/>
        </w:rPr>
        <w:t>forensic evidence</w:t>
      </w:r>
      <w:r w:rsidRPr="00973167">
        <w:t xml:space="preserve"> means one or more of the following:</w:t>
      </w:r>
    </w:p>
    <w:p w:rsidR="00D340D5" w:rsidRPr="00973167" w:rsidRDefault="00D340D5" w:rsidP="00D340D5">
      <w:pPr>
        <w:pStyle w:val="paragraph"/>
      </w:pPr>
      <w:r w:rsidRPr="00973167">
        <w:tab/>
        <w:t>(a)</w:t>
      </w:r>
      <w:r w:rsidRPr="00973167">
        <w:tab/>
        <w:t>evidence of forensic material, or evidence consisting of forensic material, taken from a suspect or a volunteer by a forensic procedure;</w:t>
      </w:r>
    </w:p>
    <w:p w:rsidR="00D340D5" w:rsidRPr="00973167" w:rsidRDefault="00D340D5" w:rsidP="00D340D5">
      <w:pPr>
        <w:pStyle w:val="paragraph"/>
      </w:pPr>
      <w:r w:rsidRPr="00973167">
        <w:tab/>
        <w:t>(b)</w:t>
      </w:r>
      <w:r w:rsidRPr="00973167">
        <w:tab/>
        <w:t>evidence of any results of the analysis of the forensic material;</w:t>
      </w:r>
    </w:p>
    <w:p w:rsidR="00D340D5" w:rsidRPr="00973167" w:rsidRDefault="00D340D5" w:rsidP="00D340D5">
      <w:pPr>
        <w:pStyle w:val="paragraph"/>
      </w:pPr>
      <w:r w:rsidRPr="00973167">
        <w:tab/>
        <w:t>(c)</w:t>
      </w:r>
      <w:r w:rsidRPr="00973167">
        <w:tab/>
        <w:t>any other evidence obtained as a result of or in connection with the carrying out of the forensic procedure.</w:t>
      </w:r>
    </w:p>
    <w:p w:rsidR="0023297D" w:rsidRPr="00973167" w:rsidRDefault="0023297D" w:rsidP="0023297D">
      <w:pPr>
        <w:pStyle w:val="Definition"/>
      </w:pPr>
      <w:r w:rsidRPr="00973167">
        <w:rPr>
          <w:b/>
          <w:i/>
        </w:rPr>
        <w:t>forensic material</w:t>
      </w:r>
      <w:r w:rsidRPr="00973167">
        <w:t xml:space="preserve"> means:</w:t>
      </w:r>
    </w:p>
    <w:p w:rsidR="0023297D" w:rsidRPr="00973167" w:rsidRDefault="0023297D" w:rsidP="0023297D">
      <w:pPr>
        <w:pStyle w:val="paragraph"/>
      </w:pPr>
      <w:r w:rsidRPr="00973167">
        <w:tab/>
        <w:t>(a)</w:t>
      </w:r>
      <w:r w:rsidRPr="00973167">
        <w:tab/>
        <w:t>samples; or</w:t>
      </w:r>
    </w:p>
    <w:p w:rsidR="0023297D" w:rsidRPr="00973167" w:rsidRDefault="0023297D" w:rsidP="0023297D">
      <w:pPr>
        <w:pStyle w:val="paragraph"/>
      </w:pPr>
      <w:r w:rsidRPr="00973167">
        <w:tab/>
        <w:t>(b)</w:t>
      </w:r>
      <w:r w:rsidRPr="00973167">
        <w:tab/>
        <w:t>hand prints, finger prints, foot prints or toe prints; or</w:t>
      </w:r>
    </w:p>
    <w:p w:rsidR="0023297D" w:rsidRPr="00973167" w:rsidRDefault="0023297D" w:rsidP="0023297D">
      <w:pPr>
        <w:pStyle w:val="paragraph"/>
      </w:pPr>
      <w:r w:rsidRPr="00973167">
        <w:tab/>
        <w:t>(c)</w:t>
      </w:r>
      <w:r w:rsidRPr="00973167">
        <w:tab/>
        <w:t>photographs or video recordings; or</w:t>
      </w:r>
    </w:p>
    <w:p w:rsidR="0023297D" w:rsidRPr="00973167" w:rsidRDefault="0023297D" w:rsidP="0023297D">
      <w:pPr>
        <w:pStyle w:val="paragraph"/>
      </w:pPr>
      <w:r w:rsidRPr="00973167">
        <w:tab/>
        <w:t>(d)</w:t>
      </w:r>
      <w:r w:rsidRPr="00973167">
        <w:tab/>
        <w:t>casts or impressions;</w:t>
      </w:r>
    </w:p>
    <w:p w:rsidR="0023297D" w:rsidRPr="00973167" w:rsidRDefault="0023297D" w:rsidP="0023297D">
      <w:pPr>
        <w:pStyle w:val="subsection2"/>
      </w:pPr>
      <w:r w:rsidRPr="00973167">
        <w:t>taken from or of a person’s body by a forensic procedure.</w:t>
      </w:r>
    </w:p>
    <w:p w:rsidR="0023297D" w:rsidRPr="00973167" w:rsidRDefault="0023297D" w:rsidP="0023297D">
      <w:pPr>
        <w:pStyle w:val="Definition"/>
      </w:pPr>
      <w:r w:rsidRPr="00973167">
        <w:rPr>
          <w:b/>
          <w:i/>
        </w:rPr>
        <w:t>forensic procedure</w:t>
      </w:r>
      <w:r w:rsidRPr="00973167">
        <w:t xml:space="preserve"> means:</w:t>
      </w:r>
    </w:p>
    <w:p w:rsidR="0023297D" w:rsidRPr="00973167" w:rsidRDefault="0023297D" w:rsidP="0023297D">
      <w:pPr>
        <w:pStyle w:val="paragraph"/>
      </w:pPr>
      <w:r w:rsidRPr="00973167">
        <w:tab/>
        <w:t>(a)</w:t>
      </w:r>
      <w:r w:rsidRPr="00973167">
        <w:tab/>
        <w:t>an intimate forensic procedure; or</w:t>
      </w:r>
    </w:p>
    <w:p w:rsidR="0023297D" w:rsidRPr="00973167" w:rsidRDefault="0023297D" w:rsidP="0023297D">
      <w:pPr>
        <w:pStyle w:val="paragraph"/>
      </w:pPr>
      <w:r w:rsidRPr="00973167">
        <w:tab/>
        <w:t>(b)</w:t>
      </w:r>
      <w:r w:rsidRPr="00973167">
        <w:tab/>
        <w:t>a non</w:t>
      </w:r>
      <w:r w:rsidR="00A80138">
        <w:noBreakHyphen/>
      </w:r>
      <w:r w:rsidRPr="00973167">
        <w:t>intimate forensic procedure;</w:t>
      </w:r>
    </w:p>
    <w:p w:rsidR="0023297D" w:rsidRPr="00973167" w:rsidRDefault="0023297D" w:rsidP="0023297D">
      <w:pPr>
        <w:pStyle w:val="subsection2"/>
      </w:pPr>
      <w:r w:rsidRPr="00973167">
        <w:t>but does not include any intrusion into a person’s body cavities except the mouth or the taking of any sample for the sole purpose of establishing the identity of the person from whom the sample is taken.</w:t>
      </w:r>
    </w:p>
    <w:p w:rsidR="0023297D" w:rsidRPr="00973167" w:rsidRDefault="0023297D" w:rsidP="0023297D">
      <w:pPr>
        <w:pStyle w:val="Definition"/>
      </w:pPr>
      <w:r w:rsidRPr="00973167">
        <w:rPr>
          <w:b/>
          <w:i/>
        </w:rPr>
        <w:t xml:space="preserve">function </w:t>
      </w:r>
      <w:r w:rsidRPr="00973167">
        <w:t>includes a power, authority or duty.</w:t>
      </w:r>
    </w:p>
    <w:p w:rsidR="00E37FC6" w:rsidRPr="00973167" w:rsidRDefault="00E37FC6" w:rsidP="00E37FC6">
      <w:pPr>
        <w:pStyle w:val="Definition"/>
      </w:pPr>
      <w:r w:rsidRPr="00973167">
        <w:rPr>
          <w:b/>
          <w:i/>
        </w:rPr>
        <w:t>ICC</w:t>
      </w:r>
      <w:r w:rsidRPr="00973167">
        <w:t xml:space="preserve"> has the same meaning as in the </w:t>
      </w:r>
      <w:r w:rsidRPr="00973167">
        <w:rPr>
          <w:i/>
        </w:rPr>
        <w:t>International Criminal Court Act 2002</w:t>
      </w:r>
      <w:r w:rsidRPr="00973167">
        <w:t>.</w:t>
      </w:r>
    </w:p>
    <w:p w:rsidR="0023297D" w:rsidRPr="00973167" w:rsidRDefault="0023297D" w:rsidP="0023297D">
      <w:pPr>
        <w:pStyle w:val="Definition"/>
      </w:pPr>
      <w:r w:rsidRPr="00973167">
        <w:rPr>
          <w:b/>
          <w:i/>
        </w:rPr>
        <w:t>incapable person</w:t>
      </w:r>
      <w:r w:rsidRPr="00973167">
        <w:t xml:space="preserve"> means an adult who:</w:t>
      </w:r>
    </w:p>
    <w:p w:rsidR="0023297D" w:rsidRPr="00973167" w:rsidRDefault="0023297D" w:rsidP="0023297D">
      <w:pPr>
        <w:pStyle w:val="paragraph"/>
      </w:pPr>
      <w:r w:rsidRPr="00973167">
        <w:tab/>
        <w:t>(a)</w:t>
      </w:r>
      <w:r w:rsidRPr="00973167">
        <w:tab/>
        <w:t>is incapable of understanding the general nature and effect of, and purposes of carrying out, a forensic procedure; or</w:t>
      </w:r>
    </w:p>
    <w:p w:rsidR="0023297D" w:rsidRPr="00973167" w:rsidRDefault="0023297D" w:rsidP="0023297D">
      <w:pPr>
        <w:pStyle w:val="paragraph"/>
      </w:pPr>
      <w:r w:rsidRPr="00973167">
        <w:tab/>
        <w:t>(b)</w:t>
      </w:r>
      <w:r w:rsidRPr="00973167">
        <w:tab/>
        <w:t>is incapable of indicating whether he or she consents or does not consent to a forensic procedure being carried out.</w:t>
      </w:r>
    </w:p>
    <w:p w:rsidR="0023297D" w:rsidRPr="00973167" w:rsidRDefault="0023297D" w:rsidP="0023297D">
      <w:pPr>
        <w:pStyle w:val="Definition"/>
      </w:pPr>
      <w:r w:rsidRPr="00973167">
        <w:rPr>
          <w:b/>
          <w:i/>
        </w:rPr>
        <w:t>in custody</w:t>
      </w:r>
      <w:r w:rsidRPr="00973167">
        <w:t xml:space="preserve"> is explained in </w:t>
      </w:r>
      <w:r w:rsidR="00DB2158" w:rsidRPr="00973167">
        <w:t>subsection (</w:t>
      </w:r>
      <w:r w:rsidRPr="00973167">
        <w:t>2).</w:t>
      </w:r>
    </w:p>
    <w:p w:rsidR="0023297D" w:rsidRPr="00973167" w:rsidRDefault="0023297D" w:rsidP="0023297D">
      <w:pPr>
        <w:pStyle w:val="Definition"/>
      </w:pPr>
      <w:r w:rsidRPr="00973167">
        <w:rPr>
          <w:b/>
          <w:i/>
        </w:rPr>
        <w:t>indictable offence</w:t>
      </w:r>
      <w:r w:rsidRPr="00973167">
        <w:t xml:space="preserve"> means:</w:t>
      </w:r>
    </w:p>
    <w:p w:rsidR="0023297D" w:rsidRPr="00973167" w:rsidRDefault="0023297D" w:rsidP="0023297D">
      <w:pPr>
        <w:pStyle w:val="paragraph"/>
      </w:pPr>
      <w:r w:rsidRPr="00973167">
        <w:tab/>
        <w:t>(a)</w:t>
      </w:r>
      <w:r w:rsidRPr="00973167">
        <w:tab/>
        <w:t>an indictable offence against a law of the Commonwealth; or</w:t>
      </w:r>
    </w:p>
    <w:p w:rsidR="0023297D" w:rsidRPr="00973167" w:rsidRDefault="0023297D" w:rsidP="0023297D">
      <w:pPr>
        <w:pStyle w:val="paragraph"/>
      </w:pPr>
      <w:r w:rsidRPr="00973167">
        <w:tab/>
        <w:t>(b)</w:t>
      </w:r>
      <w:r w:rsidRPr="00973167">
        <w:tab/>
        <w:t>a State offence that has a federal aspect and that is an indictable offence against the law of that State.</w:t>
      </w:r>
    </w:p>
    <w:p w:rsidR="0023297D" w:rsidRPr="00973167" w:rsidRDefault="0023297D" w:rsidP="0023297D">
      <w:pPr>
        <w:pStyle w:val="Definition"/>
      </w:pPr>
      <w:r w:rsidRPr="00973167">
        <w:rPr>
          <w:b/>
          <w:i/>
        </w:rPr>
        <w:t>inform</w:t>
      </w:r>
      <w:r w:rsidRPr="00973167">
        <w:t xml:space="preserve"> is explained in </w:t>
      </w:r>
      <w:r w:rsidR="00DB2158" w:rsidRPr="00973167">
        <w:t>subsection (</w:t>
      </w:r>
      <w:r w:rsidRPr="00973167">
        <w:t>4).</w:t>
      </w:r>
    </w:p>
    <w:p w:rsidR="0023297D" w:rsidRPr="00973167" w:rsidRDefault="0023297D" w:rsidP="0023297D">
      <w:pPr>
        <w:pStyle w:val="Definition"/>
      </w:pPr>
      <w:r w:rsidRPr="00973167">
        <w:rPr>
          <w:b/>
          <w:i/>
        </w:rPr>
        <w:t>informed consent</w:t>
      </w:r>
      <w:r w:rsidRPr="00973167">
        <w:t xml:space="preserve"> is explained in </w:t>
      </w:r>
      <w:r w:rsidR="00605259" w:rsidRPr="00973167">
        <w:t>sections</w:t>
      </w:r>
      <w:r w:rsidR="00DB2158" w:rsidRPr="00973167">
        <w:t> </w:t>
      </w:r>
      <w:r w:rsidR="00605259" w:rsidRPr="00973167">
        <w:t>23WF, 23WG, 23XWG and 23XWR</w:t>
      </w:r>
      <w:r w:rsidRPr="00973167">
        <w:t>.</w:t>
      </w:r>
    </w:p>
    <w:p w:rsidR="00E37FC6" w:rsidRPr="00973167" w:rsidRDefault="00E37FC6" w:rsidP="00E37FC6">
      <w:pPr>
        <w:pStyle w:val="Definition"/>
      </w:pPr>
      <w:r w:rsidRPr="00973167">
        <w:rPr>
          <w:b/>
          <w:i/>
        </w:rPr>
        <w:t>international tribunal</w:t>
      </w:r>
      <w:r w:rsidRPr="00973167">
        <w:t xml:space="preserve"> means:</w:t>
      </w:r>
    </w:p>
    <w:p w:rsidR="00E37FC6" w:rsidRPr="00973167" w:rsidRDefault="00E37FC6" w:rsidP="00E37FC6">
      <w:pPr>
        <w:pStyle w:val="paragraph"/>
      </w:pPr>
      <w:r w:rsidRPr="00973167">
        <w:tab/>
        <w:t>(a)</w:t>
      </w:r>
      <w:r w:rsidRPr="00973167">
        <w:tab/>
        <w:t>the ICC; or</w:t>
      </w:r>
    </w:p>
    <w:p w:rsidR="00E37FC6" w:rsidRPr="00973167" w:rsidRDefault="00E37FC6" w:rsidP="00E37FC6">
      <w:pPr>
        <w:pStyle w:val="paragraph"/>
      </w:pPr>
      <w:r w:rsidRPr="00973167">
        <w:tab/>
        <w:t>(b)</w:t>
      </w:r>
      <w:r w:rsidRPr="00973167">
        <w:tab/>
        <w:t>a War Crimes Tribunal.</w:t>
      </w:r>
    </w:p>
    <w:p w:rsidR="0023297D" w:rsidRPr="00973167" w:rsidRDefault="0023297D" w:rsidP="0023297D">
      <w:pPr>
        <w:pStyle w:val="Definition"/>
      </w:pPr>
      <w:r w:rsidRPr="00973167">
        <w:rPr>
          <w:b/>
          <w:i/>
        </w:rPr>
        <w:t>interview friend</w:t>
      </w:r>
      <w:r w:rsidRPr="00973167">
        <w:t xml:space="preserve"> is explained in section</w:t>
      </w:r>
      <w:r w:rsidR="00DB2158" w:rsidRPr="00973167">
        <w:t> </w:t>
      </w:r>
      <w:r w:rsidRPr="00973167">
        <w:t>23WB.</w:t>
      </w:r>
    </w:p>
    <w:p w:rsidR="0023297D" w:rsidRPr="00973167" w:rsidRDefault="0023297D" w:rsidP="0023297D">
      <w:pPr>
        <w:pStyle w:val="Definition"/>
        <w:keepNext/>
        <w:keepLines/>
      </w:pPr>
      <w:r w:rsidRPr="00973167">
        <w:rPr>
          <w:b/>
          <w:i/>
        </w:rPr>
        <w:t>intimate forensic procedure</w:t>
      </w:r>
      <w:r w:rsidRPr="00973167">
        <w:t xml:space="preserve"> means the following forensic procedures:</w:t>
      </w:r>
    </w:p>
    <w:p w:rsidR="0023297D" w:rsidRPr="00973167" w:rsidRDefault="0023297D" w:rsidP="0023297D">
      <w:pPr>
        <w:pStyle w:val="paragraph"/>
      </w:pPr>
      <w:r w:rsidRPr="00973167">
        <w:tab/>
        <w:t>(a)</w:t>
      </w:r>
      <w:r w:rsidRPr="00973167">
        <w:tab/>
        <w:t>an external examination of the genital or anal area, the buttocks or, in the case of a female or a transgender person who identifies as a female, the breasts;</w:t>
      </w:r>
    </w:p>
    <w:p w:rsidR="0023297D" w:rsidRPr="00973167" w:rsidRDefault="0023297D" w:rsidP="0023297D">
      <w:pPr>
        <w:pStyle w:val="paragraph"/>
      </w:pPr>
      <w:r w:rsidRPr="00973167">
        <w:tab/>
        <w:t>(b)</w:t>
      </w:r>
      <w:r w:rsidRPr="00973167">
        <w:tab/>
        <w:t>the taking of a sample of blood</w:t>
      </w:r>
      <w:r w:rsidR="00605259" w:rsidRPr="00973167">
        <w:t xml:space="preserve"> (other than by a finger prick)</w:t>
      </w:r>
      <w:r w:rsidRPr="00973167">
        <w:t>;</w:t>
      </w:r>
    </w:p>
    <w:p w:rsidR="0023297D" w:rsidRPr="00973167" w:rsidRDefault="0023297D" w:rsidP="0023297D">
      <w:pPr>
        <w:pStyle w:val="paragraph"/>
      </w:pPr>
      <w:r w:rsidRPr="00973167">
        <w:tab/>
        <w:t>(d)</w:t>
      </w:r>
      <w:r w:rsidRPr="00973167">
        <w:tab/>
        <w:t>the taking of a sample of pubic hair;</w:t>
      </w:r>
    </w:p>
    <w:p w:rsidR="0023297D" w:rsidRPr="00973167" w:rsidRDefault="0023297D" w:rsidP="0023297D">
      <w:pPr>
        <w:pStyle w:val="paragraph"/>
      </w:pPr>
      <w:r w:rsidRPr="00973167">
        <w:tab/>
        <w:t>(e)</w:t>
      </w:r>
      <w:r w:rsidRPr="00973167">
        <w:tab/>
        <w:t>the taking of a sample by swab or washing from the external genital or anal area, the buttocks or, in the case of a female or a transgender person who identifies as a female, the breasts;</w:t>
      </w:r>
    </w:p>
    <w:p w:rsidR="0023297D" w:rsidRPr="00973167" w:rsidRDefault="0023297D" w:rsidP="0023297D">
      <w:pPr>
        <w:pStyle w:val="paragraph"/>
      </w:pPr>
      <w:r w:rsidRPr="00973167">
        <w:tab/>
        <w:t>(f)</w:t>
      </w:r>
      <w:r w:rsidRPr="00973167">
        <w:tab/>
        <w:t>the taking of a sample by vacuum suction, by scraping or by lifting by tape from the external genital or anal area, the buttocks or, in the case of a female or a transgender person who identifies as a female, the breasts;</w:t>
      </w:r>
    </w:p>
    <w:p w:rsidR="0023297D" w:rsidRPr="00973167" w:rsidRDefault="0023297D" w:rsidP="0023297D">
      <w:pPr>
        <w:pStyle w:val="paragraph"/>
      </w:pPr>
      <w:r w:rsidRPr="00973167">
        <w:tab/>
        <w:t>(g)</w:t>
      </w:r>
      <w:r w:rsidRPr="00973167">
        <w:tab/>
        <w:t>the taking of a dental impression;</w:t>
      </w:r>
    </w:p>
    <w:p w:rsidR="0023297D" w:rsidRPr="00973167" w:rsidRDefault="0023297D" w:rsidP="0023297D">
      <w:pPr>
        <w:pStyle w:val="paragraph"/>
      </w:pPr>
      <w:r w:rsidRPr="00973167">
        <w:tab/>
        <w:t>(h)</w:t>
      </w:r>
      <w:r w:rsidRPr="00973167">
        <w:tab/>
        <w:t>the taking of a photograph or video recording of, or an impression or cast of a wound from, the genital or anal area, the buttocks or, in the case of a female or a transgender person who identifies as a female, the breasts.</w:t>
      </w:r>
    </w:p>
    <w:p w:rsidR="00D340D5" w:rsidRPr="00973167" w:rsidRDefault="00D340D5" w:rsidP="00D340D5">
      <w:pPr>
        <w:pStyle w:val="Definition"/>
      </w:pPr>
      <w:r w:rsidRPr="00973167">
        <w:rPr>
          <w:b/>
          <w:i/>
        </w:rPr>
        <w:t>investigating constable</w:t>
      </w:r>
      <w:r w:rsidRPr="00973167">
        <w:t xml:space="preserve"> means:</w:t>
      </w:r>
    </w:p>
    <w:p w:rsidR="00D340D5" w:rsidRPr="00973167" w:rsidRDefault="00D340D5" w:rsidP="00D340D5">
      <w:pPr>
        <w:pStyle w:val="paragraph"/>
      </w:pPr>
      <w:r w:rsidRPr="00973167">
        <w:tab/>
        <w:t>(a)</w:t>
      </w:r>
      <w:r w:rsidRPr="00973167">
        <w:tab/>
        <w:t>in the case of a request by a foreign country</w:t>
      </w:r>
      <w:r w:rsidR="00E37FC6" w:rsidRPr="00973167">
        <w:t>, an international tribunal</w:t>
      </w:r>
      <w:r w:rsidRPr="00973167">
        <w:t xml:space="preserve"> or a foreign law enforcement agency—the constable in charge of coordinating the response to the request; and</w:t>
      </w:r>
    </w:p>
    <w:p w:rsidR="00D340D5" w:rsidRPr="00973167" w:rsidRDefault="00D340D5" w:rsidP="00D340D5">
      <w:pPr>
        <w:pStyle w:val="paragraph"/>
      </w:pPr>
      <w:r w:rsidRPr="00973167">
        <w:tab/>
        <w:t>(b)</w:t>
      </w:r>
      <w:r w:rsidRPr="00973167">
        <w:tab/>
        <w:t>in any other case—the constable in charge of the investigation of the commission of an offence in relation to which a forensic procedure is carried out or proposed to be carried out.</w:t>
      </w:r>
    </w:p>
    <w:p w:rsidR="0023297D" w:rsidRPr="00973167" w:rsidRDefault="0023297D" w:rsidP="0023297D">
      <w:pPr>
        <w:pStyle w:val="Definition"/>
      </w:pPr>
      <w:r w:rsidRPr="00973167">
        <w:rPr>
          <w:b/>
          <w:i/>
        </w:rPr>
        <w:t>judge</w:t>
      </w:r>
      <w:r w:rsidRPr="00973167">
        <w:t xml:space="preserve"> means a State or Territory judge.</w:t>
      </w:r>
    </w:p>
    <w:p w:rsidR="0023297D" w:rsidRPr="00973167" w:rsidRDefault="0023297D" w:rsidP="0023297D">
      <w:pPr>
        <w:pStyle w:val="Definition"/>
      </w:pPr>
      <w:r w:rsidRPr="00973167">
        <w:rPr>
          <w:b/>
          <w:i/>
        </w:rPr>
        <w:t>legal representative</w:t>
      </w:r>
      <w:r w:rsidRPr="00973167">
        <w:t xml:space="preserve"> of a suspect means a legal practitioner acting for the suspect.</w:t>
      </w:r>
    </w:p>
    <w:p w:rsidR="0023297D" w:rsidRPr="00973167" w:rsidRDefault="0023297D" w:rsidP="0023297D">
      <w:pPr>
        <w:pStyle w:val="Definition"/>
      </w:pPr>
      <w:r w:rsidRPr="00973167">
        <w:rPr>
          <w:b/>
          <w:i/>
        </w:rPr>
        <w:t>member of the opposite sex of a person</w:t>
      </w:r>
      <w:r w:rsidRPr="00973167">
        <w:t xml:space="preserve"> is defined in </w:t>
      </w:r>
      <w:r w:rsidR="00DB2158" w:rsidRPr="00973167">
        <w:t>subsection (</w:t>
      </w:r>
      <w:r w:rsidRPr="00973167">
        <w:t>7).</w:t>
      </w:r>
    </w:p>
    <w:p w:rsidR="0023297D" w:rsidRPr="00973167" w:rsidRDefault="0023297D" w:rsidP="0023297D">
      <w:pPr>
        <w:pStyle w:val="Definition"/>
      </w:pPr>
      <w:r w:rsidRPr="00973167">
        <w:rPr>
          <w:b/>
          <w:i/>
        </w:rPr>
        <w:t>member of the same sex as a person</w:t>
      </w:r>
      <w:r w:rsidRPr="00973167">
        <w:t xml:space="preserve"> is defined in </w:t>
      </w:r>
      <w:r w:rsidR="00DB2158" w:rsidRPr="00973167">
        <w:t>subsection (</w:t>
      </w:r>
      <w:r w:rsidRPr="00973167">
        <w:t>7).</w:t>
      </w:r>
    </w:p>
    <w:p w:rsidR="0023297D" w:rsidRPr="00973167" w:rsidRDefault="0023297D" w:rsidP="0023297D">
      <w:pPr>
        <w:pStyle w:val="Definition"/>
      </w:pPr>
      <w:r w:rsidRPr="00973167">
        <w:rPr>
          <w:b/>
          <w:i/>
        </w:rPr>
        <w:t>National Criminal Investigation DNA Database</w:t>
      </w:r>
      <w:r w:rsidRPr="00973167">
        <w:t xml:space="preserve"> or </w:t>
      </w:r>
      <w:r w:rsidRPr="00973167">
        <w:rPr>
          <w:b/>
          <w:i/>
        </w:rPr>
        <w:t xml:space="preserve">NCIDD </w:t>
      </w:r>
      <w:r w:rsidRPr="00973167">
        <w:t>is defined in section</w:t>
      </w:r>
      <w:r w:rsidR="00DB2158" w:rsidRPr="00973167">
        <w:t> </w:t>
      </w:r>
      <w:r w:rsidRPr="00973167">
        <w:t>23YDAC.</w:t>
      </w:r>
    </w:p>
    <w:p w:rsidR="0023297D" w:rsidRPr="00973167" w:rsidRDefault="0023297D" w:rsidP="0023297D">
      <w:pPr>
        <w:pStyle w:val="Definition"/>
      </w:pPr>
      <w:r w:rsidRPr="00973167">
        <w:rPr>
          <w:b/>
          <w:i/>
        </w:rPr>
        <w:t>non</w:t>
      </w:r>
      <w:r w:rsidR="00A80138">
        <w:rPr>
          <w:b/>
          <w:i/>
        </w:rPr>
        <w:noBreakHyphen/>
      </w:r>
      <w:r w:rsidRPr="00973167">
        <w:rPr>
          <w:b/>
          <w:i/>
        </w:rPr>
        <w:t>intimate forensic procedure</w:t>
      </w:r>
      <w:r w:rsidRPr="00973167">
        <w:t xml:space="preserve"> means the following forensic procedures:</w:t>
      </w:r>
    </w:p>
    <w:p w:rsidR="0023297D" w:rsidRPr="00973167" w:rsidRDefault="0023297D" w:rsidP="0023297D">
      <w:pPr>
        <w:pStyle w:val="paragraph"/>
      </w:pPr>
      <w:r w:rsidRPr="00973167">
        <w:tab/>
        <w:t>(a)</w:t>
      </w:r>
      <w:r w:rsidRPr="00973167">
        <w:tab/>
        <w:t>an examination of a part of the body other than the genital or anal area, the buttocks or, in the case of a female or a transgender person who identifies as a female, the breasts, that requires touching of the body or removal of clothing;</w:t>
      </w:r>
    </w:p>
    <w:p w:rsidR="00605259" w:rsidRPr="00973167" w:rsidRDefault="00605259" w:rsidP="00605259">
      <w:pPr>
        <w:pStyle w:val="paragraph"/>
      </w:pPr>
      <w:r w:rsidRPr="00973167">
        <w:tab/>
        <w:t>(aa)</w:t>
      </w:r>
      <w:r w:rsidRPr="00973167">
        <w:tab/>
        <w:t>the taking of a sample of blood by a finger prick;</w:t>
      </w:r>
    </w:p>
    <w:p w:rsidR="00605259" w:rsidRPr="00973167" w:rsidRDefault="00605259" w:rsidP="00605259">
      <w:pPr>
        <w:pStyle w:val="paragraph"/>
      </w:pPr>
      <w:r w:rsidRPr="00973167">
        <w:tab/>
        <w:t>(ab)</w:t>
      </w:r>
      <w:r w:rsidRPr="00973167">
        <w:tab/>
        <w:t>the taking of a sample of saliva, or a sample by buccal swab;</w:t>
      </w:r>
    </w:p>
    <w:p w:rsidR="0023297D" w:rsidRPr="00973167" w:rsidRDefault="0023297D" w:rsidP="0023297D">
      <w:pPr>
        <w:pStyle w:val="paragraph"/>
      </w:pPr>
      <w:r w:rsidRPr="00973167">
        <w:tab/>
        <w:t>(b)</w:t>
      </w:r>
      <w:r w:rsidRPr="00973167">
        <w:tab/>
        <w:t>the taking of a sample of hair other than pubic hair;</w:t>
      </w:r>
    </w:p>
    <w:p w:rsidR="0023297D" w:rsidRPr="00973167" w:rsidRDefault="0023297D" w:rsidP="0023297D">
      <w:pPr>
        <w:pStyle w:val="paragraph"/>
      </w:pPr>
      <w:r w:rsidRPr="00973167">
        <w:tab/>
        <w:t>(c)</w:t>
      </w:r>
      <w:r w:rsidRPr="00973167">
        <w:tab/>
        <w:t>the taking of a sample from a nail or under a nail;</w:t>
      </w:r>
    </w:p>
    <w:p w:rsidR="0023297D" w:rsidRPr="00973167" w:rsidRDefault="0023297D" w:rsidP="0023297D">
      <w:pPr>
        <w:pStyle w:val="paragraph"/>
      </w:pPr>
      <w:r w:rsidRPr="00973167">
        <w:tab/>
        <w:t>(d)</w:t>
      </w:r>
      <w:r w:rsidRPr="00973167">
        <w:tab/>
        <w:t>the taking of a sample by swab or washing from any external part of the body other than the genital or anal area, the buttocks or, in the case of a female or a transgender person who identifies as a female, the breasts;</w:t>
      </w:r>
    </w:p>
    <w:p w:rsidR="0023297D" w:rsidRPr="00973167" w:rsidRDefault="0023297D" w:rsidP="0023297D">
      <w:pPr>
        <w:pStyle w:val="paragraph"/>
      </w:pPr>
      <w:r w:rsidRPr="00973167">
        <w:tab/>
        <w:t>(e)</w:t>
      </w:r>
      <w:r w:rsidRPr="00973167">
        <w:tab/>
        <w:t>the taking of a sample by vacuum suction, by scraping or by lifting by tape from any external part of the body other than the genital or anal area, the buttocks or, in the case of a female or a transgender person who identifies as a female, the breasts;</w:t>
      </w:r>
    </w:p>
    <w:p w:rsidR="0023297D" w:rsidRPr="00973167" w:rsidRDefault="0023297D" w:rsidP="0023297D">
      <w:pPr>
        <w:pStyle w:val="paragraph"/>
      </w:pPr>
      <w:r w:rsidRPr="00973167">
        <w:tab/>
        <w:t>(f)</w:t>
      </w:r>
      <w:r w:rsidRPr="00973167">
        <w:tab/>
        <w:t>the taking of a hand print, finger print, foot print or toe print;</w:t>
      </w:r>
    </w:p>
    <w:p w:rsidR="0023297D" w:rsidRPr="00973167" w:rsidRDefault="0023297D" w:rsidP="0023297D">
      <w:pPr>
        <w:pStyle w:val="paragraph"/>
      </w:pPr>
      <w:r w:rsidRPr="00973167">
        <w:tab/>
        <w:t>(g)</w:t>
      </w:r>
      <w:r w:rsidRPr="00973167">
        <w:tab/>
        <w:t>the taking of a photograph or video recording of, or an impression or cast of a wound from, a part of the body other than the genital or anal area, the buttocks or, in the case of a female or a transgender person who identifies as a female, the breasts.</w:t>
      </w:r>
    </w:p>
    <w:p w:rsidR="0023297D" w:rsidRPr="00973167" w:rsidRDefault="0023297D" w:rsidP="0023297D">
      <w:pPr>
        <w:pStyle w:val="Definition"/>
      </w:pPr>
      <w:r w:rsidRPr="00973167">
        <w:rPr>
          <w:b/>
          <w:i/>
        </w:rPr>
        <w:t>offence</w:t>
      </w:r>
      <w:r w:rsidRPr="00973167">
        <w:t xml:space="preserve"> does not include an offence against a law of a Territory other than the </w:t>
      </w:r>
      <w:smartTag w:uri="urn:schemas-microsoft-com:office:smarttags" w:element="PersonName">
        <w:smartTag w:uri="urn:schemas-microsoft-com:office:smarttags" w:element="date">
          <w:r w:rsidRPr="00973167">
            <w:t>Australian Capital Territory</w:t>
          </w:r>
        </w:smartTag>
      </w:smartTag>
      <w:r w:rsidRPr="00973167">
        <w:t>.</w:t>
      </w:r>
    </w:p>
    <w:p w:rsidR="0023297D" w:rsidRPr="00973167" w:rsidRDefault="0023297D" w:rsidP="0023297D">
      <w:pPr>
        <w:pStyle w:val="notetext"/>
      </w:pPr>
      <w:r w:rsidRPr="00973167">
        <w:t>Note:</w:t>
      </w:r>
      <w:r w:rsidRPr="00973167">
        <w:tab/>
        <w:t>Subsection</w:t>
      </w:r>
      <w:r w:rsidR="00DB2158" w:rsidRPr="00973167">
        <w:t> </w:t>
      </w:r>
      <w:r w:rsidRPr="00973167">
        <w:t xml:space="preserve">3(1) provides that </w:t>
      </w:r>
      <w:r w:rsidRPr="00973167">
        <w:rPr>
          <w:b/>
          <w:i/>
        </w:rPr>
        <w:t xml:space="preserve">Territory </w:t>
      </w:r>
      <w:r w:rsidRPr="00973167">
        <w:t xml:space="preserve">does not include the </w:t>
      </w:r>
      <w:smartTag w:uri="urn:schemas-microsoft-com:office:smarttags" w:element="PersonName">
        <w:smartTag w:uri="urn:schemas-microsoft-com:office:smarttags" w:element="date">
          <w:r w:rsidRPr="00973167">
            <w:t>Northern Territory</w:t>
          </w:r>
        </w:smartTag>
      </w:smartTag>
      <w:r w:rsidRPr="00973167">
        <w:t>.</w:t>
      </w:r>
    </w:p>
    <w:p w:rsidR="0023297D" w:rsidRPr="00973167" w:rsidRDefault="0023297D" w:rsidP="0023297D">
      <w:pPr>
        <w:pStyle w:val="Definition"/>
      </w:pPr>
      <w:r w:rsidRPr="00973167">
        <w:rPr>
          <w:b/>
          <w:i/>
        </w:rPr>
        <w:t>offender</w:t>
      </w:r>
      <w:r w:rsidRPr="00973167">
        <w:t xml:space="preserve"> means:</w:t>
      </w:r>
    </w:p>
    <w:p w:rsidR="0023297D" w:rsidRPr="00973167" w:rsidRDefault="0023297D" w:rsidP="0023297D">
      <w:pPr>
        <w:pStyle w:val="paragraph"/>
      </w:pPr>
      <w:r w:rsidRPr="00973167">
        <w:tab/>
        <w:t>(a)</w:t>
      </w:r>
      <w:r w:rsidRPr="00973167">
        <w:tab/>
        <w:t>a serious offender; or</w:t>
      </w:r>
    </w:p>
    <w:p w:rsidR="0023297D" w:rsidRPr="00973167" w:rsidRDefault="0023297D" w:rsidP="0023297D">
      <w:pPr>
        <w:pStyle w:val="paragraph"/>
      </w:pPr>
      <w:r w:rsidRPr="00973167">
        <w:tab/>
        <w:t>(b)</w:t>
      </w:r>
      <w:r w:rsidRPr="00973167">
        <w:tab/>
        <w:t>a prescribed offender.</w:t>
      </w:r>
    </w:p>
    <w:p w:rsidR="0023297D" w:rsidRPr="00973167" w:rsidRDefault="0023297D" w:rsidP="003E5873">
      <w:pPr>
        <w:pStyle w:val="Definition"/>
        <w:keepNext/>
      </w:pPr>
      <w:r w:rsidRPr="00973167">
        <w:rPr>
          <w:b/>
          <w:i/>
        </w:rPr>
        <w:t>order</w:t>
      </w:r>
      <w:r w:rsidRPr="00973167">
        <w:t xml:space="preserve"> means:</w:t>
      </w:r>
    </w:p>
    <w:p w:rsidR="0023297D" w:rsidRPr="00973167" w:rsidRDefault="0023297D" w:rsidP="0023297D">
      <w:pPr>
        <w:pStyle w:val="paragraph"/>
      </w:pPr>
      <w:r w:rsidRPr="00973167">
        <w:tab/>
        <w:t>(a)</w:t>
      </w:r>
      <w:r w:rsidRPr="00973167">
        <w:tab/>
        <w:t>in relation to a suspect—an order of a magistrate under section</w:t>
      </w:r>
      <w:r w:rsidR="00DB2158" w:rsidRPr="00973167">
        <w:t> </w:t>
      </w:r>
      <w:r w:rsidRPr="00973167">
        <w:t>23WS or interim order of a magistrate under section</w:t>
      </w:r>
      <w:r w:rsidR="00DB2158" w:rsidRPr="00973167">
        <w:t> </w:t>
      </w:r>
      <w:r w:rsidRPr="00973167">
        <w:t>23XA; or</w:t>
      </w:r>
    </w:p>
    <w:p w:rsidR="0023297D" w:rsidRPr="00973167" w:rsidRDefault="0023297D" w:rsidP="0023297D">
      <w:pPr>
        <w:pStyle w:val="paragraph"/>
      </w:pPr>
      <w:r w:rsidRPr="00973167">
        <w:tab/>
        <w:t>(b)</w:t>
      </w:r>
      <w:r w:rsidRPr="00973167">
        <w:tab/>
        <w:t>in relation to an offender—an order of a judge or magistrate under section</w:t>
      </w:r>
      <w:r w:rsidR="00DB2158" w:rsidRPr="00973167">
        <w:t> </w:t>
      </w:r>
      <w:r w:rsidRPr="00973167">
        <w:t>23XWO; or</w:t>
      </w:r>
    </w:p>
    <w:p w:rsidR="0023297D" w:rsidRPr="00973167" w:rsidRDefault="0023297D" w:rsidP="0023297D">
      <w:pPr>
        <w:pStyle w:val="paragraph"/>
      </w:pPr>
      <w:r w:rsidRPr="00973167">
        <w:tab/>
        <w:t>(c)</w:t>
      </w:r>
      <w:r w:rsidRPr="00973167">
        <w:tab/>
        <w:t>in relation to a volunteer—an order of a magistrate under section</w:t>
      </w:r>
      <w:r w:rsidR="00DB2158" w:rsidRPr="00973167">
        <w:t> </w:t>
      </w:r>
      <w:r w:rsidRPr="00973167">
        <w:t>23XWU.</w:t>
      </w:r>
    </w:p>
    <w:p w:rsidR="0023297D" w:rsidRPr="00973167" w:rsidRDefault="0023297D" w:rsidP="0023297D">
      <w:pPr>
        <w:pStyle w:val="Definition"/>
      </w:pPr>
      <w:r w:rsidRPr="00973167">
        <w:rPr>
          <w:b/>
          <w:i/>
        </w:rPr>
        <w:t>participating jurisdiction</w:t>
      </w:r>
      <w:r w:rsidRPr="00973167">
        <w:t xml:space="preserve"> is defined in section</w:t>
      </w:r>
      <w:r w:rsidR="00DB2158" w:rsidRPr="00973167">
        <w:t> </w:t>
      </w:r>
      <w:r w:rsidRPr="00973167">
        <w:t>23YUA.</w:t>
      </w:r>
    </w:p>
    <w:p w:rsidR="0023297D" w:rsidRPr="00973167" w:rsidRDefault="0023297D" w:rsidP="0023297D">
      <w:pPr>
        <w:pStyle w:val="Definition"/>
        <w:keepNext/>
      </w:pPr>
      <w:r w:rsidRPr="00973167">
        <w:rPr>
          <w:b/>
          <w:i/>
        </w:rPr>
        <w:t>police station</w:t>
      </w:r>
      <w:r w:rsidRPr="00973167">
        <w:t xml:space="preserve"> includes:</w:t>
      </w:r>
    </w:p>
    <w:p w:rsidR="0023297D" w:rsidRPr="00973167" w:rsidRDefault="0023297D" w:rsidP="0023297D">
      <w:pPr>
        <w:pStyle w:val="paragraph"/>
        <w:keepNext/>
      </w:pPr>
      <w:r w:rsidRPr="00973167">
        <w:tab/>
        <w:t>(a)</w:t>
      </w:r>
      <w:r w:rsidRPr="00973167">
        <w:tab/>
        <w:t>a police station of a State or Territory; and</w:t>
      </w:r>
    </w:p>
    <w:p w:rsidR="0023297D" w:rsidRPr="00973167" w:rsidRDefault="0023297D" w:rsidP="0023297D">
      <w:pPr>
        <w:pStyle w:val="paragraph"/>
      </w:pPr>
      <w:r w:rsidRPr="00973167">
        <w:tab/>
        <w:t>(b)</w:t>
      </w:r>
      <w:r w:rsidRPr="00973167">
        <w:tab/>
        <w:t>a building occupied by the Australian Federal Police.</w:t>
      </w:r>
    </w:p>
    <w:p w:rsidR="0023297D" w:rsidRPr="00973167" w:rsidRDefault="0023297D" w:rsidP="0023297D">
      <w:pPr>
        <w:pStyle w:val="Definition"/>
      </w:pPr>
      <w:r w:rsidRPr="00973167">
        <w:rPr>
          <w:b/>
          <w:i/>
        </w:rPr>
        <w:t>prescribed offence</w:t>
      </w:r>
      <w:r w:rsidRPr="00973167">
        <w:t xml:space="preserve"> means an offence under a law of the Commonwealth, or a State offence that has a federal aspect, punishable by a maximum penalty of imprisonment for life or 2 or more years.</w:t>
      </w:r>
    </w:p>
    <w:p w:rsidR="0023297D" w:rsidRPr="00973167" w:rsidRDefault="0023297D" w:rsidP="0023297D">
      <w:pPr>
        <w:pStyle w:val="Definition"/>
      </w:pPr>
      <w:r w:rsidRPr="00973167">
        <w:rPr>
          <w:b/>
          <w:i/>
        </w:rPr>
        <w:t>prescribed offender</w:t>
      </w:r>
      <w:r w:rsidRPr="00973167">
        <w:t xml:space="preserve"> means a person who is under sentence for a prescribed offence.</w:t>
      </w:r>
    </w:p>
    <w:p w:rsidR="0023297D" w:rsidRPr="00973167" w:rsidRDefault="0023297D" w:rsidP="0023297D">
      <w:pPr>
        <w:pStyle w:val="notetext"/>
      </w:pPr>
      <w:r w:rsidRPr="00973167">
        <w:t>Note:</w:t>
      </w:r>
      <w:r w:rsidRPr="00973167">
        <w:tab/>
        <w:t xml:space="preserve">For the meaning of </w:t>
      </w:r>
      <w:r w:rsidRPr="00973167">
        <w:rPr>
          <w:b/>
          <w:i/>
        </w:rPr>
        <w:t>under sentence</w:t>
      </w:r>
      <w:r w:rsidRPr="00973167">
        <w:t xml:space="preserve">, see </w:t>
      </w:r>
      <w:r w:rsidR="00DB2158" w:rsidRPr="00973167">
        <w:t>subsection (</w:t>
      </w:r>
      <w:r w:rsidRPr="00973167">
        <w:t>8).</w:t>
      </w:r>
    </w:p>
    <w:p w:rsidR="0023297D" w:rsidRPr="00973167" w:rsidRDefault="0023297D" w:rsidP="0023297D">
      <w:pPr>
        <w:pStyle w:val="Definition"/>
      </w:pPr>
      <w:r w:rsidRPr="00973167">
        <w:rPr>
          <w:b/>
          <w:i/>
        </w:rPr>
        <w:t>prison medical officer</w:t>
      </w:r>
      <w:r w:rsidRPr="00973167">
        <w:t xml:space="preserve"> means, in relation to a prison or other place of detention, a person appointed or acting as medical officer for the prison or other place of detention.</w:t>
      </w:r>
    </w:p>
    <w:p w:rsidR="0023297D" w:rsidRPr="00973167" w:rsidRDefault="0023297D" w:rsidP="0023297D">
      <w:pPr>
        <w:pStyle w:val="Definition"/>
      </w:pPr>
      <w:r w:rsidRPr="00973167">
        <w:rPr>
          <w:b/>
          <w:i/>
        </w:rPr>
        <w:t>recognised transgender person</w:t>
      </w:r>
      <w:r w:rsidRPr="00973167">
        <w:t xml:space="preserve"> means a person the record of whose sex is altered under Part</w:t>
      </w:r>
      <w:r w:rsidR="00DB2158" w:rsidRPr="00973167">
        <w:t> </w:t>
      </w:r>
      <w:r w:rsidRPr="00973167">
        <w:t xml:space="preserve">5A of the </w:t>
      </w:r>
      <w:r w:rsidRPr="00973167">
        <w:rPr>
          <w:i/>
        </w:rPr>
        <w:t>Births, Deaths and Marriages Registration Act 1995</w:t>
      </w:r>
      <w:r w:rsidRPr="00973167">
        <w:t xml:space="preserve"> of </w:t>
      </w:r>
      <w:smartTag w:uri="urn:schemas-microsoft-com:office:smarttags" w:element="PersonName">
        <w:smartTag w:uri="urn:schemas-microsoft-com:office:smarttags" w:element="date">
          <w:r w:rsidRPr="00973167">
            <w:t>New South Wales</w:t>
          </w:r>
        </w:smartTag>
      </w:smartTag>
      <w:r w:rsidRPr="00973167">
        <w:t>, or under the corresponding provisions of a law of another Australian jurisdiction.</w:t>
      </w:r>
    </w:p>
    <w:p w:rsidR="0023297D" w:rsidRPr="00973167" w:rsidRDefault="0023297D" w:rsidP="0023297D">
      <w:pPr>
        <w:pStyle w:val="Definition"/>
      </w:pPr>
      <w:r w:rsidRPr="00973167">
        <w:rPr>
          <w:b/>
          <w:i/>
        </w:rPr>
        <w:t>relevant offence</w:t>
      </w:r>
      <w:r w:rsidRPr="00973167">
        <w:t xml:space="preserve"> means:</w:t>
      </w:r>
    </w:p>
    <w:p w:rsidR="0023297D" w:rsidRPr="00973167" w:rsidRDefault="0023297D" w:rsidP="0023297D">
      <w:pPr>
        <w:pStyle w:val="paragraph"/>
      </w:pPr>
      <w:r w:rsidRPr="00973167">
        <w:tab/>
        <w:t>(a)</w:t>
      </w:r>
      <w:r w:rsidRPr="00973167">
        <w:tab/>
        <w:t>in relation to a person who is a suspect:</w:t>
      </w:r>
    </w:p>
    <w:p w:rsidR="0023297D" w:rsidRPr="00973167" w:rsidRDefault="0023297D" w:rsidP="0023297D">
      <w:pPr>
        <w:pStyle w:val="paragraphsub"/>
      </w:pPr>
      <w:r w:rsidRPr="00973167">
        <w:tab/>
        <w:t>(i)</w:t>
      </w:r>
      <w:r w:rsidRPr="00973167">
        <w:tab/>
        <w:t>the indictable offence in relation to which the person is a suspect; or</w:t>
      </w:r>
    </w:p>
    <w:p w:rsidR="0023297D" w:rsidRPr="00973167" w:rsidRDefault="0023297D" w:rsidP="0023297D">
      <w:pPr>
        <w:pStyle w:val="paragraphsub"/>
      </w:pPr>
      <w:r w:rsidRPr="00973167">
        <w:tab/>
        <w:t>(ii)</w:t>
      </w:r>
      <w:r w:rsidRPr="00973167">
        <w:tab/>
        <w:t>any other indictable offence arising out of the same circumstances; or</w:t>
      </w:r>
    </w:p>
    <w:p w:rsidR="0023297D" w:rsidRPr="00973167" w:rsidRDefault="0023297D" w:rsidP="0023297D">
      <w:pPr>
        <w:pStyle w:val="paragraphsub"/>
      </w:pPr>
      <w:r w:rsidRPr="00973167">
        <w:tab/>
        <w:t>(iii)</w:t>
      </w:r>
      <w:r w:rsidRPr="00973167">
        <w:tab/>
        <w:t>any other indictable offence in respect of which the evidence likely to be obtained as a result of a proposed forensic procedure carried out on the suspect is likely to have probative value; or</w:t>
      </w:r>
    </w:p>
    <w:p w:rsidR="0023297D" w:rsidRPr="00973167" w:rsidRDefault="0023297D" w:rsidP="0023297D">
      <w:pPr>
        <w:pStyle w:val="paragraph"/>
      </w:pPr>
      <w:r w:rsidRPr="00973167">
        <w:tab/>
        <w:t>(b)</w:t>
      </w:r>
      <w:r w:rsidRPr="00973167">
        <w:tab/>
        <w:t>in relation to an offender—the offence for which the offender was convicted and to which an application for an order authorising a forensic procedure relates.</w:t>
      </w:r>
    </w:p>
    <w:p w:rsidR="00E37FC6" w:rsidRPr="00973167" w:rsidRDefault="00E37FC6" w:rsidP="00E37FC6">
      <w:pPr>
        <w:pStyle w:val="Definition"/>
      </w:pPr>
      <w:r w:rsidRPr="00973167">
        <w:rPr>
          <w:b/>
          <w:i/>
        </w:rPr>
        <w:t>request</w:t>
      </w:r>
      <w:r w:rsidRPr="00973167">
        <w:t>, by a foreign country, international tribunal or foreign law enforcement agency, means:</w:t>
      </w:r>
    </w:p>
    <w:p w:rsidR="00E37FC6" w:rsidRPr="00973167" w:rsidRDefault="00E37FC6" w:rsidP="00E37FC6">
      <w:pPr>
        <w:pStyle w:val="paragraph"/>
      </w:pPr>
      <w:r w:rsidRPr="00973167">
        <w:tab/>
        <w:t>(a)</w:t>
      </w:r>
      <w:r w:rsidRPr="00973167">
        <w:tab/>
        <w:t>in the case of a foreign country—a request, referred to in section</w:t>
      </w:r>
      <w:r w:rsidR="00DB2158" w:rsidRPr="00973167">
        <w:t> </w:t>
      </w:r>
      <w:r w:rsidRPr="00973167">
        <w:t xml:space="preserve">28B of the </w:t>
      </w:r>
      <w:r w:rsidRPr="00973167">
        <w:rPr>
          <w:i/>
        </w:rPr>
        <w:t>Mutual Assistance in Criminal Matters Act 1987</w:t>
      </w:r>
      <w:r w:rsidRPr="00973167">
        <w:t>, by the country; or</w:t>
      </w:r>
    </w:p>
    <w:p w:rsidR="00E37FC6" w:rsidRPr="00973167" w:rsidRDefault="00E37FC6" w:rsidP="00E37FC6">
      <w:pPr>
        <w:pStyle w:val="paragraph"/>
      </w:pPr>
      <w:r w:rsidRPr="00973167">
        <w:tab/>
        <w:t>(b)</w:t>
      </w:r>
      <w:r w:rsidRPr="00973167">
        <w:tab/>
        <w:t>in the case of an international tribunal:</w:t>
      </w:r>
    </w:p>
    <w:p w:rsidR="00E37FC6" w:rsidRPr="00973167" w:rsidRDefault="00E37FC6" w:rsidP="00E37FC6">
      <w:pPr>
        <w:pStyle w:val="paragraphsub"/>
      </w:pPr>
      <w:r w:rsidRPr="00973167">
        <w:tab/>
        <w:t>(i)</w:t>
      </w:r>
      <w:r w:rsidRPr="00973167">
        <w:tab/>
        <w:t>a request referred to in section</w:t>
      </w:r>
      <w:r w:rsidR="00DB2158" w:rsidRPr="00973167">
        <w:t> </w:t>
      </w:r>
      <w:r w:rsidRPr="00973167">
        <w:t xml:space="preserve">76A of the </w:t>
      </w:r>
      <w:r w:rsidRPr="00973167">
        <w:rPr>
          <w:i/>
        </w:rPr>
        <w:t>International Criminal Court Act 2002</w:t>
      </w:r>
      <w:r w:rsidRPr="00973167">
        <w:t>, if the tribunal is the ICC; or</w:t>
      </w:r>
    </w:p>
    <w:p w:rsidR="00E37FC6" w:rsidRPr="00973167" w:rsidRDefault="00E37FC6" w:rsidP="00E37FC6">
      <w:pPr>
        <w:pStyle w:val="paragraphsub"/>
      </w:pPr>
      <w:r w:rsidRPr="00973167">
        <w:tab/>
        <w:t>(ii)</w:t>
      </w:r>
      <w:r w:rsidRPr="00973167">
        <w:tab/>
        <w:t>a request referred to in section</w:t>
      </w:r>
      <w:r w:rsidR="00DB2158" w:rsidRPr="00973167">
        <w:t> </w:t>
      </w:r>
      <w:r w:rsidRPr="00973167">
        <w:t xml:space="preserve">32B of the </w:t>
      </w:r>
      <w:r w:rsidRPr="00973167">
        <w:rPr>
          <w:i/>
        </w:rPr>
        <w:t>International War Crimes Tribunals Act 1995</w:t>
      </w:r>
      <w:r w:rsidRPr="00973167">
        <w:t>, if the tribunal is a War Crimes Tribunal; or</w:t>
      </w:r>
    </w:p>
    <w:p w:rsidR="00E37FC6" w:rsidRPr="00973167" w:rsidRDefault="00E37FC6" w:rsidP="00E37FC6">
      <w:pPr>
        <w:pStyle w:val="paragraph"/>
      </w:pPr>
      <w:r w:rsidRPr="00973167">
        <w:tab/>
        <w:t>(c)</w:t>
      </w:r>
      <w:r w:rsidRPr="00973167">
        <w:tab/>
        <w:t>in the case of a foreign law enforcement agency—a request, to which Subdivision B of Division</w:t>
      </w:r>
      <w:r w:rsidR="00DB2158" w:rsidRPr="00973167">
        <w:t> </w:t>
      </w:r>
      <w:r w:rsidRPr="00973167">
        <w:t>9A applies, by the agency.</w:t>
      </w:r>
    </w:p>
    <w:p w:rsidR="0023297D" w:rsidRPr="00973167" w:rsidRDefault="0023297D" w:rsidP="0023297D">
      <w:pPr>
        <w:pStyle w:val="Definition"/>
      </w:pPr>
      <w:r w:rsidRPr="00973167">
        <w:rPr>
          <w:b/>
          <w:i/>
        </w:rPr>
        <w:t>responsible person</w:t>
      </w:r>
      <w:r w:rsidRPr="00973167">
        <w:t>, in relation to the Commonwealth DNA database system, means the person responsible for the care, control and management of the system.</w:t>
      </w:r>
    </w:p>
    <w:p w:rsidR="0023297D" w:rsidRPr="00973167" w:rsidRDefault="0023297D" w:rsidP="0023297D">
      <w:pPr>
        <w:pStyle w:val="Definition"/>
      </w:pPr>
      <w:r w:rsidRPr="00973167">
        <w:rPr>
          <w:b/>
          <w:i/>
        </w:rPr>
        <w:t>sample</w:t>
      </w:r>
      <w:r w:rsidRPr="00973167">
        <w:t xml:space="preserve"> has a meaning affected by </w:t>
      </w:r>
      <w:r w:rsidR="00DB2158" w:rsidRPr="00973167">
        <w:t>subsection (</w:t>
      </w:r>
      <w:r w:rsidRPr="00973167">
        <w:t>3).</w:t>
      </w:r>
    </w:p>
    <w:p w:rsidR="00BA1792" w:rsidRPr="00973167" w:rsidRDefault="00BA1792" w:rsidP="00BA1792">
      <w:pPr>
        <w:pStyle w:val="Definition"/>
      </w:pPr>
      <w:r w:rsidRPr="00973167">
        <w:rPr>
          <w:b/>
          <w:i/>
        </w:rPr>
        <w:t>senior police officer</w:t>
      </w:r>
      <w:r w:rsidRPr="00973167">
        <w:t xml:space="preserve"> means a constable of the rank of sergeant or higher.</w:t>
      </w:r>
    </w:p>
    <w:p w:rsidR="0023297D" w:rsidRPr="00973167" w:rsidRDefault="0023297D" w:rsidP="0023297D">
      <w:pPr>
        <w:pStyle w:val="Definition"/>
      </w:pPr>
      <w:r w:rsidRPr="00973167">
        <w:rPr>
          <w:b/>
          <w:i/>
        </w:rPr>
        <w:t>serious offence</w:t>
      </w:r>
      <w:r w:rsidRPr="00973167">
        <w:t xml:space="preserve"> means an offence under a law of the Commonwealth, or a State offence that has a federal aspect, punishable by a maximum penalty of imprisonment for life or 5 or more years.</w:t>
      </w:r>
    </w:p>
    <w:p w:rsidR="0023297D" w:rsidRPr="00973167" w:rsidRDefault="0023297D" w:rsidP="0023297D">
      <w:pPr>
        <w:pStyle w:val="Definition"/>
      </w:pPr>
      <w:r w:rsidRPr="00973167">
        <w:rPr>
          <w:b/>
          <w:i/>
        </w:rPr>
        <w:t>serious offender</w:t>
      </w:r>
      <w:r w:rsidRPr="00973167">
        <w:t xml:space="preserve"> means a person who is under sentence for a serious offence.</w:t>
      </w:r>
    </w:p>
    <w:p w:rsidR="0023297D" w:rsidRPr="00973167" w:rsidRDefault="0023297D" w:rsidP="0023297D">
      <w:pPr>
        <w:pStyle w:val="notetext"/>
      </w:pPr>
      <w:r w:rsidRPr="00973167">
        <w:t>Note:</w:t>
      </w:r>
      <w:r w:rsidRPr="00973167">
        <w:tab/>
        <w:t xml:space="preserve">For the meaning of </w:t>
      </w:r>
      <w:r w:rsidRPr="00973167">
        <w:rPr>
          <w:b/>
          <w:i/>
        </w:rPr>
        <w:t>under sentence</w:t>
      </w:r>
      <w:r w:rsidRPr="00973167">
        <w:t xml:space="preserve">, see </w:t>
      </w:r>
      <w:r w:rsidR="00DB2158" w:rsidRPr="00973167">
        <w:t>subsection (</w:t>
      </w:r>
      <w:r w:rsidRPr="00973167">
        <w:t>8).</w:t>
      </w:r>
    </w:p>
    <w:p w:rsidR="0023297D" w:rsidRPr="00973167" w:rsidRDefault="0023297D" w:rsidP="0023297D">
      <w:pPr>
        <w:pStyle w:val="Definition"/>
        <w:keepNext/>
      </w:pPr>
      <w:r w:rsidRPr="00973167">
        <w:rPr>
          <w:b/>
          <w:i/>
        </w:rPr>
        <w:t>suspect</w:t>
      </w:r>
      <w:r w:rsidRPr="00973167">
        <w:t>, in relation to an indictable offence, means:</w:t>
      </w:r>
    </w:p>
    <w:p w:rsidR="0023297D" w:rsidRPr="00973167" w:rsidRDefault="0023297D" w:rsidP="0023297D">
      <w:pPr>
        <w:pStyle w:val="paragraph"/>
      </w:pPr>
      <w:r w:rsidRPr="00973167">
        <w:tab/>
        <w:t>(a)</w:t>
      </w:r>
      <w:r w:rsidRPr="00973167">
        <w:tab/>
        <w:t>a person whom a constable suspects on reasonable grounds has committed the indictable offence; or</w:t>
      </w:r>
    </w:p>
    <w:p w:rsidR="0023297D" w:rsidRPr="00973167" w:rsidRDefault="0023297D" w:rsidP="0023297D">
      <w:pPr>
        <w:pStyle w:val="paragraph"/>
      </w:pPr>
      <w:r w:rsidRPr="00973167">
        <w:tab/>
        <w:t>(b)</w:t>
      </w:r>
      <w:r w:rsidRPr="00973167">
        <w:tab/>
        <w:t>a person charged with the indictable offence; or</w:t>
      </w:r>
    </w:p>
    <w:p w:rsidR="0023297D" w:rsidRPr="00973167" w:rsidRDefault="0023297D" w:rsidP="0023297D">
      <w:pPr>
        <w:pStyle w:val="paragraph"/>
      </w:pPr>
      <w:r w:rsidRPr="00973167">
        <w:tab/>
        <w:t>(c)</w:t>
      </w:r>
      <w:r w:rsidRPr="00973167">
        <w:tab/>
        <w:t>a person who has been summonsed to appear before a court in relation to the indictable offence</w:t>
      </w:r>
      <w:r w:rsidR="00D340D5" w:rsidRPr="00973167">
        <w:t>; or</w:t>
      </w:r>
    </w:p>
    <w:p w:rsidR="00E37FC6" w:rsidRPr="00973167" w:rsidRDefault="00E37FC6" w:rsidP="00E37FC6">
      <w:pPr>
        <w:pStyle w:val="paragraph"/>
      </w:pPr>
      <w:r w:rsidRPr="00973167">
        <w:tab/>
        <w:t>(d)</w:t>
      </w:r>
      <w:r w:rsidRPr="00973167">
        <w:tab/>
        <w:t>a person for whom a forensic procedure has been requested by a foreign country, international tribunal or a foreign law enforcement agency because that country, tribunal or agency has:</w:t>
      </w:r>
    </w:p>
    <w:p w:rsidR="00E37FC6" w:rsidRPr="00973167" w:rsidRDefault="00E37FC6" w:rsidP="00E37FC6">
      <w:pPr>
        <w:pStyle w:val="paragraphsub"/>
      </w:pPr>
      <w:r w:rsidRPr="00973167">
        <w:tab/>
        <w:t>(i)</w:t>
      </w:r>
      <w:r w:rsidRPr="00973167">
        <w:tab/>
        <w:t>started investigating whether the person has committed an indictable offence; or</w:t>
      </w:r>
    </w:p>
    <w:p w:rsidR="00E37FC6" w:rsidRPr="00973167" w:rsidRDefault="00E37FC6" w:rsidP="00E37FC6">
      <w:pPr>
        <w:pStyle w:val="paragraphsub"/>
      </w:pPr>
      <w:r w:rsidRPr="00973167">
        <w:tab/>
        <w:t>(ii)</w:t>
      </w:r>
      <w:r w:rsidRPr="00973167">
        <w:tab/>
        <w:t>started proceedings against the person for an indictable offence.</w:t>
      </w:r>
    </w:p>
    <w:p w:rsidR="0023297D" w:rsidRPr="00973167" w:rsidRDefault="0023297D" w:rsidP="0023297D">
      <w:pPr>
        <w:pStyle w:val="Definition"/>
      </w:pPr>
      <w:r w:rsidRPr="00973167">
        <w:rPr>
          <w:b/>
          <w:i/>
        </w:rPr>
        <w:t>tape recording</w:t>
      </w:r>
      <w:r w:rsidRPr="00973167">
        <w:t xml:space="preserve"> means audio recording, video recording or recording by other electronic means.</w:t>
      </w:r>
    </w:p>
    <w:p w:rsidR="0023297D" w:rsidRPr="00973167" w:rsidRDefault="0023297D" w:rsidP="0023297D">
      <w:pPr>
        <w:pStyle w:val="Definition"/>
      </w:pPr>
      <w:r w:rsidRPr="00973167">
        <w:rPr>
          <w:b/>
          <w:i/>
        </w:rPr>
        <w:t>transgender person</w:t>
      </w:r>
      <w:r w:rsidRPr="00973167">
        <w:t xml:space="preserve"> is defined in </w:t>
      </w:r>
      <w:r w:rsidR="00DB2158" w:rsidRPr="00973167">
        <w:t>subsection (</w:t>
      </w:r>
      <w:r w:rsidRPr="00973167">
        <w:t>6).</w:t>
      </w:r>
    </w:p>
    <w:p w:rsidR="0023297D" w:rsidRPr="00973167" w:rsidRDefault="0023297D" w:rsidP="0023297D">
      <w:pPr>
        <w:pStyle w:val="Definition"/>
      </w:pPr>
      <w:r w:rsidRPr="00973167">
        <w:rPr>
          <w:b/>
          <w:i/>
        </w:rPr>
        <w:t>volunteer</w:t>
      </w:r>
      <w:r w:rsidRPr="00973167">
        <w:t xml:space="preserve"> is defined in section</w:t>
      </w:r>
      <w:r w:rsidR="00DB2158" w:rsidRPr="00973167">
        <w:t> </w:t>
      </w:r>
      <w:r w:rsidRPr="00973167">
        <w:t>23XWQ.</w:t>
      </w:r>
    </w:p>
    <w:p w:rsidR="00E37FC6" w:rsidRPr="00973167" w:rsidRDefault="00E37FC6" w:rsidP="00E37FC6">
      <w:pPr>
        <w:pStyle w:val="Definition"/>
      </w:pPr>
      <w:r w:rsidRPr="00973167">
        <w:rPr>
          <w:b/>
          <w:i/>
        </w:rPr>
        <w:t>War Crimes Tribunal</w:t>
      </w:r>
      <w:r w:rsidRPr="00973167">
        <w:t xml:space="preserve"> has the same meaning as </w:t>
      </w:r>
      <w:r w:rsidRPr="00973167">
        <w:rPr>
          <w:b/>
          <w:i/>
        </w:rPr>
        <w:t>Tribunal</w:t>
      </w:r>
      <w:r w:rsidRPr="00973167">
        <w:t xml:space="preserve"> in the </w:t>
      </w:r>
      <w:r w:rsidRPr="00973167">
        <w:rPr>
          <w:i/>
        </w:rPr>
        <w:t>International War Crimes Tribunals Act 1995</w:t>
      </w:r>
      <w:r w:rsidRPr="00973167">
        <w:t>.</w:t>
      </w:r>
    </w:p>
    <w:p w:rsidR="00ED2BD5" w:rsidRPr="00973167" w:rsidRDefault="00ED2BD5" w:rsidP="00ED2BD5">
      <w:pPr>
        <w:pStyle w:val="Definition"/>
      </w:pPr>
      <w:r w:rsidRPr="00973167">
        <w:rPr>
          <w:b/>
          <w:i/>
        </w:rPr>
        <w:t>War Crimes Tribunal offence</w:t>
      </w:r>
      <w:r w:rsidRPr="00973167">
        <w:t xml:space="preserve"> has the same meaning as </w:t>
      </w:r>
      <w:r w:rsidRPr="00973167">
        <w:rPr>
          <w:b/>
          <w:i/>
        </w:rPr>
        <w:t>Tribunal offence</w:t>
      </w:r>
      <w:r w:rsidRPr="00973167">
        <w:t xml:space="preserve"> in the </w:t>
      </w:r>
      <w:r w:rsidRPr="00973167">
        <w:rPr>
          <w:i/>
        </w:rPr>
        <w:t>International War Crimes Tribunals Act 1995</w:t>
      </w:r>
      <w:r w:rsidRPr="00973167">
        <w:t>.</w:t>
      </w:r>
    </w:p>
    <w:p w:rsidR="0023297D" w:rsidRPr="00973167" w:rsidRDefault="0023297D" w:rsidP="0023297D">
      <w:pPr>
        <w:pStyle w:val="subsection"/>
      </w:pPr>
      <w:r w:rsidRPr="00973167">
        <w:tab/>
        <w:t>(2)</w:t>
      </w:r>
      <w:r w:rsidRPr="00973167">
        <w:tab/>
        <w:t xml:space="preserve">In this Part, a person is </w:t>
      </w:r>
      <w:r w:rsidRPr="00973167">
        <w:rPr>
          <w:b/>
          <w:i/>
        </w:rPr>
        <w:t>in custody</w:t>
      </w:r>
      <w:r w:rsidRPr="00973167">
        <w:t xml:space="preserve"> if he or she is in the lawful custody of a constable.</w:t>
      </w:r>
    </w:p>
    <w:p w:rsidR="0023297D" w:rsidRPr="00973167" w:rsidRDefault="0023297D" w:rsidP="0023297D">
      <w:pPr>
        <w:pStyle w:val="subsection"/>
      </w:pPr>
      <w:r w:rsidRPr="00973167">
        <w:tab/>
        <w:t>(3)</w:t>
      </w:r>
      <w:r w:rsidRPr="00973167">
        <w:tab/>
        <w:t xml:space="preserve">In this Part, a </w:t>
      </w:r>
      <w:r w:rsidRPr="00973167">
        <w:rPr>
          <w:b/>
          <w:i/>
        </w:rPr>
        <w:t>sample</w:t>
      </w:r>
      <w:r w:rsidRPr="00973167">
        <w:t xml:space="preserve"> taken from a person includes a sample taken from the person that consists of matter from another person’s body.</w:t>
      </w:r>
    </w:p>
    <w:p w:rsidR="0023297D" w:rsidRPr="00973167" w:rsidRDefault="0023297D" w:rsidP="0023297D">
      <w:pPr>
        <w:pStyle w:val="subsection"/>
      </w:pPr>
      <w:r w:rsidRPr="00973167">
        <w:tab/>
        <w:t>(4)</w:t>
      </w:r>
      <w:r w:rsidRPr="00973167">
        <w:tab/>
        <w:t xml:space="preserve">In this Part, a person </w:t>
      </w:r>
      <w:r w:rsidRPr="00973167">
        <w:rPr>
          <w:b/>
          <w:i/>
        </w:rPr>
        <w:t>informs</w:t>
      </w:r>
      <w:r w:rsidRPr="00973167">
        <w:t xml:space="preserve"> another person of a matter if the person informs the other person of the matter, through an interpreter if necessary, in a language (including sign language or braille) in which the other person is able to communicate with reasonable fluency.</w:t>
      </w:r>
    </w:p>
    <w:p w:rsidR="0023297D" w:rsidRPr="00973167" w:rsidRDefault="0023297D" w:rsidP="0023297D">
      <w:pPr>
        <w:pStyle w:val="SubsectionHead"/>
      </w:pPr>
      <w:r w:rsidRPr="00973167">
        <w:t>Destroy forensic material or information</w:t>
      </w:r>
    </w:p>
    <w:p w:rsidR="0023297D" w:rsidRPr="00973167" w:rsidRDefault="0023297D" w:rsidP="0023297D">
      <w:pPr>
        <w:pStyle w:val="subsection"/>
      </w:pPr>
      <w:r w:rsidRPr="00973167">
        <w:tab/>
        <w:t>(5)</w:t>
      </w:r>
      <w:r w:rsidRPr="00973167">
        <w:tab/>
        <w:t xml:space="preserve">For the purposes of this Part, a person </w:t>
      </w:r>
      <w:r w:rsidRPr="00973167">
        <w:rPr>
          <w:b/>
          <w:i/>
        </w:rPr>
        <w:t>destroys</w:t>
      </w:r>
      <w:r w:rsidRPr="00973167">
        <w:t xml:space="preserve"> forensic material taken from another person by a forensic procedure, the results of the analysis of the material or other information gained from it if the person destroys any means of identifying the forensic material or information with the person from whom it was taken or to whom it relates.</w:t>
      </w:r>
    </w:p>
    <w:p w:rsidR="0023297D" w:rsidRPr="00973167" w:rsidRDefault="0023297D" w:rsidP="0023297D">
      <w:pPr>
        <w:pStyle w:val="SubsectionHead"/>
      </w:pPr>
      <w:r w:rsidRPr="00973167">
        <w:t>Transgender persons</w:t>
      </w:r>
    </w:p>
    <w:p w:rsidR="0023297D" w:rsidRPr="00973167" w:rsidRDefault="0023297D" w:rsidP="0023297D">
      <w:pPr>
        <w:pStyle w:val="subsection"/>
      </w:pPr>
      <w:r w:rsidRPr="00973167">
        <w:tab/>
        <w:t>(6)</w:t>
      </w:r>
      <w:r w:rsidRPr="00973167">
        <w:tab/>
        <w:t xml:space="preserve">In this Part, a reference to a person being </w:t>
      </w:r>
      <w:r w:rsidRPr="00973167">
        <w:rPr>
          <w:b/>
          <w:i/>
        </w:rPr>
        <w:t>transgender</w:t>
      </w:r>
      <w:r w:rsidRPr="00973167">
        <w:t xml:space="preserve"> or a </w:t>
      </w:r>
      <w:r w:rsidRPr="00973167">
        <w:rPr>
          <w:b/>
          <w:i/>
        </w:rPr>
        <w:t>transgender person</w:t>
      </w:r>
      <w:r w:rsidRPr="00973167">
        <w:t xml:space="preserve"> is a reference to a person, whether or not the person is a recognised transgender person:</w:t>
      </w:r>
    </w:p>
    <w:p w:rsidR="0023297D" w:rsidRPr="00973167" w:rsidRDefault="0023297D" w:rsidP="0023297D">
      <w:pPr>
        <w:pStyle w:val="paragraph"/>
      </w:pPr>
      <w:r w:rsidRPr="00973167">
        <w:tab/>
        <w:t>(a)</w:t>
      </w:r>
      <w:r w:rsidRPr="00973167">
        <w:tab/>
        <w:t>who identifies as a member of the opposite sex by living, or seeking to live, as a member of the opposite sex; or</w:t>
      </w:r>
    </w:p>
    <w:p w:rsidR="0023297D" w:rsidRPr="00973167" w:rsidRDefault="0023297D" w:rsidP="0023297D">
      <w:pPr>
        <w:pStyle w:val="paragraph"/>
      </w:pPr>
      <w:r w:rsidRPr="00973167">
        <w:tab/>
        <w:t>(b)</w:t>
      </w:r>
      <w:r w:rsidRPr="00973167">
        <w:tab/>
        <w:t>who has identified as a member of the opposite sex by living as a member of the opposite sex; or</w:t>
      </w:r>
    </w:p>
    <w:p w:rsidR="0023297D" w:rsidRPr="00973167" w:rsidRDefault="0023297D" w:rsidP="0023297D">
      <w:pPr>
        <w:pStyle w:val="paragraph"/>
      </w:pPr>
      <w:r w:rsidRPr="00973167">
        <w:tab/>
        <w:t>(c)</w:t>
      </w:r>
      <w:r w:rsidRPr="00973167">
        <w:tab/>
        <w:t>who, being of indeterminate sex, identifies as a member of a particular sex by living as a member of that sex;</w:t>
      </w:r>
    </w:p>
    <w:p w:rsidR="0023297D" w:rsidRPr="00973167" w:rsidRDefault="0023297D" w:rsidP="0023297D">
      <w:pPr>
        <w:pStyle w:val="subsection2"/>
      </w:pPr>
      <w:r w:rsidRPr="00973167">
        <w:t>and includes a reference to the person being thought of as a transgender person, whether the person is, or was, in fact a transgender person.</w:t>
      </w:r>
    </w:p>
    <w:p w:rsidR="0023297D" w:rsidRPr="00973167" w:rsidRDefault="0023297D" w:rsidP="0023297D">
      <w:pPr>
        <w:pStyle w:val="subsection"/>
      </w:pPr>
      <w:r w:rsidRPr="00973167">
        <w:tab/>
        <w:t>(7)</w:t>
      </w:r>
      <w:r w:rsidRPr="00973167">
        <w:tab/>
        <w:t xml:space="preserve">In this </w:t>
      </w:r>
      <w:r w:rsidR="00BB1281" w:rsidRPr="00973167">
        <w:t>Part</w:t>
      </w:r>
      <w:r w:rsidR="00B5109B" w:rsidRPr="00973167">
        <w:t xml:space="preserve"> </w:t>
      </w:r>
      <w:r w:rsidRPr="00973167">
        <w:t xml:space="preserve">(other than </w:t>
      </w:r>
      <w:r w:rsidR="00DB2158" w:rsidRPr="00973167">
        <w:t>subsection (</w:t>
      </w:r>
      <w:r w:rsidRPr="00973167">
        <w:t>6)), a reference:</w:t>
      </w:r>
    </w:p>
    <w:p w:rsidR="0023297D" w:rsidRPr="00973167" w:rsidRDefault="0023297D" w:rsidP="0023297D">
      <w:pPr>
        <w:pStyle w:val="paragraph"/>
      </w:pPr>
      <w:r w:rsidRPr="00973167">
        <w:tab/>
        <w:t>(a)</w:t>
      </w:r>
      <w:r w:rsidRPr="00973167">
        <w:tab/>
        <w:t xml:space="preserve">to a </w:t>
      </w:r>
      <w:r w:rsidRPr="00973167">
        <w:rPr>
          <w:b/>
          <w:i/>
        </w:rPr>
        <w:t>member of the opposite sex of a person</w:t>
      </w:r>
      <w:r w:rsidRPr="00973167">
        <w:t xml:space="preserve"> means, if the person is a transgender person, a member of the opposite sex to the sex with which the transgender person identifies; and</w:t>
      </w:r>
    </w:p>
    <w:p w:rsidR="0023297D" w:rsidRPr="00973167" w:rsidRDefault="0023297D" w:rsidP="0023297D">
      <w:pPr>
        <w:pStyle w:val="paragraph"/>
      </w:pPr>
      <w:r w:rsidRPr="00973167">
        <w:tab/>
        <w:t>(b)</w:t>
      </w:r>
      <w:r w:rsidRPr="00973167">
        <w:tab/>
        <w:t xml:space="preserve">to a </w:t>
      </w:r>
      <w:r w:rsidRPr="00973167">
        <w:rPr>
          <w:b/>
          <w:i/>
        </w:rPr>
        <w:t>member of the same sex as a person</w:t>
      </w:r>
      <w:r w:rsidRPr="00973167">
        <w:t xml:space="preserve"> means, if the person is a transgender person, a member of the same sex as the sex with which the transgender person identifies.</w:t>
      </w:r>
    </w:p>
    <w:p w:rsidR="0023297D" w:rsidRPr="00973167" w:rsidRDefault="0023297D" w:rsidP="0023297D">
      <w:pPr>
        <w:pStyle w:val="subsection"/>
      </w:pPr>
      <w:r w:rsidRPr="00973167">
        <w:tab/>
        <w:t>(8)</w:t>
      </w:r>
      <w:r w:rsidRPr="00973167">
        <w:tab/>
        <w:t xml:space="preserve">For the purposes of the definitions of </w:t>
      </w:r>
      <w:r w:rsidRPr="00973167">
        <w:rPr>
          <w:b/>
          <w:i/>
        </w:rPr>
        <w:t>prescribed offender</w:t>
      </w:r>
      <w:r w:rsidRPr="00973167">
        <w:t xml:space="preserve"> and </w:t>
      </w:r>
      <w:r w:rsidRPr="00973167">
        <w:rPr>
          <w:b/>
          <w:i/>
        </w:rPr>
        <w:t>serious offender</w:t>
      </w:r>
      <w:r w:rsidRPr="00973167">
        <w:t xml:space="preserve">, a person is </w:t>
      </w:r>
      <w:r w:rsidRPr="00973167">
        <w:rPr>
          <w:b/>
          <w:i/>
        </w:rPr>
        <w:t>under sentence</w:t>
      </w:r>
      <w:r w:rsidRPr="00973167">
        <w:t xml:space="preserve"> in relation to a prescribed offence or a serious offence if the person:</w:t>
      </w:r>
    </w:p>
    <w:p w:rsidR="0023297D" w:rsidRPr="00973167" w:rsidRDefault="0023297D" w:rsidP="0023297D">
      <w:pPr>
        <w:pStyle w:val="paragraph"/>
      </w:pPr>
      <w:r w:rsidRPr="00973167">
        <w:tab/>
        <w:t>(a)</w:t>
      </w:r>
      <w:r w:rsidRPr="00973167">
        <w:tab/>
        <w:t>is serving a sentence in a prison (including a gaol, lock</w:t>
      </w:r>
      <w:r w:rsidR="00A80138">
        <w:noBreakHyphen/>
      </w:r>
      <w:r w:rsidRPr="00973167">
        <w:t>up or other place of detention); or</w:t>
      </w:r>
    </w:p>
    <w:p w:rsidR="0023297D" w:rsidRPr="00973167" w:rsidRDefault="0023297D" w:rsidP="0023297D">
      <w:pPr>
        <w:pStyle w:val="paragraph"/>
      </w:pPr>
      <w:r w:rsidRPr="00973167">
        <w:tab/>
        <w:t>(b)</w:t>
      </w:r>
      <w:r w:rsidRPr="00973167">
        <w:tab/>
        <w:t>is serving a sentence of a kind, or subject to an order of a kind, provided for in subsection</w:t>
      </w:r>
      <w:r w:rsidR="00DB2158" w:rsidRPr="00973167">
        <w:t> </w:t>
      </w:r>
      <w:r w:rsidRPr="00973167">
        <w:t>20AB(1) as a sentence or order that may be passed or made by a court, under that section, in respect of a person convicted of an offence against the law of the Commonwealth; or</w:t>
      </w:r>
    </w:p>
    <w:p w:rsidR="0023297D" w:rsidRPr="00973167" w:rsidRDefault="0023297D" w:rsidP="0023297D">
      <w:pPr>
        <w:pStyle w:val="paragraph"/>
      </w:pPr>
      <w:r w:rsidRPr="00973167">
        <w:tab/>
        <w:t>(c)</w:t>
      </w:r>
      <w:r w:rsidRPr="00973167">
        <w:tab/>
        <w:t>is released under a parole order made under subsection</w:t>
      </w:r>
      <w:r w:rsidR="00DB2158" w:rsidRPr="00973167">
        <w:t> </w:t>
      </w:r>
      <w:r w:rsidRPr="00973167">
        <w:t>19AL(1) or (2); or</w:t>
      </w:r>
    </w:p>
    <w:p w:rsidR="0023297D" w:rsidRPr="00973167" w:rsidRDefault="0023297D" w:rsidP="0023297D">
      <w:pPr>
        <w:pStyle w:val="paragraph"/>
      </w:pPr>
      <w:r w:rsidRPr="00973167">
        <w:tab/>
        <w:t>(d)</w:t>
      </w:r>
      <w:r w:rsidRPr="00973167">
        <w:tab/>
        <w:t>is released on a licence granted under section</w:t>
      </w:r>
      <w:r w:rsidR="00DB2158" w:rsidRPr="00973167">
        <w:t> </w:t>
      </w:r>
      <w:r w:rsidRPr="00973167">
        <w:t>19AP; or</w:t>
      </w:r>
    </w:p>
    <w:p w:rsidR="0023297D" w:rsidRPr="00973167" w:rsidRDefault="0023297D" w:rsidP="0023297D">
      <w:pPr>
        <w:pStyle w:val="paragraph"/>
      </w:pPr>
      <w:r w:rsidRPr="00973167">
        <w:tab/>
        <w:t>(e)</w:t>
      </w:r>
      <w:r w:rsidRPr="00973167">
        <w:tab/>
        <w:t xml:space="preserve">being a child or young person, is serving a sentence of a kind, or subject to an order of a kind, provided for in </w:t>
      </w:r>
      <w:r w:rsidR="00616461" w:rsidRPr="00973167">
        <w:t>section</w:t>
      </w:r>
      <w:r w:rsidR="00DB2158" w:rsidRPr="00973167">
        <w:t> </w:t>
      </w:r>
      <w:r w:rsidR="00616461" w:rsidRPr="00973167">
        <w:t>20C</w:t>
      </w:r>
      <w:r w:rsidRPr="00973167">
        <w:t xml:space="preserve"> as a sentence or order that, under that section, may be imposed on the child or young person who in a State or Territory is convicted of an offence against the law of the Commonwealth; or</w:t>
      </w:r>
    </w:p>
    <w:p w:rsidR="0023297D" w:rsidRPr="00973167" w:rsidRDefault="0023297D" w:rsidP="0023297D">
      <w:pPr>
        <w:pStyle w:val="paragraph"/>
      </w:pPr>
      <w:r w:rsidRPr="00973167">
        <w:tab/>
        <w:t>(f)</w:t>
      </w:r>
      <w:r w:rsidRPr="00973167">
        <w:tab/>
        <w:t>is subject to an order made under Division</w:t>
      </w:r>
      <w:r w:rsidR="00DB2158" w:rsidRPr="00973167">
        <w:t> </w:t>
      </w:r>
      <w:r w:rsidRPr="00973167">
        <w:t xml:space="preserve">9 of </w:t>
      </w:r>
      <w:r w:rsidR="00BB474B" w:rsidRPr="00973167">
        <w:t>Part I</w:t>
      </w:r>
      <w:r w:rsidRPr="00973167">
        <w:t>B; or</w:t>
      </w:r>
    </w:p>
    <w:p w:rsidR="0023297D" w:rsidRPr="00973167" w:rsidRDefault="0023297D" w:rsidP="0023297D">
      <w:pPr>
        <w:pStyle w:val="paragraph"/>
      </w:pPr>
      <w:r w:rsidRPr="00973167">
        <w:tab/>
        <w:t>(g)</w:t>
      </w:r>
      <w:r w:rsidRPr="00973167">
        <w:tab/>
        <w:t>is convicted and conditionally released as provided for in subsection</w:t>
      </w:r>
      <w:r w:rsidR="00DB2158" w:rsidRPr="00973167">
        <w:t> </w:t>
      </w:r>
      <w:r w:rsidRPr="00973167">
        <w:t>20(1), either:</w:t>
      </w:r>
    </w:p>
    <w:p w:rsidR="0023297D" w:rsidRPr="00973167" w:rsidRDefault="0023297D" w:rsidP="0023297D">
      <w:pPr>
        <w:pStyle w:val="paragraphsub"/>
      </w:pPr>
      <w:r w:rsidRPr="00973167">
        <w:tab/>
        <w:t>(i)</w:t>
      </w:r>
      <w:r w:rsidRPr="00973167">
        <w:tab/>
        <w:t>in the case of paragraph</w:t>
      </w:r>
      <w:r w:rsidR="00DB2158" w:rsidRPr="00973167">
        <w:t> </w:t>
      </w:r>
      <w:r w:rsidRPr="00973167">
        <w:t>20(1)(a)—without sentence being passed; or</w:t>
      </w:r>
    </w:p>
    <w:p w:rsidR="0023297D" w:rsidRPr="00973167" w:rsidRDefault="0023297D" w:rsidP="0023297D">
      <w:pPr>
        <w:pStyle w:val="paragraphsub"/>
      </w:pPr>
      <w:r w:rsidRPr="00973167">
        <w:tab/>
        <w:t>(ii)</w:t>
      </w:r>
      <w:r w:rsidRPr="00973167">
        <w:tab/>
        <w:t>in the case of paragraph</w:t>
      </w:r>
      <w:r w:rsidR="00DB2158" w:rsidRPr="00973167">
        <w:t> </w:t>
      </w:r>
      <w:r w:rsidRPr="00973167">
        <w:t>20(1)(b)—after sentence has been passed.</w:t>
      </w:r>
    </w:p>
    <w:p w:rsidR="00E37FC6" w:rsidRPr="00973167" w:rsidRDefault="00E37FC6" w:rsidP="00E37FC6">
      <w:pPr>
        <w:pStyle w:val="SubsectionHead"/>
      </w:pPr>
      <w:r w:rsidRPr="00973167">
        <w:t>Requests by a foreign country, international tribunal or foreign law enforcement agency</w:t>
      </w:r>
    </w:p>
    <w:p w:rsidR="00E37FC6" w:rsidRPr="00973167" w:rsidRDefault="00E37FC6" w:rsidP="00E37FC6">
      <w:pPr>
        <w:pStyle w:val="subsection"/>
      </w:pPr>
      <w:r w:rsidRPr="00973167">
        <w:tab/>
        <w:t>(9)</w:t>
      </w:r>
      <w:r w:rsidRPr="00973167">
        <w:tab/>
        <w:t>The provisions of this Part apply in relation to a forensic procedure carried out because of a request by a foreign country, international tribunal or foreign law enforcement agency, as if a reference to an indictable offence were a reference to a foreign serious offence.</w:t>
      </w:r>
    </w:p>
    <w:p w:rsidR="0023297D" w:rsidRPr="00973167" w:rsidRDefault="0023297D" w:rsidP="0022787E">
      <w:pPr>
        <w:pStyle w:val="ActHead5"/>
      </w:pPr>
      <w:bookmarkStart w:id="4" w:name="_Toc101366764"/>
      <w:r w:rsidRPr="00A80138">
        <w:rPr>
          <w:rStyle w:val="CharSectno"/>
        </w:rPr>
        <w:t>23WB</w:t>
      </w:r>
      <w:r w:rsidRPr="00973167">
        <w:t xml:space="preserve">  Interview friends</w:t>
      </w:r>
      <w:bookmarkEnd w:id="4"/>
    </w:p>
    <w:p w:rsidR="0023297D" w:rsidRPr="00973167" w:rsidRDefault="0023297D" w:rsidP="0022787E">
      <w:pPr>
        <w:pStyle w:val="subsection"/>
        <w:keepNext/>
        <w:keepLines/>
      </w:pPr>
      <w:r w:rsidRPr="00973167">
        <w:tab/>
        <w:t>(1)</w:t>
      </w:r>
      <w:r w:rsidRPr="00973167">
        <w:tab/>
        <w:t xml:space="preserve">This section lists the people who may act as an </w:t>
      </w:r>
      <w:r w:rsidRPr="00973167">
        <w:rPr>
          <w:b/>
          <w:i/>
        </w:rPr>
        <w:t>interview friend</w:t>
      </w:r>
      <w:r w:rsidRPr="00973167">
        <w:t xml:space="preserve"> of a suspect, offender or volunteer for the purposes of a provision of this </w:t>
      </w:r>
      <w:r w:rsidR="00BB1281" w:rsidRPr="00973167">
        <w:t>Part</w:t>
      </w:r>
      <w:r w:rsidR="00B5109B" w:rsidRPr="00973167">
        <w:t xml:space="preserve"> </w:t>
      </w:r>
      <w:r w:rsidRPr="00973167">
        <w:t>referring to an interview friend. Different people may act as interview friends of a suspect, offender or volunteer for the purposes of different provisions of this Part.</w:t>
      </w:r>
    </w:p>
    <w:p w:rsidR="0023297D" w:rsidRPr="00973167" w:rsidRDefault="0023297D" w:rsidP="0023297D">
      <w:pPr>
        <w:pStyle w:val="subsection"/>
      </w:pPr>
      <w:r w:rsidRPr="00973167">
        <w:tab/>
        <w:t>(2)</w:t>
      </w:r>
      <w:r w:rsidRPr="00973167">
        <w:tab/>
        <w:t xml:space="preserve">Where the suspect, offender or volunteer is a child or an incapable person, the following people may act as </w:t>
      </w:r>
      <w:r w:rsidRPr="00973167">
        <w:rPr>
          <w:b/>
          <w:i/>
        </w:rPr>
        <w:t>interview friends</w:t>
      </w:r>
      <w:r w:rsidRPr="00973167">
        <w:t>:</w:t>
      </w:r>
    </w:p>
    <w:p w:rsidR="0023297D" w:rsidRPr="00973167" w:rsidRDefault="0023297D" w:rsidP="0023297D">
      <w:pPr>
        <w:pStyle w:val="paragraph"/>
      </w:pPr>
      <w:r w:rsidRPr="00973167">
        <w:tab/>
        <w:t>(a)</w:t>
      </w:r>
      <w:r w:rsidRPr="00973167">
        <w:tab/>
        <w:t>a parent, guardian or other person chosen by, or acceptable to, the suspect, offender or volunteer;</w:t>
      </w:r>
    </w:p>
    <w:p w:rsidR="0023297D" w:rsidRPr="00973167" w:rsidRDefault="0023297D" w:rsidP="0023297D">
      <w:pPr>
        <w:pStyle w:val="paragraph"/>
      </w:pPr>
      <w:r w:rsidRPr="00973167">
        <w:tab/>
        <w:t>(b)</w:t>
      </w:r>
      <w:r w:rsidRPr="00973167">
        <w:tab/>
        <w:t>a legal practitioner acting for the suspect, offender or volunteer;</w:t>
      </w:r>
    </w:p>
    <w:p w:rsidR="0023297D" w:rsidRPr="00973167" w:rsidRDefault="0023297D" w:rsidP="0023297D">
      <w:pPr>
        <w:pStyle w:val="paragraph"/>
      </w:pPr>
      <w:r w:rsidRPr="00973167">
        <w:tab/>
        <w:t>(c)</w:t>
      </w:r>
      <w:r w:rsidRPr="00973167">
        <w:tab/>
        <w:t xml:space="preserve">if the suspect, offender or volunteer is an Aboriginal person or a Torres Strait Islander and none of the previously mentioned persons is available—a representative of an </w:t>
      </w:r>
      <w:r w:rsidR="00616461" w:rsidRPr="00973167">
        <w:t>Aboriginal legal assistance organisation in the State or Territory in which the person is located</w:t>
      </w:r>
      <w:r w:rsidRPr="00973167">
        <w:t xml:space="preserve"> who is chosen by, or acceptable to, the suspect, offender or volunteer;</w:t>
      </w:r>
    </w:p>
    <w:p w:rsidR="0023297D" w:rsidRPr="00973167" w:rsidRDefault="0023297D" w:rsidP="0023297D">
      <w:pPr>
        <w:pStyle w:val="paragraph"/>
      </w:pPr>
      <w:r w:rsidRPr="00973167">
        <w:tab/>
        <w:t>(d)</w:t>
      </w:r>
      <w:r w:rsidRPr="00973167">
        <w:tab/>
        <w:t xml:space="preserve">if there is no available person who is covered by </w:t>
      </w:r>
      <w:r w:rsidR="00DB2158" w:rsidRPr="00973167">
        <w:t>paragraph (</w:t>
      </w:r>
      <w:r w:rsidRPr="00973167">
        <w:t>a), (b) or (c)—an independent person who is not a constable.</w:t>
      </w:r>
    </w:p>
    <w:p w:rsidR="0023297D" w:rsidRPr="00973167" w:rsidRDefault="0023297D" w:rsidP="0023297D">
      <w:pPr>
        <w:pStyle w:val="subsection"/>
        <w:keepNext/>
        <w:keepLines/>
      </w:pPr>
      <w:r w:rsidRPr="00973167">
        <w:tab/>
        <w:t>(3)</w:t>
      </w:r>
      <w:r w:rsidRPr="00973167">
        <w:tab/>
        <w:t xml:space="preserve">Where the suspect, offender or volunteer is an Aboriginal person or a Torres Strait Islander not covered by </w:t>
      </w:r>
      <w:r w:rsidR="00DB2158" w:rsidRPr="00973167">
        <w:t>subsection (</w:t>
      </w:r>
      <w:r w:rsidRPr="00973167">
        <w:t xml:space="preserve">2), the following people may act as </w:t>
      </w:r>
      <w:r w:rsidRPr="00973167">
        <w:rPr>
          <w:b/>
          <w:i/>
        </w:rPr>
        <w:t>interview friends</w:t>
      </w:r>
      <w:r w:rsidRPr="00973167">
        <w:t>:</w:t>
      </w:r>
    </w:p>
    <w:p w:rsidR="0023297D" w:rsidRPr="00973167" w:rsidRDefault="0023297D" w:rsidP="0023297D">
      <w:pPr>
        <w:pStyle w:val="paragraph"/>
      </w:pPr>
      <w:r w:rsidRPr="00973167">
        <w:tab/>
        <w:t>(a)</w:t>
      </w:r>
      <w:r w:rsidRPr="00973167">
        <w:tab/>
        <w:t>a relative or other person chosen by the suspect, offender or volunteer;</w:t>
      </w:r>
    </w:p>
    <w:p w:rsidR="0023297D" w:rsidRPr="00973167" w:rsidRDefault="0023297D" w:rsidP="0023297D">
      <w:pPr>
        <w:pStyle w:val="paragraph"/>
      </w:pPr>
      <w:r w:rsidRPr="00973167">
        <w:tab/>
        <w:t>(b)</w:t>
      </w:r>
      <w:r w:rsidRPr="00973167">
        <w:tab/>
        <w:t>a legal practitioner acting for the suspect, offender or volunteer;</w:t>
      </w:r>
    </w:p>
    <w:p w:rsidR="0023297D" w:rsidRPr="00973167" w:rsidRDefault="0023297D" w:rsidP="0023297D">
      <w:pPr>
        <w:pStyle w:val="paragraph"/>
      </w:pPr>
      <w:r w:rsidRPr="00973167">
        <w:tab/>
        <w:t>(c)</w:t>
      </w:r>
      <w:r w:rsidRPr="00973167">
        <w:tab/>
        <w:t xml:space="preserve">if there is no available person who is covered by </w:t>
      </w:r>
      <w:r w:rsidR="00DB2158" w:rsidRPr="00973167">
        <w:t>paragraph (</w:t>
      </w:r>
      <w:r w:rsidRPr="00973167">
        <w:t xml:space="preserve">a) or (b)—a representative of an </w:t>
      </w:r>
      <w:r w:rsidR="00616461" w:rsidRPr="00973167">
        <w:t>Aboriginal legal assistance organisation in the State or Territory in which the person is located</w:t>
      </w:r>
      <w:r w:rsidRPr="00973167">
        <w:t>.</w:t>
      </w:r>
    </w:p>
    <w:p w:rsidR="0023297D" w:rsidRPr="00973167" w:rsidRDefault="0023297D" w:rsidP="0023297D">
      <w:pPr>
        <w:pStyle w:val="subsection"/>
      </w:pPr>
      <w:r w:rsidRPr="00973167">
        <w:tab/>
        <w:t>(4)</w:t>
      </w:r>
      <w:r w:rsidRPr="00973167">
        <w:tab/>
        <w:t>A suspect, offender or volunteer who has a legal representative may also have an interview friend who is not the suspect’s, offender’s or volunteer’s legal representative.</w:t>
      </w:r>
    </w:p>
    <w:p w:rsidR="0023297D" w:rsidRPr="00973167" w:rsidRDefault="001977ED" w:rsidP="00B5109B">
      <w:pPr>
        <w:pStyle w:val="ActHead3"/>
        <w:pageBreakBefore/>
      </w:pPr>
      <w:bookmarkStart w:id="5" w:name="_Toc101366765"/>
      <w:r w:rsidRPr="00A80138">
        <w:rPr>
          <w:rStyle w:val="CharDivNo"/>
        </w:rPr>
        <w:t>Division 2</w:t>
      </w:r>
      <w:r w:rsidR="0023297D" w:rsidRPr="00973167">
        <w:t>—</w:t>
      </w:r>
      <w:r w:rsidR="0023297D" w:rsidRPr="00A80138">
        <w:rPr>
          <w:rStyle w:val="CharDivText"/>
        </w:rPr>
        <w:t>Authority and time limits for forensic procedures on suspects: summary of rules</w:t>
      </w:r>
      <w:bookmarkEnd w:id="5"/>
    </w:p>
    <w:p w:rsidR="0023297D" w:rsidRPr="00973167" w:rsidRDefault="0023297D" w:rsidP="0023297D">
      <w:pPr>
        <w:pStyle w:val="ActHead5"/>
      </w:pPr>
      <w:bookmarkStart w:id="6" w:name="_Toc101366766"/>
      <w:r w:rsidRPr="00A80138">
        <w:rPr>
          <w:rStyle w:val="CharSectno"/>
        </w:rPr>
        <w:t>23WC</w:t>
      </w:r>
      <w:r w:rsidRPr="00973167">
        <w:t xml:space="preserve">  How forensic procedures may be authorised in different circumstances</w:t>
      </w:r>
      <w:bookmarkEnd w:id="6"/>
    </w:p>
    <w:p w:rsidR="0023297D" w:rsidRPr="00973167" w:rsidRDefault="0023297D" w:rsidP="0023297D">
      <w:pPr>
        <w:pStyle w:val="subsection"/>
      </w:pPr>
      <w:r w:rsidRPr="00973167">
        <w:tab/>
      </w:r>
      <w:r w:rsidRPr="00973167">
        <w:tab/>
        <w:t>The following table shows the circumstances in which a forensic procedure may be carried out on a suspect, and shows the provisions that authorise the carrying out of the procedure.</w:t>
      </w:r>
    </w:p>
    <w:p w:rsidR="00BB1281" w:rsidRPr="00973167"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2325"/>
        <w:gridCol w:w="2098"/>
        <w:gridCol w:w="2382"/>
      </w:tblGrid>
      <w:tr w:rsidR="0023297D" w:rsidRPr="00973167" w:rsidTr="00BB1281">
        <w:trPr>
          <w:tblHeader/>
        </w:trPr>
        <w:tc>
          <w:tcPr>
            <w:tcW w:w="7088" w:type="dxa"/>
            <w:gridSpan w:val="4"/>
            <w:tcBorders>
              <w:top w:val="single" w:sz="12" w:space="0" w:color="auto"/>
              <w:bottom w:val="single" w:sz="6" w:space="0" w:color="auto"/>
            </w:tcBorders>
            <w:shd w:val="clear" w:color="auto" w:fill="auto"/>
          </w:tcPr>
          <w:p w:rsidR="0023297D" w:rsidRPr="00973167" w:rsidRDefault="0023297D" w:rsidP="00F025D3">
            <w:pPr>
              <w:pStyle w:val="Tabletext"/>
              <w:keepNext/>
              <w:keepLines/>
              <w:rPr>
                <w:b/>
              </w:rPr>
            </w:pPr>
            <w:r w:rsidRPr="00973167">
              <w:rPr>
                <w:b/>
              </w:rPr>
              <w:t>Authority for forensic procedures</w:t>
            </w:r>
          </w:p>
        </w:tc>
      </w:tr>
      <w:tr w:rsidR="0023297D" w:rsidRPr="00973167" w:rsidTr="00BB1281">
        <w:trPr>
          <w:tblHeader/>
        </w:trPr>
        <w:tc>
          <w:tcPr>
            <w:tcW w:w="283"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p>
        </w:tc>
        <w:tc>
          <w:tcPr>
            <w:tcW w:w="2325"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t>Suspect</w:t>
            </w:r>
          </w:p>
        </w:tc>
        <w:tc>
          <w:tcPr>
            <w:tcW w:w="2098"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t>Intimate forensic procedure</w:t>
            </w:r>
          </w:p>
        </w:tc>
        <w:tc>
          <w:tcPr>
            <w:tcW w:w="2381"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t>Non</w:t>
            </w:r>
            <w:r w:rsidR="00A80138">
              <w:rPr>
                <w:b/>
              </w:rPr>
              <w:noBreakHyphen/>
            </w:r>
            <w:r w:rsidRPr="00973167">
              <w:rPr>
                <w:b/>
              </w:rPr>
              <w:t>intimate forensic procedure</w:t>
            </w:r>
          </w:p>
        </w:tc>
      </w:tr>
      <w:tr w:rsidR="0023297D" w:rsidRPr="00973167" w:rsidTr="00BB1281">
        <w:tc>
          <w:tcPr>
            <w:tcW w:w="283" w:type="dxa"/>
            <w:tcBorders>
              <w:top w:val="single" w:sz="12" w:space="0" w:color="auto"/>
            </w:tcBorders>
            <w:shd w:val="clear" w:color="auto" w:fill="auto"/>
          </w:tcPr>
          <w:p w:rsidR="0023297D" w:rsidRPr="00973167" w:rsidRDefault="0023297D" w:rsidP="0023297D">
            <w:pPr>
              <w:pStyle w:val="Tabletext"/>
            </w:pPr>
            <w:r w:rsidRPr="00973167">
              <w:t>1</w:t>
            </w:r>
          </w:p>
        </w:tc>
        <w:tc>
          <w:tcPr>
            <w:tcW w:w="2325" w:type="dxa"/>
            <w:tcBorders>
              <w:top w:val="single" w:sz="12" w:space="0" w:color="auto"/>
            </w:tcBorders>
            <w:shd w:val="clear" w:color="auto" w:fill="auto"/>
          </w:tcPr>
          <w:p w:rsidR="0023297D" w:rsidRPr="00973167" w:rsidRDefault="0023297D" w:rsidP="0023297D">
            <w:pPr>
              <w:pStyle w:val="Tabletext"/>
            </w:pPr>
            <w:r w:rsidRPr="00973167">
              <w:t>adult not in custody</w:t>
            </w:r>
          </w:p>
        </w:tc>
        <w:tc>
          <w:tcPr>
            <w:tcW w:w="2098" w:type="dxa"/>
            <w:tcBorders>
              <w:top w:val="single" w:sz="12" w:space="0" w:color="auto"/>
            </w:tcBorders>
            <w:shd w:val="clear" w:color="auto" w:fill="auto"/>
          </w:tcPr>
          <w:p w:rsidR="0023297D" w:rsidRPr="00973167" w:rsidRDefault="0023297D" w:rsidP="0023297D">
            <w:pPr>
              <w:pStyle w:val="Tabletext"/>
            </w:pPr>
            <w:r w:rsidRPr="00973167">
              <w:t xml:space="preserve">with informed consent under </w:t>
            </w:r>
            <w:r w:rsidR="001977ED" w:rsidRPr="00973167">
              <w:t>Division 3</w:t>
            </w:r>
          </w:p>
          <w:p w:rsidR="0023297D" w:rsidRPr="00973167" w:rsidRDefault="0023297D" w:rsidP="0023297D">
            <w:pPr>
              <w:pStyle w:val="Tabletext"/>
            </w:pPr>
            <w:r w:rsidRPr="00973167">
              <w:t xml:space="preserve">by order of a magistrate under </w:t>
            </w:r>
            <w:r w:rsidR="00BB474B" w:rsidRPr="00973167">
              <w:t>Division 5</w:t>
            </w:r>
          </w:p>
        </w:tc>
        <w:tc>
          <w:tcPr>
            <w:tcW w:w="2381" w:type="dxa"/>
            <w:tcBorders>
              <w:top w:val="single" w:sz="12" w:space="0" w:color="auto"/>
            </w:tcBorders>
            <w:shd w:val="clear" w:color="auto" w:fill="auto"/>
          </w:tcPr>
          <w:p w:rsidR="0023297D" w:rsidRPr="00973167" w:rsidRDefault="0023297D" w:rsidP="0023297D">
            <w:pPr>
              <w:pStyle w:val="Tabletext"/>
            </w:pPr>
            <w:r w:rsidRPr="00973167">
              <w:t xml:space="preserve">with informed consent under </w:t>
            </w:r>
            <w:r w:rsidR="001977ED" w:rsidRPr="00973167">
              <w:t>Division 3</w:t>
            </w:r>
          </w:p>
          <w:p w:rsidR="0023297D" w:rsidRPr="00973167" w:rsidRDefault="0023297D" w:rsidP="0023297D">
            <w:pPr>
              <w:pStyle w:val="Tabletext"/>
            </w:pPr>
            <w:r w:rsidRPr="00973167">
              <w:t xml:space="preserve">by order of a magistrate under </w:t>
            </w:r>
            <w:r w:rsidR="00BB474B" w:rsidRPr="00973167">
              <w:t>Division 5</w:t>
            </w:r>
          </w:p>
        </w:tc>
      </w:tr>
      <w:tr w:rsidR="0023297D" w:rsidRPr="00973167" w:rsidTr="00BB1281">
        <w:tc>
          <w:tcPr>
            <w:tcW w:w="283" w:type="dxa"/>
            <w:shd w:val="clear" w:color="auto" w:fill="auto"/>
          </w:tcPr>
          <w:p w:rsidR="0023297D" w:rsidRPr="00973167" w:rsidRDefault="0023297D" w:rsidP="0023297D">
            <w:pPr>
              <w:pStyle w:val="Tabletext"/>
            </w:pPr>
            <w:r w:rsidRPr="00973167">
              <w:t>2</w:t>
            </w:r>
          </w:p>
        </w:tc>
        <w:tc>
          <w:tcPr>
            <w:tcW w:w="2325" w:type="dxa"/>
            <w:shd w:val="clear" w:color="auto" w:fill="auto"/>
          </w:tcPr>
          <w:p w:rsidR="0023297D" w:rsidRPr="00973167" w:rsidRDefault="0023297D" w:rsidP="0023297D">
            <w:pPr>
              <w:pStyle w:val="Tabletext"/>
            </w:pPr>
            <w:r w:rsidRPr="00973167">
              <w:t>adult in custody</w:t>
            </w:r>
          </w:p>
        </w:tc>
        <w:tc>
          <w:tcPr>
            <w:tcW w:w="2098" w:type="dxa"/>
            <w:shd w:val="clear" w:color="auto" w:fill="auto"/>
          </w:tcPr>
          <w:p w:rsidR="0023297D" w:rsidRPr="00973167" w:rsidRDefault="0023297D" w:rsidP="0023297D">
            <w:pPr>
              <w:pStyle w:val="Tabletext"/>
            </w:pPr>
            <w:r w:rsidRPr="00973167">
              <w:t xml:space="preserve">with informed consent under </w:t>
            </w:r>
            <w:r w:rsidR="001977ED" w:rsidRPr="00973167">
              <w:t>Division 3</w:t>
            </w:r>
          </w:p>
          <w:p w:rsidR="0023297D" w:rsidRPr="00973167" w:rsidRDefault="0023297D" w:rsidP="0023297D">
            <w:pPr>
              <w:pStyle w:val="Tabletext"/>
            </w:pPr>
            <w:r w:rsidRPr="00973167">
              <w:t xml:space="preserve">by order of a magistrate under </w:t>
            </w:r>
            <w:r w:rsidR="00BB474B" w:rsidRPr="00973167">
              <w:t>Division 5</w:t>
            </w:r>
          </w:p>
        </w:tc>
        <w:tc>
          <w:tcPr>
            <w:tcW w:w="2381" w:type="dxa"/>
            <w:shd w:val="clear" w:color="auto" w:fill="auto"/>
          </w:tcPr>
          <w:p w:rsidR="0023297D" w:rsidRPr="00973167" w:rsidRDefault="0023297D" w:rsidP="0023297D">
            <w:pPr>
              <w:pStyle w:val="Tabletext"/>
            </w:pPr>
            <w:r w:rsidRPr="00973167">
              <w:t xml:space="preserve">with informed consent under </w:t>
            </w:r>
            <w:r w:rsidR="001977ED" w:rsidRPr="00973167">
              <w:t>Division 3</w:t>
            </w:r>
          </w:p>
          <w:p w:rsidR="0023297D" w:rsidRPr="00973167" w:rsidRDefault="0023297D" w:rsidP="0023297D">
            <w:pPr>
              <w:pStyle w:val="Tabletext"/>
            </w:pPr>
            <w:r w:rsidRPr="00973167">
              <w:t xml:space="preserve">by order of a </w:t>
            </w:r>
            <w:r w:rsidR="00815F50" w:rsidRPr="00973167">
              <w:t>senior police officer</w:t>
            </w:r>
            <w:r w:rsidRPr="00973167">
              <w:t xml:space="preserve"> under </w:t>
            </w:r>
            <w:r w:rsidR="00BB474B" w:rsidRPr="00973167">
              <w:t>Division 4</w:t>
            </w:r>
          </w:p>
          <w:p w:rsidR="0023297D" w:rsidRPr="00973167" w:rsidRDefault="0023297D" w:rsidP="0023297D">
            <w:pPr>
              <w:pStyle w:val="Tabletext"/>
            </w:pPr>
            <w:r w:rsidRPr="00973167">
              <w:t xml:space="preserve">by order of a magistrate under </w:t>
            </w:r>
            <w:r w:rsidR="00BB474B" w:rsidRPr="00973167">
              <w:t>Division 5</w:t>
            </w:r>
          </w:p>
        </w:tc>
      </w:tr>
      <w:tr w:rsidR="0023297D" w:rsidRPr="00973167" w:rsidTr="00BB1281">
        <w:tc>
          <w:tcPr>
            <w:tcW w:w="283" w:type="dxa"/>
            <w:tcBorders>
              <w:bottom w:val="single" w:sz="4" w:space="0" w:color="auto"/>
            </w:tcBorders>
            <w:shd w:val="clear" w:color="auto" w:fill="auto"/>
          </w:tcPr>
          <w:p w:rsidR="0023297D" w:rsidRPr="00973167" w:rsidRDefault="0023297D" w:rsidP="0023297D">
            <w:pPr>
              <w:pStyle w:val="Tabletext"/>
            </w:pPr>
            <w:r w:rsidRPr="00973167">
              <w:t>3</w:t>
            </w:r>
          </w:p>
        </w:tc>
        <w:tc>
          <w:tcPr>
            <w:tcW w:w="2325" w:type="dxa"/>
            <w:tcBorders>
              <w:bottom w:val="single" w:sz="4" w:space="0" w:color="auto"/>
            </w:tcBorders>
            <w:shd w:val="clear" w:color="auto" w:fill="auto"/>
          </w:tcPr>
          <w:p w:rsidR="0023297D" w:rsidRPr="00973167" w:rsidRDefault="0023297D" w:rsidP="0023297D">
            <w:pPr>
              <w:pStyle w:val="Tabletext"/>
            </w:pPr>
            <w:r w:rsidRPr="00973167">
              <w:t>incapable person (whether or not in custody)</w:t>
            </w:r>
          </w:p>
        </w:tc>
        <w:tc>
          <w:tcPr>
            <w:tcW w:w="2098" w:type="dxa"/>
            <w:tcBorders>
              <w:bottom w:val="single" w:sz="4" w:space="0" w:color="auto"/>
            </w:tcBorders>
            <w:shd w:val="clear" w:color="auto" w:fill="auto"/>
          </w:tcPr>
          <w:p w:rsidR="0023297D" w:rsidRPr="00973167" w:rsidRDefault="0023297D" w:rsidP="0023297D">
            <w:pPr>
              <w:pStyle w:val="Tabletext"/>
            </w:pPr>
            <w:r w:rsidRPr="00973167">
              <w:t xml:space="preserve">by order of a magistrate under </w:t>
            </w:r>
            <w:r w:rsidR="00BB474B" w:rsidRPr="00973167">
              <w:t>Division 5</w:t>
            </w:r>
          </w:p>
        </w:tc>
        <w:tc>
          <w:tcPr>
            <w:tcW w:w="2381" w:type="dxa"/>
            <w:tcBorders>
              <w:bottom w:val="single" w:sz="4" w:space="0" w:color="auto"/>
            </w:tcBorders>
            <w:shd w:val="clear" w:color="auto" w:fill="auto"/>
          </w:tcPr>
          <w:p w:rsidR="0023297D" w:rsidRPr="00973167" w:rsidRDefault="0023297D" w:rsidP="0023297D">
            <w:pPr>
              <w:pStyle w:val="Tabletext"/>
            </w:pPr>
            <w:r w:rsidRPr="00973167">
              <w:t xml:space="preserve">by order of a magistrate under </w:t>
            </w:r>
            <w:r w:rsidR="00BB474B" w:rsidRPr="00973167">
              <w:t>Division 5</w:t>
            </w:r>
          </w:p>
        </w:tc>
      </w:tr>
      <w:tr w:rsidR="0023297D" w:rsidRPr="00973167" w:rsidTr="00BB1281">
        <w:tc>
          <w:tcPr>
            <w:tcW w:w="283" w:type="dxa"/>
            <w:tcBorders>
              <w:bottom w:val="single" w:sz="12" w:space="0" w:color="auto"/>
            </w:tcBorders>
            <w:shd w:val="clear" w:color="auto" w:fill="auto"/>
          </w:tcPr>
          <w:p w:rsidR="0023297D" w:rsidRPr="00973167" w:rsidRDefault="0023297D" w:rsidP="0023297D">
            <w:pPr>
              <w:pStyle w:val="Tabletext"/>
            </w:pPr>
            <w:r w:rsidRPr="00973167">
              <w:t>4</w:t>
            </w:r>
          </w:p>
        </w:tc>
        <w:tc>
          <w:tcPr>
            <w:tcW w:w="2325" w:type="dxa"/>
            <w:tcBorders>
              <w:bottom w:val="single" w:sz="12" w:space="0" w:color="auto"/>
            </w:tcBorders>
            <w:shd w:val="clear" w:color="auto" w:fill="auto"/>
          </w:tcPr>
          <w:p w:rsidR="0023297D" w:rsidRPr="00973167" w:rsidRDefault="0023297D" w:rsidP="0023297D">
            <w:pPr>
              <w:pStyle w:val="Tabletext"/>
            </w:pPr>
            <w:r w:rsidRPr="00973167">
              <w:t>child at least 10 but under 18 (whether or not in custody)</w:t>
            </w:r>
          </w:p>
        </w:tc>
        <w:tc>
          <w:tcPr>
            <w:tcW w:w="2098" w:type="dxa"/>
            <w:tcBorders>
              <w:bottom w:val="single" w:sz="12" w:space="0" w:color="auto"/>
            </w:tcBorders>
            <w:shd w:val="clear" w:color="auto" w:fill="auto"/>
          </w:tcPr>
          <w:p w:rsidR="0023297D" w:rsidRPr="00973167" w:rsidRDefault="0023297D" w:rsidP="0023297D">
            <w:pPr>
              <w:pStyle w:val="Tabletext"/>
            </w:pPr>
            <w:r w:rsidRPr="00973167">
              <w:t xml:space="preserve">by order of a magistrate under </w:t>
            </w:r>
            <w:r w:rsidR="00BB474B" w:rsidRPr="00973167">
              <w:t>Division 5</w:t>
            </w:r>
          </w:p>
        </w:tc>
        <w:tc>
          <w:tcPr>
            <w:tcW w:w="2381" w:type="dxa"/>
            <w:tcBorders>
              <w:bottom w:val="single" w:sz="12" w:space="0" w:color="auto"/>
            </w:tcBorders>
            <w:shd w:val="clear" w:color="auto" w:fill="auto"/>
          </w:tcPr>
          <w:p w:rsidR="0023297D" w:rsidRPr="00973167" w:rsidRDefault="0023297D" w:rsidP="0023297D">
            <w:pPr>
              <w:pStyle w:val="Tabletext"/>
            </w:pPr>
            <w:r w:rsidRPr="00973167">
              <w:t xml:space="preserve">by order of a magistrate under </w:t>
            </w:r>
            <w:r w:rsidR="00BB474B" w:rsidRPr="00973167">
              <w:t>Division 5</w:t>
            </w:r>
          </w:p>
        </w:tc>
      </w:tr>
    </w:tbl>
    <w:p w:rsidR="0023297D" w:rsidRPr="00973167" w:rsidRDefault="0023297D" w:rsidP="0023297D">
      <w:pPr>
        <w:pStyle w:val="ActHead5"/>
      </w:pPr>
      <w:bookmarkStart w:id="7" w:name="_Toc101366767"/>
      <w:r w:rsidRPr="00A80138">
        <w:rPr>
          <w:rStyle w:val="CharSectno"/>
        </w:rPr>
        <w:t>23WCA</w:t>
      </w:r>
      <w:r w:rsidRPr="00973167">
        <w:t xml:space="preserve">  Time limits for carrying out forensic procedures</w:t>
      </w:r>
      <w:bookmarkEnd w:id="7"/>
    </w:p>
    <w:p w:rsidR="0023297D" w:rsidRPr="00973167" w:rsidRDefault="0023297D" w:rsidP="0023297D">
      <w:pPr>
        <w:pStyle w:val="subsection"/>
        <w:keepNext/>
        <w:keepLines/>
      </w:pPr>
      <w:r w:rsidRPr="00973167">
        <w:tab/>
      </w:r>
      <w:r w:rsidRPr="00973167">
        <w:tab/>
        <w:t>The following table sets out in general terms the time limits that apply to the carrying out of a forensic procedure depending on the status of the suspect and the source of the authority to carry out the procedure.</w:t>
      </w:r>
    </w:p>
    <w:p w:rsidR="00BB1281" w:rsidRPr="00973167"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283"/>
        <w:gridCol w:w="1156"/>
        <w:gridCol w:w="1679"/>
        <w:gridCol w:w="1758"/>
        <w:gridCol w:w="2212"/>
      </w:tblGrid>
      <w:tr w:rsidR="0023297D" w:rsidRPr="00973167" w:rsidTr="00BB1281">
        <w:trPr>
          <w:tblHeader/>
        </w:trPr>
        <w:tc>
          <w:tcPr>
            <w:tcW w:w="7088" w:type="dxa"/>
            <w:gridSpan w:val="5"/>
            <w:tcBorders>
              <w:top w:val="single" w:sz="12" w:space="0" w:color="auto"/>
              <w:bottom w:val="single" w:sz="6" w:space="0" w:color="auto"/>
            </w:tcBorders>
            <w:shd w:val="clear" w:color="auto" w:fill="auto"/>
          </w:tcPr>
          <w:p w:rsidR="0023297D" w:rsidRPr="00973167" w:rsidRDefault="0023297D" w:rsidP="00F025D3">
            <w:pPr>
              <w:pStyle w:val="Tabletext"/>
              <w:keepNext/>
              <w:keepLines/>
              <w:rPr>
                <w:b/>
              </w:rPr>
            </w:pPr>
            <w:r w:rsidRPr="00973167">
              <w:rPr>
                <w:b/>
              </w:rPr>
              <w:t>Time limits for forensic procedures</w:t>
            </w:r>
          </w:p>
        </w:tc>
      </w:tr>
      <w:tr w:rsidR="0023297D" w:rsidRPr="00973167" w:rsidTr="00BB1281">
        <w:trPr>
          <w:tblHeader/>
        </w:trPr>
        <w:tc>
          <w:tcPr>
            <w:tcW w:w="283"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p>
        </w:tc>
        <w:tc>
          <w:tcPr>
            <w:tcW w:w="1156"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br/>
            </w:r>
            <w:r w:rsidRPr="00973167">
              <w:rPr>
                <w:b/>
              </w:rPr>
              <w:br/>
              <w:t>Suspect’s status</w:t>
            </w:r>
          </w:p>
        </w:tc>
        <w:tc>
          <w:tcPr>
            <w:tcW w:w="1679"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br/>
              <w:t>Procedure with suspect’s consent (</w:t>
            </w:r>
            <w:r w:rsidR="001977ED" w:rsidRPr="00973167">
              <w:rPr>
                <w:b/>
              </w:rPr>
              <w:t>Division 3</w:t>
            </w:r>
            <w:r w:rsidRPr="00973167">
              <w:rPr>
                <w:b/>
              </w:rPr>
              <w:t>)</w:t>
            </w:r>
          </w:p>
        </w:tc>
        <w:tc>
          <w:tcPr>
            <w:tcW w:w="1758"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t>Procedure by order of a constable (</w:t>
            </w:r>
            <w:r w:rsidR="00BB474B" w:rsidRPr="00973167">
              <w:rPr>
                <w:b/>
              </w:rPr>
              <w:t>Division 4</w:t>
            </w:r>
            <w:r w:rsidRPr="00973167">
              <w:rPr>
                <w:b/>
              </w:rPr>
              <w:t>)</w:t>
            </w:r>
          </w:p>
        </w:tc>
        <w:tc>
          <w:tcPr>
            <w:tcW w:w="2212" w:type="dxa"/>
            <w:tcBorders>
              <w:top w:val="single" w:sz="6" w:space="0" w:color="auto"/>
              <w:bottom w:val="single" w:sz="12" w:space="0" w:color="auto"/>
            </w:tcBorders>
            <w:shd w:val="clear" w:color="auto" w:fill="auto"/>
          </w:tcPr>
          <w:p w:rsidR="0023297D" w:rsidRPr="00973167" w:rsidRDefault="0023297D" w:rsidP="00F025D3">
            <w:pPr>
              <w:pStyle w:val="Tabletext"/>
              <w:keepNext/>
              <w:keepLines/>
              <w:rPr>
                <w:b/>
              </w:rPr>
            </w:pPr>
            <w:r w:rsidRPr="00973167">
              <w:rPr>
                <w:b/>
              </w:rPr>
              <w:br/>
              <w:t xml:space="preserve">Procedure by order of a magistrate </w:t>
            </w:r>
            <w:r w:rsidRPr="00973167">
              <w:rPr>
                <w:b/>
              </w:rPr>
              <w:br/>
              <w:t>(</w:t>
            </w:r>
            <w:r w:rsidR="00BB474B" w:rsidRPr="00973167">
              <w:rPr>
                <w:b/>
              </w:rPr>
              <w:t>Division 5</w:t>
            </w:r>
            <w:r w:rsidRPr="00973167">
              <w:rPr>
                <w:b/>
              </w:rPr>
              <w:t>)</w:t>
            </w:r>
          </w:p>
        </w:tc>
      </w:tr>
      <w:tr w:rsidR="0023297D" w:rsidRPr="00973167" w:rsidTr="00D347AF">
        <w:tc>
          <w:tcPr>
            <w:tcW w:w="283" w:type="dxa"/>
            <w:tcBorders>
              <w:top w:val="single" w:sz="12" w:space="0" w:color="auto"/>
              <w:bottom w:val="single" w:sz="4" w:space="0" w:color="auto"/>
            </w:tcBorders>
            <w:shd w:val="clear" w:color="auto" w:fill="auto"/>
          </w:tcPr>
          <w:p w:rsidR="0023297D" w:rsidRPr="00973167" w:rsidRDefault="0023297D" w:rsidP="0023297D">
            <w:pPr>
              <w:pStyle w:val="Tabletext"/>
            </w:pPr>
            <w:r w:rsidRPr="00973167">
              <w:t>1</w:t>
            </w:r>
          </w:p>
        </w:tc>
        <w:tc>
          <w:tcPr>
            <w:tcW w:w="1156" w:type="dxa"/>
            <w:tcBorders>
              <w:top w:val="single" w:sz="12" w:space="0" w:color="auto"/>
              <w:bottom w:val="single" w:sz="4" w:space="0" w:color="auto"/>
            </w:tcBorders>
            <w:shd w:val="clear" w:color="auto" w:fill="auto"/>
          </w:tcPr>
          <w:p w:rsidR="0023297D" w:rsidRPr="00973167" w:rsidRDefault="0023297D" w:rsidP="0023297D">
            <w:pPr>
              <w:pStyle w:val="Tabletext"/>
            </w:pPr>
            <w:r w:rsidRPr="00973167">
              <w:t>Child or incapable person not in custody</w:t>
            </w:r>
          </w:p>
        </w:tc>
        <w:tc>
          <w:tcPr>
            <w:tcW w:w="1679" w:type="dxa"/>
            <w:tcBorders>
              <w:top w:val="single" w:sz="12" w:space="0" w:color="auto"/>
              <w:bottom w:val="single" w:sz="4" w:space="0" w:color="auto"/>
            </w:tcBorders>
            <w:shd w:val="clear" w:color="auto" w:fill="auto"/>
          </w:tcPr>
          <w:p w:rsidR="0023297D" w:rsidRPr="00973167" w:rsidRDefault="0023297D" w:rsidP="0023297D">
            <w:pPr>
              <w:pStyle w:val="Tabletext"/>
            </w:pPr>
            <w:r w:rsidRPr="00973167">
              <w:t>Not applicable</w:t>
            </w:r>
          </w:p>
        </w:tc>
        <w:tc>
          <w:tcPr>
            <w:tcW w:w="1758" w:type="dxa"/>
            <w:tcBorders>
              <w:top w:val="single" w:sz="12" w:space="0" w:color="auto"/>
              <w:bottom w:val="single" w:sz="4" w:space="0" w:color="auto"/>
            </w:tcBorders>
            <w:shd w:val="clear" w:color="auto" w:fill="auto"/>
          </w:tcPr>
          <w:p w:rsidR="0023297D" w:rsidRPr="00973167" w:rsidRDefault="0023297D" w:rsidP="0023297D">
            <w:pPr>
              <w:pStyle w:val="Tabletext"/>
            </w:pPr>
            <w:r w:rsidRPr="00973167">
              <w:t>Not applicable</w:t>
            </w:r>
          </w:p>
        </w:tc>
        <w:tc>
          <w:tcPr>
            <w:tcW w:w="2212" w:type="dxa"/>
            <w:tcBorders>
              <w:top w:val="single" w:sz="12" w:space="0" w:color="auto"/>
              <w:bottom w:val="single" w:sz="4" w:space="0" w:color="auto"/>
            </w:tcBorders>
            <w:shd w:val="clear" w:color="auto" w:fill="auto"/>
          </w:tcPr>
          <w:p w:rsidR="0023297D" w:rsidRPr="00973167" w:rsidRDefault="0023297D" w:rsidP="0023297D">
            <w:pPr>
              <w:pStyle w:val="Tabletext"/>
            </w:pPr>
            <w:r w:rsidRPr="00973167">
              <w:t>Procedure must be carried out within 2 hours after suspect presents to investigating constable, disregarding “dead time” described in subsection</w:t>
            </w:r>
            <w:r w:rsidR="00DB2158" w:rsidRPr="00973167">
              <w:t> </w:t>
            </w:r>
            <w:r w:rsidRPr="00973167">
              <w:t>23XGB(2</w:t>
            </w:r>
            <w:r w:rsidR="00BB1281" w:rsidRPr="00973167">
              <w:t>) (s</w:t>
            </w:r>
            <w:r w:rsidRPr="00973167">
              <w:t>ee section</w:t>
            </w:r>
            <w:r w:rsidR="00DB2158" w:rsidRPr="00973167">
              <w:t> </w:t>
            </w:r>
            <w:r w:rsidRPr="00973167">
              <w:t>23XGB).</w:t>
            </w:r>
          </w:p>
        </w:tc>
      </w:tr>
      <w:tr w:rsidR="0023297D" w:rsidRPr="00973167" w:rsidTr="00131BA8">
        <w:tc>
          <w:tcPr>
            <w:tcW w:w="283" w:type="dxa"/>
            <w:tcBorders>
              <w:bottom w:val="single" w:sz="4" w:space="0" w:color="auto"/>
            </w:tcBorders>
            <w:shd w:val="clear" w:color="auto" w:fill="auto"/>
          </w:tcPr>
          <w:p w:rsidR="0023297D" w:rsidRPr="00973167" w:rsidRDefault="0023297D" w:rsidP="0023297D">
            <w:pPr>
              <w:pStyle w:val="Tabletext"/>
            </w:pPr>
            <w:r w:rsidRPr="00973167">
              <w:t>2</w:t>
            </w:r>
          </w:p>
        </w:tc>
        <w:tc>
          <w:tcPr>
            <w:tcW w:w="1156" w:type="dxa"/>
            <w:tcBorders>
              <w:bottom w:val="single" w:sz="4" w:space="0" w:color="auto"/>
            </w:tcBorders>
            <w:shd w:val="clear" w:color="auto" w:fill="auto"/>
          </w:tcPr>
          <w:p w:rsidR="0023297D" w:rsidRPr="00973167" w:rsidRDefault="0023297D" w:rsidP="0023297D">
            <w:pPr>
              <w:pStyle w:val="Tabletext"/>
            </w:pPr>
            <w:r w:rsidRPr="00973167">
              <w:t>Aboriginal person or Torres Strait Islander (not a child or incapable person) not in custody</w:t>
            </w:r>
          </w:p>
        </w:tc>
        <w:tc>
          <w:tcPr>
            <w:tcW w:w="1679" w:type="dxa"/>
            <w:tcBorders>
              <w:bottom w:val="single" w:sz="4" w:space="0" w:color="auto"/>
            </w:tcBorders>
            <w:shd w:val="clear" w:color="auto" w:fill="auto"/>
          </w:tcPr>
          <w:p w:rsidR="0023297D" w:rsidRPr="00973167" w:rsidRDefault="0023297D" w:rsidP="0023297D">
            <w:pPr>
              <w:pStyle w:val="Tabletext"/>
            </w:pPr>
            <w:r w:rsidRPr="00973167">
              <w:t>Procedure must be carried out within 2 hours after suspect presents to investigating constable, disregarding “dead time” described in subsection</w:t>
            </w:r>
            <w:r w:rsidR="00DB2158" w:rsidRPr="00973167">
              <w:t> </w:t>
            </w:r>
            <w:r w:rsidRPr="00973167">
              <w:t>23WLA(2</w:t>
            </w:r>
            <w:r w:rsidR="00BB1281" w:rsidRPr="00973167">
              <w:t>) (s</w:t>
            </w:r>
            <w:r w:rsidRPr="00973167">
              <w:t>ee section</w:t>
            </w:r>
            <w:r w:rsidR="00DB2158" w:rsidRPr="00973167">
              <w:t> </w:t>
            </w:r>
            <w:r w:rsidRPr="00973167">
              <w:t>23WLA).</w:t>
            </w:r>
          </w:p>
        </w:tc>
        <w:tc>
          <w:tcPr>
            <w:tcW w:w="1758" w:type="dxa"/>
            <w:tcBorders>
              <w:bottom w:val="single" w:sz="4" w:space="0" w:color="auto"/>
            </w:tcBorders>
            <w:shd w:val="clear" w:color="auto" w:fill="auto"/>
          </w:tcPr>
          <w:p w:rsidR="0023297D" w:rsidRPr="00973167" w:rsidRDefault="0023297D" w:rsidP="0023297D">
            <w:pPr>
              <w:pStyle w:val="Tabletext"/>
            </w:pPr>
            <w:r w:rsidRPr="00973167">
              <w:t>Not applicable</w:t>
            </w:r>
          </w:p>
        </w:tc>
        <w:tc>
          <w:tcPr>
            <w:tcW w:w="2212" w:type="dxa"/>
            <w:tcBorders>
              <w:bottom w:val="single" w:sz="4" w:space="0" w:color="auto"/>
            </w:tcBorders>
            <w:shd w:val="clear" w:color="auto" w:fill="auto"/>
          </w:tcPr>
          <w:p w:rsidR="0023297D" w:rsidRPr="00973167" w:rsidRDefault="0023297D" w:rsidP="0023297D">
            <w:pPr>
              <w:pStyle w:val="Tabletext"/>
            </w:pPr>
            <w:r w:rsidRPr="00973167">
              <w:t>Procedure must be carried out within 2 hours after suspect presents to investigating constable, disregarding “dead time” described in subsection</w:t>
            </w:r>
            <w:r w:rsidR="00DB2158" w:rsidRPr="00973167">
              <w:t> </w:t>
            </w:r>
            <w:r w:rsidRPr="00973167">
              <w:t>23XGB(2</w:t>
            </w:r>
            <w:r w:rsidR="00BB1281" w:rsidRPr="00973167">
              <w:t>) (s</w:t>
            </w:r>
            <w:r w:rsidRPr="00973167">
              <w:t>ee section</w:t>
            </w:r>
            <w:r w:rsidR="00DB2158" w:rsidRPr="00973167">
              <w:t> </w:t>
            </w:r>
            <w:r w:rsidRPr="00973167">
              <w:t>23XGB).</w:t>
            </w:r>
          </w:p>
        </w:tc>
      </w:tr>
      <w:tr w:rsidR="0023297D" w:rsidRPr="00973167" w:rsidTr="00D347AF">
        <w:trPr>
          <w:cantSplit/>
        </w:trPr>
        <w:tc>
          <w:tcPr>
            <w:tcW w:w="283" w:type="dxa"/>
            <w:tcBorders>
              <w:bottom w:val="single" w:sz="4" w:space="0" w:color="auto"/>
            </w:tcBorders>
            <w:shd w:val="clear" w:color="auto" w:fill="auto"/>
          </w:tcPr>
          <w:p w:rsidR="0023297D" w:rsidRPr="00973167" w:rsidRDefault="0023297D" w:rsidP="0023297D">
            <w:pPr>
              <w:pStyle w:val="Tabletext"/>
            </w:pPr>
            <w:r w:rsidRPr="00973167">
              <w:t>3</w:t>
            </w:r>
          </w:p>
        </w:tc>
        <w:tc>
          <w:tcPr>
            <w:tcW w:w="1156" w:type="dxa"/>
            <w:tcBorders>
              <w:bottom w:val="single" w:sz="4" w:space="0" w:color="auto"/>
            </w:tcBorders>
            <w:shd w:val="clear" w:color="auto" w:fill="auto"/>
          </w:tcPr>
          <w:p w:rsidR="0023297D" w:rsidRPr="00973167" w:rsidRDefault="0023297D" w:rsidP="0023297D">
            <w:pPr>
              <w:pStyle w:val="Tabletext"/>
            </w:pPr>
            <w:r w:rsidRPr="00973167">
              <w:t xml:space="preserve">Suspect (not covered by </w:t>
            </w:r>
            <w:r w:rsidR="00BB474B" w:rsidRPr="00973167">
              <w:t>item 1</w:t>
            </w:r>
            <w:r w:rsidRPr="00973167">
              <w:t xml:space="preserve"> or 2) not in custody</w:t>
            </w:r>
          </w:p>
        </w:tc>
        <w:tc>
          <w:tcPr>
            <w:tcW w:w="1679" w:type="dxa"/>
            <w:tcBorders>
              <w:bottom w:val="single" w:sz="4" w:space="0" w:color="auto"/>
            </w:tcBorders>
            <w:shd w:val="clear" w:color="auto" w:fill="auto"/>
          </w:tcPr>
          <w:p w:rsidR="0023297D" w:rsidRPr="00973167" w:rsidRDefault="0023297D" w:rsidP="0023297D">
            <w:pPr>
              <w:pStyle w:val="Tabletext"/>
            </w:pPr>
            <w:r w:rsidRPr="00973167">
              <w:t>Procedure must be carried out within 4 hours after suspect presents to investigating constable, disregarding “dead time” described in subsection</w:t>
            </w:r>
            <w:r w:rsidR="00DB2158" w:rsidRPr="00973167">
              <w:t> </w:t>
            </w:r>
            <w:r w:rsidRPr="00973167">
              <w:t>23WLA(2</w:t>
            </w:r>
            <w:r w:rsidR="00BB1281" w:rsidRPr="00973167">
              <w:t>) (s</w:t>
            </w:r>
            <w:r w:rsidRPr="00973167">
              <w:t>ee section</w:t>
            </w:r>
            <w:r w:rsidR="00DB2158" w:rsidRPr="00973167">
              <w:t> </w:t>
            </w:r>
            <w:r w:rsidRPr="00973167">
              <w:t>23WLA).</w:t>
            </w:r>
          </w:p>
        </w:tc>
        <w:tc>
          <w:tcPr>
            <w:tcW w:w="1758" w:type="dxa"/>
            <w:tcBorders>
              <w:bottom w:val="single" w:sz="4" w:space="0" w:color="auto"/>
            </w:tcBorders>
            <w:shd w:val="clear" w:color="auto" w:fill="auto"/>
          </w:tcPr>
          <w:p w:rsidR="0023297D" w:rsidRPr="00973167" w:rsidRDefault="0023297D" w:rsidP="0023297D">
            <w:pPr>
              <w:pStyle w:val="Tabletext"/>
            </w:pPr>
            <w:r w:rsidRPr="00973167">
              <w:t>Not applicable</w:t>
            </w:r>
          </w:p>
        </w:tc>
        <w:tc>
          <w:tcPr>
            <w:tcW w:w="2212" w:type="dxa"/>
            <w:tcBorders>
              <w:bottom w:val="single" w:sz="4" w:space="0" w:color="auto"/>
            </w:tcBorders>
            <w:shd w:val="clear" w:color="auto" w:fill="auto"/>
          </w:tcPr>
          <w:p w:rsidR="0023297D" w:rsidRPr="00973167" w:rsidRDefault="0023297D" w:rsidP="0023297D">
            <w:pPr>
              <w:pStyle w:val="Tabletext"/>
            </w:pPr>
            <w:r w:rsidRPr="00973167">
              <w:t>Procedure must be carried out within 4 hours after suspect presents to investigating constable, disregarding “dead time” described in subsection</w:t>
            </w:r>
            <w:r w:rsidR="00DB2158" w:rsidRPr="00973167">
              <w:t> </w:t>
            </w:r>
            <w:r w:rsidRPr="00973167">
              <w:t>23XGB(2</w:t>
            </w:r>
            <w:r w:rsidR="00BB1281" w:rsidRPr="00973167">
              <w:t>) (s</w:t>
            </w:r>
            <w:r w:rsidRPr="00973167">
              <w:t>ee section</w:t>
            </w:r>
            <w:r w:rsidR="00DB2158" w:rsidRPr="00973167">
              <w:t> </w:t>
            </w:r>
            <w:r w:rsidRPr="00973167">
              <w:t>23XGB).</w:t>
            </w:r>
          </w:p>
        </w:tc>
      </w:tr>
      <w:tr w:rsidR="0023297D" w:rsidRPr="00973167" w:rsidTr="00131BA8">
        <w:trPr>
          <w:cantSplit/>
        </w:trPr>
        <w:tc>
          <w:tcPr>
            <w:tcW w:w="283" w:type="dxa"/>
            <w:tcBorders>
              <w:top w:val="single" w:sz="4" w:space="0" w:color="auto"/>
              <w:bottom w:val="single" w:sz="4" w:space="0" w:color="auto"/>
            </w:tcBorders>
            <w:shd w:val="clear" w:color="auto" w:fill="auto"/>
          </w:tcPr>
          <w:p w:rsidR="0023297D" w:rsidRPr="00973167" w:rsidRDefault="0023297D" w:rsidP="0023297D">
            <w:pPr>
              <w:pStyle w:val="Tabletext"/>
            </w:pPr>
            <w:r w:rsidRPr="00973167">
              <w:t>4</w:t>
            </w:r>
          </w:p>
        </w:tc>
        <w:tc>
          <w:tcPr>
            <w:tcW w:w="1156" w:type="dxa"/>
            <w:tcBorders>
              <w:top w:val="single" w:sz="4" w:space="0" w:color="auto"/>
              <w:bottom w:val="single" w:sz="4" w:space="0" w:color="auto"/>
            </w:tcBorders>
            <w:shd w:val="clear" w:color="auto" w:fill="auto"/>
          </w:tcPr>
          <w:p w:rsidR="0023297D" w:rsidRPr="00973167" w:rsidRDefault="0023297D" w:rsidP="0023297D">
            <w:pPr>
              <w:pStyle w:val="Tabletext"/>
            </w:pPr>
            <w:r w:rsidRPr="00973167">
              <w:t>Child or incapable person in custody</w:t>
            </w:r>
          </w:p>
        </w:tc>
        <w:tc>
          <w:tcPr>
            <w:tcW w:w="1679" w:type="dxa"/>
            <w:tcBorders>
              <w:top w:val="single" w:sz="4" w:space="0" w:color="auto"/>
              <w:bottom w:val="single" w:sz="4" w:space="0" w:color="auto"/>
            </w:tcBorders>
            <w:shd w:val="clear" w:color="auto" w:fill="auto"/>
          </w:tcPr>
          <w:p w:rsidR="0023297D" w:rsidRPr="00973167" w:rsidRDefault="0023297D" w:rsidP="0023297D">
            <w:pPr>
              <w:pStyle w:val="Tabletext"/>
            </w:pPr>
            <w:r w:rsidRPr="00973167">
              <w:t>Not applicable</w:t>
            </w:r>
          </w:p>
        </w:tc>
        <w:tc>
          <w:tcPr>
            <w:tcW w:w="1758" w:type="dxa"/>
            <w:tcBorders>
              <w:top w:val="single" w:sz="4" w:space="0" w:color="auto"/>
              <w:bottom w:val="single" w:sz="4" w:space="0" w:color="auto"/>
            </w:tcBorders>
            <w:shd w:val="clear" w:color="auto" w:fill="auto"/>
          </w:tcPr>
          <w:p w:rsidR="0023297D" w:rsidRPr="00973167" w:rsidRDefault="0023297D" w:rsidP="0023297D">
            <w:pPr>
              <w:pStyle w:val="Tabletext"/>
            </w:pPr>
            <w:r w:rsidRPr="00973167">
              <w:t>Not applicable</w:t>
            </w:r>
          </w:p>
        </w:tc>
        <w:tc>
          <w:tcPr>
            <w:tcW w:w="2212" w:type="dxa"/>
            <w:tcBorders>
              <w:top w:val="single" w:sz="4" w:space="0" w:color="auto"/>
              <w:bottom w:val="single" w:sz="4" w:space="0" w:color="auto"/>
            </w:tcBorders>
            <w:shd w:val="clear" w:color="auto" w:fill="auto"/>
          </w:tcPr>
          <w:p w:rsidR="0023297D" w:rsidRPr="00973167" w:rsidRDefault="0023297D" w:rsidP="0023297D">
            <w:pPr>
              <w:pStyle w:val="Tabletext"/>
            </w:pPr>
            <w:r w:rsidRPr="00973167">
              <w:t xml:space="preserve">In addition to the detention period permitted under </w:t>
            </w:r>
            <w:r w:rsidR="00BB474B" w:rsidRPr="00973167">
              <w:t>Part I</w:t>
            </w:r>
            <w:r w:rsidRPr="00973167">
              <w:t>C, suspect may be detained for up to 2 hours after magistrate’s order or suspect’s arrest, disregarding “dead time” described in subsection</w:t>
            </w:r>
            <w:r w:rsidR="00DB2158" w:rsidRPr="00973167">
              <w:t> </w:t>
            </w:r>
            <w:r w:rsidRPr="00973167">
              <w:t>23XGD(2</w:t>
            </w:r>
            <w:r w:rsidR="00BB1281" w:rsidRPr="00973167">
              <w:t>) (s</w:t>
            </w:r>
            <w:r w:rsidRPr="00973167">
              <w:t xml:space="preserve">ee </w:t>
            </w:r>
            <w:r w:rsidR="00BB1281" w:rsidRPr="00973167">
              <w:t>Subdivision</w:t>
            </w:r>
            <w:r w:rsidR="00B5109B" w:rsidRPr="00973167">
              <w:t xml:space="preserve"> </w:t>
            </w:r>
            <w:r w:rsidRPr="00973167">
              <w:t xml:space="preserve">D of </w:t>
            </w:r>
            <w:r w:rsidR="00BB474B" w:rsidRPr="00973167">
              <w:t>Division 5</w:t>
            </w:r>
            <w:r w:rsidRPr="00973167">
              <w:t>).</w:t>
            </w:r>
          </w:p>
        </w:tc>
      </w:tr>
      <w:tr w:rsidR="0023297D" w:rsidRPr="00973167" w:rsidTr="00402A83">
        <w:trPr>
          <w:cantSplit/>
        </w:trPr>
        <w:tc>
          <w:tcPr>
            <w:tcW w:w="283" w:type="dxa"/>
            <w:tcBorders>
              <w:bottom w:val="single" w:sz="4" w:space="0" w:color="auto"/>
            </w:tcBorders>
            <w:shd w:val="clear" w:color="auto" w:fill="auto"/>
          </w:tcPr>
          <w:p w:rsidR="0023297D" w:rsidRPr="00973167" w:rsidRDefault="0023297D" w:rsidP="0023297D">
            <w:pPr>
              <w:pStyle w:val="Tabletext"/>
            </w:pPr>
            <w:r w:rsidRPr="00973167">
              <w:t>5</w:t>
            </w:r>
          </w:p>
        </w:tc>
        <w:tc>
          <w:tcPr>
            <w:tcW w:w="1156" w:type="dxa"/>
            <w:tcBorders>
              <w:bottom w:val="single" w:sz="4" w:space="0" w:color="auto"/>
            </w:tcBorders>
            <w:shd w:val="clear" w:color="auto" w:fill="auto"/>
          </w:tcPr>
          <w:p w:rsidR="0023297D" w:rsidRPr="00973167" w:rsidRDefault="0023297D" w:rsidP="0023297D">
            <w:pPr>
              <w:pStyle w:val="Tabletext"/>
            </w:pPr>
            <w:r w:rsidRPr="00973167">
              <w:t>Aboriginal person or Torres Strait Islander (not a child or incapable person) in custody</w:t>
            </w:r>
          </w:p>
        </w:tc>
        <w:tc>
          <w:tcPr>
            <w:tcW w:w="1679" w:type="dxa"/>
            <w:tcBorders>
              <w:bottom w:val="single" w:sz="4" w:space="0" w:color="auto"/>
            </w:tcBorders>
            <w:shd w:val="clear" w:color="auto" w:fill="auto"/>
          </w:tcPr>
          <w:p w:rsidR="0023297D" w:rsidRPr="00973167" w:rsidRDefault="0023297D" w:rsidP="0023297D">
            <w:pPr>
              <w:pStyle w:val="Tabletext"/>
            </w:pPr>
            <w:r w:rsidRPr="00973167">
              <w:t xml:space="preserve">Suspect may be detained in accordance with </w:t>
            </w:r>
            <w:r w:rsidR="00BB474B" w:rsidRPr="00973167">
              <w:t>Part I</w:t>
            </w:r>
            <w:r w:rsidRPr="00973167">
              <w:t xml:space="preserve">C, but the detention period permitted by </w:t>
            </w:r>
            <w:r w:rsidR="00BB474B" w:rsidRPr="00973167">
              <w:t>Part I</w:t>
            </w:r>
            <w:r w:rsidRPr="00973167">
              <w:t>C is not extended in connection with carrying out the procedure (see subsections</w:t>
            </w:r>
            <w:r w:rsidR="00DB2158" w:rsidRPr="00973167">
              <w:t> </w:t>
            </w:r>
            <w:r w:rsidRPr="00973167">
              <w:t>23WD(3) and (4)).</w:t>
            </w:r>
          </w:p>
        </w:tc>
        <w:tc>
          <w:tcPr>
            <w:tcW w:w="1758" w:type="dxa"/>
            <w:tcBorders>
              <w:bottom w:val="single" w:sz="4" w:space="0" w:color="auto"/>
            </w:tcBorders>
            <w:shd w:val="clear" w:color="auto" w:fill="auto"/>
          </w:tcPr>
          <w:p w:rsidR="0023297D" w:rsidRPr="00973167" w:rsidRDefault="0023297D" w:rsidP="0023297D">
            <w:pPr>
              <w:pStyle w:val="Tabletext"/>
            </w:pPr>
            <w:r w:rsidRPr="00973167">
              <w:t xml:space="preserve">Suspect may be detained in accordance with </w:t>
            </w:r>
            <w:r w:rsidR="00BB474B" w:rsidRPr="00973167">
              <w:t>Part I</w:t>
            </w:r>
            <w:r w:rsidRPr="00973167">
              <w:t xml:space="preserve">C, but the detention period permitted by </w:t>
            </w:r>
            <w:r w:rsidR="00BB474B" w:rsidRPr="00973167">
              <w:t>Part I</w:t>
            </w:r>
            <w:r w:rsidRPr="00973167">
              <w:t>C is not extended in connection with carrying out the procedure (see subsections</w:t>
            </w:r>
            <w:r w:rsidR="00DB2158" w:rsidRPr="00973167">
              <w:t> </w:t>
            </w:r>
            <w:r w:rsidRPr="00973167">
              <w:t>23WM(3) and (4)).</w:t>
            </w:r>
          </w:p>
        </w:tc>
        <w:tc>
          <w:tcPr>
            <w:tcW w:w="2212" w:type="dxa"/>
            <w:tcBorders>
              <w:bottom w:val="single" w:sz="4" w:space="0" w:color="auto"/>
            </w:tcBorders>
            <w:shd w:val="clear" w:color="auto" w:fill="auto"/>
          </w:tcPr>
          <w:p w:rsidR="0023297D" w:rsidRPr="00973167" w:rsidRDefault="0023297D" w:rsidP="0023297D">
            <w:pPr>
              <w:pStyle w:val="Tabletext"/>
            </w:pPr>
            <w:r w:rsidRPr="00973167">
              <w:t xml:space="preserve">In addition to the detention period permitted under </w:t>
            </w:r>
            <w:r w:rsidR="00BB474B" w:rsidRPr="00973167">
              <w:t>Part I</w:t>
            </w:r>
            <w:r w:rsidRPr="00973167">
              <w:t>C, suspect may be detained for up to 2 hours after magistrate’s order or suspect’s arrest, disregarding “dead time” described in subsection</w:t>
            </w:r>
            <w:r w:rsidR="00DB2158" w:rsidRPr="00973167">
              <w:t> </w:t>
            </w:r>
            <w:r w:rsidRPr="00973167">
              <w:t>23XGD(2</w:t>
            </w:r>
            <w:r w:rsidR="00BB1281" w:rsidRPr="00973167">
              <w:t>) (s</w:t>
            </w:r>
            <w:r w:rsidRPr="00973167">
              <w:t xml:space="preserve">ee </w:t>
            </w:r>
            <w:r w:rsidR="00BB1281" w:rsidRPr="00973167">
              <w:t>Subdivision</w:t>
            </w:r>
            <w:r w:rsidR="00B5109B" w:rsidRPr="00973167">
              <w:t xml:space="preserve"> </w:t>
            </w:r>
            <w:r w:rsidRPr="00973167">
              <w:t xml:space="preserve">D of </w:t>
            </w:r>
            <w:r w:rsidR="00BB474B" w:rsidRPr="00973167">
              <w:t>Division 5</w:t>
            </w:r>
            <w:r w:rsidRPr="00973167">
              <w:t>).</w:t>
            </w:r>
          </w:p>
        </w:tc>
      </w:tr>
      <w:tr w:rsidR="0023297D" w:rsidRPr="00973167" w:rsidTr="00402A83">
        <w:trPr>
          <w:cantSplit/>
        </w:trPr>
        <w:tc>
          <w:tcPr>
            <w:tcW w:w="283" w:type="dxa"/>
            <w:tcBorders>
              <w:bottom w:val="single" w:sz="12" w:space="0" w:color="auto"/>
            </w:tcBorders>
            <w:shd w:val="clear" w:color="auto" w:fill="auto"/>
          </w:tcPr>
          <w:p w:rsidR="0023297D" w:rsidRPr="00973167" w:rsidRDefault="0023297D" w:rsidP="0023297D">
            <w:pPr>
              <w:pStyle w:val="Tabletext"/>
            </w:pPr>
            <w:r w:rsidRPr="00973167">
              <w:t>6</w:t>
            </w:r>
          </w:p>
        </w:tc>
        <w:tc>
          <w:tcPr>
            <w:tcW w:w="1156" w:type="dxa"/>
            <w:tcBorders>
              <w:bottom w:val="single" w:sz="12" w:space="0" w:color="auto"/>
            </w:tcBorders>
            <w:shd w:val="clear" w:color="auto" w:fill="auto"/>
          </w:tcPr>
          <w:p w:rsidR="0023297D" w:rsidRPr="00973167" w:rsidRDefault="0023297D" w:rsidP="0023297D">
            <w:pPr>
              <w:pStyle w:val="Tabletext"/>
            </w:pPr>
            <w:r w:rsidRPr="00973167">
              <w:t xml:space="preserve">Suspect (not covered by </w:t>
            </w:r>
            <w:r w:rsidR="00BB474B" w:rsidRPr="00973167">
              <w:t>item 4</w:t>
            </w:r>
            <w:r w:rsidRPr="00973167">
              <w:t xml:space="preserve"> or 5) in custody</w:t>
            </w:r>
          </w:p>
        </w:tc>
        <w:tc>
          <w:tcPr>
            <w:tcW w:w="1679" w:type="dxa"/>
            <w:tcBorders>
              <w:bottom w:val="single" w:sz="12" w:space="0" w:color="auto"/>
            </w:tcBorders>
            <w:shd w:val="clear" w:color="auto" w:fill="auto"/>
          </w:tcPr>
          <w:p w:rsidR="0023297D" w:rsidRPr="00973167" w:rsidRDefault="0023297D" w:rsidP="0023297D">
            <w:pPr>
              <w:pStyle w:val="Tabletext"/>
            </w:pPr>
            <w:r w:rsidRPr="00973167">
              <w:t xml:space="preserve">Suspect may be detained in accordance with </w:t>
            </w:r>
            <w:r w:rsidR="00BB474B" w:rsidRPr="00973167">
              <w:t>Part I</w:t>
            </w:r>
            <w:r w:rsidRPr="00973167">
              <w:t xml:space="preserve">C, but the detention period permitted by </w:t>
            </w:r>
            <w:r w:rsidR="00BB474B" w:rsidRPr="00973167">
              <w:t>Part I</w:t>
            </w:r>
            <w:r w:rsidRPr="00973167">
              <w:t>C is not extended in connection with carrying out the procedure (see subsections</w:t>
            </w:r>
            <w:r w:rsidR="00DB2158" w:rsidRPr="00973167">
              <w:t> </w:t>
            </w:r>
            <w:r w:rsidRPr="00973167">
              <w:t>23WD(3) and (4)).</w:t>
            </w:r>
          </w:p>
        </w:tc>
        <w:tc>
          <w:tcPr>
            <w:tcW w:w="1758" w:type="dxa"/>
            <w:tcBorders>
              <w:bottom w:val="single" w:sz="12" w:space="0" w:color="auto"/>
            </w:tcBorders>
            <w:shd w:val="clear" w:color="auto" w:fill="auto"/>
          </w:tcPr>
          <w:p w:rsidR="0023297D" w:rsidRPr="00973167" w:rsidRDefault="0023297D" w:rsidP="0023297D">
            <w:pPr>
              <w:pStyle w:val="Tabletext"/>
            </w:pPr>
            <w:r w:rsidRPr="00973167">
              <w:t xml:space="preserve">Suspect may be detained in accordance with </w:t>
            </w:r>
            <w:r w:rsidR="00BB474B" w:rsidRPr="00973167">
              <w:t>Part I</w:t>
            </w:r>
            <w:r w:rsidRPr="00973167">
              <w:t xml:space="preserve">C, but the detention period permitted by </w:t>
            </w:r>
            <w:r w:rsidR="00BB474B" w:rsidRPr="00973167">
              <w:t>Part I</w:t>
            </w:r>
            <w:r w:rsidRPr="00973167">
              <w:t>C is not extended in connection with carrying out the procedure (see subsections</w:t>
            </w:r>
            <w:r w:rsidR="00DB2158" w:rsidRPr="00973167">
              <w:t> </w:t>
            </w:r>
            <w:r w:rsidRPr="00973167">
              <w:t>23WM(3) and (4)).</w:t>
            </w:r>
          </w:p>
        </w:tc>
        <w:tc>
          <w:tcPr>
            <w:tcW w:w="2212" w:type="dxa"/>
            <w:tcBorders>
              <w:bottom w:val="single" w:sz="12" w:space="0" w:color="auto"/>
            </w:tcBorders>
            <w:shd w:val="clear" w:color="auto" w:fill="auto"/>
          </w:tcPr>
          <w:p w:rsidR="0023297D" w:rsidRPr="00973167" w:rsidRDefault="0023297D" w:rsidP="0023297D">
            <w:pPr>
              <w:pStyle w:val="Tabletext"/>
            </w:pPr>
            <w:r w:rsidRPr="00973167">
              <w:t xml:space="preserve">In addition to the detention period permitted under </w:t>
            </w:r>
            <w:r w:rsidR="00BB474B" w:rsidRPr="00973167">
              <w:t>Part I</w:t>
            </w:r>
            <w:r w:rsidRPr="00973167">
              <w:t>C, suspect may be detained for up to 4 hours after magistrate’s order or suspect’s arrest, disregarding “dead time” described in subsection</w:t>
            </w:r>
            <w:r w:rsidR="00DB2158" w:rsidRPr="00973167">
              <w:t> </w:t>
            </w:r>
            <w:r w:rsidRPr="00973167">
              <w:t>23XGD(2</w:t>
            </w:r>
            <w:r w:rsidR="00BB1281" w:rsidRPr="00973167">
              <w:t>) (s</w:t>
            </w:r>
            <w:r w:rsidRPr="00973167">
              <w:t xml:space="preserve">ee </w:t>
            </w:r>
            <w:r w:rsidR="00BB1281" w:rsidRPr="00973167">
              <w:t>Subdivision</w:t>
            </w:r>
            <w:r w:rsidR="00B5109B" w:rsidRPr="00973167">
              <w:t xml:space="preserve"> </w:t>
            </w:r>
            <w:r w:rsidRPr="00973167">
              <w:t xml:space="preserve">D of </w:t>
            </w:r>
            <w:r w:rsidR="00BB474B" w:rsidRPr="00973167">
              <w:t>Division 5</w:t>
            </w:r>
            <w:r w:rsidRPr="00973167">
              <w:t>).</w:t>
            </w:r>
          </w:p>
        </w:tc>
      </w:tr>
    </w:tbl>
    <w:p w:rsidR="0023297D" w:rsidRPr="00973167" w:rsidRDefault="001977ED" w:rsidP="00B5109B">
      <w:pPr>
        <w:pStyle w:val="ActHead3"/>
        <w:pageBreakBefore/>
      </w:pPr>
      <w:bookmarkStart w:id="8" w:name="_Toc101366768"/>
      <w:r w:rsidRPr="00A80138">
        <w:rPr>
          <w:rStyle w:val="CharDivNo"/>
        </w:rPr>
        <w:t>Division 3</w:t>
      </w:r>
      <w:r w:rsidR="0023297D" w:rsidRPr="00973167">
        <w:t>—</w:t>
      </w:r>
      <w:r w:rsidR="0023297D" w:rsidRPr="00A80138">
        <w:rPr>
          <w:rStyle w:val="CharDivText"/>
        </w:rPr>
        <w:t>Forensic procedures on suspect by consent</w:t>
      </w:r>
      <w:bookmarkEnd w:id="8"/>
    </w:p>
    <w:p w:rsidR="0023297D" w:rsidRPr="00973167" w:rsidRDefault="0023297D" w:rsidP="0023297D">
      <w:pPr>
        <w:pStyle w:val="ActHead5"/>
      </w:pPr>
      <w:bookmarkStart w:id="9" w:name="_Toc101366769"/>
      <w:r w:rsidRPr="00A80138">
        <w:rPr>
          <w:rStyle w:val="CharSectno"/>
        </w:rPr>
        <w:t>23WD</w:t>
      </w:r>
      <w:r w:rsidRPr="00973167">
        <w:t xml:space="preserve">  Forensic procedure may be carried out with informed consent of suspect</w:t>
      </w:r>
      <w:bookmarkEnd w:id="9"/>
    </w:p>
    <w:p w:rsidR="0023297D" w:rsidRPr="00973167" w:rsidRDefault="0023297D" w:rsidP="0023297D">
      <w:pPr>
        <w:pStyle w:val="subsection"/>
      </w:pPr>
      <w:r w:rsidRPr="00973167">
        <w:tab/>
        <w:t>(1)</w:t>
      </w:r>
      <w:r w:rsidRPr="00973167">
        <w:tab/>
        <w:t xml:space="preserve">A person is authorised to carry out a forensic procedure on a suspect with the informed consent of the suspect. The person is authorised to carry out the procedure in accordance with </w:t>
      </w:r>
      <w:r w:rsidR="00BB474B" w:rsidRPr="00973167">
        <w:t>Division 6</w:t>
      </w:r>
      <w:r w:rsidRPr="00973167">
        <w:t xml:space="preserve"> and not otherwise.</w:t>
      </w:r>
    </w:p>
    <w:p w:rsidR="0023297D" w:rsidRPr="00973167" w:rsidRDefault="0023297D" w:rsidP="0023297D">
      <w:pPr>
        <w:pStyle w:val="subsection"/>
      </w:pPr>
      <w:r w:rsidRPr="00973167">
        <w:tab/>
        <w:t>(2)</w:t>
      </w:r>
      <w:r w:rsidRPr="00973167">
        <w:tab/>
        <w:t xml:space="preserve">This </w:t>
      </w:r>
      <w:r w:rsidR="00BB1281" w:rsidRPr="00973167">
        <w:t>Division</w:t>
      </w:r>
      <w:r w:rsidR="00B5109B" w:rsidRPr="00973167">
        <w:t xml:space="preserve"> </w:t>
      </w:r>
      <w:r w:rsidRPr="00973167">
        <w:t>does not authorise the carrying out of a forensic procedure on a suspect who is:</w:t>
      </w:r>
    </w:p>
    <w:p w:rsidR="0023297D" w:rsidRPr="00973167" w:rsidRDefault="0023297D" w:rsidP="0023297D">
      <w:pPr>
        <w:pStyle w:val="paragraph"/>
      </w:pPr>
      <w:r w:rsidRPr="00973167">
        <w:tab/>
        <w:t>(a)</w:t>
      </w:r>
      <w:r w:rsidRPr="00973167">
        <w:tab/>
        <w:t>a child; or</w:t>
      </w:r>
    </w:p>
    <w:p w:rsidR="0023297D" w:rsidRPr="00973167" w:rsidRDefault="0023297D" w:rsidP="0023297D">
      <w:pPr>
        <w:pStyle w:val="paragraph"/>
      </w:pPr>
      <w:r w:rsidRPr="00973167">
        <w:tab/>
        <w:t>(b)</w:t>
      </w:r>
      <w:r w:rsidRPr="00973167">
        <w:tab/>
        <w:t>an incapable person.</w:t>
      </w:r>
    </w:p>
    <w:p w:rsidR="0023297D" w:rsidRPr="00973167" w:rsidRDefault="0023297D" w:rsidP="0023297D">
      <w:pPr>
        <w:pStyle w:val="subsection"/>
      </w:pPr>
      <w:r w:rsidRPr="00973167">
        <w:tab/>
        <w:t>(3)</w:t>
      </w:r>
      <w:r w:rsidRPr="00973167">
        <w:tab/>
        <w:t xml:space="preserve">This </w:t>
      </w:r>
      <w:r w:rsidR="00BB1281" w:rsidRPr="00973167">
        <w:t>Division</w:t>
      </w:r>
      <w:r w:rsidR="00B5109B" w:rsidRPr="00973167">
        <w:t xml:space="preserve"> </w:t>
      </w:r>
      <w:r w:rsidRPr="00973167">
        <w:t xml:space="preserve">does not authorise keeping a suspect in custody, in order to carry out a forensic procedure, after the expiration of the investigation period provided for by </w:t>
      </w:r>
      <w:r w:rsidR="00BB474B" w:rsidRPr="00973167">
        <w:t>Part I</w:t>
      </w:r>
      <w:r w:rsidRPr="00973167">
        <w:t>C.</w:t>
      </w:r>
    </w:p>
    <w:p w:rsidR="0023297D" w:rsidRPr="00973167" w:rsidRDefault="0023297D" w:rsidP="0023297D">
      <w:pPr>
        <w:pStyle w:val="notetext"/>
      </w:pPr>
      <w:r w:rsidRPr="00973167">
        <w:t>Note:</w:t>
      </w:r>
      <w:r w:rsidRPr="00973167">
        <w:tab/>
        <w:t xml:space="preserve">If it is necessary to keep a suspect in custody after the expiration of the </w:t>
      </w:r>
      <w:r w:rsidR="00BB474B" w:rsidRPr="00973167">
        <w:t>Part I</w:t>
      </w:r>
      <w:r w:rsidRPr="00973167">
        <w:t xml:space="preserve">C investigation period in order to carry out a forensic procedure, an order of a magistrate under </w:t>
      </w:r>
      <w:r w:rsidR="00BB474B" w:rsidRPr="00973167">
        <w:t>Division 5</w:t>
      </w:r>
      <w:r w:rsidRPr="00973167">
        <w:t xml:space="preserve"> will have to be obtained to authorise this.</w:t>
      </w:r>
    </w:p>
    <w:p w:rsidR="0023297D" w:rsidRPr="00973167" w:rsidRDefault="0023297D" w:rsidP="0023297D">
      <w:pPr>
        <w:pStyle w:val="subsection"/>
      </w:pPr>
      <w:r w:rsidRPr="00973167">
        <w:tab/>
        <w:t>(4)</w:t>
      </w:r>
      <w:r w:rsidRPr="00973167">
        <w:tab/>
        <w:t xml:space="preserve">Nothing in this </w:t>
      </w:r>
      <w:r w:rsidR="00BB1281" w:rsidRPr="00973167">
        <w:t>Part</w:t>
      </w:r>
      <w:r w:rsidR="00B5109B" w:rsidRPr="00973167">
        <w:t xml:space="preserve"> </w:t>
      </w:r>
      <w:r w:rsidRPr="00973167">
        <w:t xml:space="preserve">or </w:t>
      </w:r>
      <w:r w:rsidR="00BB474B" w:rsidRPr="00973167">
        <w:t>Part I</w:t>
      </w:r>
      <w:r w:rsidRPr="00973167">
        <w:t xml:space="preserve">C prevents the carrying out of a forensic procedure, with the informed consent of the suspect, during the investigation period provided for by </w:t>
      </w:r>
      <w:r w:rsidR="00BB474B" w:rsidRPr="00973167">
        <w:t>Part I</w:t>
      </w:r>
      <w:r w:rsidRPr="00973167">
        <w:t xml:space="preserve">C. However, neither carrying out the forensic procedure, nor any delay associated with carrying out the forensic procedure, operates to extend the investigation period provided for by </w:t>
      </w:r>
      <w:r w:rsidR="00BB474B" w:rsidRPr="00973167">
        <w:t>Part I</w:t>
      </w:r>
      <w:r w:rsidRPr="00973167">
        <w:t>C.</w:t>
      </w:r>
    </w:p>
    <w:p w:rsidR="0023297D" w:rsidRPr="00973167" w:rsidRDefault="0023297D" w:rsidP="0023297D">
      <w:pPr>
        <w:pStyle w:val="notetext"/>
      </w:pPr>
      <w:r w:rsidRPr="00973167">
        <w:t>Note:</w:t>
      </w:r>
      <w:r w:rsidRPr="00973167">
        <w:tab/>
        <w:t xml:space="preserve">By contrast, the carrying out of a forensic procedure in accordance with a magistrate’s order under </w:t>
      </w:r>
      <w:r w:rsidR="00BB474B" w:rsidRPr="00973167">
        <w:t>Division 5</w:t>
      </w:r>
      <w:r w:rsidRPr="00973167">
        <w:t xml:space="preserve">, and associated delays, may delay the expiration of the investigation period provided for by </w:t>
      </w:r>
      <w:r w:rsidR="00BB474B" w:rsidRPr="00973167">
        <w:t>Part I</w:t>
      </w:r>
      <w:r w:rsidRPr="00973167">
        <w:t>C.</w:t>
      </w:r>
    </w:p>
    <w:p w:rsidR="0023297D" w:rsidRPr="00973167" w:rsidRDefault="0023297D" w:rsidP="0023297D">
      <w:pPr>
        <w:pStyle w:val="ActHead5"/>
      </w:pPr>
      <w:bookmarkStart w:id="10" w:name="_Toc101366770"/>
      <w:r w:rsidRPr="00A80138">
        <w:rPr>
          <w:rStyle w:val="CharSectno"/>
        </w:rPr>
        <w:t>23WE</w:t>
      </w:r>
      <w:r w:rsidRPr="00973167">
        <w:t xml:space="preserve">  People who cannot consent to forensic procedures</w:t>
      </w:r>
      <w:bookmarkEnd w:id="10"/>
    </w:p>
    <w:p w:rsidR="0023297D" w:rsidRPr="00973167" w:rsidRDefault="0023297D" w:rsidP="0023297D">
      <w:pPr>
        <w:pStyle w:val="subsection"/>
      </w:pPr>
      <w:r w:rsidRPr="00973167">
        <w:tab/>
        <w:t>(1)</w:t>
      </w:r>
      <w:r w:rsidRPr="00973167">
        <w:tab/>
        <w:t>A child cannot consent to a forensic procedure.</w:t>
      </w:r>
    </w:p>
    <w:p w:rsidR="0023297D" w:rsidRPr="00973167" w:rsidRDefault="0023297D" w:rsidP="0023297D">
      <w:pPr>
        <w:pStyle w:val="subsection"/>
      </w:pPr>
      <w:r w:rsidRPr="00973167">
        <w:tab/>
        <w:t>(2)</w:t>
      </w:r>
      <w:r w:rsidRPr="00973167">
        <w:tab/>
        <w:t>An incapable person cannot consent to a forensic procedure.</w:t>
      </w:r>
    </w:p>
    <w:p w:rsidR="0023297D" w:rsidRPr="00973167" w:rsidRDefault="0023297D" w:rsidP="0022787E">
      <w:pPr>
        <w:pStyle w:val="ActHead5"/>
      </w:pPr>
      <w:bookmarkStart w:id="11" w:name="_Toc101366771"/>
      <w:r w:rsidRPr="00A80138">
        <w:rPr>
          <w:rStyle w:val="CharSectno"/>
        </w:rPr>
        <w:t>23WF</w:t>
      </w:r>
      <w:r w:rsidRPr="00973167">
        <w:t xml:space="preserve">  Informed consent to forensic procedures—general</w:t>
      </w:r>
      <w:bookmarkEnd w:id="11"/>
    </w:p>
    <w:p w:rsidR="0023297D" w:rsidRPr="00973167" w:rsidRDefault="0023297D" w:rsidP="0022787E">
      <w:pPr>
        <w:pStyle w:val="subsection"/>
        <w:keepNext/>
        <w:keepLines/>
      </w:pPr>
      <w:r w:rsidRPr="00973167">
        <w:tab/>
        <w:t>(1)</w:t>
      </w:r>
      <w:r w:rsidRPr="00973167">
        <w:tab/>
        <w:t>This section applies where:</w:t>
      </w:r>
    </w:p>
    <w:p w:rsidR="0023297D" w:rsidRPr="00973167" w:rsidRDefault="0023297D" w:rsidP="0022787E">
      <w:pPr>
        <w:pStyle w:val="paragraph"/>
        <w:keepNext/>
        <w:keepLines/>
      </w:pPr>
      <w:r w:rsidRPr="00973167">
        <w:tab/>
        <w:t>(a)</w:t>
      </w:r>
      <w:r w:rsidRPr="00973167">
        <w:tab/>
        <w:t>a constable intends to ask a suspect to consent to a forensic procedure; and</w:t>
      </w:r>
    </w:p>
    <w:p w:rsidR="0023297D" w:rsidRPr="00973167" w:rsidRDefault="0023297D" w:rsidP="0022787E">
      <w:pPr>
        <w:pStyle w:val="paragraph"/>
        <w:keepNext/>
        <w:keepLines/>
      </w:pPr>
      <w:r w:rsidRPr="00973167">
        <w:tab/>
        <w:t>(b)</w:t>
      </w:r>
      <w:r w:rsidRPr="00973167">
        <w:tab/>
        <w:t>the constable does not believe on reasonable grounds that the suspect is an Aboriginal person or a Torres Strait Islander.</w:t>
      </w:r>
    </w:p>
    <w:p w:rsidR="0023297D" w:rsidRPr="00973167" w:rsidRDefault="0023297D" w:rsidP="0023297D">
      <w:pPr>
        <w:pStyle w:val="subsection"/>
      </w:pPr>
      <w:r w:rsidRPr="00973167">
        <w:tab/>
        <w:t>(2)</w:t>
      </w:r>
      <w:r w:rsidRPr="00973167">
        <w:tab/>
        <w:t>A suspect not covered by section</w:t>
      </w:r>
      <w:r w:rsidR="00DB2158" w:rsidRPr="00973167">
        <w:t> </w:t>
      </w:r>
      <w:r w:rsidRPr="00973167">
        <w:t>23WE gives informed consent to a forensic procedure if the suspect consents after a constable:</w:t>
      </w:r>
    </w:p>
    <w:p w:rsidR="0023297D" w:rsidRPr="00973167" w:rsidRDefault="0023297D" w:rsidP="0023297D">
      <w:pPr>
        <w:pStyle w:val="paragraph"/>
      </w:pPr>
      <w:r w:rsidRPr="00973167">
        <w:tab/>
        <w:t>(a)</w:t>
      </w:r>
      <w:r w:rsidRPr="00973167">
        <w:tab/>
        <w:t>asks the suspect to consent to the forensic procedure under section</w:t>
      </w:r>
      <w:r w:rsidR="00DB2158" w:rsidRPr="00973167">
        <w:t> </w:t>
      </w:r>
      <w:r w:rsidRPr="00973167">
        <w:t>23WH; and</w:t>
      </w:r>
    </w:p>
    <w:p w:rsidR="0075307D" w:rsidRPr="00973167" w:rsidRDefault="0075307D" w:rsidP="0075307D">
      <w:pPr>
        <w:pStyle w:val="paragraph"/>
      </w:pPr>
      <w:r w:rsidRPr="00973167">
        <w:tab/>
        <w:t>(b)</w:t>
      </w:r>
      <w:r w:rsidRPr="00973167">
        <w:tab/>
        <w:t>informs the suspect, in accordance with the regulations and section</w:t>
      </w:r>
      <w:r w:rsidR="00DB2158" w:rsidRPr="00973167">
        <w:t> </w:t>
      </w:r>
      <w:r w:rsidRPr="00973167">
        <w:t>23WJ, of the matters mentioned in that section; and</w:t>
      </w:r>
    </w:p>
    <w:p w:rsidR="0023297D" w:rsidRPr="00973167" w:rsidRDefault="0023297D" w:rsidP="0023297D">
      <w:pPr>
        <w:pStyle w:val="paragraph"/>
      </w:pPr>
      <w:r w:rsidRPr="00973167">
        <w:tab/>
        <w:t>(d)</w:t>
      </w:r>
      <w:r w:rsidRPr="00973167">
        <w:tab/>
        <w:t xml:space="preserve">gives the suspect a reasonable opportunity to communicate, or attempt to communicate, with a legal practitioner of the suspect’s choice and, subject to </w:t>
      </w:r>
      <w:r w:rsidR="00DB2158" w:rsidRPr="00973167">
        <w:t>subsection (</w:t>
      </w:r>
      <w:r w:rsidRPr="00973167">
        <w:t>3), to do so in private.</w:t>
      </w:r>
    </w:p>
    <w:p w:rsidR="0023297D" w:rsidRPr="00973167" w:rsidRDefault="0023297D" w:rsidP="0023297D">
      <w:pPr>
        <w:pStyle w:val="subsection"/>
      </w:pPr>
      <w:r w:rsidRPr="00973167">
        <w:tab/>
        <w:t>(3)</w:t>
      </w:r>
      <w:r w:rsidRPr="00973167">
        <w:tab/>
        <w:t>If the suspect is in custody, the constable need not allow the suspect to communicate, or attempt to communicate, with the legal practitioner in private if the constable suspects on reasonable grounds that the suspect might attempt to destroy or contaminate any evidence that might be obtained by carrying out the forensic procedure.</w:t>
      </w:r>
    </w:p>
    <w:p w:rsidR="0023297D" w:rsidRPr="00973167" w:rsidRDefault="0023297D" w:rsidP="0023297D">
      <w:pPr>
        <w:pStyle w:val="ActHead5"/>
      </w:pPr>
      <w:bookmarkStart w:id="12" w:name="_Toc101366772"/>
      <w:r w:rsidRPr="00A80138">
        <w:rPr>
          <w:rStyle w:val="CharSectno"/>
        </w:rPr>
        <w:t>23WG</w:t>
      </w:r>
      <w:r w:rsidRPr="00973167">
        <w:t xml:space="preserve">  Informed consent to forensic procedures—Aboriginal persons and </w:t>
      </w:r>
      <w:smartTag w:uri="urn:schemas-microsoft-com:office:smarttags" w:element="date">
        <w:r w:rsidRPr="00973167">
          <w:t>Torres Strait</w:t>
        </w:r>
      </w:smartTag>
      <w:r w:rsidRPr="00973167">
        <w:t xml:space="preserve"> Islanders</w:t>
      </w:r>
      <w:bookmarkEnd w:id="12"/>
    </w:p>
    <w:p w:rsidR="0023297D" w:rsidRPr="00973167" w:rsidRDefault="0023297D" w:rsidP="0023297D">
      <w:pPr>
        <w:pStyle w:val="subsection"/>
        <w:keepNext/>
      </w:pPr>
      <w:r w:rsidRPr="00973167">
        <w:tab/>
        <w:t>(1)</w:t>
      </w:r>
      <w:r w:rsidRPr="00973167">
        <w:tab/>
        <w:t>This section applies where:</w:t>
      </w:r>
    </w:p>
    <w:p w:rsidR="0023297D" w:rsidRPr="00973167" w:rsidRDefault="0023297D" w:rsidP="0023297D">
      <w:pPr>
        <w:pStyle w:val="paragraph"/>
      </w:pPr>
      <w:r w:rsidRPr="00973167">
        <w:tab/>
        <w:t>(a)</w:t>
      </w:r>
      <w:r w:rsidRPr="00973167">
        <w:tab/>
        <w:t>a constable intends to ask a suspect to consent to a forensic procedure; and</w:t>
      </w:r>
    </w:p>
    <w:p w:rsidR="0023297D" w:rsidRPr="00973167" w:rsidRDefault="0023297D" w:rsidP="0023297D">
      <w:pPr>
        <w:pStyle w:val="paragraph"/>
      </w:pPr>
      <w:r w:rsidRPr="00973167">
        <w:tab/>
        <w:t>(b)</w:t>
      </w:r>
      <w:r w:rsidRPr="00973167">
        <w:tab/>
        <w:t>the constable believes on reasonable grounds that the suspect is an Aboriginal person or a Torres Strait Islander.</w:t>
      </w:r>
    </w:p>
    <w:p w:rsidR="0023297D" w:rsidRPr="00973167" w:rsidRDefault="0023297D" w:rsidP="0023297D">
      <w:pPr>
        <w:pStyle w:val="subsection"/>
      </w:pPr>
      <w:r w:rsidRPr="00973167">
        <w:tab/>
        <w:t>(2)</w:t>
      </w:r>
      <w:r w:rsidRPr="00973167">
        <w:tab/>
        <w:t>A suspect not covered by section</w:t>
      </w:r>
      <w:r w:rsidR="00DB2158" w:rsidRPr="00973167">
        <w:t> </w:t>
      </w:r>
      <w:r w:rsidRPr="00973167">
        <w:t>23WE gives informed consent to a forensic procedure if the suspect consents after a constable:</w:t>
      </w:r>
    </w:p>
    <w:p w:rsidR="0023297D" w:rsidRPr="00973167" w:rsidRDefault="0023297D" w:rsidP="0023297D">
      <w:pPr>
        <w:pStyle w:val="paragraph"/>
      </w:pPr>
      <w:r w:rsidRPr="00973167">
        <w:tab/>
        <w:t>(a)</w:t>
      </w:r>
      <w:r w:rsidRPr="00973167">
        <w:tab/>
        <w:t>asks the suspect to consent to the forensic procedure under section</w:t>
      </w:r>
      <w:r w:rsidR="00DB2158" w:rsidRPr="00973167">
        <w:t> </w:t>
      </w:r>
      <w:r w:rsidRPr="00973167">
        <w:t>23WH; and</w:t>
      </w:r>
    </w:p>
    <w:p w:rsidR="00973FE4" w:rsidRPr="00973167" w:rsidRDefault="00973FE4" w:rsidP="00973FE4">
      <w:pPr>
        <w:pStyle w:val="paragraph"/>
      </w:pPr>
      <w:r w:rsidRPr="00973167">
        <w:tab/>
        <w:t>(b)</w:t>
      </w:r>
      <w:r w:rsidRPr="00973167">
        <w:tab/>
        <w:t>informs the suspect, in accordance with the regulations and section</w:t>
      </w:r>
      <w:r w:rsidR="00DB2158" w:rsidRPr="00973167">
        <w:t> </w:t>
      </w:r>
      <w:r w:rsidRPr="00973167">
        <w:t>23WJ, of the matters mentioned in that section; and</w:t>
      </w:r>
    </w:p>
    <w:p w:rsidR="0023297D" w:rsidRPr="00973167" w:rsidRDefault="0023297D" w:rsidP="0023297D">
      <w:pPr>
        <w:pStyle w:val="paragraph"/>
      </w:pPr>
      <w:r w:rsidRPr="00973167">
        <w:tab/>
        <w:t>(c)</w:t>
      </w:r>
      <w:r w:rsidRPr="00973167">
        <w:tab/>
        <w:t>complies with the rest of this section.</w:t>
      </w:r>
    </w:p>
    <w:p w:rsidR="0023297D" w:rsidRPr="00973167" w:rsidRDefault="0023297D" w:rsidP="0023297D">
      <w:pPr>
        <w:pStyle w:val="subsection"/>
      </w:pPr>
      <w:r w:rsidRPr="00973167">
        <w:tab/>
        <w:t>(3)</w:t>
      </w:r>
      <w:r w:rsidRPr="00973167">
        <w:tab/>
        <w:t>The constable must not ask the suspect to consent to the forensic procedure unless:</w:t>
      </w:r>
    </w:p>
    <w:p w:rsidR="0023297D" w:rsidRPr="00973167" w:rsidRDefault="0023297D" w:rsidP="0023297D">
      <w:pPr>
        <w:pStyle w:val="paragraph"/>
      </w:pPr>
      <w:r w:rsidRPr="00973167">
        <w:tab/>
        <w:t>(a)</w:t>
      </w:r>
      <w:r w:rsidRPr="00973167">
        <w:tab/>
        <w:t>an interview friend is present; or</w:t>
      </w:r>
    </w:p>
    <w:p w:rsidR="0023297D" w:rsidRPr="00973167" w:rsidRDefault="0023297D" w:rsidP="0023297D">
      <w:pPr>
        <w:pStyle w:val="paragraph"/>
      </w:pPr>
      <w:r w:rsidRPr="00973167">
        <w:tab/>
        <w:t>(b)</w:t>
      </w:r>
      <w:r w:rsidRPr="00973167">
        <w:tab/>
        <w:t>the suspect has expressly and voluntarily waived his or her right to have an interview friend present; or</w:t>
      </w:r>
    </w:p>
    <w:p w:rsidR="0023297D" w:rsidRPr="00973167" w:rsidRDefault="0023297D" w:rsidP="0023297D">
      <w:pPr>
        <w:pStyle w:val="paragraph"/>
      </w:pPr>
      <w:r w:rsidRPr="00973167">
        <w:tab/>
        <w:t>(c)</w:t>
      </w:r>
      <w:r w:rsidRPr="00973167">
        <w:tab/>
        <w:t xml:space="preserve">the constable is a </w:t>
      </w:r>
      <w:r w:rsidR="00815F50" w:rsidRPr="00973167">
        <w:t>senior police officer</w:t>
      </w:r>
      <w:r w:rsidRPr="00973167">
        <w:t xml:space="preserve"> and he or she believes on reasonable grounds that, having regard to the suspect’s level of education and understanding, the suspect is not at a disadvantage in relation to the request to consent by comparison with members of the Australian community generally.</w:t>
      </w:r>
    </w:p>
    <w:p w:rsidR="0023297D" w:rsidRPr="00973167" w:rsidRDefault="0023297D" w:rsidP="0023297D">
      <w:pPr>
        <w:pStyle w:val="notetext"/>
      </w:pPr>
      <w:r w:rsidRPr="00973167">
        <w:t>Note:</w:t>
      </w:r>
      <w:r w:rsidRPr="00973167">
        <w:tab/>
        <w:t>Section</w:t>
      </w:r>
      <w:r w:rsidR="00DB2158" w:rsidRPr="00973167">
        <w:t> </w:t>
      </w:r>
      <w:r w:rsidRPr="00973167">
        <w:t xml:space="preserve">23YK relates to proving a waiver under </w:t>
      </w:r>
      <w:r w:rsidR="00DB2158" w:rsidRPr="00973167">
        <w:t>paragraph (</w:t>
      </w:r>
      <w:r w:rsidRPr="00973167">
        <w:t>3)(b) of this section.</w:t>
      </w:r>
    </w:p>
    <w:p w:rsidR="0023297D" w:rsidRPr="00973167" w:rsidRDefault="0023297D" w:rsidP="0023297D">
      <w:pPr>
        <w:pStyle w:val="subsection"/>
      </w:pPr>
      <w:r w:rsidRPr="00973167">
        <w:tab/>
        <w:t>(4)</w:t>
      </w:r>
      <w:r w:rsidRPr="00973167">
        <w:tab/>
        <w:t>Before asking the suspect to consent to a forensic procedure, the constable must:</w:t>
      </w:r>
    </w:p>
    <w:p w:rsidR="00616461" w:rsidRPr="00973167" w:rsidRDefault="00616461" w:rsidP="00616461">
      <w:pPr>
        <w:pStyle w:val="paragraph"/>
      </w:pPr>
      <w:r w:rsidRPr="00973167">
        <w:tab/>
        <w:t>(a)</w:t>
      </w:r>
      <w:r w:rsidRPr="00973167">
        <w:tab/>
        <w:t>inform the suspect that a representative of an Aboriginal legal assistance organisation will be notified that the suspect is to be asked to consent to a forensic procedure; and</w:t>
      </w:r>
    </w:p>
    <w:p w:rsidR="00616461" w:rsidRPr="00973167" w:rsidRDefault="00616461" w:rsidP="00616461">
      <w:pPr>
        <w:pStyle w:val="paragraph"/>
      </w:pPr>
      <w:r w:rsidRPr="00973167">
        <w:tab/>
        <w:t>(b)</w:t>
      </w:r>
      <w:r w:rsidRPr="00973167">
        <w:tab/>
        <w:t>notify such a representative that the suspect is to be asked to consent to a forensic procedure.</w:t>
      </w:r>
    </w:p>
    <w:p w:rsidR="0023297D" w:rsidRPr="00973167" w:rsidRDefault="0023297D" w:rsidP="0023297D">
      <w:pPr>
        <w:pStyle w:val="subsection"/>
        <w:keepNext/>
      </w:pPr>
      <w:r w:rsidRPr="00973167">
        <w:tab/>
        <w:t>(5)</w:t>
      </w:r>
      <w:r w:rsidRPr="00973167">
        <w:tab/>
        <w:t xml:space="preserve">The constable is not required to comply with </w:t>
      </w:r>
      <w:r w:rsidR="00DB2158" w:rsidRPr="00973167">
        <w:t>subsection (</w:t>
      </w:r>
      <w:r w:rsidRPr="00973167">
        <w:t>4) if:</w:t>
      </w:r>
    </w:p>
    <w:p w:rsidR="0023297D" w:rsidRPr="00973167" w:rsidRDefault="0023297D" w:rsidP="0023297D">
      <w:pPr>
        <w:pStyle w:val="paragraph"/>
      </w:pPr>
      <w:r w:rsidRPr="00973167">
        <w:tab/>
        <w:t>(a)</w:t>
      </w:r>
      <w:r w:rsidRPr="00973167">
        <w:tab/>
        <w:t>he or she is aware that the suspect has arranged for a legal practitioner to be present while the suspect is asked to consent to the forensic procedure; or</w:t>
      </w:r>
    </w:p>
    <w:p w:rsidR="0023297D" w:rsidRPr="00973167" w:rsidRDefault="0023297D" w:rsidP="0023297D">
      <w:pPr>
        <w:pStyle w:val="paragraph"/>
      </w:pPr>
      <w:r w:rsidRPr="00973167">
        <w:tab/>
        <w:t>(b)</w:t>
      </w:r>
      <w:r w:rsidRPr="00973167">
        <w:tab/>
      </w:r>
      <w:r w:rsidR="00DB2158" w:rsidRPr="00973167">
        <w:t>paragraph (</w:t>
      </w:r>
      <w:r w:rsidRPr="00973167">
        <w:t>3)(b) or (c) applies.</w:t>
      </w:r>
    </w:p>
    <w:p w:rsidR="0023297D" w:rsidRPr="00973167" w:rsidRDefault="0023297D" w:rsidP="0023297D">
      <w:pPr>
        <w:pStyle w:val="subsection"/>
      </w:pPr>
      <w:r w:rsidRPr="00973167">
        <w:tab/>
        <w:t>(6)</w:t>
      </w:r>
      <w:r w:rsidRPr="00973167">
        <w:tab/>
        <w:t xml:space="preserve">After asking a suspect covered by </w:t>
      </w:r>
      <w:r w:rsidR="00DB2158" w:rsidRPr="00973167">
        <w:t>paragraph (</w:t>
      </w:r>
      <w:r w:rsidRPr="00973167">
        <w:t xml:space="preserve">3)(b) or (c) to consent to a forensic procedure, the constable must give the suspect a reasonable opportunity to communicate, or attempt to communicate, with a legal practitioner of the suspect’s choice and, subject to </w:t>
      </w:r>
      <w:r w:rsidR="00DB2158" w:rsidRPr="00973167">
        <w:t>subsection (</w:t>
      </w:r>
      <w:r w:rsidRPr="00973167">
        <w:t>8), to do so in private.</w:t>
      </w:r>
    </w:p>
    <w:p w:rsidR="0023297D" w:rsidRPr="00973167" w:rsidRDefault="0023297D" w:rsidP="0023297D">
      <w:pPr>
        <w:pStyle w:val="subsection"/>
      </w:pPr>
      <w:r w:rsidRPr="00973167">
        <w:tab/>
        <w:t>(7)</w:t>
      </w:r>
      <w:r w:rsidRPr="00973167">
        <w:tab/>
        <w:t xml:space="preserve">After asking a suspect not covered by </w:t>
      </w:r>
      <w:r w:rsidR="00DB2158" w:rsidRPr="00973167">
        <w:t>paragraph (</w:t>
      </w:r>
      <w:r w:rsidRPr="00973167">
        <w:t xml:space="preserve">3)(b) or (c) to consent to a forensic procedure, the constable must allow the suspect to communicate with the interview friend (if any), and with the suspect’s legal representative (if any), and, subject to </w:t>
      </w:r>
      <w:r w:rsidR="00DB2158" w:rsidRPr="00973167">
        <w:t>subsection (</w:t>
      </w:r>
      <w:r w:rsidRPr="00973167">
        <w:t>8), to do so in private.</w:t>
      </w:r>
    </w:p>
    <w:p w:rsidR="0023297D" w:rsidRPr="00973167" w:rsidRDefault="0023297D" w:rsidP="0023297D">
      <w:pPr>
        <w:pStyle w:val="subsection"/>
      </w:pPr>
      <w:r w:rsidRPr="00973167">
        <w:tab/>
        <w:t>(8)</w:t>
      </w:r>
      <w:r w:rsidRPr="00973167">
        <w:tab/>
        <w:t xml:space="preserve">If a suspect covered by </w:t>
      </w:r>
      <w:r w:rsidR="00DB2158" w:rsidRPr="00973167">
        <w:t>subsection (</w:t>
      </w:r>
      <w:r w:rsidRPr="00973167">
        <w:t>6) or (7) is in custody, the constable need not allow the suspect to communicate, or attempt to communicate, with a legal practitioner, or the suspect’s interview friend or legal representative, in private if the constable suspects on reasonable grounds that the suspect might attempt to destroy or contaminate any evidence that might be obtained by carrying out the forensic procedure.</w:t>
      </w:r>
    </w:p>
    <w:p w:rsidR="0023297D" w:rsidRPr="00973167" w:rsidRDefault="0023297D" w:rsidP="0023297D">
      <w:pPr>
        <w:pStyle w:val="subsection"/>
      </w:pPr>
      <w:r w:rsidRPr="00973167">
        <w:tab/>
        <w:t>(9)</w:t>
      </w:r>
      <w:r w:rsidRPr="00973167">
        <w:tab/>
        <w:t>An interview friend (other than a legal representative) of the suspect may be excluded from the presence of the constable and the suspect if the interview friend unreasonably interferes with or obstructs the constable in asking the suspect to consent to the forensic procedure, or in informing the suspect as required by section</w:t>
      </w:r>
      <w:r w:rsidR="00DB2158" w:rsidRPr="00973167">
        <w:t> </w:t>
      </w:r>
      <w:r w:rsidRPr="00973167">
        <w:t>23WJ.</w:t>
      </w:r>
    </w:p>
    <w:p w:rsidR="0023297D" w:rsidRPr="00973167" w:rsidRDefault="0023297D" w:rsidP="0023297D">
      <w:pPr>
        <w:pStyle w:val="ActHead5"/>
      </w:pPr>
      <w:bookmarkStart w:id="13" w:name="_Toc101366773"/>
      <w:r w:rsidRPr="00A80138">
        <w:rPr>
          <w:rStyle w:val="CharSectno"/>
        </w:rPr>
        <w:t>23WH</w:t>
      </w:r>
      <w:r w:rsidRPr="00973167">
        <w:t xml:space="preserve">  Constable may request suspect to consent to forensic procedure</w:t>
      </w:r>
      <w:bookmarkEnd w:id="13"/>
    </w:p>
    <w:p w:rsidR="0023297D" w:rsidRPr="00973167" w:rsidRDefault="0023297D" w:rsidP="0023297D">
      <w:pPr>
        <w:pStyle w:val="subsection"/>
      </w:pPr>
      <w:r w:rsidRPr="00973167">
        <w:tab/>
      </w:r>
      <w:r w:rsidRPr="00973167">
        <w:tab/>
        <w:t>A constable may ask a suspect to undergo a forensic procedure if the constable is satisfied as required by section</w:t>
      </w:r>
      <w:r w:rsidR="00DB2158" w:rsidRPr="00973167">
        <w:t> </w:t>
      </w:r>
      <w:r w:rsidRPr="00973167">
        <w:t>23WI.</w:t>
      </w:r>
    </w:p>
    <w:p w:rsidR="0023297D" w:rsidRPr="00973167" w:rsidRDefault="0023297D" w:rsidP="0023297D">
      <w:pPr>
        <w:pStyle w:val="ActHead5"/>
      </w:pPr>
      <w:bookmarkStart w:id="14" w:name="_Toc101366774"/>
      <w:r w:rsidRPr="00A80138">
        <w:rPr>
          <w:rStyle w:val="CharSectno"/>
        </w:rPr>
        <w:t>23WI</w:t>
      </w:r>
      <w:r w:rsidRPr="00973167">
        <w:t xml:space="preserve">  Matters to be considered by constable before requesting consent to forensic procedure</w:t>
      </w:r>
      <w:bookmarkEnd w:id="14"/>
    </w:p>
    <w:p w:rsidR="0023297D" w:rsidRPr="00973167" w:rsidRDefault="0023297D" w:rsidP="0023297D">
      <w:pPr>
        <w:pStyle w:val="subsection"/>
      </w:pPr>
      <w:r w:rsidRPr="00973167">
        <w:tab/>
        <w:t>(1)</w:t>
      </w:r>
      <w:r w:rsidRPr="00973167">
        <w:tab/>
        <w:t>The constable must be satisfied on the balance of probabilities that:</w:t>
      </w:r>
    </w:p>
    <w:p w:rsidR="0023297D" w:rsidRPr="00973167" w:rsidRDefault="0023297D" w:rsidP="0023297D">
      <w:pPr>
        <w:pStyle w:val="paragraph"/>
      </w:pPr>
      <w:r w:rsidRPr="00973167">
        <w:tab/>
        <w:t>(a)</w:t>
      </w:r>
      <w:r w:rsidRPr="00973167">
        <w:tab/>
        <w:t>the person on whom the procedure is proposed to be carried out is a suspect; and</w:t>
      </w:r>
    </w:p>
    <w:p w:rsidR="0023297D" w:rsidRPr="00973167" w:rsidRDefault="0023297D" w:rsidP="0023297D">
      <w:pPr>
        <w:pStyle w:val="paragraph"/>
      </w:pPr>
      <w:r w:rsidRPr="00973167">
        <w:tab/>
        <w:t>(b)</w:t>
      </w:r>
      <w:r w:rsidRPr="00973167">
        <w:tab/>
        <w:t>there are reasonable grounds to believe that the forensic procedure is likely to produce evidence tending to confirm or disprove that the suspect committed a relevant offence; and</w:t>
      </w:r>
    </w:p>
    <w:p w:rsidR="0023297D" w:rsidRPr="00973167" w:rsidRDefault="0023297D" w:rsidP="0023297D">
      <w:pPr>
        <w:pStyle w:val="paragraph"/>
      </w:pPr>
      <w:r w:rsidRPr="00973167">
        <w:tab/>
        <w:t>(c)</w:t>
      </w:r>
      <w:r w:rsidRPr="00973167">
        <w:tab/>
        <w:t>the request for consent to the forensic procedure is justified in all the circumstances; and</w:t>
      </w:r>
    </w:p>
    <w:p w:rsidR="0023297D" w:rsidRPr="00973167" w:rsidRDefault="0023297D" w:rsidP="0023297D">
      <w:pPr>
        <w:pStyle w:val="paragraph"/>
      </w:pPr>
      <w:r w:rsidRPr="00973167">
        <w:tab/>
        <w:t>(d)</w:t>
      </w:r>
      <w:r w:rsidRPr="00973167">
        <w:tab/>
        <w:t>the person on whom the forensic procedure is proposed to be carried out is not a child or an incapable person.</w:t>
      </w:r>
    </w:p>
    <w:p w:rsidR="00377C48" w:rsidRPr="00973167" w:rsidRDefault="00377C48" w:rsidP="00377C48">
      <w:pPr>
        <w:pStyle w:val="subsection"/>
      </w:pPr>
      <w:r w:rsidRPr="00973167">
        <w:tab/>
        <w:t>(2)</w:t>
      </w:r>
      <w:r w:rsidRPr="00973167">
        <w:tab/>
        <w:t>In determining whether a request is justified in all the circumstances, the constable must:</w:t>
      </w:r>
    </w:p>
    <w:p w:rsidR="00377C48" w:rsidRPr="00973167" w:rsidRDefault="00377C48" w:rsidP="00377C48">
      <w:pPr>
        <w:pStyle w:val="paragraph"/>
      </w:pPr>
      <w:r w:rsidRPr="00973167">
        <w:tab/>
        <w:t>(a)</w:t>
      </w:r>
      <w:r w:rsidRPr="00973167">
        <w:tab/>
        <w:t>if the forensic procedure has been requested by a foreign law enforcement agency—balance the public interest in Australia providing and receiving international assistance in criminal matters against the public interest in upholding the physical integrity of the suspect; and</w:t>
      </w:r>
    </w:p>
    <w:p w:rsidR="00377C48" w:rsidRPr="00973167" w:rsidRDefault="00377C48" w:rsidP="00377C48">
      <w:pPr>
        <w:pStyle w:val="paragraph"/>
      </w:pPr>
      <w:r w:rsidRPr="00973167">
        <w:tab/>
        <w:t>(b)</w:t>
      </w:r>
      <w:r w:rsidRPr="00973167">
        <w:tab/>
        <w:t>in any other case—balance the public interest in obtaining evidence tending to confirm or disprove that the suspect committed the offence concerned against the public interest in upholding the physical integrity of the suspect.</w:t>
      </w:r>
    </w:p>
    <w:p w:rsidR="0023297D" w:rsidRPr="00973167" w:rsidRDefault="0023297D" w:rsidP="0023297D">
      <w:pPr>
        <w:pStyle w:val="subsection"/>
      </w:pPr>
      <w:r w:rsidRPr="00973167">
        <w:tab/>
        <w:t>(3)</w:t>
      </w:r>
      <w:r w:rsidRPr="00973167">
        <w:tab/>
        <w:t>In balancing those interests, the constable must have regard to the following matters:</w:t>
      </w:r>
    </w:p>
    <w:p w:rsidR="0023297D" w:rsidRPr="00973167" w:rsidRDefault="0023297D" w:rsidP="0023297D">
      <w:pPr>
        <w:pStyle w:val="paragraph"/>
      </w:pPr>
      <w:r w:rsidRPr="00973167">
        <w:tab/>
        <w:t>(a)</w:t>
      </w:r>
      <w:r w:rsidRPr="00973167">
        <w:tab/>
        <w:t>the seriousness of the circumstances surrounding the commission of the relevant offence and the gravity of the relevant offence;</w:t>
      </w:r>
    </w:p>
    <w:p w:rsidR="0023297D" w:rsidRPr="00973167" w:rsidRDefault="0023297D" w:rsidP="0023297D">
      <w:pPr>
        <w:pStyle w:val="paragraph"/>
      </w:pPr>
      <w:r w:rsidRPr="00973167">
        <w:tab/>
        <w:t>(b)</w:t>
      </w:r>
      <w:r w:rsidRPr="00973167">
        <w:tab/>
        <w:t>the degree of the suspect’s alleged participation in the commission of the relevant offence;</w:t>
      </w:r>
    </w:p>
    <w:p w:rsidR="0023297D" w:rsidRPr="00973167" w:rsidRDefault="0023297D" w:rsidP="0023297D">
      <w:pPr>
        <w:pStyle w:val="paragraph"/>
      </w:pPr>
      <w:r w:rsidRPr="00973167">
        <w:tab/>
        <w:t>(c)</w:t>
      </w:r>
      <w:r w:rsidRPr="00973167">
        <w:tab/>
        <w:t>the age, physical health and mental health of the suspect, to the extent that they are known to the constable or can reasonably be discovered by the constable (by asking the suspect or otherwise);</w:t>
      </w:r>
    </w:p>
    <w:p w:rsidR="0023297D" w:rsidRPr="00973167" w:rsidRDefault="0023297D" w:rsidP="0023297D">
      <w:pPr>
        <w:pStyle w:val="paragraph"/>
      </w:pPr>
      <w:r w:rsidRPr="00973167">
        <w:tab/>
        <w:t>(e)</w:t>
      </w:r>
      <w:r w:rsidRPr="00973167">
        <w:tab/>
        <w:t>whether there is a less intrusive but reasonably practicable way of obtaining evidence tending to confirm or disprove that the suspect committed the relevant offence;</w:t>
      </w:r>
    </w:p>
    <w:p w:rsidR="0023297D" w:rsidRPr="00973167" w:rsidRDefault="0023297D" w:rsidP="0023297D">
      <w:pPr>
        <w:pStyle w:val="paragraph"/>
      </w:pPr>
      <w:r w:rsidRPr="00973167">
        <w:tab/>
        <w:t>(f)</w:t>
      </w:r>
      <w:r w:rsidRPr="00973167">
        <w:tab/>
        <w:t>any other matter considered relevant to balancing those interests.</w:t>
      </w:r>
    </w:p>
    <w:p w:rsidR="0023297D" w:rsidRPr="00973167" w:rsidRDefault="0023297D" w:rsidP="0023297D">
      <w:pPr>
        <w:pStyle w:val="subsection"/>
      </w:pPr>
      <w:r w:rsidRPr="00973167">
        <w:tab/>
        <w:t>(4)</w:t>
      </w:r>
      <w:r w:rsidRPr="00973167">
        <w:tab/>
        <w:t xml:space="preserve">Without limiting the matters that the constable may take into account in considering, for the purposes of </w:t>
      </w:r>
      <w:r w:rsidR="00DB2158" w:rsidRPr="00973167">
        <w:t>paragraph (</w:t>
      </w:r>
      <w:r w:rsidRPr="00973167">
        <w:t>3)(e), the intrusiveness of the forensic procedure, the constable must (where appropriate) take into account the religious beliefs of the suspect.</w:t>
      </w:r>
    </w:p>
    <w:p w:rsidR="0023297D" w:rsidRPr="00973167" w:rsidRDefault="0023297D" w:rsidP="0023297D">
      <w:pPr>
        <w:pStyle w:val="ActHead5"/>
      </w:pPr>
      <w:bookmarkStart w:id="15" w:name="_Toc101366775"/>
      <w:r w:rsidRPr="00A80138">
        <w:rPr>
          <w:rStyle w:val="CharSectno"/>
        </w:rPr>
        <w:t>23WJ</w:t>
      </w:r>
      <w:r w:rsidRPr="00973167">
        <w:t xml:space="preserve">  Matters that suspect must be informed of before giving consent</w:t>
      </w:r>
      <w:bookmarkEnd w:id="15"/>
    </w:p>
    <w:p w:rsidR="0023297D" w:rsidRPr="00973167" w:rsidRDefault="0023297D" w:rsidP="0023297D">
      <w:pPr>
        <w:pStyle w:val="subsection"/>
      </w:pPr>
      <w:r w:rsidRPr="00973167">
        <w:tab/>
        <w:t>(1)</w:t>
      </w:r>
      <w:r w:rsidRPr="00973167">
        <w:tab/>
        <w:t>The constable must inform the suspect of the following matters:</w:t>
      </w:r>
    </w:p>
    <w:p w:rsidR="0023297D" w:rsidRPr="00973167" w:rsidRDefault="0023297D" w:rsidP="0023297D">
      <w:pPr>
        <w:pStyle w:val="paragraph"/>
      </w:pPr>
      <w:r w:rsidRPr="00973167">
        <w:tab/>
        <w:t>(a)</w:t>
      </w:r>
      <w:r w:rsidRPr="00973167">
        <w:tab/>
        <w:t>that the giving of information under this section, and the giving of consent (if any) by the suspect, is being or will be recorded by audio tape, videotape or other electronic means, or in writing, and that the suspect has a right to a copy of that record in a form provided by section</w:t>
      </w:r>
      <w:r w:rsidR="00DB2158" w:rsidRPr="00973167">
        <w:t> </w:t>
      </w:r>
      <w:r w:rsidRPr="00973167">
        <w:t>23YF;</w:t>
      </w:r>
    </w:p>
    <w:p w:rsidR="0023297D" w:rsidRPr="00973167" w:rsidRDefault="0023297D" w:rsidP="0023297D">
      <w:pPr>
        <w:pStyle w:val="paragraph"/>
      </w:pPr>
      <w:r w:rsidRPr="00973167">
        <w:tab/>
        <w:t>(b)</w:t>
      </w:r>
      <w:r w:rsidRPr="00973167">
        <w:tab/>
        <w:t>the purpose for which the forensic procedure is required;</w:t>
      </w:r>
    </w:p>
    <w:p w:rsidR="0023297D" w:rsidRPr="00973167" w:rsidRDefault="0023297D" w:rsidP="0023297D">
      <w:pPr>
        <w:pStyle w:val="paragraph"/>
      </w:pPr>
      <w:r w:rsidRPr="00973167">
        <w:tab/>
        <w:t>(c)</w:t>
      </w:r>
      <w:r w:rsidRPr="00973167">
        <w:tab/>
        <w:t>the offence in relation to which the constable wants the forensic procedure carried out;</w:t>
      </w:r>
    </w:p>
    <w:p w:rsidR="0023297D" w:rsidRPr="00973167" w:rsidRDefault="0023297D" w:rsidP="0023297D">
      <w:pPr>
        <w:pStyle w:val="paragraph"/>
      </w:pPr>
      <w:r w:rsidRPr="00973167">
        <w:tab/>
        <w:t>(d)</w:t>
      </w:r>
      <w:r w:rsidRPr="00973167">
        <w:tab/>
        <w:t>the way in which the forensic procedure is to be carried out;</w:t>
      </w:r>
    </w:p>
    <w:p w:rsidR="0023297D" w:rsidRPr="00973167" w:rsidRDefault="0023297D" w:rsidP="0023297D">
      <w:pPr>
        <w:pStyle w:val="paragraph"/>
      </w:pPr>
      <w:r w:rsidRPr="00973167">
        <w:tab/>
        <w:t>(e)</w:t>
      </w:r>
      <w:r w:rsidRPr="00973167">
        <w:tab/>
        <w:t>that the forensic procedure may produce evidence against the suspect that might be used in a court of law;</w:t>
      </w:r>
    </w:p>
    <w:p w:rsidR="0023297D" w:rsidRPr="00973167" w:rsidRDefault="0023297D" w:rsidP="0023297D">
      <w:pPr>
        <w:pStyle w:val="paragraph"/>
      </w:pPr>
      <w:r w:rsidRPr="00973167">
        <w:tab/>
        <w:t>(f)</w:t>
      </w:r>
      <w:r w:rsidRPr="00973167">
        <w:tab/>
        <w:t>that the forensic procedure will be carried out by an appropriately qualified person;</w:t>
      </w:r>
    </w:p>
    <w:p w:rsidR="0023297D" w:rsidRPr="00973167" w:rsidRDefault="0023297D" w:rsidP="0023297D">
      <w:pPr>
        <w:pStyle w:val="paragraph"/>
      </w:pPr>
      <w:r w:rsidRPr="00973167">
        <w:tab/>
        <w:t>(g)</w:t>
      </w:r>
      <w:r w:rsidRPr="00973167">
        <w:tab/>
        <w:t xml:space="preserve">if relevant, the matters specified in </w:t>
      </w:r>
      <w:r w:rsidR="00DB2158" w:rsidRPr="00973167">
        <w:t>subsection (</w:t>
      </w:r>
      <w:r w:rsidRPr="00973167">
        <w:t>2);</w:t>
      </w:r>
    </w:p>
    <w:p w:rsidR="0023297D" w:rsidRPr="00973167" w:rsidRDefault="0023297D" w:rsidP="0023297D">
      <w:pPr>
        <w:pStyle w:val="paragraph"/>
      </w:pPr>
      <w:r w:rsidRPr="00973167">
        <w:tab/>
        <w:t>(h)</w:t>
      </w:r>
      <w:r w:rsidRPr="00973167">
        <w:tab/>
        <w:t>if the constable believes on reasonable grounds that the suspect is an Aboriginal person or a Torres Strait Islander—that the suspect’s interview friend may be present while the forensic procedure is carried out;</w:t>
      </w:r>
    </w:p>
    <w:p w:rsidR="0023297D" w:rsidRPr="00973167" w:rsidRDefault="0023297D" w:rsidP="0023297D">
      <w:pPr>
        <w:pStyle w:val="paragraph"/>
        <w:keepNext/>
      </w:pPr>
      <w:r w:rsidRPr="00973167">
        <w:tab/>
        <w:t>(i)</w:t>
      </w:r>
      <w:r w:rsidRPr="00973167">
        <w:tab/>
        <w:t>that the suspect may refuse to consent to the carrying out of the forensic procedure;</w:t>
      </w:r>
    </w:p>
    <w:p w:rsidR="0023297D" w:rsidRPr="00973167" w:rsidRDefault="0023297D" w:rsidP="0023297D">
      <w:pPr>
        <w:pStyle w:val="paragraph"/>
      </w:pPr>
      <w:r w:rsidRPr="00973167">
        <w:tab/>
        <w:t>(ia)</w:t>
      </w:r>
      <w:r w:rsidRPr="00973167">
        <w:tab/>
        <w:t>the effect of section</w:t>
      </w:r>
      <w:r w:rsidR="00DB2158" w:rsidRPr="00973167">
        <w:t> </w:t>
      </w:r>
      <w:r w:rsidRPr="00973167">
        <w:t>23XZ;</w:t>
      </w:r>
    </w:p>
    <w:p w:rsidR="00377C48" w:rsidRPr="00973167" w:rsidRDefault="00377C48" w:rsidP="00377C48">
      <w:pPr>
        <w:pStyle w:val="paragraph"/>
      </w:pPr>
      <w:r w:rsidRPr="00973167">
        <w:tab/>
        <w:t>(ib)</w:t>
      </w:r>
      <w:r w:rsidRPr="00973167">
        <w:tab/>
        <w:t>if the suspect is being asked to undergo a forensic procedure because of a request by a foreign law enforcement agency</w:t>
      </w:r>
      <w:r w:rsidR="00E37FC6" w:rsidRPr="00973167">
        <w:t xml:space="preserve"> (other than an agency responsible to an international tribunal)</w:t>
      </w:r>
      <w:r w:rsidRPr="00973167">
        <w:t>—the following:</w:t>
      </w:r>
    </w:p>
    <w:p w:rsidR="00377C48" w:rsidRPr="00973167" w:rsidRDefault="00377C48" w:rsidP="00377C48">
      <w:pPr>
        <w:pStyle w:val="paragraphsub"/>
      </w:pPr>
      <w:r w:rsidRPr="00973167">
        <w:tab/>
        <w:t>(i)</w:t>
      </w:r>
      <w:r w:rsidRPr="00973167">
        <w:tab/>
        <w:t>the name of the foreign law enforcement agency that has made the request;</w:t>
      </w:r>
    </w:p>
    <w:p w:rsidR="00377C48" w:rsidRPr="00973167" w:rsidRDefault="00377C48" w:rsidP="00377C48">
      <w:pPr>
        <w:pStyle w:val="paragraphsub"/>
      </w:pPr>
      <w:r w:rsidRPr="00973167">
        <w:tab/>
        <w:t>(ii)</w:t>
      </w:r>
      <w:r w:rsidRPr="00973167">
        <w:tab/>
        <w:t>that forensic evidence resulting from the forensic procedure will be provided to the foreign law enforcement agency;</w:t>
      </w:r>
    </w:p>
    <w:p w:rsidR="00377C48" w:rsidRPr="00973167" w:rsidRDefault="00377C48" w:rsidP="00377C48">
      <w:pPr>
        <w:pStyle w:val="paragraphsub"/>
      </w:pPr>
      <w:r w:rsidRPr="00973167">
        <w:tab/>
        <w:t>(iii)</w:t>
      </w:r>
      <w:r w:rsidRPr="00973167">
        <w:tab/>
        <w:t>that the forensic evidence may be used in proceedings against the suspect in the foreign country;</w:t>
      </w:r>
    </w:p>
    <w:p w:rsidR="00377C48" w:rsidRPr="00973167" w:rsidRDefault="00377C48" w:rsidP="00377C48">
      <w:pPr>
        <w:pStyle w:val="paragraphsub"/>
      </w:pPr>
      <w:r w:rsidRPr="00973167">
        <w:tab/>
        <w:t>(iv)</w:t>
      </w:r>
      <w:r w:rsidRPr="00973167">
        <w:tab/>
        <w:t>that the retention of the forensic evidence will be governed by the laws of the foreign country;</w:t>
      </w:r>
    </w:p>
    <w:p w:rsidR="00377C48" w:rsidRPr="00973167" w:rsidRDefault="00377C48" w:rsidP="00377C48">
      <w:pPr>
        <w:pStyle w:val="paragraphsub"/>
      </w:pPr>
      <w:r w:rsidRPr="00973167">
        <w:tab/>
        <w:t>(v)</w:t>
      </w:r>
      <w:r w:rsidRPr="00973167">
        <w:tab/>
        <w:t>that the retention of the forensic evidence will be subject to undertakings given by the foreign law enforcement agency;</w:t>
      </w:r>
    </w:p>
    <w:p w:rsidR="00377C48" w:rsidRPr="00973167" w:rsidRDefault="00377C48" w:rsidP="00377C48">
      <w:pPr>
        <w:pStyle w:val="paragraphsub"/>
      </w:pPr>
      <w:r w:rsidRPr="00973167">
        <w:tab/>
        <w:t>(vi)</w:t>
      </w:r>
      <w:r w:rsidRPr="00973167">
        <w:tab/>
        <w:t>the content of those undertakings;</w:t>
      </w:r>
    </w:p>
    <w:p w:rsidR="00E37FC6" w:rsidRPr="00973167" w:rsidRDefault="00E37FC6" w:rsidP="00E37FC6">
      <w:pPr>
        <w:pStyle w:val="paragraph"/>
      </w:pPr>
      <w:r w:rsidRPr="00973167">
        <w:tab/>
        <w:t>(ic)</w:t>
      </w:r>
      <w:r w:rsidRPr="00973167">
        <w:tab/>
        <w:t>if the suspect is being asked to undergo a forensic procedure because of a request by a foreign law enforcement agency responsible to an international tribunal—the following:</w:t>
      </w:r>
    </w:p>
    <w:p w:rsidR="00E37FC6" w:rsidRPr="00973167" w:rsidRDefault="00E37FC6" w:rsidP="00E37FC6">
      <w:pPr>
        <w:pStyle w:val="paragraphsub"/>
      </w:pPr>
      <w:r w:rsidRPr="00973167">
        <w:tab/>
        <w:t>(i)</w:t>
      </w:r>
      <w:r w:rsidRPr="00973167">
        <w:tab/>
        <w:t>the name of the international tribunal for which the request was made;</w:t>
      </w:r>
    </w:p>
    <w:p w:rsidR="00E37FC6" w:rsidRPr="00973167" w:rsidRDefault="00E37FC6" w:rsidP="00E37FC6">
      <w:pPr>
        <w:pStyle w:val="paragraphsub"/>
      </w:pPr>
      <w:r w:rsidRPr="00973167">
        <w:tab/>
        <w:t>(ii)</w:t>
      </w:r>
      <w:r w:rsidRPr="00973167">
        <w:tab/>
        <w:t>that forensic evidence resulting from the forensic procedure will be provided to the agency;</w:t>
      </w:r>
    </w:p>
    <w:p w:rsidR="00E37FC6" w:rsidRPr="00973167" w:rsidRDefault="00E37FC6" w:rsidP="00E37FC6">
      <w:pPr>
        <w:pStyle w:val="paragraphsub"/>
      </w:pPr>
      <w:r w:rsidRPr="00973167">
        <w:tab/>
        <w:t>(iii)</w:t>
      </w:r>
      <w:r w:rsidRPr="00973167">
        <w:tab/>
        <w:t>that the forensic evidence may be used in proceedings against the suspect in the international tribunal;</w:t>
      </w:r>
    </w:p>
    <w:p w:rsidR="00E37FC6" w:rsidRPr="00973167" w:rsidRDefault="00E37FC6" w:rsidP="00E37FC6">
      <w:pPr>
        <w:pStyle w:val="paragraphsub"/>
      </w:pPr>
      <w:r w:rsidRPr="00973167">
        <w:tab/>
        <w:t>(iv)</w:t>
      </w:r>
      <w:r w:rsidRPr="00973167">
        <w:tab/>
        <w:t>that the retention of the forensic evidence will be governed by the rules of the international tribunal;</w:t>
      </w:r>
    </w:p>
    <w:p w:rsidR="00E37FC6" w:rsidRPr="00973167" w:rsidRDefault="00E37FC6" w:rsidP="00E37FC6">
      <w:pPr>
        <w:pStyle w:val="paragraphsub"/>
      </w:pPr>
      <w:r w:rsidRPr="00973167">
        <w:tab/>
        <w:t>(v)</w:t>
      </w:r>
      <w:r w:rsidRPr="00973167">
        <w:tab/>
        <w:t>that the retention of the forensic evidence will be subject to undertakings given by the agency;</w:t>
      </w:r>
    </w:p>
    <w:p w:rsidR="00E37FC6" w:rsidRPr="00973167" w:rsidRDefault="00E37FC6" w:rsidP="00E37FC6">
      <w:pPr>
        <w:pStyle w:val="paragraphsub"/>
      </w:pPr>
      <w:r w:rsidRPr="00973167">
        <w:tab/>
        <w:t>(vi)</w:t>
      </w:r>
      <w:r w:rsidRPr="00973167">
        <w:tab/>
        <w:t>the content of those undertakings;</w:t>
      </w:r>
    </w:p>
    <w:p w:rsidR="0023297D" w:rsidRPr="00973167" w:rsidRDefault="0023297D" w:rsidP="0023297D">
      <w:pPr>
        <w:pStyle w:val="paragraph"/>
      </w:pPr>
      <w:r w:rsidRPr="00973167">
        <w:tab/>
        <w:t>(j)</w:t>
      </w:r>
      <w:r w:rsidRPr="00973167">
        <w:tab/>
        <w:t xml:space="preserve">the consequences of not consenting, as specified in </w:t>
      </w:r>
      <w:r w:rsidR="00DB2158" w:rsidRPr="00973167">
        <w:t>subsection (</w:t>
      </w:r>
      <w:r w:rsidRPr="00973167">
        <w:t>3), (4) or (5</w:t>
      </w:r>
      <w:r w:rsidR="00BB1281" w:rsidRPr="00973167">
        <w:t>) (w</w:t>
      </w:r>
      <w:r w:rsidRPr="00973167">
        <w:t>hichever is applicable);</w:t>
      </w:r>
    </w:p>
    <w:p w:rsidR="0023297D" w:rsidRPr="00973167" w:rsidRDefault="0023297D" w:rsidP="0023297D">
      <w:pPr>
        <w:pStyle w:val="paragraph"/>
      </w:pPr>
      <w:r w:rsidRPr="00973167">
        <w:tab/>
        <w:t>(k)</w:t>
      </w:r>
      <w:r w:rsidRPr="00973167">
        <w:tab/>
        <w:t>that information obtained from analysis of forensic material obtained may be placed on the Commonwealth DNA database system and the rules that will apply to its disclosure and use under this Part.</w:t>
      </w:r>
    </w:p>
    <w:p w:rsidR="0023297D" w:rsidRPr="00973167" w:rsidRDefault="0023297D" w:rsidP="0023297D">
      <w:pPr>
        <w:pStyle w:val="SubsectionHead"/>
      </w:pPr>
      <w:r w:rsidRPr="00973167">
        <w:t>Suspect’s right to have medical practitioner or dentist present during intimate forensic procedures</w:t>
      </w:r>
    </w:p>
    <w:p w:rsidR="0023297D" w:rsidRPr="00973167" w:rsidRDefault="0023297D" w:rsidP="0023297D">
      <w:pPr>
        <w:pStyle w:val="subsection"/>
      </w:pPr>
      <w:r w:rsidRPr="00973167">
        <w:tab/>
        <w:t>(2)</w:t>
      </w:r>
      <w:r w:rsidRPr="00973167">
        <w:tab/>
        <w:t>The constable must inform the suspect that the suspect may ask that a medical practitioner or dentist (depending on the kind of forensic procedure) of his or her choice be present while the forensic procedure is carried out (unless the forensic procedure is a non</w:t>
      </w:r>
      <w:r w:rsidR="00A80138">
        <w:noBreakHyphen/>
      </w:r>
      <w:r w:rsidRPr="00973167">
        <w:t>intimate forensic procedure).</w:t>
      </w:r>
    </w:p>
    <w:p w:rsidR="0023297D" w:rsidRPr="00973167" w:rsidRDefault="0023297D" w:rsidP="0023297D">
      <w:pPr>
        <w:pStyle w:val="SubsectionHead"/>
      </w:pPr>
      <w:r w:rsidRPr="00973167">
        <w:t>Failure to consent to non</w:t>
      </w:r>
      <w:r w:rsidR="00A80138">
        <w:noBreakHyphen/>
      </w:r>
      <w:r w:rsidRPr="00973167">
        <w:t>intimate forensic procedure—suspect in custody</w:t>
      </w:r>
    </w:p>
    <w:p w:rsidR="0023297D" w:rsidRPr="00973167" w:rsidRDefault="0023297D" w:rsidP="0023297D">
      <w:pPr>
        <w:pStyle w:val="subsection"/>
      </w:pPr>
      <w:r w:rsidRPr="00973167">
        <w:tab/>
        <w:t>(3)</w:t>
      </w:r>
      <w:r w:rsidRPr="00973167">
        <w:tab/>
        <w:t>If the suspect is in custody and the forensic procedure is a non</w:t>
      </w:r>
      <w:r w:rsidR="00A80138">
        <w:noBreakHyphen/>
      </w:r>
      <w:r w:rsidRPr="00973167">
        <w:t>intimate forensic procedure, the constable must inform the suspect that, if the suspect does not consent:</w:t>
      </w:r>
    </w:p>
    <w:p w:rsidR="0023297D" w:rsidRPr="00973167" w:rsidRDefault="0023297D" w:rsidP="0023297D">
      <w:pPr>
        <w:pStyle w:val="paragraph"/>
      </w:pPr>
      <w:r w:rsidRPr="00973167">
        <w:tab/>
        <w:t>(a)</w:t>
      </w:r>
      <w:r w:rsidRPr="00973167">
        <w:tab/>
        <w:t xml:space="preserve">a </w:t>
      </w:r>
      <w:r w:rsidR="009569F5" w:rsidRPr="00973167">
        <w:t>senior police officer</w:t>
      </w:r>
      <w:r w:rsidRPr="00973167">
        <w:t xml:space="preserve"> may order the carrying out of the forensic procedure under </w:t>
      </w:r>
      <w:r w:rsidR="00BB474B" w:rsidRPr="00973167">
        <w:t>Division 4</w:t>
      </w:r>
      <w:r w:rsidRPr="00973167">
        <w:t xml:space="preserve"> if he or she is satisfied of the matters referred to in subsection</w:t>
      </w:r>
      <w:r w:rsidR="00DB2158" w:rsidRPr="00973167">
        <w:t> </w:t>
      </w:r>
      <w:r w:rsidRPr="00973167">
        <w:t>23WO(1); or</w:t>
      </w:r>
    </w:p>
    <w:p w:rsidR="0023297D" w:rsidRPr="00973167" w:rsidRDefault="0023297D" w:rsidP="0023297D">
      <w:pPr>
        <w:pStyle w:val="paragraph"/>
      </w:pPr>
      <w:r w:rsidRPr="00973167">
        <w:tab/>
        <w:t>(b)</w:t>
      </w:r>
      <w:r w:rsidRPr="00973167">
        <w:tab/>
        <w:t>an application may be made to a magistrate for an order authorising the carrying out of the forensic procedure.</w:t>
      </w:r>
    </w:p>
    <w:p w:rsidR="0023297D" w:rsidRPr="00973167" w:rsidRDefault="0023297D" w:rsidP="0023297D">
      <w:pPr>
        <w:pStyle w:val="SubsectionHead"/>
      </w:pPr>
      <w:r w:rsidRPr="00973167">
        <w:t>Failure to consent to intimate forensic procedure—suspect in custody</w:t>
      </w:r>
    </w:p>
    <w:p w:rsidR="0023297D" w:rsidRPr="00973167" w:rsidRDefault="0023297D" w:rsidP="0023297D">
      <w:pPr>
        <w:pStyle w:val="subsection"/>
      </w:pPr>
      <w:r w:rsidRPr="00973167">
        <w:tab/>
        <w:t>(4)</w:t>
      </w:r>
      <w:r w:rsidRPr="00973167">
        <w:tab/>
        <w:t>If the suspect is in custody and the forensic procedure is an intimate forensic procedure, the constable must inform the suspect that, if the suspect does not consent, an application may be made to a magistrate for an order authorising the carrying out of the forensic procedure.</w:t>
      </w:r>
    </w:p>
    <w:p w:rsidR="00377C48" w:rsidRPr="00973167" w:rsidRDefault="00377C48" w:rsidP="00377C48">
      <w:pPr>
        <w:pStyle w:val="SubsectionHead"/>
      </w:pPr>
      <w:r w:rsidRPr="00973167">
        <w:t>Exception—requests by foreign law enforcement agency</w:t>
      </w:r>
    </w:p>
    <w:p w:rsidR="00377C48" w:rsidRPr="00973167" w:rsidRDefault="00377C48" w:rsidP="00377C48">
      <w:pPr>
        <w:pStyle w:val="subsection"/>
      </w:pPr>
      <w:r w:rsidRPr="00973167">
        <w:tab/>
        <w:t>(4A)</w:t>
      </w:r>
      <w:r w:rsidRPr="00973167">
        <w:tab/>
      </w:r>
      <w:r w:rsidR="00DB2158" w:rsidRPr="00973167">
        <w:t>Subsections (</w:t>
      </w:r>
      <w:r w:rsidRPr="00973167">
        <w:t>3) and (4) do not apply if the suspect is being asked to undergo a forensic procedure because of a request by a foreign law enforcement agency.</w:t>
      </w:r>
    </w:p>
    <w:p w:rsidR="0023297D" w:rsidRPr="00973167" w:rsidRDefault="0023297D" w:rsidP="0023297D">
      <w:pPr>
        <w:pStyle w:val="SubsectionHead"/>
      </w:pPr>
      <w:r w:rsidRPr="00973167">
        <w:t>Failure to consent to forensic procedure—suspect not in custody</w:t>
      </w:r>
    </w:p>
    <w:p w:rsidR="0023297D" w:rsidRPr="00973167" w:rsidRDefault="0023297D" w:rsidP="0023297D">
      <w:pPr>
        <w:pStyle w:val="subsection"/>
      </w:pPr>
      <w:r w:rsidRPr="00973167">
        <w:tab/>
        <w:t>(5)</w:t>
      </w:r>
      <w:r w:rsidRPr="00973167">
        <w:tab/>
        <w:t>If the suspect is not in custody</w:t>
      </w:r>
      <w:r w:rsidR="00377C48" w:rsidRPr="00973167">
        <w:t xml:space="preserve"> and is not being asked to undergo a forensic procedure because of a request by a foreign law enforcement agency</w:t>
      </w:r>
      <w:r w:rsidRPr="00973167">
        <w:t>, the constable must inform the suspect that, if the suspect does not consent, an application may be made to a magistrate for an order authorising the carrying out of the forensic procedure.</w:t>
      </w:r>
    </w:p>
    <w:p w:rsidR="00E37FC6" w:rsidRPr="00973167" w:rsidRDefault="00E37FC6" w:rsidP="00E37FC6">
      <w:pPr>
        <w:pStyle w:val="SubsectionHead"/>
      </w:pPr>
      <w:r w:rsidRPr="00973167">
        <w:t>Failure to consent to forensic procedure—procedure requested by foreign law enforcement agency</w:t>
      </w:r>
    </w:p>
    <w:p w:rsidR="00E37FC6" w:rsidRPr="00973167" w:rsidRDefault="00E37FC6" w:rsidP="00E37FC6">
      <w:pPr>
        <w:pStyle w:val="subsection"/>
      </w:pPr>
      <w:r w:rsidRPr="00973167">
        <w:tab/>
        <w:t>(6)</w:t>
      </w:r>
      <w:r w:rsidRPr="00973167">
        <w:tab/>
        <w:t>The constable must inform the suspect (whether or not the suspect is in custody) that if:</w:t>
      </w:r>
    </w:p>
    <w:p w:rsidR="00E37FC6" w:rsidRPr="00973167" w:rsidRDefault="00E37FC6" w:rsidP="00E37FC6">
      <w:pPr>
        <w:pStyle w:val="paragraph"/>
      </w:pPr>
      <w:r w:rsidRPr="00973167">
        <w:tab/>
        <w:t>(a)</w:t>
      </w:r>
      <w:r w:rsidRPr="00973167">
        <w:tab/>
        <w:t>the suspect is being asked to undergo a forensic procedure because of a request by a foreign law enforcement agency; and</w:t>
      </w:r>
    </w:p>
    <w:p w:rsidR="00E37FC6" w:rsidRPr="00973167" w:rsidRDefault="00E37FC6" w:rsidP="00E37FC6">
      <w:pPr>
        <w:pStyle w:val="paragraph"/>
      </w:pPr>
      <w:r w:rsidRPr="00973167">
        <w:tab/>
        <w:t>(b)</w:t>
      </w:r>
      <w:r w:rsidRPr="00973167">
        <w:tab/>
        <w:t>the suspect does not consent;</w:t>
      </w:r>
    </w:p>
    <w:p w:rsidR="00E37FC6" w:rsidRPr="00973167" w:rsidRDefault="00E37FC6" w:rsidP="00E37FC6">
      <w:pPr>
        <w:pStyle w:val="subsection2"/>
      </w:pPr>
      <w:r w:rsidRPr="00973167">
        <w:t>the Attorney</w:t>
      </w:r>
      <w:r w:rsidR="00A80138">
        <w:noBreakHyphen/>
      </w:r>
      <w:r w:rsidRPr="00973167">
        <w:t>General may be requested to authorise (under an authorising provision) an authorised applicant to apply to a magistrate for an order for the carrying out of the forensic procedure.</w:t>
      </w:r>
    </w:p>
    <w:p w:rsidR="0023297D" w:rsidRPr="00973167" w:rsidRDefault="0023297D" w:rsidP="0023297D">
      <w:pPr>
        <w:pStyle w:val="ActHead5"/>
      </w:pPr>
      <w:bookmarkStart w:id="16" w:name="_Toc101366776"/>
      <w:r w:rsidRPr="00A80138">
        <w:rPr>
          <w:rStyle w:val="CharSectno"/>
        </w:rPr>
        <w:t>23WK</w:t>
      </w:r>
      <w:r w:rsidRPr="00973167">
        <w:t xml:space="preserve">  Withdrawal of consent</w:t>
      </w:r>
      <w:bookmarkEnd w:id="16"/>
    </w:p>
    <w:p w:rsidR="0023297D" w:rsidRPr="00973167" w:rsidRDefault="0023297D" w:rsidP="0023297D">
      <w:pPr>
        <w:pStyle w:val="subsection"/>
        <w:keepLines/>
      </w:pPr>
      <w:r w:rsidRPr="00973167">
        <w:tab/>
      </w:r>
      <w:r w:rsidRPr="00973167">
        <w:tab/>
        <w:t xml:space="preserve">If a person expressly withdraws consent to the carrying out of a forensic procedure under this </w:t>
      </w:r>
      <w:r w:rsidR="00BB1281" w:rsidRPr="00973167">
        <w:t>Part</w:t>
      </w:r>
      <w:r w:rsidR="00B5109B" w:rsidRPr="00973167">
        <w:t xml:space="preserve"> </w:t>
      </w:r>
      <w:r w:rsidRPr="00973167">
        <w:t>(or if the withdrawal of such consent can reasonably be inferred from the person’s conduct) before or during the carrying out of the forensic procedure, then:</w:t>
      </w:r>
    </w:p>
    <w:p w:rsidR="0023297D" w:rsidRPr="00973167" w:rsidRDefault="0023297D" w:rsidP="0023297D">
      <w:pPr>
        <w:pStyle w:val="paragraph"/>
      </w:pPr>
      <w:r w:rsidRPr="00973167">
        <w:tab/>
        <w:t>(a)</w:t>
      </w:r>
      <w:r w:rsidRPr="00973167">
        <w:tab/>
        <w:t>the forensic procedure is to be treated from the time of the withdrawal as a forensic procedure for which consent has been refused; and</w:t>
      </w:r>
    </w:p>
    <w:p w:rsidR="0023297D" w:rsidRPr="00973167" w:rsidRDefault="0023297D" w:rsidP="0023297D">
      <w:pPr>
        <w:pStyle w:val="paragraph"/>
      </w:pPr>
      <w:r w:rsidRPr="00973167">
        <w:tab/>
        <w:t>(b)</w:t>
      </w:r>
      <w:r w:rsidRPr="00973167">
        <w:tab/>
        <w:t xml:space="preserve">the forensic procedure is not to proceed except by order of a constable under </w:t>
      </w:r>
      <w:r w:rsidR="00BB474B" w:rsidRPr="00973167">
        <w:t>Division 4</w:t>
      </w:r>
      <w:r w:rsidRPr="00973167">
        <w:t xml:space="preserve"> or a magistrate under </w:t>
      </w:r>
      <w:r w:rsidR="00BB474B" w:rsidRPr="00973167">
        <w:t>Division 5</w:t>
      </w:r>
      <w:r w:rsidRPr="00973167">
        <w:t>.</w:t>
      </w:r>
    </w:p>
    <w:p w:rsidR="0023297D" w:rsidRPr="00973167" w:rsidRDefault="0023297D" w:rsidP="0022787E">
      <w:pPr>
        <w:pStyle w:val="ActHead5"/>
      </w:pPr>
      <w:bookmarkStart w:id="17" w:name="_Toc101366777"/>
      <w:r w:rsidRPr="00A80138">
        <w:rPr>
          <w:rStyle w:val="CharSectno"/>
        </w:rPr>
        <w:t>23WL</w:t>
      </w:r>
      <w:r w:rsidRPr="00973167">
        <w:t xml:space="preserve">  Recording of giving of information and suspect’s responses</w:t>
      </w:r>
      <w:bookmarkEnd w:id="17"/>
    </w:p>
    <w:p w:rsidR="0023297D" w:rsidRPr="00973167" w:rsidRDefault="0023297D" w:rsidP="0022787E">
      <w:pPr>
        <w:pStyle w:val="subsection"/>
        <w:keepNext/>
        <w:keepLines/>
      </w:pPr>
      <w:r w:rsidRPr="00973167">
        <w:tab/>
        <w:t>(1)</w:t>
      </w:r>
      <w:r w:rsidRPr="00973167">
        <w:tab/>
        <w:t>The constable must, if practicable, ensure that the giving of the information about the proposed forensic procedure and the suspect’s responses (if any) are tape recorded.</w:t>
      </w:r>
    </w:p>
    <w:p w:rsidR="0023297D" w:rsidRPr="00973167" w:rsidRDefault="0023297D" w:rsidP="0023297D">
      <w:pPr>
        <w:pStyle w:val="subsection"/>
      </w:pPr>
      <w:r w:rsidRPr="00973167">
        <w:tab/>
        <w:t>(2)</w:t>
      </w:r>
      <w:r w:rsidRPr="00973167">
        <w:tab/>
        <w:t>If tape recording the giving of the information and the suspect’s responses (if any) is not practicable, the constable must ensure that a written record of the giving of the information and the suspect’s responses (if any) is made, and that a copy of the record is made available to the suspect.</w:t>
      </w:r>
    </w:p>
    <w:p w:rsidR="0023297D" w:rsidRPr="00973167" w:rsidRDefault="00377C48" w:rsidP="0023297D">
      <w:pPr>
        <w:pStyle w:val="notetext"/>
      </w:pPr>
      <w:r w:rsidRPr="00973167">
        <w:t>Note 1</w:t>
      </w:r>
      <w:r w:rsidR="0023297D" w:rsidRPr="00973167">
        <w:t>:</w:t>
      </w:r>
      <w:r w:rsidR="0023297D" w:rsidRPr="00973167">
        <w:tab/>
        <w:t>Division</w:t>
      </w:r>
      <w:r w:rsidR="00DB2158" w:rsidRPr="00973167">
        <w:t> </w:t>
      </w:r>
      <w:r w:rsidR="0023297D" w:rsidRPr="00973167">
        <w:t>9 contains provisions about making copies of material (including copies of tapes) available to the suspect.</w:t>
      </w:r>
    </w:p>
    <w:p w:rsidR="00406D73" w:rsidRPr="00973167" w:rsidRDefault="00406D73" w:rsidP="00406D73">
      <w:pPr>
        <w:pStyle w:val="notetext"/>
      </w:pPr>
      <w:r w:rsidRPr="00973167">
        <w:t>Note 2:</w:t>
      </w:r>
      <w:r w:rsidRPr="00973167">
        <w:tab/>
        <w:t>If a foreign law enforcement agency requests that a forensic procedure be carried out on a suspect, a copy of the tape recording or the written record may also be provided to the foreign law enforcement agency: see subsection</w:t>
      </w:r>
      <w:r w:rsidR="00DB2158" w:rsidRPr="00973167">
        <w:t> </w:t>
      </w:r>
      <w:r w:rsidRPr="00973167">
        <w:t>23YQD(2).</w:t>
      </w:r>
    </w:p>
    <w:p w:rsidR="0023297D" w:rsidRPr="00973167" w:rsidRDefault="0023297D" w:rsidP="0023297D">
      <w:pPr>
        <w:pStyle w:val="ActHead5"/>
      </w:pPr>
      <w:bookmarkStart w:id="18" w:name="_Toc101366778"/>
      <w:r w:rsidRPr="00A80138">
        <w:rPr>
          <w:rStyle w:val="CharSectno"/>
        </w:rPr>
        <w:t>23WLA</w:t>
      </w:r>
      <w:r w:rsidRPr="00973167">
        <w:t xml:space="preserve">  Time for carrying out forensic procedure—suspect not in custody</w:t>
      </w:r>
      <w:bookmarkEnd w:id="18"/>
    </w:p>
    <w:p w:rsidR="0023297D" w:rsidRPr="00973167" w:rsidRDefault="0023297D" w:rsidP="0023297D">
      <w:pPr>
        <w:pStyle w:val="subsection"/>
      </w:pPr>
      <w:r w:rsidRPr="00973167">
        <w:tab/>
        <w:t>(1)</w:t>
      </w:r>
      <w:r w:rsidRPr="00973167">
        <w:tab/>
        <w:t>If a suspect who is not in custody:</w:t>
      </w:r>
    </w:p>
    <w:p w:rsidR="0023297D" w:rsidRPr="00973167" w:rsidRDefault="0023297D" w:rsidP="0023297D">
      <w:pPr>
        <w:pStyle w:val="paragraph"/>
      </w:pPr>
      <w:r w:rsidRPr="00973167">
        <w:tab/>
        <w:t>(a)</w:t>
      </w:r>
      <w:r w:rsidRPr="00973167">
        <w:tab/>
        <w:t>consents to a forensic procedure; and</w:t>
      </w:r>
    </w:p>
    <w:p w:rsidR="0023297D" w:rsidRPr="00973167" w:rsidRDefault="0023297D" w:rsidP="0023297D">
      <w:pPr>
        <w:pStyle w:val="paragraph"/>
      </w:pPr>
      <w:r w:rsidRPr="00973167">
        <w:tab/>
        <w:t>(b)</w:t>
      </w:r>
      <w:r w:rsidRPr="00973167">
        <w:tab/>
        <w:t>presents himself or herself to the investigating constable to undergo the procedure;</w:t>
      </w:r>
    </w:p>
    <w:p w:rsidR="0023297D" w:rsidRPr="00973167" w:rsidRDefault="0023297D" w:rsidP="0023297D">
      <w:pPr>
        <w:pStyle w:val="subsection2"/>
      </w:pPr>
      <w:r w:rsidRPr="00973167">
        <w:t>the procedure must be carried out as quickly as reasonably possible but in any case within the following period:</w:t>
      </w:r>
    </w:p>
    <w:p w:rsidR="0023297D" w:rsidRPr="00973167" w:rsidRDefault="0023297D" w:rsidP="0023297D">
      <w:pPr>
        <w:pStyle w:val="paragraph"/>
      </w:pPr>
      <w:r w:rsidRPr="00973167">
        <w:tab/>
        <w:t>(c)</w:t>
      </w:r>
      <w:r w:rsidRPr="00973167">
        <w:tab/>
        <w:t>if the investigating constable believes on reasonable grounds that the suspect is an Aboriginal person or a Torres Strait Islander—2 hours after the suspect so presents himself or herself;</w:t>
      </w:r>
    </w:p>
    <w:p w:rsidR="0023297D" w:rsidRPr="00973167" w:rsidRDefault="0023297D" w:rsidP="0023297D">
      <w:pPr>
        <w:pStyle w:val="paragraph"/>
      </w:pPr>
      <w:r w:rsidRPr="00973167">
        <w:tab/>
        <w:t>(d)</w:t>
      </w:r>
      <w:r w:rsidRPr="00973167">
        <w:tab/>
        <w:t>in any other case—4 hours after the suspect so presents himself or herself.</w:t>
      </w:r>
    </w:p>
    <w:p w:rsidR="0023297D" w:rsidRPr="00973167" w:rsidRDefault="0023297D" w:rsidP="0023297D">
      <w:pPr>
        <w:pStyle w:val="subsection"/>
        <w:keepNext/>
      </w:pPr>
      <w:r w:rsidRPr="00973167">
        <w:tab/>
        <w:t>(2)</w:t>
      </w:r>
      <w:r w:rsidRPr="00973167">
        <w:tab/>
        <w:t xml:space="preserve">In working out any period of time for the purposes of </w:t>
      </w:r>
      <w:r w:rsidR="00DB2158" w:rsidRPr="00973167">
        <w:t>subsection (</w:t>
      </w:r>
      <w:r w:rsidRPr="00973167">
        <w:t>1), the following times are to be disregarded:</w:t>
      </w:r>
    </w:p>
    <w:p w:rsidR="0023297D" w:rsidRPr="00973167" w:rsidRDefault="0023297D" w:rsidP="0023297D">
      <w:pPr>
        <w:pStyle w:val="paragraph"/>
      </w:pPr>
      <w:r w:rsidRPr="00973167">
        <w:tab/>
        <w:t>(a)</w:t>
      </w:r>
      <w:r w:rsidRPr="00973167">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973167">
        <w:t>Part</w:t>
      </w:r>
      <w:r w:rsidR="00B5109B" w:rsidRPr="00973167">
        <w:t xml:space="preserve"> </w:t>
      </w:r>
      <w:r w:rsidRPr="00973167">
        <w:t>are available to the investigating constable;</w:t>
      </w:r>
    </w:p>
    <w:p w:rsidR="0023297D" w:rsidRPr="00973167" w:rsidRDefault="0023297D" w:rsidP="0023297D">
      <w:pPr>
        <w:pStyle w:val="paragraph"/>
      </w:pPr>
      <w:r w:rsidRPr="00973167">
        <w:tab/>
        <w:t>(b)</w:t>
      </w:r>
      <w:r w:rsidRPr="00973167">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23297D" w:rsidRPr="00973167" w:rsidRDefault="0023297D" w:rsidP="0023297D">
      <w:pPr>
        <w:pStyle w:val="paragraph"/>
      </w:pPr>
      <w:r w:rsidRPr="00973167">
        <w:tab/>
        <w:t>(c)</w:t>
      </w:r>
      <w:r w:rsidRPr="00973167">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23297D" w:rsidRPr="00973167" w:rsidRDefault="0023297D" w:rsidP="0023297D">
      <w:pPr>
        <w:pStyle w:val="paragraph"/>
      </w:pPr>
      <w:r w:rsidRPr="00973167">
        <w:tab/>
        <w:t>(d)</w:t>
      </w:r>
      <w:r w:rsidRPr="00973167">
        <w:tab/>
        <w:t>any time during which carrying out the procedure is suspended or delayed to allow the suspect to receive medical attention;</w:t>
      </w:r>
    </w:p>
    <w:p w:rsidR="0023297D" w:rsidRPr="00973167" w:rsidRDefault="0023297D" w:rsidP="0023297D">
      <w:pPr>
        <w:pStyle w:val="paragraph"/>
      </w:pPr>
      <w:r w:rsidRPr="00973167">
        <w:tab/>
        <w:t>(e)</w:t>
      </w:r>
      <w:r w:rsidRPr="00973167">
        <w:tab/>
        <w:t>any time during which carrying out the procedure is suspended or delayed because of the suspect’s intoxication;</w:t>
      </w:r>
    </w:p>
    <w:p w:rsidR="0023297D" w:rsidRPr="00973167" w:rsidRDefault="0023297D" w:rsidP="0023297D">
      <w:pPr>
        <w:pStyle w:val="paragraph"/>
      </w:pPr>
      <w:r w:rsidRPr="00973167">
        <w:tab/>
        <w:t>(f)</w:t>
      </w:r>
      <w:r w:rsidRPr="00973167">
        <w:tab/>
        <w:t>any reasonable time during which carrying out the procedure is suspended or delayed to allow the suspect to rest or recuperate;</w:t>
      </w:r>
    </w:p>
    <w:p w:rsidR="0023297D" w:rsidRPr="00973167" w:rsidRDefault="0023297D" w:rsidP="0023297D">
      <w:pPr>
        <w:pStyle w:val="paragraph"/>
      </w:pPr>
      <w:r w:rsidRPr="00973167">
        <w:tab/>
        <w:t>(g)</w:t>
      </w:r>
      <w:r w:rsidRPr="00973167">
        <w:tab/>
        <w:t>any time during which carrying out the procedure is suspended or delayed at the request of the suspect.</w:t>
      </w:r>
    </w:p>
    <w:p w:rsidR="009569F5" w:rsidRPr="00973167" w:rsidRDefault="00BB474B" w:rsidP="00B5109B">
      <w:pPr>
        <w:pStyle w:val="ActHead3"/>
        <w:pageBreakBefore/>
      </w:pPr>
      <w:bookmarkStart w:id="19" w:name="_Toc101366779"/>
      <w:r w:rsidRPr="00A80138">
        <w:rPr>
          <w:rStyle w:val="CharDivNo"/>
        </w:rPr>
        <w:t>Division 4</w:t>
      </w:r>
      <w:r w:rsidR="009569F5" w:rsidRPr="00973167">
        <w:t>—</w:t>
      </w:r>
      <w:r w:rsidR="009569F5" w:rsidRPr="00A80138">
        <w:rPr>
          <w:rStyle w:val="CharDivText"/>
        </w:rPr>
        <w:t>Non</w:t>
      </w:r>
      <w:r w:rsidR="00A80138" w:rsidRPr="00A80138">
        <w:rPr>
          <w:rStyle w:val="CharDivText"/>
        </w:rPr>
        <w:noBreakHyphen/>
      </w:r>
      <w:r w:rsidR="009569F5" w:rsidRPr="00A80138">
        <w:rPr>
          <w:rStyle w:val="CharDivText"/>
        </w:rPr>
        <w:t>intimate forensic procedures on suspect by order of senior police officer</w:t>
      </w:r>
      <w:bookmarkEnd w:id="19"/>
    </w:p>
    <w:p w:rsidR="009569F5" w:rsidRPr="00973167" w:rsidRDefault="009569F5" w:rsidP="009569F5">
      <w:pPr>
        <w:pStyle w:val="ActHead5"/>
      </w:pPr>
      <w:bookmarkStart w:id="20" w:name="_Toc101366780"/>
      <w:r w:rsidRPr="00A80138">
        <w:rPr>
          <w:rStyle w:val="CharSectno"/>
        </w:rPr>
        <w:t>23WM</w:t>
      </w:r>
      <w:r w:rsidRPr="00973167">
        <w:t xml:space="preserve">  Non</w:t>
      </w:r>
      <w:r w:rsidR="00A80138">
        <w:noBreakHyphen/>
      </w:r>
      <w:r w:rsidRPr="00973167">
        <w:t>intimate forensic procedure may be carried out by order of senior police officer</w:t>
      </w:r>
      <w:bookmarkEnd w:id="20"/>
    </w:p>
    <w:p w:rsidR="005F1445" w:rsidRPr="00973167" w:rsidRDefault="005F1445" w:rsidP="005F1445">
      <w:pPr>
        <w:pStyle w:val="subsection"/>
      </w:pPr>
      <w:r w:rsidRPr="00973167">
        <w:tab/>
        <w:t>(1)</w:t>
      </w:r>
      <w:r w:rsidRPr="00973167">
        <w:tab/>
        <w:t>A person is authorised to carry out a non</w:t>
      </w:r>
      <w:r w:rsidR="00A80138">
        <w:noBreakHyphen/>
      </w:r>
      <w:r w:rsidRPr="00973167">
        <w:t xml:space="preserve">intimate forensic procedure on a suspect by order of a </w:t>
      </w:r>
      <w:r w:rsidR="009569F5" w:rsidRPr="00973167">
        <w:t>senior police officer</w:t>
      </w:r>
      <w:r w:rsidRPr="00973167">
        <w:t xml:space="preserve"> under section</w:t>
      </w:r>
      <w:r w:rsidR="00DB2158" w:rsidRPr="00973167">
        <w:t> </w:t>
      </w:r>
      <w:r w:rsidRPr="00973167">
        <w:t xml:space="preserve">23WN. The person is authorised to carry out the procedure in accordance with </w:t>
      </w:r>
      <w:r w:rsidR="00BB474B" w:rsidRPr="00973167">
        <w:t>Division 6</w:t>
      </w:r>
      <w:r w:rsidRPr="00973167">
        <w:t xml:space="preserve"> and not otherwise.</w:t>
      </w:r>
    </w:p>
    <w:p w:rsidR="005F1445" w:rsidRPr="00973167" w:rsidRDefault="005F1445" w:rsidP="005F1445">
      <w:pPr>
        <w:pStyle w:val="subsection"/>
      </w:pPr>
      <w:r w:rsidRPr="00973167">
        <w:tab/>
        <w:t>(2)</w:t>
      </w:r>
      <w:r w:rsidRPr="00973167">
        <w:tab/>
        <w:t xml:space="preserve">This </w:t>
      </w:r>
      <w:r w:rsidR="00BB1281" w:rsidRPr="00973167">
        <w:t>Division</w:t>
      </w:r>
      <w:r w:rsidR="00B5109B" w:rsidRPr="00973167">
        <w:t xml:space="preserve"> </w:t>
      </w:r>
      <w:r w:rsidRPr="00973167">
        <w:t>does not authorise the carrying out of a forensic procedure on a suspect who is:</w:t>
      </w:r>
    </w:p>
    <w:p w:rsidR="005F1445" w:rsidRPr="00973167" w:rsidRDefault="005F1445" w:rsidP="005F1445">
      <w:pPr>
        <w:pStyle w:val="paragraph"/>
      </w:pPr>
      <w:r w:rsidRPr="00973167">
        <w:tab/>
        <w:t>(a)</w:t>
      </w:r>
      <w:r w:rsidRPr="00973167">
        <w:tab/>
        <w:t>a child; or</w:t>
      </w:r>
    </w:p>
    <w:p w:rsidR="005F1445" w:rsidRPr="00973167" w:rsidRDefault="005F1445" w:rsidP="005F1445">
      <w:pPr>
        <w:pStyle w:val="paragraph"/>
      </w:pPr>
      <w:r w:rsidRPr="00973167">
        <w:tab/>
        <w:t>(b)</w:t>
      </w:r>
      <w:r w:rsidRPr="00973167">
        <w:tab/>
        <w:t>an incapable person.</w:t>
      </w:r>
    </w:p>
    <w:p w:rsidR="00406D73" w:rsidRPr="00973167" w:rsidRDefault="00406D73" w:rsidP="00406D73">
      <w:pPr>
        <w:pStyle w:val="subsection"/>
      </w:pPr>
      <w:r w:rsidRPr="00973167">
        <w:tab/>
        <w:t>(2A)</w:t>
      </w:r>
      <w:r w:rsidRPr="00973167">
        <w:tab/>
        <w:t xml:space="preserve">This </w:t>
      </w:r>
      <w:r w:rsidR="00BB1281" w:rsidRPr="00973167">
        <w:t>Division</w:t>
      </w:r>
      <w:r w:rsidR="00B5109B" w:rsidRPr="00973167">
        <w:t xml:space="preserve"> </w:t>
      </w:r>
      <w:r w:rsidRPr="00973167">
        <w:t>does not authorise the carrying out of a forensic procedure on a suspect if the procedure has been requested by:</w:t>
      </w:r>
    </w:p>
    <w:p w:rsidR="00E37FC6" w:rsidRPr="00973167" w:rsidRDefault="00E37FC6" w:rsidP="00E37FC6">
      <w:pPr>
        <w:pStyle w:val="paragraph"/>
      </w:pPr>
      <w:r w:rsidRPr="00973167">
        <w:tab/>
        <w:t>(a)</w:t>
      </w:r>
      <w:r w:rsidRPr="00973167">
        <w:tab/>
        <w:t>a foreign country or international tribunal; or</w:t>
      </w:r>
    </w:p>
    <w:p w:rsidR="00406D73" w:rsidRPr="00973167" w:rsidRDefault="00406D73" w:rsidP="00406D73">
      <w:pPr>
        <w:pStyle w:val="paragraph"/>
      </w:pPr>
      <w:r w:rsidRPr="00973167">
        <w:tab/>
        <w:t>(b)</w:t>
      </w:r>
      <w:r w:rsidRPr="00973167">
        <w:tab/>
        <w:t>a foreign law enforcement agency.</w:t>
      </w:r>
    </w:p>
    <w:p w:rsidR="005F1445" w:rsidRPr="00973167" w:rsidRDefault="005F1445" w:rsidP="005F1445">
      <w:pPr>
        <w:pStyle w:val="subsection"/>
      </w:pPr>
      <w:r w:rsidRPr="00973167">
        <w:tab/>
        <w:t>(3)</w:t>
      </w:r>
      <w:r w:rsidRPr="00973167">
        <w:tab/>
        <w:t xml:space="preserve">This </w:t>
      </w:r>
      <w:r w:rsidR="00BB1281" w:rsidRPr="00973167">
        <w:t>Division</w:t>
      </w:r>
      <w:r w:rsidR="00B5109B" w:rsidRPr="00973167">
        <w:t xml:space="preserve"> </w:t>
      </w:r>
      <w:r w:rsidRPr="00973167">
        <w:t xml:space="preserve">does not authorise keeping a suspect in custody, in order to carry out a forensic procedure, after the expiration of the investigation period provided for by </w:t>
      </w:r>
      <w:r w:rsidR="00BB474B" w:rsidRPr="00973167">
        <w:t>Part I</w:t>
      </w:r>
      <w:r w:rsidRPr="00973167">
        <w:t>C.</w:t>
      </w:r>
    </w:p>
    <w:p w:rsidR="005F1445" w:rsidRPr="00973167" w:rsidRDefault="005F1445" w:rsidP="005F1445">
      <w:pPr>
        <w:pStyle w:val="notetext"/>
      </w:pPr>
      <w:r w:rsidRPr="00973167">
        <w:t>Note:</w:t>
      </w:r>
      <w:r w:rsidRPr="00973167">
        <w:tab/>
        <w:t xml:space="preserve">If it is necessary to keep a suspect in custody after the expiration of the </w:t>
      </w:r>
      <w:r w:rsidR="00BB474B" w:rsidRPr="00973167">
        <w:t>Part I</w:t>
      </w:r>
      <w:r w:rsidRPr="00973167">
        <w:t xml:space="preserve">C investigation period in order to carry out a forensic procedure, an order of a magistrate under </w:t>
      </w:r>
      <w:r w:rsidR="00BB474B" w:rsidRPr="00973167">
        <w:t>Division 5</w:t>
      </w:r>
      <w:r w:rsidRPr="00973167">
        <w:t xml:space="preserve"> will have to be obtained to authorise this.</w:t>
      </w:r>
    </w:p>
    <w:p w:rsidR="005F1445" w:rsidRPr="00973167" w:rsidRDefault="005F1445" w:rsidP="005F1445">
      <w:pPr>
        <w:pStyle w:val="subsection"/>
      </w:pPr>
      <w:r w:rsidRPr="00973167">
        <w:tab/>
        <w:t>(4)</w:t>
      </w:r>
      <w:r w:rsidRPr="00973167">
        <w:tab/>
        <w:t xml:space="preserve">Nothing in this </w:t>
      </w:r>
      <w:r w:rsidR="00BB1281" w:rsidRPr="00973167">
        <w:t>Part</w:t>
      </w:r>
      <w:r w:rsidR="00B5109B" w:rsidRPr="00973167">
        <w:t xml:space="preserve"> </w:t>
      </w:r>
      <w:r w:rsidRPr="00973167">
        <w:t xml:space="preserve">or </w:t>
      </w:r>
      <w:r w:rsidR="00BB474B" w:rsidRPr="00973167">
        <w:t>Part I</w:t>
      </w:r>
      <w:r w:rsidRPr="00973167">
        <w:t>C prevents the carrying out of a forensic procedure, in accordance with a constable’s order under section</w:t>
      </w:r>
      <w:r w:rsidR="00DB2158" w:rsidRPr="00973167">
        <w:t> </w:t>
      </w:r>
      <w:r w:rsidRPr="00973167">
        <w:t xml:space="preserve">23WN, during the investigation period provided for by </w:t>
      </w:r>
      <w:r w:rsidR="00BB474B" w:rsidRPr="00973167">
        <w:t>Part I</w:t>
      </w:r>
      <w:r w:rsidRPr="00973167">
        <w:t xml:space="preserve">C. However, neither carrying out the forensic procedure, nor any delays associated with carrying out the forensic procedure, operate to extend the investigation period provided for by </w:t>
      </w:r>
      <w:r w:rsidR="00BB474B" w:rsidRPr="00973167">
        <w:t>Part I</w:t>
      </w:r>
      <w:r w:rsidRPr="00973167">
        <w:t>C.</w:t>
      </w:r>
    </w:p>
    <w:p w:rsidR="005F1445" w:rsidRPr="00973167" w:rsidRDefault="005F1445" w:rsidP="005F1445">
      <w:pPr>
        <w:pStyle w:val="notetext"/>
      </w:pPr>
      <w:r w:rsidRPr="00973167">
        <w:t>Note:</w:t>
      </w:r>
      <w:r w:rsidRPr="00973167">
        <w:tab/>
        <w:t xml:space="preserve">By contrast, the carrying out of a forensic procedure in accordance with a magistrate’s order under </w:t>
      </w:r>
      <w:r w:rsidR="00BB474B" w:rsidRPr="00973167">
        <w:t>Division 5</w:t>
      </w:r>
      <w:r w:rsidRPr="00973167">
        <w:t xml:space="preserve">, and associated delays, may delay the expiration of the investigation period provided for by </w:t>
      </w:r>
      <w:r w:rsidR="00BB474B" w:rsidRPr="00973167">
        <w:t>Part I</w:t>
      </w:r>
      <w:r w:rsidRPr="00973167">
        <w:t>C.</w:t>
      </w:r>
    </w:p>
    <w:p w:rsidR="009569F5" w:rsidRPr="00973167" w:rsidRDefault="009569F5" w:rsidP="009569F5">
      <w:pPr>
        <w:pStyle w:val="ActHead5"/>
      </w:pPr>
      <w:bookmarkStart w:id="21" w:name="_Toc101366781"/>
      <w:r w:rsidRPr="00A80138">
        <w:rPr>
          <w:rStyle w:val="CharSectno"/>
        </w:rPr>
        <w:t>23WN</w:t>
      </w:r>
      <w:r w:rsidRPr="00973167">
        <w:t xml:space="preserve">  Circumstances in which senior police officer may order non</w:t>
      </w:r>
      <w:r w:rsidR="00A80138">
        <w:noBreakHyphen/>
      </w:r>
      <w:r w:rsidRPr="00973167">
        <w:t>intimate forensic procedures</w:t>
      </w:r>
      <w:bookmarkEnd w:id="21"/>
    </w:p>
    <w:p w:rsidR="005F1445" w:rsidRPr="00973167" w:rsidRDefault="005F1445" w:rsidP="005F1445">
      <w:pPr>
        <w:pStyle w:val="subsection"/>
        <w:keepNext/>
      </w:pPr>
      <w:r w:rsidRPr="00973167">
        <w:tab/>
      </w:r>
      <w:r w:rsidRPr="00973167">
        <w:tab/>
        <w:t xml:space="preserve">A </w:t>
      </w:r>
      <w:r w:rsidR="009569F5" w:rsidRPr="00973167">
        <w:t>senior police officer</w:t>
      </w:r>
      <w:r w:rsidRPr="00973167">
        <w:t xml:space="preserve"> may order the carrying out of a non</w:t>
      </w:r>
      <w:r w:rsidR="00A80138">
        <w:noBreakHyphen/>
      </w:r>
      <w:r w:rsidRPr="00973167">
        <w:t>intimate forensic procedure on a suspect who is in custody if:</w:t>
      </w:r>
    </w:p>
    <w:p w:rsidR="005F1445" w:rsidRPr="00973167" w:rsidRDefault="005F1445" w:rsidP="005F1445">
      <w:pPr>
        <w:pStyle w:val="paragraph"/>
      </w:pPr>
      <w:r w:rsidRPr="00973167">
        <w:tab/>
        <w:t>(a)</w:t>
      </w:r>
      <w:r w:rsidRPr="00973167">
        <w:tab/>
        <w:t xml:space="preserve">the suspect has been asked under </w:t>
      </w:r>
      <w:r w:rsidR="001977ED" w:rsidRPr="00973167">
        <w:t>Division 3</w:t>
      </w:r>
      <w:r w:rsidRPr="00973167">
        <w:t xml:space="preserve"> to consent to the carrying out of the forensic procedure; and</w:t>
      </w:r>
    </w:p>
    <w:p w:rsidR="005F1445" w:rsidRPr="00973167" w:rsidRDefault="005F1445" w:rsidP="005F1445">
      <w:pPr>
        <w:pStyle w:val="paragraph"/>
      </w:pPr>
      <w:r w:rsidRPr="00973167">
        <w:tab/>
        <w:t>(b)</w:t>
      </w:r>
      <w:r w:rsidRPr="00973167">
        <w:tab/>
        <w:t>the suspect has not consented; and</w:t>
      </w:r>
    </w:p>
    <w:p w:rsidR="005F1445" w:rsidRPr="00973167" w:rsidRDefault="005F1445" w:rsidP="005F1445">
      <w:pPr>
        <w:pStyle w:val="paragraph"/>
      </w:pPr>
      <w:r w:rsidRPr="00973167">
        <w:tab/>
        <w:t>(c)</w:t>
      </w:r>
      <w:r w:rsidRPr="00973167">
        <w:tab/>
        <w:t xml:space="preserve">the </w:t>
      </w:r>
      <w:r w:rsidR="009569F5" w:rsidRPr="00973167">
        <w:t>senior police officer</w:t>
      </w:r>
      <w:r w:rsidRPr="00973167">
        <w:t xml:space="preserve"> is satisfied as required by section</w:t>
      </w:r>
      <w:r w:rsidR="00DB2158" w:rsidRPr="00973167">
        <w:t> </w:t>
      </w:r>
      <w:r w:rsidRPr="00973167">
        <w:t>23WO.</w:t>
      </w:r>
    </w:p>
    <w:p w:rsidR="009569F5" w:rsidRPr="00973167" w:rsidRDefault="009569F5" w:rsidP="009569F5">
      <w:pPr>
        <w:pStyle w:val="ActHead5"/>
      </w:pPr>
      <w:bookmarkStart w:id="22" w:name="_Toc101366782"/>
      <w:r w:rsidRPr="00A80138">
        <w:rPr>
          <w:rStyle w:val="CharSectno"/>
        </w:rPr>
        <w:t>23WO</w:t>
      </w:r>
      <w:r w:rsidRPr="00973167">
        <w:t xml:space="preserve">  Matters to be considered by senior police officer before ordering forensic procedure</w:t>
      </w:r>
      <w:bookmarkEnd w:id="22"/>
    </w:p>
    <w:p w:rsidR="005F1445" w:rsidRPr="00973167" w:rsidRDefault="005F1445" w:rsidP="005F1445">
      <w:pPr>
        <w:pStyle w:val="subsection"/>
      </w:pPr>
      <w:r w:rsidRPr="00973167">
        <w:tab/>
        <w:t>(1)</w:t>
      </w:r>
      <w:r w:rsidRPr="00973167">
        <w:tab/>
        <w:t xml:space="preserve">The </w:t>
      </w:r>
      <w:r w:rsidR="009569F5" w:rsidRPr="00973167">
        <w:t>senior police officer</w:t>
      </w:r>
      <w:r w:rsidRPr="00973167">
        <w:t xml:space="preserve"> must be satisfied on the balance of probabilities that:</w:t>
      </w:r>
    </w:p>
    <w:p w:rsidR="005F1445" w:rsidRPr="00973167" w:rsidRDefault="005F1445" w:rsidP="005F1445">
      <w:pPr>
        <w:pStyle w:val="paragraph"/>
      </w:pPr>
      <w:r w:rsidRPr="00973167">
        <w:tab/>
        <w:t>(a)</w:t>
      </w:r>
      <w:r w:rsidRPr="00973167">
        <w:tab/>
        <w:t>the suspect is in the lawful custody of a constable; and</w:t>
      </w:r>
    </w:p>
    <w:p w:rsidR="005F1445" w:rsidRPr="00973167" w:rsidRDefault="005F1445" w:rsidP="005F1445">
      <w:pPr>
        <w:pStyle w:val="paragraph"/>
      </w:pPr>
      <w:r w:rsidRPr="00973167">
        <w:tab/>
        <w:t>(b)</w:t>
      </w:r>
      <w:r w:rsidRPr="00973167">
        <w:tab/>
        <w:t>there are reasonable grounds to believe that the suspect committed a relevant offence; and</w:t>
      </w:r>
    </w:p>
    <w:p w:rsidR="005F1445" w:rsidRPr="00973167" w:rsidRDefault="005F1445" w:rsidP="005F1445">
      <w:pPr>
        <w:pStyle w:val="paragraph"/>
      </w:pPr>
      <w:r w:rsidRPr="00973167">
        <w:tab/>
        <w:t>(c)</w:t>
      </w:r>
      <w:r w:rsidRPr="00973167">
        <w:tab/>
        <w:t>there are reasonable grounds to believe that the forensic procedure is likely to produce evidence tending to confirm or disprove that the suspect committed a relevant offence; and</w:t>
      </w:r>
    </w:p>
    <w:p w:rsidR="005F1445" w:rsidRPr="00973167" w:rsidRDefault="005F1445" w:rsidP="005F1445">
      <w:pPr>
        <w:pStyle w:val="paragraph"/>
      </w:pPr>
      <w:r w:rsidRPr="00973167">
        <w:tab/>
        <w:t>(d)</w:t>
      </w:r>
      <w:r w:rsidRPr="00973167">
        <w:tab/>
        <w:t>the carrying out of the forensic procedure without consent is justified in all the circumstances.</w:t>
      </w:r>
    </w:p>
    <w:p w:rsidR="005F1445" w:rsidRPr="00973167" w:rsidRDefault="005F1445" w:rsidP="005F1445">
      <w:pPr>
        <w:pStyle w:val="subsection"/>
      </w:pPr>
      <w:r w:rsidRPr="00973167">
        <w:tab/>
        <w:t>(2)</w:t>
      </w:r>
      <w:r w:rsidRPr="00973167">
        <w:tab/>
        <w:t xml:space="preserve">In determining whether the carrying out of the forensic procedure without consent is justified in all the circumstances, the </w:t>
      </w:r>
      <w:r w:rsidR="001F029A" w:rsidRPr="00973167">
        <w:t>senior police officer</w:t>
      </w:r>
      <w:r w:rsidRPr="00973167">
        <w:t xml:space="preserve"> must balance the public interest in obtaining evidence tending to confirm or disprove that the suspect committed the offence concerned against the public interest in upholding the physical integrity of the suspect.</w:t>
      </w:r>
    </w:p>
    <w:p w:rsidR="005F1445" w:rsidRPr="00973167" w:rsidRDefault="005F1445" w:rsidP="005F1445">
      <w:pPr>
        <w:pStyle w:val="subsection"/>
      </w:pPr>
      <w:r w:rsidRPr="00973167">
        <w:tab/>
        <w:t>(3)</w:t>
      </w:r>
      <w:r w:rsidRPr="00973167">
        <w:tab/>
        <w:t xml:space="preserve">In balancing those interests, the </w:t>
      </w:r>
      <w:r w:rsidR="009569F5" w:rsidRPr="00973167">
        <w:t>senior police officer</w:t>
      </w:r>
      <w:r w:rsidRPr="00973167">
        <w:t xml:space="preserve"> must have regard to the following matters:</w:t>
      </w:r>
    </w:p>
    <w:p w:rsidR="005F1445" w:rsidRPr="00973167" w:rsidRDefault="005F1445" w:rsidP="005F1445">
      <w:pPr>
        <w:pStyle w:val="paragraph"/>
      </w:pPr>
      <w:r w:rsidRPr="00973167">
        <w:tab/>
        <w:t>(a)</w:t>
      </w:r>
      <w:r w:rsidRPr="00973167">
        <w:tab/>
        <w:t>the seriousness of the circumstances surrounding the commission of the relevant offence and the gravity of the relevant offence;</w:t>
      </w:r>
    </w:p>
    <w:p w:rsidR="005F1445" w:rsidRPr="00973167" w:rsidRDefault="005F1445" w:rsidP="005F1445">
      <w:pPr>
        <w:pStyle w:val="paragraph"/>
      </w:pPr>
      <w:r w:rsidRPr="00973167">
        <w:tab/>
        <w:t>(b)</w:t>
      </w:r>
      <w:r w:rsidRPr="00973167">
        <w:tab/>
        <w:t>the degree of the suspect’s alleged participation in the commission of the relevant offence;</w:t>
      </w:r>
    </w:p>
    <w:p w:rsidR="005F1445" w:rsidRPr="00973167" w:rsidRDefault="005F1445" w:rsidP="000F63F8">
      <w:pPr>
        <w:pStyle w:val="paragraph"/>
        <w:keepNext/>
        <w:keepLines/>
      </w:pPr>
      <w:r w:rsidRPr="00973167">
        <w:tab/>
        <w:t>(c)</w:t>
      </w:r>
      <w:r w:rsidRPr="00973167">
        <w:tab/>
        <w:t xml:space="preserve">the </w:t>
      </w:r>
      <w:r w:rsidR="00950384" w:rsidRPr="00973167">
        <w:t>age, physical health and mental health</w:t>
      </w:r>
      <w:r w:rsidRPr="00973167">
        <w:t xml:space="preserve"> of the suspect, to the extent that they are known to the </w:t>
      </w:r>
      <w:r w:rsidR="009569F5" w:rsidRPr="00973167">
        <w:t>senior police officer</w:t>
      </w:r>
      <w:r w:rsidRPr="00973167">
        <w:t xml:space="preserve"> or can reasonably be discovered by the </w:t>
      </w:r>
      <w:r w:rsidR="006C4BBF" w:rsidRPr="00973167">
        <w:t>senior police officer</w:t>
      </w:r>
      <w:r w:rsidRPr="00973167">
        <w:t xml:space="preserve"> (by asking the suspect or otherwise);</w:t>
      </w:r>
    </w:p>
    <w:p w:rsidR="005F1445" w:rsidRPr="00973167" w:rsidRDefault="005F1445" w:rsidP="005F1445">
      <w:pPr>
        <w:pStyle w:val="paragraph"/>
      </w:pPr>
      <w:r w:rsidRPr="00973167">
        <w:tab/>
        <w:t>(e)</w:t>
      </w:r>
      <w:r w:rsidRPr="00973167">
        <w:tab/>
        <w:t>whether there is a less intrusive but reasonably practicable way of obtaining evidence tending to confirm or disprove that the suspect committed the relevant offence;</w:t>
      </w:r>
    </w:p>
    <w:p w:rsidR="005F1445" w:rsidRPr="00973167" w:rsidRDefault="005F1445" w:rsidP="005F1445">
      <w:pPr>
        <w:pStyle w:val="paragraph"/>
        <w:keepNext/>
      </w:pPr>
      <w:r w:rsidRPr="00973167">
        <w:tab/>
        <w:t>(f)</w:t>
      </w:r>
      <w:r w:rsidRPr="00973167">
        <w:tab/>
        <w:t>if the suspect gives any reasons for refusing to consent—the reasons;</w:t>
      </w:r>
    </w:p>
    <w:p w:rsidR="005F1445" w:rsidRPr="00973167" w:rsidRDefault="005F1445" w:rsidP="005F1445">
      <w:pPr>
        <w:pStyle w:val="paragraph"/>
      </w:pPr>
      <w:r w:rsidRPr="00973167">
        <w:tab/>
        <w:t>(g)</w:t>
      </w:r>
      <w:r w:rsidRPr="00973167">
        <w:tab/>
        <w:t>any other matter considered relevant to balancing those interests.</w:t>
      </w:r>
    </w:p>
    <w:p w:rsidR="00950384" w:rsidRPr="00973167" w:rsidRDefault="00950384" w:rsidP="00950384">
      <w:pPr>
        <w:pStyle w:val="subsection"/>
      </w:pPr>
      <w:r w:rsidRPr="00973167">
        <w:tab/>
        <w:t>(4)</w:t>
      </w:r>
      <w:r w:rsidRPr="00973167">
        <w:tab/>
        <w:t xml:space="preserve">Without limiting the matters that the </w:t>
      </w:r>
      <w:r w:rsidR="009569F5" w:rsidRPr="00973167">
        <w:t>senior police officer</w:t>
      </w:r>
      <w:r w:rsidRPr="00973167">
        <w:t xml:space="preserve"> may take into account in considering, for the purposes of </w:t>
      </w:r>
      <w:r w:rsidR="00DB2158" w:rsidRPr="00973167">
        <w:t>paragraph (</w:t>
      </w:r>
      <w:r w:rsidRPr="00973167">
        <w:t xml:space="preserve">3)(e), the intrusiveness of the forensic procedure, the </w:t>
      </w:r>
      <w:r w:rsidR="009569F5" w:rsidRPr="00973167">
        <w:t>senior police officer</w:t>
      </w:r>
      <w:r w:rsidRPr="00973167">
        <w:t xml:space="preserve"> must (where appropriate) take into account the religious beliefs of the suspect.</w:t>
      </w:r>
    </w:p>
    <w:p w:rsidR="001F029A" w:rsidRPr="00973167" w:rsidRDefault="001F029A" w:rsidP="001F029A">
      <w:pPr>
        <w:pStyle w:val="ActHead5"/>
      </w:pPr>
      <w:bookmarkStart w:id="23" w:name="_Toc101366783"/>
      <w:r w:rsidRPr="00A80138">
        <w:rPr>
          <w:rStyle w:val="CharSectno"/>
        </w:rPr>
        <w:t>23WP</w:t>
      </w:r>
      <w:r w:rsidRPr="00973167">
        <w:t xml:space="preserve">  Record of senior police officer’s order</w:t>
      </w:r>
      <w:bookmarkEnd w:id="23"/>
    </w:p>
    <w:p w:rsidR="005F1445" w:rsidRPr="00973167" w:rsidRDefault="005F1445" w:rsidP="005F1445">
      <w:pPr>
        <w:pStyle w:val="subsection"/>
      </w:pPr>
      <w:r w:rsidRPr="00973167">
        <w:tab/>
        <w:t>(1)</w:t>
      </w:r>
      <w:r w:rsidRPr="00973167">
        <w:tab/>
        <w:t xml:space="preserve">The </w:t>
      </w:r>
      <w:r w:rsidR="001F029A" w:rsidRPr="00973167">
        <w:t>senior police officer</w:t>
      </w:r>
      <w:r w:rsidRPr="00973167">
        <w:t xml:space="preserve"> must, at the time of, or as soon as practicable after, make an order under section</w:t>
      </w:r>
      <w:r w:rsidR="00DB2158" w:rsidRPr="00973167">
        <w:t> </w:t>
      </w:r>
      <w:r w:rsidRPr="00973167">
        <w:t>23WN, make a record of:</w:t>
      </w:r>
    </w:p>
    <w:p w:rsidR="005F1445" w:rsidRPr="00973167" w:rsidRDefault="005F1445" w:rsidP="005F1445">
      <w:pPr>
        <w:pStyle w:val="paragraph"/>
      </w:pPr>
      <w:r w:rsidRPr="00973167">
        <w:tab/>
        <w:t>(a)</w:t>
      </w:r>
      <w:r w:rsidRPr="00973167">
        <w:tab/>
        <w:t>the order made; and</w:t>
      </w:r>
    </w:p>
    <w:p w:rsidR="005F1445" w:rsidRPr="00973167" w:rsidRDefault="005F1445" w:rsidP="005F1445">
      <w:pPr>
        <w:pStyle w:val="paragraph"/>
      </w:pPr>
      <w:r w:rsidRPr="00973167">
        <w:tab/>
        <w:t>(b)</w:t>
      </w:r>
      <w:r w:rsidRPr="00973167">
        <w:tab/>
        <w:t>the date and time when the order was made; and</w:t>
      </w:r>
    </w:p>
    <w:p w:rsidR="005F1445" w:rsidRPr="00973167" w:rsidRDefault="005F1445" w:rsidP="005F1445">
      <w:pPr>
        <w:pStyle w:val="paragraph"/>
      </w:pPr>
      <w:r w:rsidRPr="00973167">
        <w:tab/>
        <w:t>(c)</w:t>
      </w:r>
      <w:r w:rsidRPr="00973167">
        <w:tab/>
        <w:t>the reasons for making it;</w:t>
      </w:r>
    </w:p>
    <w:p w:rsidR="005F1445" w:rsidRPr="00973167" w:rsidRDefault="005F1445" w:rsidP="005F1445">
      <w:pPr>
        <w:pStyle w:val="subsection2"/>
      </w:pPr>
      <w:r w:rsidRPr="00973167">
        <w:t>and must sign the record.</w:t>
      </w:r>
    </w:p>
    <w:p w:rsidR="005F1445" w:rsidRPr="00973167" w:rsidRDefault="005F1445" w:rsidP="005F1445">
      <w:pPr>
        <w:pStyle w:val="subsection"/>
      </w:pPr>
      <w:r w:rsidRPr="00973167">
        <w:tab/>
        <w:t>(2)</w:t>
      </w:r>
      <w:r w:rsidRPr="00973167">
        <w:tab/>
        <w:t xml:space="preserve">The </w:t>
      </w:r>
      <w:r w:rsidR="001F029A" w:rsidRPr="00973167">
        <w:t>senior police officer</w:t>
      </w:r>
      <w:r w:rsidRPr="00973167">
        <w:t xml:space="preserve"> must ensure that a copy of the record is made available to the suspect as soon as practicable after the record is made.</w:t>
      </w:r>
    </w:p>
    <w:p w:rsidR="005F1445" w:rsidRPr="00973167" w:rsidRDefault="00BB474B" w:rsidP="00B5109B">
      <w:pPr>
        <w:pStyle w:val="ActHead3"/>
        <w:pageBreakBefore/>
      </w:pPr>
      <w:bookmarkStart w:id="24" w:name="_Toc101366784"/>
      <w:r w:rsidRPr="00A80138">
        <w:rPr>
          <w:rStyle w:val="CharDivNo"/>
        </w:rPr>
        <w:t>Division 5</w:t>
      </w:r>
      <w:r w:rsidR="005F1445" w:rsidRPr="00973167">
        <w:t>—</w:t>
      </w:r>
      <w:r w:rsidR="005F1445" w:rsidRPr="00A80138">
        <w:rPr>
          <w:rStyle w:val="CharDivText"/>
        </w:rPr>
        <w:t>Forensic procedures on suspect by order of a magistrate</w:t>
      </w:r>
      <w:bookmarkEnd w:id="24"/>
    </w:p>
    <w:p w:rsidR="005F1445" w:rsidRPr="00973167" w:rsidRDefault="00BB1281" w:rsidP="005F1445">
      <w:pPr>
        <w:pStyle w:val="ActHead4"/>
      </w:pPr>
      <w:bookmarkStart w:id="25" w:name="_Toc101366785"/>
      <w:r w:rsidRPr="00A80138">
        <w:rPr>
          <w:rStyle w:val="CharSubdNo"/>
        </w:rPr>
        <w:t>Subdivision</w:t>
      </w:r>
      <w:r w:rsidR="00B5109B" w:rsidRPr="00A80138">
        <w:rPr>
          <w:rStyle w:val="CharSubdNo"/>
        </w:rPr>
        <w:t xml:space="preserve"> </w:t>
      </w:r>
      <w:r w:rsidR="005F1445" w:rsidRPr="00A80138">
        <w:rPr>
          <w:rStyle w:val="CharSubdNo"/>
        </w:rPr>
        <w:t>A</w:t>
      </w:r>
      <w:r w:rsidR="005F1445" w:rsidRPr="00973167">
        <w:t>—</w:t>
      </w:r>
      <w:r w:rsidR="005F1445" w:rsidRPr="00A80138">
        <w:rPr>
          <w:rStyle w:val="CharSubdText"/>
        </w:rPr>
        <w:t>General</w:t>
      </w:r>
      <w:bookmarkEnd w:id="25"/>
    </w:p>
    <w:p w:rsidR="005F1445" w:rsidRPr="00973167" w:rsidRDefault="005F1445" w:rsidP="005F1445">
      <w:pPr>
        <w:pStyle w:val="ActHead5"/>
      </w:pPr>
      <w:bookmarkStart w:id="26" w:name="_Toc101366786"/>
      <w:r w:rsidRPr="00A80138">
        <w:rPr>
          <w:rStyle w:val="CharSectno"/>
        </w:rPr>
        <w:t>23WQ</w:t>
      </w:r>
      <w:r w:rsidRPr="00973167">
        <w:t xml:space="preserve">  Forensic procedure may be carried out by order of magistrate</w:t>
      </w:r>
      <w:bookmarkEnd w:id="26"/>
    </w:p>
    <w:p w:rsidR="005F1445" w:rsidRPr="00973167" w:rsidRDefault="005F1445" w:rsidP="005F1445">
      <w:pPr>
        <w:pStyle w:val="subsection"/>
      </w:pPr>
      <w:r w:rsidRPr="00973167">
        <w:tab/>
      </w:r>
      <w:r w:rsidRPr="00973167">
        <w:tab/>
        <w:t>A person is authorised to carry out a forensic procedure on a suspect by order of a magistrate under section</w:t>
      </w:r>
      <w:r w:rsidR="00DB2158" w:rsidRPr="00973167">
        <w:t> </w:t>
      </w:r>
      <w:r w:rsidRPr="00973167">
        <w:t xml:space="preserve">23WS or 23XA. The person is authorised to carry out the procedure in accordance with </w:t>
      </w:r>
      <w:r w:rsidR="00BB474B" w:rsidRPr="00973167">
        <w:t>Division 6</w:t>
      </w:r>
      <w:r w:rsidRPr="00973167">
        <w:t xml:space="preserve"> and not otherwise.</w:t>
      </w:r>
    </w:p>
    <w:p w:rsidR="005F1445" w:rsidRPr="00973167" w:rsidRDefault="005F1445" w:rsidP="005F1445">
      <w:pPr>
        <w:pStyle w:val="ActHead5"/>
      </w:pPr>
      <w:bookmarkStart w:id="27" w:name="_Toc101366787"/>
      <w:r w:rsidRPr="00A80138">
        <w:rPr>
          <w:rStyle w:val="CharSectno"/>
        </w:rPr>
        <w:t>23WR</w:t>
      </w:r>
      <w:r w:rsidRPr="00973167">
        <w:t xml:space="preserve">  Circumstances in which magistrate may order forensic procedure</w:t>
      </w:r>
      <w:bookmarkEnd w:id="27"/>
    </w:p>
    <w:p w:rsidR="005F1445" w:rsidRPr="00973167" w:rsidRDefault="005F1445" w:rsidP="005F1445">
      <w:pPr>
        <w:pStyle w:val="subsection"/>
      </w:pPr>
      <w:r w:rsidRPr="00973167">
        <w:tab/>
      </w:r>
      <w:r w:rsidR="00406D73" w:rsidRPr="00973167">
        <w:t>(1)</w:t>
      </w:r>
      <w:r w:rsidRPr="00973167">
        <w:tab/>
        <w:t>A magistrate may, under section</w:t>
      </w:r>
      <w:r w:rsidR="00DB2158" w:rsidRPr="00973167">
        <w:t> </w:t>
      </w:r>
      <w:r w:rsidRPr="00973167">
        <w:t>23WS or 23XA, order the carrying out of a forensic procedure on a suspect if:</w:t>
      </w:r>
    </w:p>
    <w:p w:rsidR="005F1445" w:rsidRPr="00973167" w:rsidRDefault="005F1445" w:rsidP="005F1445">
      <w:pPr>
        <w:pStyle w:val="paragraph"/>
      </w:pPr>
      <w:r w:rsidRPr="00973167">
        <w:tab/>
        <w:t>(a)</w:t>
      </w:r>
      <w:r w:rsidRPr="00973167">
        <w:tab/>
        <w:t>the suspect is not in custody and has not consented to the forensic procedure</w:t>
      </w:r>
      <w:r w:rsidR="001F029A" w:rsidRPr="00973167">
        <w:t xml:space="preserve"> (whether or not consent has been sought)</w:t>
      </w:r>
      <w:r w:rsidRPr="00973167">
        <w:t>; or</w:t>
      </w:r>
    </w:p>
    <w:p w:rsidR="005F1445" w:rsidRPr="00973167" w:rsidRDefault="005F1445" w:rsidP="005F1445">
      <w:pPr>
        <w:pStyle w:val="paragraph"/>
      </w:pPr>
      <w:r w:rsidRPr="00973167">
        <w:tab/>
        <w:t>(b)</w:t>
      </w:r>
      <w:r w:rsidRPr="00973167">
        <w:tab/>
        <w:t>the suspect is in custody and has not consented to the forensic procedure</w:t>
      </w:r>
      <w:r w:rsidR="001F029A" w:rsidRPr="00973167">
        <w:t xml:space="preserve"> (whether or not consent has been sought)</w:t>
      </w:r>
      <w:r w:rsidRPr="00973167">
        <w:t>; or</w:t>
      </w:r>
    </w:p>
    <w:p w:rsidR="005F1445" w:rsidRPr="00973167" w:rsidRDefault="005F1445" w:rsidP="005F1445">
      <w:pPr>
        <w:pStyle w:val="paragraph"/>
      </w:pPr>
      <w:r w:rsidRPr="00973167">
        <w:tab/>
        <w:t>(c)</w:t>
      </w:r>
      <w:r w:rsidRPr="00973167">
        <w:tab/>
        <w:t>under section</w:t>
      </w:r>
      <w:r w:rsidR="00DB2158" w:rsidRPr="00973167">
        <w:t> </w:t>
      </w:r>
      <w:r w:rsidRPr="00973167">
        <w:t>23WE, the suspect cannot consent to the forensic procedure</w:t>
      </w:r>
      <w:r w:rsidR="00406D73" w:rsidRPr="00973167">
        <w:t>; or</w:t>
      </w:r>
    </w:p>
    <w:p w:rsidR="00E37FC6" w:rsidRPr="00973167" w:rsidRDefault="00E37FC6" w:rsidP="00E37FC6">
      <w:pPr>
        <w:pStyle w:val="paragraph"/>
      </w:pPr>
      <w:r w:rsidRPr="00973167">
        <w:tab/>
        <w:t>(d)</w:t>
      </w:r>
      <w:r w:rsidRPr="00973167">
        <w:tab/>
        <w:t>the forensic procedure has been requested by a foreign country or an international tribunal.</w:t>
      </w:r>
    </w:p>
    <w:p w:rsidR="00406D73" w:rsidRPr="00973167" w:rsidRDefault="00406D73" w:rsidP="00406D73">
      <w:pPr>
        <w:pStyle w:val="subsection"/>
      </w:pPr>
      <w:r w:rsidRPr="00973167">
        <w:tab/>
        <w:t>(2)</w:t>
      </w:r>
      <w:r w:rsidRPr="00973167">
        <w:tab/>
        <w:t>However, a magistrate is not authorised to order the carrying out of a forensic procedure on a suspect if the procedure has been requested by a foreign law enforcement agency.</w:t>
      </w:r>
    </w:p>
    <w:p w:rsidR="005F1445" w:rsidRPr="00973167" w:rsidRDefault="00BB1281" w:rsidP="005F1445">
      <w:pPr>
        <w:pStyle w:val="ActHead4"/>
      </w:pPr>
      <w:bookmarkStart w:id="28" w:name="_Toc101366788"/>
      <w:r w:rsidRPr="00A80138">
        <w:rPr>
          <w:rStyle w:val="CharSubdNo"/>
        </w:rPr>
        <w:t>Subdivision</w:t>
      </w:r>
      <w:r w:rsidR="00B5109B" w:rsidRPr="00A80138">
        <w:rPr>
          <w:rStyle w:val="CharSubdNo"/>
        </w:rPr>
        <w:t xml:space="preserve"> </w:t>
      </w:r>
      <w:r w:rsidR="005F1445" w:rsidRPr="00A80138">
        <w:rPr>
          <w:rStyle w:val="CharSubdNo"/>
        </w:rPr>
        <w:t>B</w:t>
      </w:r>
      <w:r w:rsidR="005F1445" w:rsidRPr="00973167">
        <w:t>—</w:t>
      </w:r>
      <w:r w:rsidR="005F1445" w:rsidRPr="00A80138">
        <w:rPr>
          <w:rStyle w:val="CharSubdText"/>
        </w:rPr>
        <w:t>Final orders</w:t>
      </w:r>
      <w:bookmarkEnd w:id="28"/>
    </w:p>
    <w:p w:rsidR="005F1445" w:rsidRPr="00973167" w:rsidRDefault="005F1445" w:rsidP="005F1445">
      <w:pPr>
        <w:pStyle w:val="ActHead5"/>
      </w:pPr>
      <w:bookmarkStart w:id="29" w:name="_Toc101366789"/>
      <w:r w:rsidRPr="00A80138">
        <w:rPr>
          <w:rStyle w:val="CharSectno"/>
        </w:rPr>
        <w:t>23WS</w:t>
      </w:r>
      <w:r w:rsidRPr="00973167">
        <w:t xml:space="preserve">  Final order for carrying out of forensic procedure</w:t>
      </w:r>
      <w:bookmarkEnd w:id="29"/>
    </w:p>
    <w:p w:rsidR="005F1445" w:rsidRPr="00973167" w:rsidRDefault="005F1445" w:rsidP="005F1445">
      <w:pPr>
        <w:pStyle w:val="subsection"/>
      </w:pPr>
      <w:r w:rsidRPr="00973167">
        <w:tab/>
      </w:r>
      <w:r w:rsidRPr="00973167">
        <w:tab/>
        <w:t>A magistrate may order the carrying out of a forensic procedure on a suspect if:</w:t>
      </w:r>
    </w:p>
    <w:p w:rsidR="005F1445" w:rsidRPr="00973167" w:rsidRDefault="005F1445" w:rsidP="005F1445">
      <w:pPr>
        <w:pStyle w:val="paragraph"/>
      </w:pPr>
      <w:r w:rsidRPr="00973167">
        <w:tab/>
        <w:t>(a)</w:t>
      </w:r>
      <w:r w:rsidRPr="00973167">
        <w:tab/>
      </w:r>
      <w:r w:rsidR="00406D73" w:rsidRPr="00973167">
        <w:t>subsection</w:t>
      </w:r>
      <w:r w:rsidR="00DB2158" w:rsidRPr="00973167">
        <w:t> </w:t>
      </w:r>
      <w:r w:rsidR="00406D73" w:rsidRPr="00973167">
        <w:t>23WR(1)</w:t>
      </w:r>
      <w:r w:rsidRPr="00973167">
        <w:t xml:space="preserve"> applies; and</w:t>
      </w:r>
    </w:p>
    <w:p w:rsidR="005F1445" w:rsidRPr="00973167" w:rsidRDefault="005F1445" w:rsidP="005F1445">
      <w:pPr>
        <w:pStyle w:val="paragraph"/>
      </w:pPr>
      <w:r w:rsidRPr="00973167">
        <w:tab/>
        <w:t>(b)</w:t>
      </w:r>
      <w:r w:rsidRPr="00973167">
        <w:tab/>
        <w:t>the magistrate is satisfied as required by section</w:t>
      </w:r>
      <w:r w:rsidR="00DB2158" w:rsidRPr="00973167">
        <w:t> </w:t>
      </w:r>
      <w:r w:rsidRPr="00973167">
        <w:t>23WT.</w:t>
      </w:r>
    </w:p>
    <w:p w:rsidR="005F1445" w:rsidRPr="00973167" w:rsidRDefault="005F1445" w:rsidP="005F1445">
      <w:pPr>
        <w:pStyle w:val="ActHead5"/>
      </w:pPr>
      <w:bookmarkStart w:id="30" w:name="_Toc101366790"/>
      <w:r w:rsidRPr="00A80138">
        <w:rPr>
          <w:rStyle w:val="CharSectno"/>
        </w:rPr>
        <w:t>23WT</w:t>
      </w:r>
      <w:r w:rsidRPr="00973167">
        <w:t xml:space="preserve">  Matters to be considered by magistrate before ordering forensic procedure</w:t>
      </w:r>
      <w:bookmarkEnd w:id="30"/>
    </w:p>
    <w:p w:rsidR="005F1445" w:rsidRPr="00973167" w:rsidRDefault="005F1445" w:rsidP="005F1445">
      <w:pPr>
        <w:pStyle w:val="subsection"/>
        <w:keepNext/>
      </w:pPr>
      <w:r w:rsidRPr="00973167">
        <w:tab/>
        <w:t>(1)</w:t>
      </w:r>
      <w:r w:rsidRPr="00973167">
        <w:tab/>
        <w:t>The magistrate must be satisfied on the balance of probabilities that:</w:t>
      </w:r>
    </w:p>
    <w:p w:rsidR="005F1445" w:rsidRPr="00973167" w:rsidRDefault="005F1445" w:rsidP="005F1445">
      <w:pPr>
        <w:pStyle w:val="paragraph"/>
      </w:pPr>
      <w:r w:rsidRPr="00973167">
        <w:tab/>
        <w:t>(a)</w:t>
      </w:r>
      <w:r w:rsidRPr="00973167">
        <w:tab/>
        <w:t>the person on whom the procedure is proposed to be carried out is a suspect; and</w:t>
      </w:r>
    </w:p>
    <w:p w:rsidR="005F1445" w:rsidRPr="00973167" w:rsidRDefault="005F1445" w:rsidP="005F1445">
      <w:pPr>
        <w:pStyle w:val="paragraph"/>
      </w:pPr>
      <w:r w:rsidRPr="00973167">
        <w:tab/>
        <w:t>(b)</w:t>
      </w:r>
      <w:r w:rsidRPr="00973167">
        <w:tab/>
        <w:t>on the evidence before him or her, there are reasonable grounds to believe that the suspect committed a relevant offence; and</w:t>
      </w:r>
    </w:p>
    <w:p w:rsidR="005F1445" w:rsidRPr="00973167" w:rsidRDefault="005F1445" w:rsidP="005F1445">
      <w:pPr>
        <w:pStyle w:val="paragraph"/>
      </w:pPr>
      <w:r w:rsidRPr="00973167">
        <w:tab/>
        <w:t>(c)</w:t>
      </w:r>
      <w:r w:rsidRPr="00973167">
        <w:tab/>
        <w:t>there are reasonable grounds to believe that the forensic procedure is likely to produce evidence tending to confirm or disprove that the suspect committed a relevant offence; and</w:t>
      </w:r>
    </w:p>
    <w:p w:rsidR="00E37FC6" w:rsidRPr="00973167" w:rsidRDefault="00E37FC6" w:rsidP="00E37FC6">
      <w:pPr>
        <w:pStyle w:val="paragraph"/>
      </w:pPr>
      <w:r w:rsidRPr="00973167">
        <w:tab/>
        <w:t>(ca)</w:t>
      </w:r>
      <w:r w:rsidRPr="00973167">
        <w:tab/>
        <w:t>if the forensic procedure has been requested by a foreign country or an international tribunal—a constable has been authorised by the Attorney</w:t>
      </w:r>
      <w:r w:rsidR="00A80138">
        <w:noBreakHyphen/>
      </w:r>
      <w:r w:rsidRPr="00973167">
        <w:t>General, under the authorising provision relating to the request, to apply for an order under this Part; and</w:t>
      </w:r>
    </w:p>
    <w:p w:rsidR="005F1445" w:rsidRPr="00973167" w:rsidRDefault="005F1445" w:rsidP="005F1445">
      <w:pPr>
        <w:pStyle w:val="paragraph"/>
      </w:pPr>
      <w:r w:rsidRPr="00973167">
        <w:tab/>
        <w:t>(d)</w:t>
      </w:r>
      <w:r w:rsidRPr="00973167">
        <w:tab/>
        <w:t>the carrying out of the forensic procedure is justified in all the circumstances.</w:t>
      </w:r>
    </w:p>
    <w:p w:rsidR="006A43DB" w:rsidRPr="00973167" w:rsidRDefault="006A43DB" w:rsidP="006A43DB">
      <w:pPr>
        <w:pStyle w:val="subsection"/>
      </w:pPr>
      <w:r w:rsidRPr="00973167">
        <w:tab/>
        <w:t>(2)</w:t>
      </w:r>
      <w:r w:rsidRPr="00973167">
        <w:tab/>
        <w:t>In determining whether the carrying out of the forensic procedure is justified in all the circumstances, the magistrate must:</w:t>
      </w:r>
    </w:p>
    <w:p w:rsidR="00E37FC6" w:rsidRPr="00973167" w:rsidRDefault="00E37FC6" w:rsidP="00E37FC6">
      <w:pPr>
        <w:pStyle w:val="paragraph"/>
      </w:pPr>
      <w:r w:rsidRPr="00973167">
        <w:tab/>
        <w:t>(a)</w:t>
      </w:r>
      <w:r w:rsidRPr="00973167">
        <w:tab/>
        <w:t>if the forensic procedure has been requested by a foreign country or an international tribunal—balance the public interest in Australia providing and receiving international assistance in criminal matters against the public interest in upholding the physical integrity of the suspect; and</w:t>
      </w:r>
    </w:p>
    <w:p w:rsidR="006A43DB" w:rsidRPr="00973167" w:rsidRDefault="006A43DB" w:rsidP="006A43DB">
      <w:pPr>
        <w:pStyle w:val="paragraph"/>
      </w:pPr>
      <w:r w:rsidRPr="00973167">
        <w:tab/>
        <w:t>(b)</w:t>
      </w:r>
      <w:r w:rsidRPr="00973167">
        <w:tab/>
        <w:t>in any other case—balance the public interest in obtaining evidence tending to confirm or disprove that the suspect committed the offence concerned against the public interest in upholding the physical integrity of the suspect.</w:t>
      </w:r>
    </w:p>
    <w:p w:rsidR="005F1445" w:rsidRPr="00973167" w:rsidRDefault="005F1445" w:rsidP="005F1445">
      <w:pPr>
        <w:pStyle w:val="subsection"/>
      </w:pPr>
      <w:r w:rsidRPr="00973167">
        <w:tab/>
        <w:t>(3)</w:t>
      </w:r>
      <w:r w:rsidRPr="00973167">
        <w:tab/>
        <w:t>In balancing those interests, the magistrate must have regard to the following matters:</w:t>
      </w:r>
    </w:p>
    <w:p w:rsidR="005F1445" w:rsidRPr="00973167" w:rsidRDefault="005F1445" w:rsidP="005F1445">
      <w:pPr>
        <w:pStyle w:val="paragraph"/>
      </w:pPr>
      <w:r w:rsidRPr="00973167">
        <w:tab/>
        <w:t>(a)</w:t>
      </w:r>
      <w:r w:rsidRPr="00973167">
        <w:tab/>
        <w:t>the seriousness of the circumstances surrounding the commission of the relevant offence and the gravity of the relevant offence;</w:t>
      </w:r>
    </w:p>
    <w:p w:rsidR="005F1445" w:rsidRPr="00973167" w:rsidRDefault="005F1445" w:rsidP="005F1445">
      <w:pPr>
        <w:pStyle w:val="paragraph"/>
      </w:pPr>
      <w:r w:rsidRPr="00973167">
        <w:tab/>
        <w:t>(b)</w:t>
      </w:r>
      <w:r w:rsidRPr="00973167">
        <w:tab/>
        <w:t>the degree of the suspect’s alleged participation in the commission of the relevant offence;</w:t>
      </w:r>
    </w:p>
    <w:p w:rsidR="005F1445" w:rsidRPr="00973167" w:rsidRDefault="005F1445" w:rsidP="005F1445">
      <w:pPr>
        <w:pStyle w:val="paragraph"/>
      </w:pPr>
      <w:r w:rsidRPr="00973167">
        <w:tab/>
        <w:t>(c)</w:t>
      </w:r>
      <w:r w:rsidRPr="00973167">
        <w:tab/>
        <w:t xml:space="preserve">the </w:t>
      </w:r>
      <w:r w:rsidR="00950384" w:rsidRPr="00973167">
        <w:t>age, physical health and mental health</w:t>
      </w:r>
      <w:r w:rsidRPr="00973167">
        <w:t xml:space="preserve"> of the suspect, to the extent that they are known to the magistrate or can reasonably be discovered by the magistrate (by asking the suspect or otherwise);</w:t>
      </w:r>
    </w:p>
    <w:p w:rsidR="005F1445" w:rsidRPr="00973167" w:rsidRDefault="005F1445" w:rsidP="005F1445">
      <w:pPr>
        <w:pStyle w:val="paragraph"/>
      </w:pPr>
      <w:r w:rsidRPr="00973167">
        <w:tab/>
        <w:t>(e)</w:t>
      </w:r>
      <w:r w:rsidRPr="00973167">
        <w:tab/>
        <w:t>if the suspect is a child or an incapable person—the welfare of the suspect;</w:t>
      </w:r>
    </w:p>
    <w:p w:rsidR="005F1445" w:rsidRPr="00973167" w:rsidRDefault="005F1445" w:rsidP="005F1445">
      <w:pPr>
        <w:pStyle w:val="paragraph"/>
      </w:pPr>
      <w:r w:rsidRPr="00973167">
        <w:tab/>
        <w:t>(f)</w:t>
      </w:r>
      <w:r w:rsidRPr="00973167">
        <w:tab/>
        <w:t>whether there is a less intrusive but reasonably practicable way of obtaining evidence tending to confirm or disprove that the suspect committed the relevant offence;</w:t>
      </w:r>
    </w:p>
    <w:p w:rsidR="005F1445" w:rsidRPr="00973167" w:rsidRDefault="005F1445" w:rsidP="005F1445">
      <w:pPr>
        <w:pStyle w:val="paragraph"/>
      </w:pPr>
      <w:r w:rsidRPr="00973167">
        <w:tab/>
        <w:t>(g)</w:t>
      </w:r>
      <w:r w:rsidRPr="00973167">
        <w:tab/>
        <w:t>if the suspect gives any reasons for refusing to consent—the reasons;</w:t>
      </w:r>
    </w:p>
    <w:p w:rsidR="005F1445" w:rsidRPr="00973167" w:rsidRDefault="005F1445" w:rsidP="005F1445">
      <w:pPr>
        <w:pStyle w:val="paragraph"/>
        <w:keepNext/>
      </w:pPr>
      <w:r w:rsidRPr="00973167">
        <w:tab/>
        <w:t>(h)</w:t>
      </w:r>
      <w:r w:rsidRPr="00973167">
        <w:tab/>
        <w:t>if the suspect is in custody:</w:t>
      </w:r>
    </w:p>
    <w:p w:rsidR="005F1445" w:rsidRPr="00973167" w:rsidRDefault="005F1445" w:rsidP="005F1445">
      <w:pPr>
        <w:pStyle w:val="paragraphsub"/>
        <w:keepNext/>
      </w:pPr>
      <w:r w:rsidRPr="00973167">
        <w:tab/>
        <w:t>(i)</w:t>
      </w:r>
      <w:r w:rsidRPr="00973167">
        <w:tab/>
        <w:t>the period for which the suspect has already been detained; and</w:t>
      </w:r>
    </w:p>
    <w:p w:rsidR="005F1445" w:rsidRPr="00973167" w:rsidRDefault="005F1445" w:rsidP="005F1445">
      <w:pPr>
        <w:pStyle w:val="paragraphsub"/>
        <w:keepNext/>
      </w:pPr>
      <w:r w:rsidRPr="00973167">
        <w:tab/>
        <w:t>(ii)</w:t>
      </w:r>
      <w:r w:rsidRPr="00973167">
        <w:tab/>
        <w:t>the reasons for any delay in proposing the carrying out of the forensic procedure;</w:t>
      </w:r>
    </w:p>
    <w:p w:rsidR="005F1445" w:rsidRPr="00973167" w:rsidRDefault="005F1445" w:rsidP="005F1445">
      <w:pPr>
        <w:pStyle w:val="paragraph"/>
      </w:pPr>
      <w:r w:rsidRPr="00973167">
        <w:tab/>
        <w:t>(i)</w:t>
      </w:r>
      <w:r w:rsidRPr="00973167">
        <w:tab/>
        <w:t>any other matter considered relevant to balancing those interests.</w:t>
      </w:r>
    </w:p>
    <w:p w:rsidR="00950384" w:rsidRPr="00973167" w:rsidRDefault="00950384" w:rsidP="00950384">
      <w:pPr>
        <w:pStyle w:val="subsection"/>
      </w:pPr>
      <w:r w:rsidRPr="00973167">
        <w:tab/>
        <w:t>(4)</w:t>
      </w:r>
      <w:r w:rsidRPr="00973167">
        <w:tab/>
        <w:t xml:space="preserve">Without limiting the matters that the magistrate may take into account in considering, for the purposes of </w:t>
      </w:r>
      <w:r w:rsidR="00DB2158" w:rsidRPr="00973167">
        <w:t>paragraph (</w:t>
      </w:r>
      <w:r w:rsidRPr="00973167">
        <w:t>3)(f), the intrusiveness of the forensic procedure, the magistrate must (where appropriate) take into account the religious beliefs of the suspect.</w:t>
      </w:r>
    </w:p>
    <w:p w:rsidR="005F1445" w:rsidRPr="00973167" w:rsidRDefault="005F1445" w:rsidP="0022787E">
      <w:pPr>
        <w:pStyle w:val="ActHead5"/>
      </w:pPr>
      <w:bookmarkStart w:id="31" w:name="_Toc101366791"/>
      <w:r w:rsidRPr="00A80138">
        <w:rPr>
          <w:rStyle w:val="CharSectno"/>
        </w:rPr>
        <w:t>23WU</w:t>
      </w:r>
      <w:r w:rsidRPr="00973167">
        <w:t xml:space="preserve">  Application for order</w:t>
      </w:r>
      <w:bookmarkEnd w:id="31"/>
    </w:p>
    <w:p w:rsidR="005F1445" w:rsidRPr="00973167" w:rsidRDefault="005F1445" w:rsidP="0022787E">
      <w:pPr>
        <w:pStyle w:val="subsection"/>
        <w:keepNext/>
        <w:keepLines/>
      </w:pPr>
      <w:r w:rsidRPr="00973167">
        <w:tab/>
        <w:t>(1)</w:t>
      </w:r>
      <w:r w:rsidRPr="00973167">
        <w:tab/>
        <w:t>An authorised applicant (but no other person) may apply to a magistrate for an order under section</w:t>
      </w:r>
      <w:r w:rsidR="00DB2158" w:rsidRPr="00973167">
        <w:t> </w:t>
      </w:r>
      <w:r w:rsidRPr="00973167">
        <w:t>23WS authorising him or her to arrange the carrying out of a forensic procedure on a suspect.</w:t>
      </w:r>
    </w:p>
    <w:p w:rsidR="005F1445" w:rsidRPr="00973167" w:rsidRDefault="005F1445" w:rsidP="005F1445">
      <w:pPr>
        <w:pStyle w:val="subsection"/>
      </w:pPr>
      <w:r w:rsidRPr="00973167">
        <w:tab/>
        <w:t>(2)</w:t>
      </w:r>
      <w:r w:rsidRPr="00973167">
        <w:tab/>
        <w:t>An application for an order must:</w:t>
      </w:r>
    </w:p>
    <w:p w:rsidR="005F1445" w:rsidRPr="00973167" w:rsidRDefault="005F1445" w:rsidP="005F1445">
      <w:pPr>
        <w:pStyle w:val="paragraph"/>
      </w:pPr>
      <w:r w:rsidRPr="00973167">
        <w:tab/>
        <w:t>(a)</w:t>
      </w:r>
      <w:r w:rsidRPr="00973167">
        <w:tab/>
        <w:t>be made in writing; and</w:t>
      </w:r>
    </w:p>
    <w:p w:rsidR="005F1445" w:rsidRPr="00973167" w:rsidRDefault="005F1445" w:rsidP="005F1445">
      <w:pPr>
        <w:pStyle w:val="paragraph"/>
      </w:pPr>
      <w:r w:rsidRPr="00973167">
        <w:tab/>
        <w:t>(b)</w:t>
      </w:r>
      <w:r w:rsidRPr="00973167">
        <w:tab/>
        <w:t>be supported by evidence on oath or by affidavit dealing with the matters referred to in paragraphs 23WT(1)(a), (b), (c)</w:t>
      </w:r>
      <w:r w:rsidR="006A43DB" w:rsidRPr="00973167">
        <w:t>, (ca)</w:t>
      </w:r>
      <w:r w:rsidRPr="00973167">
        <w:t xml:space="preserve"> and (d); and</w:t>
      </w:r>
    </w:p>
    <w:p w:rsidR="005F1445" w:rsidRPr="00973167" w:rsidRDefault="005F1445" w:rsidP="005F1445">
      <w:pPr>
        <w:pStyle w:val="paragraph"/>
      </w:pPr>
      <w:r w:rsidRPr="00973167">
        <w:tab/>
        <w:t>(c)</w:t>
      </w:r>
      <w:r w:rsidRPr="00973167">
        <w:tab/>
        <w:t>specify the type of forensic procedure sought to be carried out; and</w:t>
      </w:r>
    </w:p>
    <w:p w:rsidR="005F1445" w:rsidRPr="00973167" w:rsidRDefault="005F1445" w:rsidP="005F1445">
      <w:pPr>
        <w:pStyle w:val="paragraph"/>
      </w:pPr>
      <w:r w:rsidRPr="00973167">
        <w:tab/>
        <w:t>(d)</w:t>
      </w:r>
      <w:r w:rsidRPr="00973167">
        <w:tab/>
        <w:t>be made in the presence of the suspect (subject to any contrary order made by the magistrate).</w:t>
      </w:r>
    </w:p>
    <w:p w:rsidR="005F1445" w:rsidRPr="00973167" w:rsidRDefault="005F1445" w:rsidP="005F1445">
      <w:pPr>
        <w:pStyle w:val="ActHead5"/>
      </w:pPr>
      <w:bookmarkStart w:id="32" w:name="_Toc101366792"/>
      <w:r w:rsidRPr="00A80138">
        <w:rPr>
          <w:rStyle w:val="CharSectno"/>
        </w:rPr>
        <w:t>23WV</w:t>
      </w:r>
      <w:r w:rsidRPr="00973167">
        <w:t xml:space="preserve">  Securing the presence of suspect at hearing—suspect in custody</w:t>
      </w:r>
      <w:bookmarkEnd w:id="32"/>
    </w:p>
    <w:p w:rsidR="005F1445" w:rsidRPr="00973167" w:rsidRDefault="005F1445" w:rsidP="005F1445">
      <w:pPr>
        <w:pStyle w:val="subsection"/>
      </w:pPr>
      <w:r w:rsidRPr="00973167">
        <w:tab/>
        <w:t>(1)</w:t>
      </w:r>
      <w:r w:rsidRPr="00973167">
        <w:tab/>
        <w:t>If the suspect is in the custody of another constable or is otherwise detained under a law of the Commonwealth, a State or a Territory (</w:t>
      </w:r>
      <w:r w:rsidRPr="00973167">
        <w:rPr>
          <w:b/>
          <w:i/>
        </w:rPr>
        <w:t>original custody</w:t>
      </w:r>
      <w:r w:rsidRPr="00973167">
        <w:t>), the magistrate may, on the application of a constable, issue a warrant directing the person holding the suspect in original custody to deliver the suspect into the custody of the constable (</w:t>
      </w:r>
      <w:r w:rsidRPr="00973167">
        <w:rPr>
          <w:b/>
          <w:i/>
        </w:rPr>
        <w:t>temporary custody</w:t>
      </w:r>
      <w:r w:rsidRPr="00973167">
        <w:t>) for the hearing of an application for an order under this Division.</w:t>
      </w:r>
    </w:p>
    <w:p w:rsidR="005F1445" w:rsidRPr="00973167" w:rsidRDefault="005F1445" w:rsidP="00794B6B">
      <w:pPr>
        <w:pStyle w:val="subsection"/>
        <w:keepNext/>
      </w:pPr>
      <w:r w:rsidRPr="00973167">
        <w:tab/>
        <w:t>(2)</w:t>
      </w:r>
      <w:r w:rsidRPr="00973167">
        <w:tab/>
        <w:t>The constable given temporary custody must return the suspect to the place of original custody:</w:t>
      </w:r>
    </w:p>
    <w:p w:rsidR="005F1445" w:rsidRPr="00973167" w:rsidRDefault="005F1445" w:rsidP="005F1445">
      <w:pPr>
        <w:pStyle w:val="paragraph"/>
      </w:pPr>
      <w:r w:rsidRPr="00973167">
        <w:tab/>
        <w:t>(a)</w:t>
      </w:r>
      <w:r w:rsidRPr="00973167">
        <w:tab/>
        <w:t>if the application for the order is refused—without delay; or</w:t>
      </w:r>
    </w:p>
    <w:p w:rsidR="005F1445" w:rsidRPr="00973167" w:rsidRDefault="005F1445" w:rsidP="005F1445">
      <w:pPr>
        <w:pStyle w:val="paragraph"/>
      </w:pPr>
      <w:r w:rsidRPr="00973167">
        <w:tab/>
        <w:t>(b)</w:t>
      </w:r>
      <w:r w:rsidRPr="00973167">
        <w:tab/>
        <w:t>if the order is made—without delay at the end of the period for which the suspect may be detained in custody under section</w:t>
      </w:r>
      <w:r w:rsidR="00DB2158" w:rsidRPr="00973167">
        <w:t> </w:t>
      </w:r>
      <w:r w:rsidRPr="00973167">
        <w:t>23XGD.</w:t>
      </w:r>
    </w:p>
    <w:p w:rsidR="005F1445" w:rsidRPr="00973167" w:rsidRDefault="005F1445" w:rsidP="005F1445">
      <w:pPr>
        <w:pStyle w:val="ActHead5"/>
      </w:pPr>
      <w:bookmarkStart w:id="33" w:name="_Toc101366793"/>
      <w:r w:rsidRPr="00A80138">
        <w:rPr>
          <w:rStyle w:val="CharSectno"/>
        </w:rPr>
        <w:t>23WW</w:t>
      </w:r>
      <w:r w:rsidRPr="00973167">
        <w:t xml:space="preserve">  Securing the presence of suspect at hearing—suspect not in custody</w:t>
      </w:r>
      <w:bookmarkEnd w:id="33"/>
    </w:p>
    <w:p w:rsidR="005F1445" w:rsidRPr="00973167" w:rsidRDefault="005F1445" w:rsidP="005F1445">
      <w:pPr>
        <w:pStyle w:val="subsection"/>
      </w:pPr>
      <w:r w:rsidRPr="00973167">
        <w:tab/>
        <w:t>(1)</w:t>
      </w:r>
      <w:r w:rsidRPr="00973167">
        <w:tab/>
        <w:t>If the suspect is not in custody, the magistrate may, on the application of a constable:</w:t>
      </w:r>
    </w:p>
    <w:p w:rsidR="005F1445" w:rsidRPr="00973167" w:rsidRDefault="005F1445" w:rsidP="005F1445">
      <w:pPr>
        <w:pStyle w:val="paragraph"/>
      </w:pPr>
      <w:r w:rsidRPr="00973167">
        <w:tab/>
        <w:t>(a)</w:t>
      </w:r>
      <w:r w:rsidRPr="00973167">
        <w:tab/>
        <w:t>issue a summons for the appearance of the suspect at the hearing of the application; or</w:t>
      </w:r>
    </w:p>
    <w:p w:rsidR="005F1445" w:rsidRPr="00973167" w:rsidRDefault="005F1445" w:rsidP="005F1445">
      <w:pPr>
        <w:pStyle w:val="paragraph"/>
      </w:pPr>
      <w:r w:rsidRPr="00973167">
        <w:tab/>
        <w:t>(b)</w:t>
      </w:r>
      <w:r w:rsidRPr="00973167">
        <w:tab/>
        <w:t>issue a warrant for the arrest of the suspect for the purpose of bringing the suspect before the magistrate for the hearing of the application.</w:t>
      </w:r>
    </w:p>
    <w:p w:rsidR="005F1445" w:rsidRPr="00973167" w:rsidRDefault="005F1445" w:rsidP="005F1445">
      <w:pPr>
        <w:pStyle w:val="subsection"/>
      </w:pPr>
      <w:r w:rsidRPr="00973167">
        <w:tab/>
        <w:t>(2)</w:t>
      </w:r>
      <w:r w:rsidRPr="00973167">
        <w:tab/>
        <w:t xml:space="preserve">An application for a summons under </w:t>
      </w:r>
      <w:r w:rsidR="00DB2158" w:rsidRPr="00973167">
        <w:t>subsection (</w:t>
      </w:r>
      <w:r w:rsidRPr="00973167">
        <w:t>1) must be:</w:t>
      </w:r>
    </w:p>
    <w:p w:rsidR="005F1445" w:rsidRPr="00973167" w:rsidRDefault="005F1445" w:rsidP="005F1445">
      <w:pPr>
        <w:pStyle w:val="paragraph"/>
      </w:pPr>
      <w:r w:rsidRPr="00973167">
        <w:tab/>
        <w:t>(a)</w:t>
      </w:r>
      <w:r w:rsidRPr="00973167">
        <w:tab/>
        <w:t>made by information on oath; and</w:t>
      </w:r>
    </w:p>
    <w:p w:rsidR="005F1445" w:rsidRPr="00973167" w:rsidRDefault="005F1445" w:rsidP="005F1445">
      <w:pPr>
        <w:pStyle w:val="paragraph"/>
      </w:pPr>
      <w:r w:rsidRPr="00973167">
        <w:tab/>
        <w:t>(b)</w:t>
      </w:r>
      <w:r w:rsidRPr="00973167">
        <w:tab/>
        <w:t xml:space="preserve">accompanied by an affidavit dealing with matters referred to in </w:t>
      </w:r>
      <w:r w:rsidR="00DB2158" w:rsidRPr="00973167">
        <w:t>paragraphs (</w:t>
      </w:r>
      <w:r w:rsidRPr="00973167">
        <w:t>3)(a) and (b).</w:t>
      </w:r>
    </w:p>
    <w:p w:rsidR="005F1445" w:rsidRPr="00973167" w:rsidRDefault="005F1445" w:rsidP="005F1445">
      <w:pPr>
        <w:pStyle w:val="subsection"/>
      </w:pPr>
      <w:r w:rsidRPr="00973167">
        <w:tab/>
        <w:t>(3)</w:t>
      </w:r>
      <w:r w:rsidRPr="00973167">
        <w:tab/>
        <w:t>The magistrate may issue a summons only if satisfied:</w:t>
      </w:r>
    </w:p>
    <w:p w:rsidR="005F1445" w:rsidRPr="00973167" w:rsidRDefault="005F1445" w:rsidP="005F1445">
      <w:pPr>
        <w:pStyle w:val="paragraph"/>
      </w:pPr>
      <w:r w:rsidRPr="00973167">
        <w:tab/>
        <w:t>(a)</w:t>
      </w:r>
      <w:r w:rsidRPr="00973167">
        <w:tab/>
        <w:t>that the issue of the summons is necessary to ensure the appearance of the suspect at the hearing of the application; or</w:t>
      </w:r>
    </w:p>
    <w:p w:rsidR="005F1445" w:rsidRPr="00973167" w:rsidRDefault="005F1445" w:rsidP="005F1445">
      <w:pPr>
        <w:pStyle w:val="paragraph"/>
      </w:pPr>
      <w:r w:rsidRPr="00973167">
        <w:tab/>
        <w:t>(b)</w:t>
      </w:r>
      <w:r w:rsidRPr="00973167">
        <w:tab/>
        <w:t>that the issue of the summons is otherwise justified.</w:t>
      </w:r>
    </w:p>
    <w:p w:rsidR="005F1445" w:rsidRPr="00973167" w:rsidRDefault="005F1445" w:rsidP="005F1445">
      <w:pPr>
        <w:pStyle w:val="subsection"/>
      </w:pPr>
      <w:r w:rsidRPr="00973167">
        <w:tab/>
        <w:t>(4)</w:t>
      </w:r>
      <w:r w:rsidRPr="00973167">
        <w:tab/>
        <w:t xml:space="preserve">An application for a warrant under </w:t>
      </w:r>
      <w:r w:rsidR="00DB2158" w:rsidRPr="00973167">
        <w:t>subsection (</w:t>
      </w:r>
      <w:r w:rsidRPr="00973167">
        <w:t>1) must be:</w:t>
      </w:r>
    </w:p>
    <w:p w:rsidR="005F1445" w:rsidRPr="00973167" w:rsidRDefault="005F1445" w:rsidP="005F1445">
      <w:pPr>
        <w:pStyle w:val="paragraph"/>
      </w:pPr>
      <w:r w:rsidRPr="00973167">
        <w:tab/>
        <w:t>(a)</w:t>
      </w:r>
      <w:r w:rsidRPr="00973167">
        <w:tab/>
        <w:t>made by information on oath; and</w:t>
      </w:r>
    </w:p>
    <w:p w:rsidR="005F1445" w:rsidRPr="00973167" w:rsidRDefault="005F1445" w:rsidP="005F1445">
      <w:pPr>
        <w:pStyle w:val="paragraph"/>
      </w:pPr>
      <w:r w:rsidRPr="00973167">
        <w:tab/>
        <w:t>(b)</w:t>
      </w:r>
      <w:r w:rsidRPr="00973167">
        <w:tab/>
        <w:t xml:space="preserve">accompanied by an affidavit dealing with matters referred to in </w:t>
      </w:r>
      <w:r w:rsidR="00DB2158" w:rsidRPr="00973167">
        <w:t>paragraphs (</w:t>
      </w:r>
      <w:r w:rsidRPr="00973167">
        <w:t>5)(a), (b) and (c).</w:t>
      </w:r>
    </w:p>
    <w:p w:rsidR="005F1445" w:rsidRPr="00973167" w:rsidRDefault="005F1445" w:rsidP="005F1445">
      <w:pPr>
        <w:pStyle w:val="subsection"/>
        <w:keepNext/>
      </w:pPr>
      <w:r w:rsidRPr="00973167">
        <w:tab/>
        <w:t>(5)</w:t>
      </w:r>
      <w:r w:rsidRPr="00973167">
        <w:tab/>
        <w:t>The magistrate may issue a warrant only if satisfied:</w:t>
      </w:r>
    </w:p>
    <w:p w:rsidR="005F1445" w:rsidRPr="00973167" w:rsidRDefault="005F1445" w:rsidP="005F1445">
      <w:pPr>
        <w:pStyle w:val="paragraph"/>
      </w:pPr>
      <w:r w:rsidRPr="00973167">
        <w:tab/>
        <w:t>(a)</w:t>
      </w:r>
      <w:r w:rsidRPr="00973167">
        <w:tab/>
        <w:t>that the arrest is necessary to ensure the appearance of the suspect at the hearing of the application, and that the issue of a summons would not ensure that appearance; or</w:t>
      </w:r>
    </w:p>
    <w:p w:rsidR="005F1445" w:rsidRPr="00973167" w:rsidRDefault="005F1445" w:rsidP="005F1445">
      <w:pPr>
        <w:pStyle w:val="paragraph"/>
      </w:pPr>
      <w:r w:rsidRPr="00973167">
        <w:tab/>
        <w:t>(b)</w:t>
      </w:r>
      <w:r w:rsidRPr="00973167">
        <w:tab/>
        <w:t>that the suspect might destroy evidence that might be obtained by carrying out the forensic procedure; or</w:t>
      </w:r>
    </w:p>
    <w:p w:rsidR="005F1445" w:rsidRPr="00973167" w:rsidRDefault="005F1445" w:rsidP="005F1445">
      <w:pPr>
        <w:pStyle w:val="paragraph"/>
      </w:pPr>
      <w:r w:rsidRPr="00973167">
        <w:tab/>
        <w:t>(c)</w:t>
      </w:r>
      <w:r w:rsidRPr="00973167">
        <w:tab/>
        <w:t>that the issue of the warrant is otherwise justified.</w:t>
      </w:r>
    </w:p>
    <w:p w:rsidR="005F1445" w:rsidRPr="00973167" w:rsidRDefault="005F1445" w:rsidP="005F1445">
      <w:pPr>
        <w:pStyle w:val="ActHead5"/>
      </w:pPr>
      <w:bookmarkStart w:id="34" w:name="_Toc101366794"/>
      <w:r w:rsidRPr="00A80138">
        <w:rPr>
          <w:rStyle w:val="CharSectno"/>
        </w:rPr>
        <w:t>23WX</w:t>
      </w:r>
      <w:r w:rsidRPr="00973167">
        <w:t xml:space="preserve">  Procedure at hearing of application for order</w:t>
      </w:r>
      <w:bookmarkEnd w:id="34"/>
    </w:p>
    <w:p w:rsidR="005F1445" w:rsidRPr="00973167" w:rsidRDefault="005F1445" w:rsidP="005F1445">
      <w:pPr>
        <w:pStyle w:val="subsection"/>
      </w:pPr>
      <w:r w:rsidRPr="00973167">
        <w:tab/>
        <w:t>(1)</w:t>
      </w:r>
      <w:r w:rsidRPr="00973167">
        <w:tab/>
        <w:t>An order may only be made in the presence of the suspect concerned, subject to any contrary order made by the magistrate.</w:t>
      </w:r>
    </w:p>
    <w:p w:rsidR="005F1445" w:rsidRPr="00973167" w:rsidRDefault="005F1445" w:rsidP="005F1445">
      <w:pPr>
        <w:pStyle w:val="subsection"/>
      </w:pPr>
      <w:r w:rsidRPr="00973167">
        <w:tab/>
        <w:t>(2)</w:t>
      </w:r>
      <w:r w:rsidRPr="00973167">
        <w:tab/>
        <w:t>A suspect who is:</w:t>
      </w:r>
    </w:p>
    <w:p w:rsidR="005F1445" w:rsidRPr="00973167" w:rsidRDefault="005F1445" w:rsidP="005F1445">
      <w:pPr>
        <w:pStyle w:val="paragraph"/>
      </w:pPr>
      <w:r w:rsidRPr="00973167">
        <w:tab/>
        <w:t>(a)</w:t>
      </w:r>
      <w:r w:rsidRPr="00973167">
        <w:tab/>
        <w:t>a child; or</w:t>
      </w:r>
    </w:p>
    <w:p w:rsidR="005F1445" w:rsidRPr="00973167" w:rsidRDefault="005F1445" w:rsidP="005F1445">
      <w:pPr>
        <w:pStyle w:val="paragraph"/>
      </w:pPr>
      <w:r w:rsidRPr="00973167">
        <w:tab/>
        <w:t>(b)</w:t>
      </w:r>
      <w:r w:rsidRPr="00973167">
        <w:tab/>
        <w:t>an incapable person;</w:t>
      </w:r>
    </w:p>
    <w:p w:rsidR="005F1445" w:rsidRPr="00973167" w:rsidRDefault="005F1445" w:rsidP="005F1445">
      <w:pPr>
        <w:pStyle w:val="subsection2"/>
      </w:pPr>
      <w:r w:rsidRPr="00973167">
        <w:t>must be represented by an interview friend and may also be represented by a legal practitioner.</w:t>
      </w:r>
    </w:p>
    <w:p w:rsidR="005F1445" w:rsidRPr="00973167" w:rsidRDefault="005F1445" w:rsidP="005F1445">
      <w:pPr>
        <w:pStyle w:val="subsection"/>
      </w:pPr>
      <w:r w:rsidRPr="00973167">
        <w:tab/>
        <w:t>(3)</w:t>
      </w:r>
      <w:r w:rsidRPr="00973167">
        <w:tab/>
        <w:t xml:space="preserve">If the applicant believes on reasonable grounds that the suspect is an Aboriginal person or a Torres Strait Islander not covered by </w:t>
      </w:r>
      <w:r w:rsidR="00DB2158" w:rsidRPr="00973167">
        <w:t>subsection (</w:t>
      </w:r>
      <w:r w:rsidRPr="00973167">
        <w:t>2), the suspect must be represented by an interview friend and may also be represented by a legal practitioner.</w:t>
      </w:r>
    </w:p>
    <w:p w:rsidR="005F1445" w:rsidRPr="00973167" w:rsidRDefault="005F1445" w:rsidP="005F1445">
      <w:pPr>
        <w:pStyle w:val="subsection"/>
      </w:pPr>
      <w:r w:rsidRPr="00973167">
        <w:tab/>
        <w:t>(4)</w:t>
      </w:r>
      <w:r w:rsidRPr="00973167">
        <w:tab/>
      </w:r>
      <w:r w:rsidR="00DB2158" w:rsidRPr="00973167">
        <w:t>Subsection (</w:t>
      </w:r>
      <w:r w:rsidRPr="00973167">
        <w:t>3) does not apply if the applicant believes on reasonable grounds that, having regard to the suspect’s level of education and understanding, the suspect is not at a disadvantage in relation to the hearing by comparison with members of the Australian community generally.</w:t>
      </w:r>
    </w:p>
    <w:p w:rsidR="005F1445" w:rsidRPr="00973167" w:rsidRDefault="005F1445" w:rsidP="005F1445">
      <w:pPr>
        <w:pStyle w:val="subsection"/>
      </w:pPr>
      <w:r w:rsidRPr="00973167">
        <w:tab/>
        <w:t>(5)</w:t>
      </w:r>
      <w:r w:rsidRPr="00973167">
        <w:tab/>
        <w:t xml:space="preserve">Any other suspect (including a suspect covered by </w:t>
      </w:r>
      <w:r w:rsidR="00DB2158" w:rsidRPr="00973167">
        <w:t>subsection (</w:t>
      </w:r>
      <w:r w:rsidRPr="00973167">
        <w:t>4)) may be represented by a legal practitioner.</w:t>
      </w:r>
    </w:p>
    <w:p w:rsidR="005F1445" w:rsidRPr="00973167" w:rsidRDefault="005F1445" w:rsidP="005F1445">
      <w:pPr>
        <w:pStyle w:val="subsection"/>
      </w:pPr>
      <w:r w:rsidRPr="00973167">
        <w:tab/>
        <w:t>(6)</w:t>
      </w:r>
      <w:r w:rsidRPr="00973167">
        <w:tab/>
        <w:t>The suspect or his or her representative:</w:t>
      </w:r>
    </w:p>
    <w:p w:rsidR="005F1445" w:rsidRPr="00973167" w:rsidRDefault="005F1445" w:rsidP="005F1445">
      <w:pPr>
        <w:pStyle w:val="paragraph"/>
      </w:pPr>
      <w:r w:rsidRPr="00973167">
        <w:tab/>
        <w:t>(a)</w:t>
      </w:r>
      <w:r w:rsidRPr="00973167">
        <w:tab/>
        <w:t>may call or cross</w:t>
      </w:r>
      <w:r w:rsidR="00A80138">
        <w:noBreakHyphen/>
      </w:r>
      <w:r w:rsidRPr="00973167">
        <w:t>examine the applicant for the order; and</w:t>
      </w:r>
    </w:p>
    <w:p w:rsidR="005F1445" w:rsidRPr="00973167" w:rsidRDefault="005F1445" w:rsidP="005F1445">
      <w:pPr>
        <w:pStyle w:val="paragraph"/>
      </w:pPr>
      <w:r w:rsidRPr="00973167">
        <w:tab/>
        <w:t>(b)</w:t>
      </w:r>
      <w:r w:rsidRPr="00973167">
        <w:tab/>
        <w:t>may, with the leave of the magistrate, call or cross</w:t>
      </w:r>
      <w:r w:rsidR="00A80138">
        <w:noBreakHyphen/>
      </w:r>
      <w:r w:rsidRPr="00973167">
        <w:t>examine any other witnesses; and</w:t>
      </w:r>
    </w:p>
    <w:p w:rsidR="005F1445" w:rsidRPr="00973167" w:rsidRDefault="005F1445" w:rsidP="005F1445">
      <w:pPr>
        <w:pStyle w:val="paragraph"/>
      </w:pPr>
      <w:r w:rsidRPr="00973167">
        <w:tab/>
        <w:t>(c)</w:t>
      </w:r>
      <w:r w:rsidRPr="00973167">
        <w:tab/>
        <w:t>may address the magistrate.</w:t>
      </w:r>
    </w:p>
    <w:p w:rsidR="005F1445" w:rsidRPr="00973167" w:rsidRDefault="005F1445" w:rsidP="005F1445">
      <w:pPr>
        <w:pStyle w:val="subsection"/>
      </w:pPr>
      <w:r w:rsidRPr="00973167">
        <w:tab/>
        <w:t>(6A)</w:t>
      </w:r>
      <w:r w:rsidRPr="00973167">
        <w:tab/>
        <w:t xml:space="preserve">A magistrate must not give leave under </w:t>
      </w:r>
      <w:r w:rsidR="00DB2158" w:rsidRPr="00973167">
        <w:t>paragraph (</w:t>
      </w:r>
      <w:r w:rsidRPr="00973167">
        <w:t>6)(b) unless the magistrate is of the opinion that there are substantial reasons why, in the interests of justice, the witness should be called or cross</w:t>
      </w:r>
      <w:r w:rsidR="00A80138">
        <w:noBreakHyphen/>
      </w:r>
      <w:r w:rsidRPr="00973167">
        <w:t>examined.</w:t>
      </w:r>
    </w:p>
    <w:p w:rsidR="005F1445" w:rsidRPr="00973167" w:rsidRDefault="005F1445" w:rsidP="005F1445">
      <w:pPr>
        <w:pStyle w:val="subsection"/>
      </w:pPr>
      <w:r w:rsidRPr="00973167">
        <w:tab/>
        <w:t>(7)</w:t>
      </w:r>
      <w:r w:rsidRPr="00973167">
        <w:tab/>
        <w:t xml:space="preserve">In spite of </w:t>
      </w:r>
      <w:r w:rsidR="00DB2158" w:rsidRPr="00973167">
        <w:t>subsection (</w:t>
      </w:r>
      <w:r w:rsidRPr="00973167">
        <w:t>2) or (3), the suspect’s interview friend may be excluded from the hearing if the interview friend unreasonably interferes with or obstructs the hearing of the application.</w:t>
      </w:r>
    </w:p>
    <w:p w:rsidR="005F1445" w:rsidRPr="00973167" w:rsidRDefault="005F1445" w:rsidP="005F1445">
      <w:pPr>
        <w:pStyle w:val="ActHead5"/>
      </w:pPr>
      <w:bookmarkStart w:id="35" w:name="_Toc101366795"/>
      <w:r w:rsidRPr="00A80138">
        <w:rPr>
          <w:rStyle w:val="CharSectno"/>
        </w:rPr>
        <w:t>23WY</w:t>
      </w:r>
      <w:r w:rsidRPr="00973167">
        <w:t xml:space="preserve">  Making of order</w:t>
      </w:r>
      <w:bookmarkEnd w:id="35"/>
    </w:p>
    <w:p w:rsidR="005F1445" w:rsidRPr="00973167" w:rsidRDefault="005F1445" w:rsidP="005F1445">
      <w:pPr>
        <w:pStyle w:val="subsection"/>
      </w:pPr>
      <w:r w:rsidRPr="00973167">
        <w:tab/>
        <w:t>(1)</w:t>
      </w:r>
      <w:r w:rsidRPr="00973167">
        <w:tab/>
        <w:t>If a magistrate makes an order for the carrying out of a forensic procedure, the magistrate must:</w:t>
      </w:r>
    </w:p>
    <w:p w:rsidR="005F1445" w:rsidRPr="00973167" w:rsidRDefault="005F1445" w:rsidP="005F1445">
      <w:pPr>
        <w:pStyle w:val="paragraph"/>
      </w:pPr>
      <w:r w:rsidRPr="00973167">
        <w:tab/>
        <w:t>(a)</w:t>
      </w:r>
      <w:r w:rsidRPr="00973167">
        <w:tab/>
        <w:t>give reasons for making the order; and</w:t>
      </w:r>
    </w:p>
    <w:p w:rsidR="005F1445" w:rsidRPr="00973167" w:rsidRDefault="005F1445" w:rsidP="005F1445">
      <w:pPr>
        <w:pStyle w:val="paragraph"/>
      </w:pPr>
      <w:r w:rsidRPr="00973167">
        <w:tab/>
        <w:t>(b)</w:t>
      </w:r>
      <w:r w:rsidRPr="00973167">
        <w:tab/>
        <w:t>ensure that a written record of the order is kept; and</w:t>
      </w:r>
    </w:p>
    <w:p w:rsidR="005F1445" w:rsidRPr="00973167" w:rsidRDefault="005F1445" w:rsidP="005F1445">
      <w:pPr>
        <w:pStyle w:val="paragraph"/>
      </w:pPr>
      <w:r w:rsidRPr="00973167">
        <w:tab/>
        <w:t>(c)</w:t>
      </w:r>
      <w:r w:rsidRPr="00973167">
        <w:tab/>
        <w:t>order the suspect to attend for the carrying out of the forensic procedure; and</w:t>
      </w:r>
    </w:p>
    <w:p w:rsidR="005F1445" w:rsidRPr="00973167" w:rsidRDefault="005F1445" w:rsidP="005F1445">
      <w:pPr>
        <w:pStyle w:val="paragraph"/>
      </w:pPr>
      <w:r w:rsidRPr="00973167">
        <w:tab/>
        <w:t>(d)</w:t>
      </w:r>
      <w:r w:rsidRPr="00973167">
        <w:tab/>
        <w:t>inform the suspect that reasonable force may be used to ensure that he or she complies with the order for the carrying out of the forensic procedure.</w:t>
      </w:r>
    </w:p>
    <w:p w:rsidR="005F1445" w:rsidRPr="00973167" w:rsidRDefault="005F1445" w:rsidP="005F1445">
      <w:pPr>
        <w:pStyle w:val="subsection"/>
      </w:pPr>
      <w:r w:rsidRPr="00973167">
        <w:tab/>
        <w:t>(2)</w:t>
      </w:r>
      <w:r w:rsidRPr="00973167">
        <w:tab/>
        <w:t>The magistrate may give directions as to the time, place and manner in which the procedure is to be carried out.</w:t>
      </w:r>
    </w:p>
    <w:p w:rsidR="005F1445" w:rsidRPr="00973167" w:rsidRDefault="00BB1281" w:rsidP="005F1445">
      <w:pPr>
        <w:pStyle w:val="ActHead4"/>
      </w:pPr>
      <w:bookmarkStart w:id="36" w:name="_Toc101366796"/>
      <w:r w:rsidRPr="00A80138">
        <w:rPr>
          <w:rStyle w:val="CharSubdNo"/>
        </w:rPr>
        <w:t>Subdivision</w:t>
      </w:r>
      <w:r w:rsidR="00B5109B" w:rsidRPr="00A80138">
        <w:rPr>
          <w:rStyle w:val="CharSubdNo"/>
        </w:rPr>
        <w:t xml:space="preserve"> </w:t>
      </w:r>
      <w:r w:rsidR="005F1445" w:rsidRPr="00A80138">
        <w:rPr>
          <w:rStyle w:val="CharSubdNo"/>
        </w:rPr>
        <w:t>C</w:t>
      </w:r>
      <w:r w:rsidR="005F1445" w:rsidRPr="00973167">
        <w:t>—</w:t>
      </w:r>
      <w:r w:rsidR="005F1445" w:rsidRPr="00A80138">
        <w:rPr>
          <w:rStyle w:val="CharSubdText"/>
        </w:rPr>
        <w:t>Interim orders</w:t>
      </w:r>
      <w:bookmarkEnd w:id="36"/>
    </w:p>
    <w:p w:rsidR="005F1445" w:rsidRPr="00973167" w:rsidRDefault="005F1445" w:rsidP="005F1445">
      <w:pPr>
        <w:pStyle w:val="ActHead5"/>
      </w:pPr>
      <w:bookmarkStart w:id="37" w:name="_Toc101366797"/>
      <w:r w:rsidRPr="00A80138">
        <w:rPr>
          <w:rStyle w:val="CharSectno"/>
        </w:rPr>
        <w:t>23XA</w:t>
      </w:r>
      <w:r w:rsidRPr="00973167">
        <w:t xml:space="preserve">  Interim order for carrying out of a forensic procedure</w:t>
      </w:r>
      <w:bookmarkEnd w:id="37"/>
    </w:p>
    <w:p w:rsidR="005F1445" w:rsidRPr="00973167" w:rsidRDefault="005F1445" w:rsidP="005F1445">
      <w:pPr>
        <w:pStyle w:val="subsection"/>
      </w:pPr>
      <w:r w:rsidRPr="00973167">
        <w:tab/>
        <w:t>(1)</w:t>
      </w:r>
      <w:r w:rsidRPr="00973167">
        <w:tab/>
        <w:t>A magistrate may make an interim order authorising the carrying out of a forensic procedure on a suspect that must be carried out without delay if:</w:t>
      </w:r>
    </w:p>
    <w:p w:rsidR="005F1445" w:rsidRPr="00973167" w:rsidRDefault="005F1445" w:rsidP="005F1445">
      <w:pPr>
        <w:pStyle w:val="paragraph"/>
      </w:pPr>
      <w:r w:rsidRPr="00973167">
        <w:tab/>
        <w:t>(a)</w:t>
      </w:r>
      <w:r w:rsidRPr="00973167">
        <w:tab/>
      </w:r>
      <w:r w:rsidR="002F2B41" w:rsidRPr="00973167">
        <w:t>subsection</w:t>
      </w:r>
      <w:r w:rsidR="00DB2158" w:rsidRPr="00973167">
        <w:t> </w:t>
      </w:r>
      <w:r w:rsidR="002F2B41" w:rsidRPr="00973167">
        <w:t>23WR(1)</w:t>
      </w:r>
      <w:r w:rsidRPr="00973167">
        <w:t xml:space="preserve"> applies; and</w:t>
      </w:r>
    </w:p>
    <w:p w:rsidR="005F1445" w:rsidRPr="00973167" w:rsidRDefault="005F1445" w:rsidP="005F1445">
      <w:pPr>
        <w:pStyle w:val="paragraph"/>
      </w:pPr>
      <w:r w:rsidRPr="00973167">
        <w:tab/>
        <w:t>(b)</w:t>
      </w:r>
      <w:r w:rsidRPr="00973167">
        <w:tab/>
        <w:t>the magistrate is satisfied that the probative value of evidence obtained as a result of the forensic procedure concerned is likely to be lost or destroyed if there is delay in carrying out the procedure; and</w:t>
      </w:r>
    </w:p>
    <w:p w:rsidR="005F1445" w:rsidRPr="00973167" w:rsidRDefault="005F1445" w:rsidP="005F1445">
      <w:pPr>
        <w:pStyle w:val="paragraph"/>
      </w:pPr>
      <w:r w:rsidRPr="00973167">
        <w:tab/>
        <w:t>(c)</w:t>
      </w:r>
      <w:r w:rsidRPr="00973167">
        <w:tab/>
        <w:t>the magistrate is satisfied that there is sufficient evidence to indicate that a magistrate is reasonably likely to be satisfied of the existence of the matters referred to in subsection</w:t>
      </w:r>
      <w:r w:rsidR="00DB2158" w:rsidRPr="00973167">
        <w:t> </w:t>
      </w:r>
      <w:r w:rsidRPr="00973167">
        <w:t>23WT(1) when the application is finally determined.</w:t>
      </w:r>
    </w:p>
    <w:p w:rsidR="005F1445" w:rsidRPr="00973167" w:rsidRDefault="005F1445" w:rsidP="005F1445">
      <w:pPr>
        <w:pStyle w:val="subsection"/>
      </w:pPr>
      <w:r w:rsidRPr="00973167">
        <w:tab/>
        <w:t>(2)</w:t>
      </w:r>
      <w:r w:rsidRPr="00973167">
        <w:tab/>
        <w:t xml:space="preserve">An interim order operates as provided by this </w:t>
      </w:r>
      <w:r w:rsidR="00BB1281" w:rsidRPr="00973167">
        <w:t>Subdivision</w:t>
      </w:r>
      <w:r w:rsidR="00B5109B" w:rsidRPr="00973167">
        <w:t xml:space="preserve"> </w:t>
      </w:r>
      <w:r w:rsidRPr="00973167">
        <w:t xml:space="preserve">until a magistrate, at a hearing held under </w:t>
      </w:r>
      <w:r w:rsidR="00BB1281" w:rsidRPr="00973167">
        <w:t>Subdivision</w:t>
      </w:r>
      <w:r w:rsidR="00B5109B" w:rsidRPr="00973167">
        <w:t xml:space="preserve"> </w:t>
      </w:r>
      <w:r w:rsidRPr="00973167">
        <w:t>B, confirms the interim order or disallows the interim order.</w:t>
      </w:r>
    </w:p>
    <w:p w:rsidR="005F1445" w:rsidRPr="00973167" w:rsidRDefault="005F1445" w:rsidP="005F1445">
      <w:pPr>
        <w:pStyle w:val="notetext"/>
      </w:pPr>
      <w:r w:rsidRPr="00973167">
        <w:t>Note:</w:t>
      </w:r>
      <w:r w:rsidRPr="00973167">
        <w:tab/>
        <w:t>Subsection</w:t>
      </w:r>
      <w:r w:rsidR="00DB2158" w:rsidRPr="00973167">
        <w:t> </w:t>
      </w:r>
      <w:r w:rsidRPr="00973167">
        <w:t>23XD(2) requires that an interim order specify the intended date, time and place of the later hearing.</w:t>
      </w:r>
    </w:p>
    <w:p w:rsidR="005F1445" w:rsidRPr="00973167" w:rsidRDefault="005F1445" w:rsidP="005F1445">
      <w:pPr>
        <w:pStyle w:val="subsection"/>
      </w:pPr>
      <w:r w:rsidRPr="00973167">
        <w:tab/>
        <w:t>(3)</w:t>
      </w:r>
      <w:r w:rsidRPr="00973167">
        <w:tab/>
      </w:r>
      <w:r w:rsidR="00BB1281" w:rsidRPr="00973167">
        <w:t>Subdivision</w:t>
      </w:r>
      <w:r w:rsidR="00B5109B" w:rsidRPr="00973167">
        <w:t xml:space="preserve"> </w:t>
      </w:r>
      <w:r w:rsidRPr="00973167">
        <w:t>B applies in relation to an order confirming the interim order in the same way it applies in relation to an order under section</w:t>
      </w:r>
      <w:r w:rsidR="00DB2158" w:rsidRPr="00973167">
        <w:t> </w:t>
      </w:r>
      <w:r w:rsidRPr="00973167">
        <w:t>23WS, and an order confirming the interim order is taken to be an order under section</w:t>
      </w:r>
      <w:r w:rsidR="00DB2158" w:rsidRPr="00973167">
        <w:t> </w:t>
      </w:r>
      <w:r w:rsidRPr="00973167">
        <w:t>23WS.</w:t>
      </w:r>
    </w:p>
    <w:p w:rsidR="005F1445" w:rsidRPr="00973167" w:rsidRDefault="005F1445" w:rsidP="005F1445">
      <w:pPr>
        <w:pStyle w:val="ActHead5"/>
      </w:pPr>
      <w:bookmarkStart w:id="38" w:name="_Toc101366798"/>
      <w:r w:rsidRPr="00A80138">
        <w:rPr>
          <w:rStyle w:val="CharSectno"/>
        </w:rPr>
        <w:t>23XB</w:t>
      </w:r>
      <w:r w:rsidRPr="00973167">
        <w:t xml:space="preserve">  Application for interim order</w:t>
      </w:r>
      <w:bookmarkEnd w:id="38"/>
    </w:p>
    <w:p w:rsidR="005F1445" w:rsidRPr="00973167" w:rsidRDefault="005F1445" w:rsidP="005F1445">
      <w:pPr>
        <w:pStyle w:val="subsection"/>
      </w:pPr>
      <w:r w:rsidRPr="00973167">
        <w:tab/>
        <w:t>(1)</w:t>
      </w:r>
      <w:r w:rsidRPr="00973167">
        <w:tab/>
        <w:t>An authorised applicant may, without bringing a suspect before a magistrate and without obtaining an order under section</w:t>
      </w:r>
      <w:r w:rsidR="00DB2158" w:rsidRPr="00973167">
        <w:t> </w:t>
      </w:r>
      <w:r w:rsidRPr="00973167">
        <w:t>23WS, make an application seeking an interim order authorising the carrying out of a forensic procedure on a suspect that must be carried out without delay.</w:t>
      </w:r>
    </w:p>
    <w:p w:rsidR="005F1445" w:rsidRPr="00973167" w:rsidRDefault="005F1445" w:rsidP="005F1445">
      <w:pPr>
        <w:pStyle w:val="subsection"/>
      </w:pPr>
      <w:r w:rsidRPr="00973167">
        <w:tab/>
        <w:t>(2)</w:t>
      </w:r>
      <w:r w:rsidRPr="00973167">
        <w:tab/>
        <w:t>An application for an interim order must:</w:t>
      </w:r>
    </w:p>
    <w:p w:rsidR="005F1445" w:rsidRPr="00973167" w:rsidRDefault="005F1445" w:rsidP="005F1445">
      <w:pPr>
        <w:pStyle w:val="paragraph"/>
      </w:pPr>
      <w:r w:rsidRPr="00973167">
        <w:tab/>
        <w:t>(a)</w:t>
      </w:r>
      <w:r w:rsidRPr="00973167">
        <w:tab/>
        <w:t>be supported by evidence on oath or by affidavit dealing with the matters referred to in paragraphs 23XA(1)(a), (b) and (c); and</w:t>
      </w:r>
    </w:p>
    <w:p w:rsidR="005F1445" w:rsidRPr="00973167" w:rsidRDefault="005F1445" w:rsidP="005F1445">
      <w:pPr>
        <w:pStyle w:val="paragraph"/>
      </w:pPr>
      <w:r w:rsidRPr="00973167">
        <w:tab/>
        <w:t>(b)</w:t>
      </w:r>
      <w:r w:rsidRPr="00973167">
        <w:tab/>
        <w:t>specify the type of forensic procedure sought to be carried out.</w:t>
      </w:r>
    </w:p>
    <w:p w:rsidR="005F1445" w:rsidRPr="00973167" w:rsidRDefault="005F1445" w:rsidP="005F1445">
      <w:pPr>
        <w:pStyle w:val="subsection"/>
      </w:pPr>
      <w:r w:rsidRPr="00973167">
        <w:tab/>
        <w:t>(3)</w:t>
      </w:r>
      <w:r w:rsidRPr="00973167">
        <w:tab/>
        <w:t xml:space="preserve">An application for an interim order may be made in person or, if that is not practicable, by telephone, radio, telex, </w:t>
      </w:r>
      <w:r w:rsidR="001D0964" w:rsidRPr="00973167">
        <w:t>fax</w:t>
      </w:r>
      <w:r w:rsidRPr="00973167">
        <w:t xml:space="preserve"> or other means of transmission.</w:t>
      </w:r>
    </w:p>
    <w:p w:rsidR="005F1445" w:rsidRPr="00973167" w:rsidRDefault="005F1445" w:rsidP="005F1445">
      <w:pPr>
        <w:pStyle w:val="subsection"/>
      </w:pPr>
      <w:r w:rsidRPr="00973167">
        <w:tab/>
        <w:t>(4)</w:t>
      </w:r>
      <w:r w:rsidRPr="00973167">
        <w:tab/>
        <w:t>The suspect must be in the presence of the authorised applicant when the application is made.</w:t>
      </w:r>
    </w:p>
    <w:p w:rsidR="005F1445" w:rsidRPr="00973167" w:rsidRDefault="005F1445" w:rsidP="005F1445">
      <w:pPr>
        <w:pStyle w:val="subsection"/>
      </w:pPr>
      <w:r w:rsidRPr="00973167">
        <w:tab/>
        <w:t>(5)</w:t>
      </w:r>
      <w:r w:rsidRPr="00973167">
        <w:tab/>
        <w:t>If the suspect is:</w:t>
      </w:r>
    </w:p>
    <w:p w:rsidR="005F1445" w:rsidRPr="00973167" w:rsidRDefault="005F1445" w:rsidP="005F1445">
      <w:pPr>
        <w:pStyle w:val="paragraph"/>
      </w:pPr>
      <w:r w:rsidRPr="00973167">
        <w:tab/>
        <w:t>(a)</w:t>
      </w:r>
      <w:r w:rsidRPr="00973167">
        <w:tab/>
        <w:t>a child; or</w:t>
      </w:r>
    </w:p>
    <w:p w:rsidR="005F1445" w:rsidRPr="00973167" w:rsidRDefault="005F1445" w:rsidP="005F1445">
      <w:pPr>
        <w:pStyle w:val="paragraph"/>
        <w:keepNext/>
      </w:pPr>
      <w:r w:rsidRPr="00973167">
        <w:tab/>
        <w:t>(b)</w:t>
      </w:r>
      <w:r w:rsidRPr="00973167">
        <w:tab/>
        <w:t>an incapable person;</w:t>
      </w:r>
    </w:p>
    <w:p w:rsidR="005F1445" w:rsidRPr="00973167" w:rsidRDefault="005F1445" w:rsidP="005F1445">
      <w:pPr>
        <w:pStyle w:val="subsection2"/>
      </w:pPr>
      <w:r w:rsidRPr="00973167">
        <w:t>an interview friend or legal representative of the suspect must also be in the presence of the authorised applicant.</w:t>
      </w:r>
    </w:p>
    <w:p w:rsidR="005F1445" w:rsidRPr="00973167" w:rsidRDefault="005F1445" w:rsidP="005F1445">
      <w:pPr>
        <w:pStyle w:val="subsection"/>
      </w:pPr>
      <w:r w:rsidRPr="00973167">
        <w:tab/>
        <w:t>(6)</w:t>
      </w:r>
      <w:r w:rsidRPr="00973167">
        <w:tab/>
        <w:t xml:space="preserve">If the applicant believes on reasonable grounds that the suspect is an Aboriginal person or a Torres Strait Islander not covered by </w:t>
      </w:r>
      <w:r w:rsidR="00DB2158" w:rsidRPr="00973167">
        <w:t>subsection (</w:t>
      </w:r>
      <w:r w:rsidRPr="00973167">
        <w:t>5), an interview friend or legal representative of the suspect must also be in the presence of the authorised applicant.</w:t>
      </w:r>
    </w:p>
    <w:p w:rsidR="005F1445" w:rsidRPr="00973167" w:rsidRDefault="005F1445" w:rsidP="005F1445">
      <w:pPr>
        <w:pStyle w:val="subsection"/>
      </w:pPr>
      <w:r w:rsidRPr="00973167">
        <w:tab/>
        <w:t>(7)</w:t>
      </w:r>
      <w:r w:rsidRPr="00973167">
        <w:tab/>
      </w:r>
      <w:r w:rsidR="00DB2158" w:rsidRPr="00973167">
        <w:t>Subsection (</w:t>
      </w:r>
      <w:r w:rsidRPr="00973167">
        <w:t>6) does not apply if the applicant believes on reasonable grounds that, having regard to the suspect’s level of education and understanding, the suspect is not at a disadvantage in relation to the application by comparison with members of the Australian community generally.</w:t>
      </w:r>
    </w:p>
    <w:p w:rsidR="005F1445" w:rsidRPr="00973167" w:rsidRDefault="005F1445" w:rsidP="005F1445">
      <w:pPr>
        <w:pStyle w:val="subsection"/>
      </w:pPr>
      <w:r w:rsidRPr="00973167">
        <w:tab/>
        <w:t>(8)</w:t>
      </w:r>
      <w:r w:rsidRPr="00973167">
        <w:tab/>
        <w:t xml:space="preserve">If the suspect is not covered by </w:t>
      </w:r>
      <w:r w:rsidR="00DB2158" w:rsidRPr="00973167">
        <w:t>subsection (</w:t>
      </w:r>
      <w:r w:rsidRPr="00973167">
        <w:t>5) or (6), the suspect’s legal representative (if any) must also be in the presence of the authorised applicant.</w:t>
      </w:r>
    </w:p>
    <w:p w:rsidR="005F1445" w:rsidRPr="00973167" w:rsidRDefault="005F1445" w:rsidP="005F1445">
      <w:pPr>
        <w:pStyle w:val="subsection"/>
      </w:pPr>
      <w:r w:rsidRPr="00973167">
        <w:tab/>
        <w:t>(9)</w:t>
      </w:r>
      <w:r w:rsidRPr="00973167">
        <w:tab/>
        <w:t xml:space="preserve">In spite of </w:t>
      </w:r>
      <w:r w:rsidR="00DB2158" w:rsidRPr="00973167">
        <w:t>subsection (</w:t>
      </w:r>
      <w:r w:rsidRPr="00973167">
        <w:t>5) or (6), the suspect’s interview friend may be excluded from the presence of the authorised applicant if the interview friend unreasonably interferes with or obstructs the making of the application.</w:t>
      </w:r>
    </w:p>
    <w:p w:rsidR="005F1445" w:rsidRPr="00973167" w:rsidRDefault="005F1445" w:rsidP="0022787E">
      <w:pPr>
        <w:pStyle w:val="ActHead5"/>
      </w:pPr>
      <w:bookmarkStart w:id="39" w:name="_Toc101366799"/>
      <w:r w:rsidRPr="00A80138">
        <w:rPr>
          <w:rStyle w:val="CharSectno"/>
        </w:rPr>
        <w:t>23XC</w:t>
      </w:r>
      <w:r w:rsidRPr="00973167">
        <w:t xml:space="preserve">  Procedure at hearing of application for interim order</w:t>
      </w:r>
      <w:bookmarkEnd w:id="39"/>
    </w:p>
    <w:p w:rsidR="005F1445" w:rsidRPr="00973167" w:rsidRDefault="005F1445" w:rsidP="0022787E">
      <w:pPr>
        <w:pStyle w:val="subsection"/>
        <w:keepNext/>
        <w:keepLines/>
      </w:pPr>
      <w:r w:rsidRPr="00973167">
        <w:tab/>
        <w:t>(1)</w:t>
      </w:r>
      <w:r w:rsidRPr="00973167">
        <w:tab/>
        <w:t>If the application is made in person, or by telephone or radio or other form of oral communication, the magistrate must ensure that:</w:t>
      </w:r>
    </w:p>
    <w:p w:rsidR="005F1445" w:rsidRPr="00973167" w:rsidRDefault="005F1445" w:rsidP="005F1445">
      <w:pPr>
        <w:pStyle w:val="paragraph"/>
      </w:pPr>
      <w:r w:rsidRPr="00973167">
        <w:tab/>
        <w:t>(a)</w:t>
      </w:r>
      <w:r w:rsidRPr="00973167">
        <w:tab/>
        <w:t>the suspect; and</w:t>
      </w:r>
    </w:p>
    <w:p w:rsidR="005F1445" w:rsidRPr="00973167" w:rsidRDefault="005F1445" w:rsidP="005F1445">
      <w:pPr>
        <w:pStyle w:val="paragraph"/>
      </w:pPr>
      <w:r w:rsidRPr="00973167">
        <w:tab/>
        <w:t>(b)</w:t>
      </w:r>
      <w:r w:rsidRPr="00973167">
        <w:tab/>
        <w:t>the suspect’s legal representative, if any; and</w:t>
      </w:r>
    </w:p>
    <w:p w:rsidR="005F1445" w:rsidRPr="00973167" w:rsidRDefault="005F1445" w:rsidP="005F1445">
      <w:pPr>
        <w:pStyle w:val="paragraph"/>
      </w:pPr>
      <w:r w:rsidRPr="00973167">
        <w:tab/>
        <w:t>(c)</w:t>
      </w:r>
      <w:r w:rsidRPr="00973167">
        <w:tab/>
        <w:t>the suspect’s interview friend, if any;</w:t>
      </w:r>
    </w:p>
    <w:p w:rsidR="005F1445" w:rsidRPr="00973167" w:rsidRDefault="005F1445" w:rsidP="005F1445">
      <w:pPr>
        <w:pStyle w:val="subsection2"/>
      </w:pPr>
      <w:r w:rsidRPr="00973167">
        <w:t>are given an opportunity to speak to the magistrate.</w:t>
      </w:r>
    </w:p>
    <w:p w:rsidR="005F1445" w:rsidRPr="00973167" w:rsidRDefault="005F1445" w:rsidP="005F1445">
      <w:pPr>
        <w:pStyle w:val="subsection"/>
      </w:pPr>
      <w:r w:rsidRPr="00973167">
        <w:tab/>
        <w:t>(2)</w:t>
      </w:r>
      <w:r w:rsidRPr="00973167">
        <w:tab/>
        <w:t xml:space="preserve">If the application is made by telex, </w:t>
      </w:r>
      <w:r w:rsidR="001D0964" w:rsidRPr="00973167">
        <w:t>fax</w:t>
      </w:r>
      <w:r w:rsidRPr="00973167">
        <w:t xml:space="preserve"> or other form of written communication, the magistrate must ensure that:</w:t>
      </w:r>
    </w:p>
    <w:p w:rsidR="005F1445" w:rsidRPr="00973167" w:rsidRDefault="005F1445" w:rsidP="005F1445">
      <w:pPr>
        <w:pStyle w:val="paragraph"/>
      </w:pPr>
      <w:r w:rsidRPr="00973167">
        <w:tab/>
        <w:t>(a)</w:t>
      </w:r>
      <w:r w:rsidRPr="00973167">
        <w:tab/>
        <w:t>the suspect; and</w:t>
      </w:r>
    </w:p>
    <w:p w:rsidR="005F1445" w:rsidRPr="00973167" w:rsidRDefault="005F1445" w:rsidP="005F1445">
      <w:pPr>
        <w:pStyle w:val="paragraph"/>
      </w:pPr>
      <w:r w:rsidRPr="00973167">
        <w:tab/>
        <w:t>(b)</w:t>
      </w:r>
      <w:r w:rsidRPr="00973167">
        <w:tab/>
        <w:t>the suspect’s legal representative, if any; and</w:t>
      </w:r>
    </w:p>
    <w:p w:rsidR="005F1445" w:rsidRPr="00973167" w:rsidRDefault="005F1445" w:rsidP="005F1445">
      <w:pPr>
        <w:pStyle w:val="paragraph"/>
      </w:pPr>
      <w:r w:rsidRPr="00973167">
        <w:tab/>
        <w:t>(c)</w:t>
      </w:r>
      <w:r w:rsidRPr="00973167">
        <w:tab/>
        <w:t>the suspect’s interview friend, if any;</w:t>
      </w:r>
    </w:p>
    <w:p w:rsidR="005F1445" w:rsidRPr="00973167" w:rsidRDefault="005F1445" w:rsidP="005F1445">
      <w:pPr>
        <w:pStyle w:val="subsection2"/>
      </w:pPr>
      <w:r w:rsidRPr="00973167">
        <w:t>are given an opportunity to make a written submission to accompany the application, or to speak to the magistrate by telephone, radio or other form of oral communication.</w:t>
      </w:r>
    </w:p>
    <w:p w:rsidR="005F1445" w:rsidRPr="00973167" w:rsidRDefault="005F1445" w:rsidP="005F1445">
      <w:pPr>
        <w:pStyle w:val="ActHead5"/>
      </w:pPr>
      <w:bookmarkStart w:id="40" w:name="_Toc101366800"/>
      <w:r w:rsidRPr="00A80138">
        <w:rPr>
          <w:rStyle w:val="CharSectno"/>
        </w:rPr>
        <w:t>23XD</w:t>
      </w:r>
      <w:r w:rsidRPr="00973167">
        <w:t xml:space="preserve">  Making of interim order</w:t>
      </w:r>
      <w:bookmarkEnd w:id="40"/>
    </w:p>
    <w:p w:rsidR="005F1445" w:rsidRPr="00973167" w:rsidRDefault="005F1445" w:rsidP="005F1445">
      <w:pPr>
        <w:pStyle w:val="subsection"/>
      </w:pPr>
      <w:r w:rsidRPr="00973167">
        <w:tab/>
        <w:t>(1)</w:t>
      </w:r>
      <w:r w:rsidRPr="00973167">
        <w:tab/>
        <w:t xml:space="preserve">A magistrate who makes an interim order must inform the applicant for the order personally, or by telephone, radio, telex, </w:t>
      </w:r>
      <w:r w:rsidR="001D0964" w:rsidRPr="00973167">
        <w:t>fax</w:t>
      </w:r>
      <w:r w:rsidRPr="00973167">
        <w:t xml:space="preserve"> or other means of transmission:</w:t>
      </w:r>
    </w:p>
    <w:p w:rsidR="005F1445" w:rsidRPr="00973167" w:rsidRDefault="005F1445" w:rsidP="005F1445">
      <w:pPr>
        <w:pStyle w:val="paragraph"/>
      </w:pPr>
      <w:r w:rsidRPr="00973167">
        <w:tab/>
        <w:t>(a)</w:t>
      </w:r>
      <w:r w:rsidRPr="00973167">
        <w:tab/>
        <w:t>that the order has been made; and</w:t>
      </w:r>
    </w:p>
    <w:p w:rsidR="005F1445" w:rsidRPr="00973167" w:rsidRDefault="005F1445" w:rsidP="005F1445">
      <w:pPr>
        <w:pStyle w:val="paragraph"/>
      </w:pPr>
      <w:r w:rsidRPr="00973167">
        <w:tab/>
        <w:t>(b)</w:t>
      </w:r>
      <w:r w:rsidRPr="00973167">
        <w:tab/>
        <w:t xml:space="preserve">of the terms of the order, including the matters mentioned in </w:t>
      </w:r>
      <w:r w:rsidR="00DB2158" w:rsidRPr="00973167">
        <w:t>subsection (</w:t>
      </w:r>
      <w:r w:rsidRPr="00973167">
        <w:t>2); and</w:t>
      </w:r>
    </w:p>
    <w:p w:rsidR="005F1445" w:rsidRPr="00973167" w:rsidRDefault="005F1445" w:rsidP="005F1445">
      <w:pPr>
        <w:pStyle w:val="paragraph"/>
      </w:pPr>
      <w:r w:rsidRPr="00973167">
        <w:tab/>
        <w:t>(c)</w:t>
      </w:r>
      <w:r w:rsidRPr="00973167">
        <w:tab/>
        <w:t xml:space="preserve">of any orders made or directions given under </w:t>
      </w:r>
      <w:r w:rsidR="00DB2158" w:rsidRPr="00973167">
        <w:t>subsection (</w:t>
      </w:r>
      <w:r w:rsidRPr="00973167">
        <w:t>3) in relation to the order.</w:t>
      </w:r>
    </w:p>
    <w:p w:rsidR="005F1445" w:rsidRPr="00973167" w:rsidRDefault="005F1445" w:rsidP="005F1445">
      <w:pPr>
        <w:pStyle w:val="subsection"/>
      </w:pPr>
      <w:r w:rsidRPr="00973167">
        <w:tab/>
        <w:t>(2)</w:t>
      </w:r>
      <w:r w:rsidRPr="00973167">
        <w:tab/>
        <w:t>An interim order must specify the date, time and place at which a further hearing on the application will take place and the application will be finally determined.</w:t>
      </w:r>
    </w:p>
    <w:p w:rsidR="005F1445" w:rsidRPr="00973167" w:rsidRDefault="005F1445" w:rsidP="005F1445">
      <w:pPr>
        <w:pStyle w:val="subsection"/>
      </w:pPr>
      <w:r w:rsidRPr="00973167">
        <w:tab/>
        <w:t>(3)</w:t>
      </w:r>
      <w:r w:rsidRPr="00973167">
        <w:tab/>
        <w:t>A magistrate may make such orders and give such directions in relation to an interim order as the magistrate may make or give in relation to an order under section</w:t>
      </w:r>
      <w:r w:rsidR="00DB2158" w:rsidRPr="00973167">
        <w:t> </w:t>
      </w:r>
      <w:r w:rsidRPr="00973167">
        <w:t>23WS.</w:t>
      </w:r>
    </w:p>
    <w:p w:rsidR="005F1445" w:rsidRPr="00973167" w:rsidRDefault="005F1445" w:rsidP="0022787E">
      <w:pPr>
        <w:pStyle w:val="ActHead5"/>
      </w:pPr>
      <w:bookmarkStart w:id="41" w:name="_Toc101366801"/>
      <w:r w:rsidRPr="00A80138">
        <w:rPr>
          <w:rStyle w:val="CharSectno"/>
        </w:rPr>
        <w:t>23XE</w:t>
      </w:r>
      <w:r w:rsidRPr="00973167">
        <w:t xml:space="preserve">  Records of application and interim order</w:t>
      </w:r>
      <w:bookmarkEnd w:id="41"/>
    </w:p>
    <w:p w:rsidR="005F1445" w:rsidRPr="00973167" w:rsidRDefault="005F1445" w:rsidP="0022787E">
      <w:pPr>
        <w:pStyle w:val="subsection"/>
        <w:keepNext/>
        <w:keepLines/>
      </w:pPr>
      <w:r w:rsidRPr="00973167">
        <w:tab/>
        <w:t>(1)</w:t>
      </w:r>
      <w:r w:rsidRPr="00973167">
        <w:tab/>
        <w:t xml:space="preserve">The applicant for an interim order must, at the time of, or as soon as practicable after, applying for the interim order, make a record (the </w:t>
      </w:r>
      <w:r w:rsidRPr="00973167">
        <w:rPr>
          <w:b/>
          <w:i/>
        </w:rPr>
        <w:t>applicant’s record</w:t>
      </w:r>
      <w:r w:rsidRPr="00973167">
        <w:t>) of:</w:t>
      </w:r>
    </w:p>
    <w:p w:rsidR="005F1445" w:rsidRPr="00973167" w:rsidRDefault="005F1445" w:rsidP="005F1445">
      <w:pPr>
        <w:pStyle w:val="paragraph"/>
      </w:pPr>
      <w:r w:rsidRPr="00973167">
        <w:tab/>
        <w:t>(a)</w:t>
      </w:r>
      <w:r w:rsidRPr="00973167">
        <w:tab/>
        <w:t>the application; and</w:t>
      </w:r>
    </w:p>
    <w:p w:rsidR="005F1445" w:rsidRPr="00973167" w:rsidRDefault="005F1445" w:rsidP="005F1445">
      <w:pPr>
        <w:pStyle w:val="paragraph"/>
      </w:pPr>
      <w:r w:rsidRPr="00973167">
        <w:tab/>
        <w:t>(b)</w:t>
      </w:r>
      <w:r w:rsidRPr="00973167">
        <w:tab/>
        <w:t>the grounds for seeking the order; and</w:t>
      </w:r>
    </w:p>
    <w:p w:rsidR="005F1445" w:rsidRPr="00973167" w:rsidRDefault="005F1445" w:rsidP="005F1445">
      <w:pPr>
        <w:pStyle w:val="paragraph"/>
      </w:pPr>
      <w:r w:rsidRPr="00973167">
        <w:tab/>
        <w:t>(c)</w:t>
      </w:r>
      <w:r w:rsidRPr="00973167">
        <w:tab/>
        <w:t>the order made; and</w:t>
      </w:r>
    </w:p>
    <w:p w:rsidR="005F1445" w:rsidRPr="00973167" w:rsidRDefault="005F1445" w:rsidP="005F1445">
      <w:pPr>
        <w:pStyle w:val="paragraph"/>
      </w:pPr>
      <w:r w:rsidRPr="00973167">
        <w:tab/>
        <w:t>(d)</w:t>
      </w:r>
      <w:r w:rsidRPr="00973167">
        <w:tab/>
        <w:t>the date and time when the order was made; and</w:t>
      </w:r>
    </w:p>
    <w:p w:rsidR="005F1445" w:rsidRPr="00973167" w:rsidRDefault="005F1445" w:rsidP="005F1445">
      <w:pPr>
        <w:pStyle w:val="paragraph"/>
      </w:pPr>
      <w:r w:rsidRPr="00973167">
        <w:tab/>
        <w:t>(e)</w:t>
      </w:r>
      <w:r w:rsidRPr="00973167">
        <w:tab/>
        <w:t>the magistrate’s name;</w:t>
      </w:r>
    </w:p>
    <w:p w:rsidR="005F1445" w:rsidRPr="00973167" w:rsidRDefault="005F1445" w:rsidP="005F1445">
      <w:pPr>
        <w:pStyle w:val="subsection2"/>
      </w:pPr>
      <w:r w:rsidRPr="00973167">
        <w:t>and sign the record.</w:t>
      </w:r>
    </w:p>
    <w:p w:rsidR="005F1445" w:rsidRPr="00973167" w:rsidRDefault="005F1445" w:rsidP="005F1445">
      <w:pPr>
        <w:pStyle w:val="subsection"/>
      </w:pPr>
      <w:r w:rsidRPr="00973167">
        <w:tab/>
        <w:t>(2)</w:t>
      </w:r>
      <w:r w:rsidRPr="00973167">
        <w:tab/>
        <w:t>The applicant must send a copy of the applicant’s record to the magistrate as soon as practicable after it is made.</w:t>
      </w:r>
    </w:p>
    <w:p w:rsidR="005F1445" w:rsidRPr="00973167" w:rsidRDefault="005F1445" w:rsidP="005F1445">
      <w:pPr>
        <w:pStyle w:val="subsection"/>
      </w:pPr>
      <w:r w:rsidRPr="00973167">
        <w:tab/>
        <w:t>(3)</w:t>
      </w:r>
      <w:r w:rsidRPr="00973167">
        <w:tab/>
        <w:t xml:space="preserve">The magistrate must, at the time of, or as soon as practicable after, making an interim order, make a record (the </w:t>
      </w:r>
      <w:r w:rsidRPr="00973167">
        <w:rPr>
          <w:b/>
          <w:i/>
        </w:rPr>
        <w:t>magistrate’s record</w:t>
      </w:r>
      <w:r w:rsidRPr="00973167">
        <w:t>) of:</w:t>
      </w:r>
    </w:p>
    <w:p w:rsidR="005F1445" w:rsidRPr="00973167" w:rsidRDefault="005F1445" w:rsidP="005F1445">
      <w:pPr>
        <w:pStyle w:val="paragraph"/>
      </w:pPr>
      <w:r w:rsidRPr="00973167">
        <w:tab/>
        <w:t>(a)</w:t>
      </w:r>
      <w:r w:rsidRPr="00973167">
        <w:tab/>
        <w:t>the application; and</w:t>
      </w:r>
    </w:p>
    <w:p w:rsidR="005F1445" w:rsidRPr="00973167" w:rsidRDefault="005F1445" w:rsidP="005F1445">
      <w:pPr>
        <w:pStyle w:val="paragraph"/>
      </w:pPr>
      <w:r w:rsidRPr="00973167">
        <w:tab/>
        <w:t>(b)</w:t>
      </w:r>
      <w:r w:rsidRPr="00973167">
        <w:tab/>
        <w:t>the grounds for seeking the order; and</w:t>
      </w:r>
    </w:p>
    <w:p w:rsidR="005F1445" w:rsidRPr="00973167" w:rsidRDefault="005F1445" w:rsidP="005F1445">
      <w:pPr>
        <w:pStyle w:val="paragraph"/>
      </w:pPr>
      <w:r w:rsidRPr="00973167">
        <w:tab/>
        <w:t>(c)</w:t>
      </w:r>
      <w:r w:rsidRPr="00973167">
        <w:tab/>
        <w:t>the order made; and</w:t>
      </w:r>
    </w:p>
    <w:p w:rsidR="005F1445" w:rsidRPr="00973167" w:rsidRDefault="005F1445" w:rsidP="005F1445">
      <w:pPr>
        <w:pStyle w:val="paragraph"/>
      </w:pPr>
      <w:r w:rsidRPr="00973167">
        <w:tab/>
        <w:t>(d)</w:t>
      </w:r>
      <w:r w:rsidRPr="00973167">
        <w:tab/>
        <w:t>the date and time when the order was made; and</w:t>
      </w:r>
    </w:p>
    <w:p w:rsidR="005F1445" w:rsidRPr="00973167" w:rsidRDefault="005F1445" w:rsidP="005F1445">
      <w:pPr>
        <w:pStyle w:val="paragraph"/>
      </w:pPr>
      <w:r w:rsidRPr="00973167">
        <w:tab/>
        <w:t>(e)</w:t>
      </w:r>
      <w:r w:rsidRPr="00973167">
        <w:tab/>
        <w:t>the reasons for making it;</w:t>
      </w:r>
    </w:p>
    <w:p w:rsidR="005F1445" w:rsidRPr="00973167" w:rsidRDefault="005F1445" w:rsidP="005F1445">
      <w:pPr>
        <w:pStyle w:val="subsection2"/>
      </w:pPr>
      <w:r w:rsidRPr="00973167">
        <w:t>and sign the record.</w:t>
      </w:r>
    </w:p>
    <w:p w:rsidR="005F1445" w:rsidRPr="00973167" w:rsidRDefault="005F1445" w:rsidP="005F1445">
      <w:pPr>
        <w:pStyle w:val="subsection"/>
      </w:pPr>
      <w:r w:rsidRPr="00973167">
        <w:tab/>
        <w:t>(4)</w:t>
      </w:r>
      <w:r w:rsidRPr="00973167">
        <w:tab/>
        <w:t>The magistrate must send a copy of the magistrate’s record to the applicant as soon as practicable after the record is made.</w:t>
      </w:r>
    </w:p>
    <w:p w:rsidR="005F1445" w:rsidRPr="00973167" w:rsidRDefault="005F1445" w:rsidP="005F1445">
      <w:pPr>
        <w:pStyle w:val="subsection"/>
      </w:pPr>
      <w:r w:rsidRPr="00973167">
        <w:tab/>
        <w:t>(5)</w:t>
      </w:r>
      <w:r w:rsidRPr="00973167">
        <w:tab/>
        <w:t>The applicant must ensure that a copy of the magistrate’s record and a copy of the applicant’s record are made available to the suspect as soon as practicable after the applicant receives the magistrate’s record.</w:t>
      </w:r>
    </w:p>
    <w:p w:rsidR="005F1445" w:rsidRPr="00973167" w:rsidRDefault="005F1445" w:rsidP="005F1445">
      <w:pPr>
        <w:pStyle w:val="subsection"/>
      </w:pPr>
      <w:r w:rsidRPr="00973167">
        <w:tab/>
        <w:t>(6)</w:t>
      </w:r>
      <w:r w:rsidRPr="00973167">
        <w:tab/>
        <w:t>If the applicant’s record does not, in all material respects, accord with the magistrate’s record, the order is taken to have had no effect.</w:t>
      </w:r>
    </w:p>
    <w:p w:rsidR="005F1445" w:rsidRPr="00973167" w:rsidRDefault="005F1445" w:rsidP="0022787E">
      <w:pPr>
        <w:pStyle w:val="ActHead5"/>
      </w:pPr>
      <w:bookmarkStart w:id="42" w:name="_Toc101366802"/>
      <w:r w:rsidRPr="00A80138">
        <w:rPr>
          <w:rStyle w:val="CharSectno"/>
        </w:rPr>
        <w:t>23XF</w:t>
      </w:r>
      <w:r w:rsidRPr="00973167">
        <w:t xml:space="preserve">  Suspect may be prevented from destroying or contaminating evidence</w:t>
      </w:r>
      <w:bookmarkEnd w:id="42"/>
    </w:p>
    <w:p w:rsidR="005F1445" w:rsidRPr="00973167" w:rsidRDefault="005F1445" w:rsidP="0022787E">
      <w:pPr>
        <w:pStyle w:val="subsection"/>
        <w:keepNext/>
        <w:keepLines/>
      </w:pPr>
      <w:r w:rsidRPr="00973167">
        <w:tab/>
        <w:t>(1)</w:t>
      </w:r>
      <w:r w:rsidRPr="00973167">
        <w:tab/>
        <w:t>A constable may, while waiting for the application seeking an interim order to be determined, use reasonable force to prevent the suspect destroying or contaminating any evidence that might be obtained by carrying out the forensic procedure if the order is made.</w:t>
      </w:r>
    </w:p>
    <w:p w:rsidR="005F1445" w:rsidRPr="00973167" w:rsidRDefault="005F1445" w:rsidP="005F1445">
      <w:pPr>
        <w:pStyle w:val="subsection"/>
      </w:pPr>
      <w:r w:rsidRPr="00973167">
        <w:tab/>
        <w:t>(2)</w:t>
      </w:r>
      <w:r w:rsidRPr="00973167">
        <w:tab/>
        <w:t>Nothing in this section authorises any person to carry out a forensic procedure before an interim order is made.</w:t>
      </w:r>
    </w:p>
    <w:p w:rsidR="005F1445" w:rsidRPr="00973167" w:rsidRDefault="005F1445" w:rsidP="005F1445">
      <w:pPr>
        <w:pStyle w:val="ActHead5"/>
      </w:pPr>
      <w:bookmarkStart w:id="43" w:name="_Toc101366803"/>
      <w:r w:rsidRPr="00A80138">
        <w:rPr>
          <w:rStyle w:val="CharSectno"/>
        </w:rPr>
        <w:t>23XG</w:t>
      </w:r>
      <w:r w:rsidRPr="00973167">
        <w:t xml:space="preserve">  Results of forensic procedure carried out under interim order</w:t>
      </w:r>
      <w:bookmarkEnd w:id="43"/>
    </w:p>
    <w:p w:rsidR="005F1445" w:rsidRPr="00973167" w:rsidRDefault="005F1445" w:rsidP="005F1445">
      <w:pPr>
        <w:pStyle w:val="subsection"/>
      </w:pPr>
      <w:r w:rsidRPr="00973167">
        <w:tab/>
        <w:t>(1)</w:t>
      </w:r>
      <w:r w:rsidRPr="00973167">
        <w:tab/>
        <w:t>A sample taken under an interim order must not be analysed unless:</w:t>
      </w:r>
    </w:p>
    <w:p w:rsidR="005F1445" w:rsidRPr="00973167" w:rsidRDefault="005F1445" w:rsidP="005F1445">
      <w:pPr>
        <w:pStyle w:val="paragraph"/>
      </w:pPr>
      <w:r w:rsidRPr="00973167">
        <w:tab/>
        <w:t>(a)</w:t>
      </w:r>
      <w:r w:rsidRPr="00973167">
        <w:tab/>
        <w:t>the sample is likely to perish before a final order is made; or</w:t>
      </w:r>
    </w:p>
    <w:p w:rsidR="005F1445" w:rsidRPr="00973167" w:rsidRDefault="005F1445" w:rsidP="005F1445">
      <w:pPr>
        <w:pStyle w:val="paragraph"/>
      </w:pPr>
      <w:r w:rsidRPr="00973167">
        <w:tab/>
        <w:t>(b)</w:t>
      </w:r>
      <w:r w:rsidRPr="00973167">
        <w:tab/>
        <w:t>a final order is made.</w:t>
      </w:r>
    </w:p>
    <w:p w:rsidR="005F1445" w:rsidRPr="00973167" w:rsidRDefault="005F1445" w:rsidP="005F1445">
      <w:pPr>
        <w:pStyle w:val="subsection"/>
      </w:pPr>
      <w:r w:rsidRPr="00973167">
        <w:tab/>
        <w:t>(2)</w:t>
      </w:r>
      <w:r w:rsidRPr="00973167">
        <w:tab/>
        <w:t xml:space="preserve">A person who conducts an analysis in the circumstances set out in </w:t>
      </w:r>
      <w:r w:rsidR="00DB2158" w:rsidRPr="00973167">
        <w:t>paragraph (</w:t>
      </w:r>
      <w:r w:rsidRPr="00973167">
        <w:t>1)(a) must not intentionally disclose the results of the analysis to any person:</w:t>
      </w:r>
    </w:p>
    <w:p w:rsidR="005F1445" w:rsidRPr="00973167" w:rsidRDefault="005F1445" w:rsidP="005F1445">
      <w:pPr>
        <w:pStyle w:val="paragraph"/>
      </w:pPr>
      <w:r w:rsidRPr="00973167">
        <w:tab/>
        <w:t>(a)</w:t>
      </w:r>
      <w:r w:rsidRPr="00973167">
        <w:tab/>
        <w:t>during the period before a final order is made; or</w:t>
      </w:r>
    </w:p>
    <w:p w:rsidR="005F1445" w:rsidRPr="00973167" w:rsidRDefault="005F1445" w:rsidP="005F1445">
      <w:pPr>
        <w:pStyle w:val="paragraph"/>
      </w:pPr>
      <w:r w:rsidRPr="00973167">
        <w:tab/>
        <w:t>(b)</w:t>
      </w:r>
      <w:r w:rsidRPr="00973167">
        <w:tab/>
        <w:t>if the interim order is disallowed.</w:t>
      </w:r>
    </w:p>
    <w:p w:rsidR="005F1445" w:rsidRPr="00973167" w:rsidRDefault="005F1445" w:rsidP="008B10E1">
      <w:pPr>
        <w:pStyle w:val="Penalty"/>
      </w:pPr>
      <w:r w:rsidRPr="00973167">
        <w:t xml:space="preserve">Penalty for a contravention of </w:t>
      </w:r>
      <w:r w:rsidR="00DB2158" w:rsidRPr="00973167">
        <w:t>subsection (</w:t>
      </w:r>
      <w:r w:rsidR="00761A0C" w:rsidRPr="00973167">
        <w:t>2):</w:t>
      </w:r>
      <w:r w:rsidR="00761A0C" w:rsidRPr="00973167">
        <w:tab/>
      </w:r>
      <w:r w:rsidRPr="00973167">
        <w:t>Imprisonment for 12 months.</w:t>
      </w:r>
    </w:p>
    <w:p w:rsidR="005F1445" w:rsidRPr="00973167" w:rsidRDefault="00BB1281" w:rsidP="005F1445">
      <w:pPr>
        <w:pStyle w:val="ActHead4"/>
      </w:pPr>
      <w:bookmarkStart w:id="44" w:name="_Toc101366804"/>
      <w:r w:rsidRPr="00A80138">
        <w:rPr>
          <w:rStyle w:val="CharSubdNo"/>
        </w:rPr>
        <w:t>Subdivision</w:t>
      </w:r>
      <w:r w:rsidR="00B5109B" w:rsidRPr="00A80138">
        <w:rPr>
          <w:rStyle w:val="CharSubdNo"/>
        </w:rPr>
        <w:t xml:space="preserve"> </w:t>
      </w:r>
      <w:r w:rsidR="005F1445" w:rsidRPr="00A80138">
        <w:rPr>
          <w:rStyle w:val="CharSubdNo"/>
        </w:rPr>
        <w:t>D</w:t>
      </w:r>
      <w:r w:rsidR="005F1445" w:rsidRPr="00973167">
        <w:t>—</w:t>
      </w:r>
      <w:r w:rsidR="005F1445" w:rsidRPr="00A80138">
        <w:rPr>
          <w:rStyle w:val="CharSubdText"/>
        </w:rPr>
        <w:t>Time limits for forensic procedures ordered by magistrates</w:t>
      </w:r>
      <w:bookmarkEnd w:id="44"/>
    </w:p>
    <w:p w:rsidR="005F1445" w:rsidRPr="00973167" w:rsidRDefault="005F1445" w:rsidP="005F1445">
      <w:pPr>
        <w:pStyle w:val="ActHead5"/>
      </w:pPr>
      <w:bookmarkStart w:id="45" w:name="_Toc101366805"/>
      <w:r w:rsidRPr="00A80138">
        <w:rPr>
          <w:rStyle w:val="CharSectno"/>
        </w:rPr>
        <w:t>23XGA</w:t>
      </w:r>
      <w:r w:rsidRPr="00973167">
        <w:t xml:space="preserve">  Application</w:t>
      </w:r>
      <w:bookmarkEnd w:id="45"/>
    </w:p>
    <w:p w:rsidR="005F1445" w:rsidRPr="00973167" w:rsidRDefault="005F1445" w:rsidP="005F1445">
      <w:pPr>
        <w:pStyle w:val="subsection"/>
      </w:pPr>
      <w:r w:rsidRPr="00973167">
        <w:tab/>
      </w:r>
      <w:r w:rsidRPr="00973167">
        <w:tab/>
        <w:t xml:space="preserve">This </w:t>
      </w:r>
      <w:r w:rsidR="00BB1281" w:rsidRPr="00973167">
        <w:t>Subdivision</w:t>
      </w:r>
      <w:r w:rsidR="00B5109B" w:rsidRPr="00973167">
        <w:t xml:space="preserve"> </w:t>
      </w:r>
      <w:r w:rsidRPr="00973167">
        <w:t>applies where a magistrate orders the carrying out of a forensic procedure on a suspect under this Part.</w:t>
      </w:r>
    </w:p>
    <w:p w:rsidR="005F1445" w:rsidRPr="00973167" w:rsidRDefault="005F1445" w:rsidP="0022787E">
      <w:pPr>
        <w:pStyle w:val="ActHead5"/>
      </w:pPr>
      <w:bookmarkStart w:id="46" w:name="_Toc101366806"/>
      <w:r w:rsidRPr="00A80138">
        <w:rPr>
          <w:rStyle w:val="CharSectno"/>
        </w:rPr>
        <w:t>23XGB</w:t>
      </w:r>
      <w:r w:rsidRPr="00973167">
        <w:t xml:space="preserve">  Time for carrying out forensic procedure—suspect not in custody</w:t>
      </w:r>
      <w:bookmarkEnd w:id="46"/>
    </w:p>
    <w:p w:rsidR="005F1445" w:rsidRPr="00973167" w:rsidRDefault="005F1445" w:rsidP="0022787E">
      <w:pPr>
        <w:pStyle w:val="subsection"/>
        <w:keepNext/>
        <w:keepLines/>
      </w:pPr>
      <w:r w:rsidRPr="00973167">
        <w:tab/>
        <w:t>(1)</w:t>
      </w:r>
      <w:r w:rsidRPr="00973167">
        <w:tab/>
        <w:t>If a suspect who is not in custody presents himself or herself to the investigating constable to undergo the procedure ordered by the magistrate, the procedure must be carried out as quickly as reasonably possible but in any case within the following period:</w:t>
      </w:r>
    </w:p>
    <w:p w:rsidR="005F1445" w:rsidRPr="00973167" w:rsidRDefault="005F1445" w:rsidP="005F1445">
      <w:pPr>
        <w:pStyle w:val="paragraph"/>
      </w:pPr>
      <w:r w:rsidRPr="00973167">
        <w:tab/>
        <w:t>(a)</w:t>
      </w:r>
      <w:r w:rsidRPr="00973167">
        <w:tab/>
        <w:t>if the suspect is a child or an incapable person, or the investigating constable believes on reasonable grounds that the suspect is an Aboriginal person or a Torres Strait Islander—2 hours after the suspect so presents himself or herself;</w:t>
      </w:r>
    </w:p>
    <w:p w:rsidR="005F1445" w:rsidRPr="00973167" w:rsidRDefault="005F1445" w:rsidP="005F1445">
      <w:pPr>
        <w:pStyle w:val="paragraph"/>
      </w:pPr>
      <w:r w:rsidRPr="00973167">
        <w:tab/>
        <w:t>(b)</w:t>
      </w:r>
      <w:r w:rsidRPr="00973167">
        <w:tab/>
        <w:t>in any other case—4 hours after the suspect so presents himself or herself.</w:t>
      </w:r>
    </w:p>
    <w:p w:rsidR="005F1445" w:rsidRPr="00973167" w:rsidRDefault="005F1445" w:rsidP="005F1445">
      <w:pPr>
        <w:pStyle w:val="subsection"/>
      </w:pPr>
      <w:r w:rsidRPr="00973167">
        <w:tab/>
        <w:t>(2)</w:t>
      </w:r>
      <w:r w:rsidRPr="00973167">
        <w:tab/>
        <w:t xml:space="preserve">In working out any period of time for the purposes of </w:t>
      </w:r>
      <w:r w:rsidR="00DB2158" w:rsidRPr="00973167">
        <w:t>subsection (</w:t>
      </w:r>
      <w:r w:rsidRPr="00973167">
        <w:t>1), the following times are to be disregarded:</w:t>
      </w:r>
    </w:p>
    <w:p w:rsidR="005F1445" w:rsidRPr="00973167" w:rsidRDefault="005F1445" w:rsidP="005F1445">
      <w:pPr>
        <w:pStyle w:val="paragraph"/>
      </w:pPr>
      <w:r w:rsidRPr="00973167">
        <w:tab/>
        <w:t>(a)</w:t>
      </w:r>
      <w:r w:rsidRPr="00973167">
        <w:tab/>
        <w:t xml:space="preserve">the time (if any) that is reasonably required to convey the suspect from the place where the suspect presents himself or herself to the investigating constable to the nearest premises where facilities for carrying out the procedure in accordance with this </w:t>
      </w:r>
      <w:r w:rsidR="00BB1281" w:rsidRPr="00973167">
        <w:t>Part</w:t>
      </w:r>
      <w:r w:rsidR="00B5109B" w:rsidRPr="00973167">
        <w:t xml:space="preserve"> </w:t>
      </w:r>
      <w:r w:rsidRPr="00973167">
        <w:t>are available to the investigating constable;</w:t>
      </w:r>
    </w:p>
    <w:p w:rsidR="005F1445" w:rsidRPr="00973167" w:rsidRDefault="005F1445" w:rsidP="005F1445">
      <w:pPr>
        <w:pStyle w:val="paragraph"/>
      </w:pPr>
      <w:r w:rsidRPr="00973167">
        <w:tab/>
        <w:t>(b)</w:t>
      </w:r>
      <w:r w:rsidRPr="00973167">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973167" w:rsidRDefault="005F1445" w:rsidP="005F1445">
      <w:pPr>
        <w:pStyle w:val="paragraph"/>
      </w:pPr>
      <w:r w:rsidRPr="00973167">
        <w:tab/>
        <w:t>(c)</w:t>
      </w:r>
      <w:r w:rsidRPr="00973167">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973167" w:rsidRDefault="005F1445" w:rsidP="005F1445">
      <w:pPr>
        <w:pStyle w:val="paragraph"/>
      </w:pPr>
      <w:r w:rsidRPr="00973167">
        <w:tab/>
        <w:t>(d)</w:t>
      </w:r>
      <w:r w:rsidRPr="00973167">
        <w:tab/>
        <w:t>any time during which carrying out the procedure is suspended or delayed to allow the suspect to receive medical attention;</w:t>
      </w:r>
    </w:p>
    <w:p w:rsidR="005F1445" w:rsidRPr="00973167" w:rsidRDefault="005F1445" w:rsidP="005F1445">
      <w:pPr>
        <w:pStyle w:val="paragraph"/>
      </w:pPr>
      <w:r w:rsidRPr="00973167">
        <w:tab/>
        <w:t>(e)</w:t>
      </w:r>
      <w:r w:rsidRPr="00973167">
        <w:tab/>
        <w:t>any time during which carrying out the procedure is suspended or delayed because of the suspect’s intoxication;</w:t>
      </w:r>
    </w:p>
    <w:p w:rsidR="005F1445" w:rsidRPr="00973167" w:rsidRDefault="005F1445" w:rsidP="005F1445">
      <w:pPr>
        <w:pStyle w:val="paragraph"/>
      </w:pPr>
      <w:r w:rsidRPr="00973167">
        <w:tab/>
        <w:t>(f)</w:t>
      </w:r>
      <w:r w:rsidRPr="00973167">
        <w:tab/>
        <w:t>any reasonable time during which carrying out the procedure is suspended or delayed to allow the suspect to rest or recuperate;</w:t>
      </w:r>
    </w:p>
    <w:p w:rsidR="005F1445" w:rsidRPr="00973167" w:rsidRDefault="005F1445" w:rsidP="005F1445">
      <w:pPr>
        <w:pStyle w:val="paragraph"/>
      </w:pPr>
      <w:r w:rsidRPr="00973167">
        <w:tab/>
        <w:t>(g)</w:t>
      </w:r>
      <w:r w:rsidRPr="00973167">
        <w:tab/>
        <w:t>any time during which carrying out the procedure is suspended or delayed at the request of the suspect.</w:t>
      </w:r>
    </w:p>
    <w:p w:rsidR="005F1445" w:rsidRPr="00973167" w:rsidRDefault="005F1445" w:rsidP="005F1445">
      <w:pPr>
        <w:pStyle w:val="ActHead5"/>
      </w:pPr>
      <w:bookmarkStart w:id="47" w:name="_Toc101366807"/>
      <w:r w:rsidRPr="00A80138">
        <w:rPr>
          <w:rStyle w:val="CharSectno"/>
        </w:rPr>
        <w:t>23XGC</w:t>
      </w:r>
      <w:r w:rsidRPr="00973167">
        <w:t xml:space="preserve">  Arrest of suspect not in custody</w:t>
      </w:r>
      <w:bookmarkEnd w:id="47"/>
    </w:p>
    <w:p w:rsidR="005F1445" w:rsidRPr="00973167" w:rsidRDefault="005F1445" w:rsidP="005F1445">
      <w:pPr>
        <w:pStyle w:val="subsection"/>
      </w:pPr>
      <w:r w:rsidRPr="00973167">
        <w:tab/>
        <w:t>(1)</w:t>
      </w:r>
      <w:r w:rsidRPr="00973167">
        <w:tab/>
        <w:t>If the suspect is not in custody, the magistrate may, on the application of a constable, issue a warrant for the arrest of the suspect for the purpose of carrying out the forensic procedure.</w:t>
      </w:r>
    </w:p>
    <w:p w:rsidR="005F1445" w:rsidRPr="00973167" w:rsidRDefault="005F1445" w:rsidP="00794B6B">
      <w:pPr>
        <w:pStyle w:val="subsection"/>
        <w:keepNext/>
      </w:pPr>
      <w:r w:rsidRPr="00973167">
        <w:tab/>
        <w:t>(2)</w:t>
      </w:r>
      <w:r w:rsidRPr="00973167">
        <w:tab/>
        <w:t>An application for a warrant must be:</w:t>
      </w:r>
    </w:p>
    <w:p w:rsidR="005F1445" w:rsidRPr="00973167" w:rsidRDefault="005F1445" w:rsidP="005F1445">
      <w:pPr>
        <w:pStyle w:val="paragraph"/>
      </w:pPr>
      <w:r w:rsidRPr="00973167">
        <w:tab/>
        <w:t>(a)</w:t>
      </w:r>
      <w:r w:rsidRPr="00973167">
        <w:tab/>
        <w:t>made by information on oath; and</w:t>
      </w:r>
    </w:p>
    <w:p w:rsidR="005F1445" w:rsidRPr="00973167" w:rsidRDefault="005F1445" w:rsidP="005F1445">
      <w:pPr>
        <w:pStyle w:val="paragraph"/>
      </w:pPr>
      <w:r w:rsidRPr="00973167">
        <w:tab/>
        <w:t>(b)</w:t>
      </w:r>
      <w:r w:rsidRPr="00973167">
        <w:tab/>
        <w:t xml:space="preserve">accompanied by an affidavit dealing with matters referred to in </w:t>
      </w:r>
      <w:r w:rsidR="00DB2158" w:rsidRPr="00973167">
        <w:t>paragraphs (</w:t>
      </w:r>
      <w:r w:rsidRPr="00973167">
        <w:t>3)(a) and (b).</w:t>
      </w:r>
    </w:p>
    <w:p w:rsidR="005F1445" w:rsidRPr="00973167" w:rsidRDefault="005F1445" w:rsidP="005F1445">
      <w:pPr>
        <w:pStyle w:val="subsection"/>
      </w:pPr>
      <w:r w:rsidRPr="00973167">
        <w:tab/>
        <w:t>(3)</w:t>
      </w:r>
      <w:r w:rsidRPr="00973167">
        <w:tab/>
        <w:t>The magistrate may issue a warrant only if satisfied:</w:t>
      </w:r>
    </w:p>
    <w:p w:rsidR="005F1445" w:rsidRPr="00973167" w:rsidRDefault="005F1445" w:rsidP="005F1445">
      <w:pPr>
        <w:pStyle w:val="paragraph"/>
      </w:pPr>
      <w:r w:rsidRPr="00973167">
        <w:tab/>
        <w:t>(a)</w:t>
      </w:r>
      <w:r w:rsidRPr="00973167">
        <w:tab/>
        <w:t>that the arrest is necessary to ensure that the forensic procedure can be carried out; or</w:t>
      </w:r>
    </w:p>
    <w:p w:rsidR="005F1445" w:rsidRPr="00973167" w:rsidRDefault="005F1445" w:rsidP="005F1445">
      <w:pPr>
        <w:pStyle w:val="paragraph"/>
      </w:pPr>
      <w:r w:rsidRPr="00973167">
        <w:tab/>
        <w:t>(b)</w:t>
      </w:r>
      <w:r w:rsidRPr="00973167">
        <w:tab/>
        <w:t>that the issue of the warrant is otherwise justified.</w:t>
      </w:r>
    </w:p>
    <w:p w:rsidR="005F1445" w:rsidRPr="00973167" w:rsidRDefault="005F1445" w:rsidP="005F1445">
      <w:pPr>
        <w:pStyle w:val="subsection"/>
      </w:pPr>
      <w:r w:rsidRPr="00973167">
        <w:tab/>
        <w:t>(4)</w:t>
      </w:r>
      <w:r w:rsidRPr="00973167">
        <w:tab/>
        <w:t>A magistrate must not issue a warrant for the arrest of a suspect for the purpose of carrying out a forensic procedure if a warrant has previously been issued (by any magistrate) for the arrest of the suspect for the purpose of carrying out that forensic procedure.</w:t>
      </w:r>
    </w:p>
    <w:p w:rsidR="005F1445" w:rsidRPr="00973167" w:rsidRDefault="005F1445" w:rsidP="005F1445">
      <w:pPr>
        <w:pStyle w:val="ActHead5"/>
      </w:pPr>
      <w:bookmarkStart w:id="48" w:name="_Toc101366808"/>
      <w:r w:rsidRPr="00A80138">
        <w:rPr>
          <w:rStyle w:val="CharSectno"/>
        </w:rPr>
        <w:t>23XGD</w:t>
      </w:r>
      <w:r w:rsidRPr="00973167">
        <w:t xml:space="preserve">  Time for carrying out forensic procedure—suspect in custody</w:t>
      </w:r>
      <w:bookmarkEnd w:id="48"/>
    </w:p>
    <w:p w:rsidR="005F1445" w:rsidRPr="00973167" w:rsidRDefault="005F1445" w:rsidP="005F1445">
      <w:pPr>
        <w:pStyle w:val="subsection"/>
      </w:pPr>
      <w:r w:rsidRPr="00973167">
        <w:tab/>
        <w:t>(1)</w:t>
      </w:r>
      <w:r w:rsidRPr="00973167">
        <w:tab/>
        <w:t>If the suspect is in custody (whether or not as the result of the issue of a warrant under section</w:t>
      </w:r>
      <w:r w:rsidR="00DB2158" w:rsidRPr="00973167">
        <w:t> </w:t>
      </w:r>
      <w:r w:rsidRPr="00973167">
        <w:t xml:space="preserve">23XGC), he or she may be detained in custody for such period (the </w:t>
      </w:r>
      <w:r w:rsidRPr="00973167">
        <w:rPr>
          <w:b/>
          <w:i/>
        </w:rPr>
        <w:t>detention period</w:t>
      </w:r>
      <w:r w:rsidRPr="00973167">
        <w:t>) as is reasonably necessary to carry out the forensic procedure but in any case for no longer than a period starting when:</w:t>
      </w:r>
    </w:p>
    <w:p w:rsidR="005F1445" w:rsidRPr="00973167" w:rsidRDefault="005F1445" w:rsidP="005F1445">
      <w:pPr>
        <w:pStyle w:val="paragraph"/>
      </w:pPr>
      <w:r w:rsidRPr="00973167">
        <w:tab/>
        <w:t>(a)</w:t>
      </w:r>
      <w:r w:rsidRPr="00973167">
        <w:tab/>
        <w:t>the magistrate orders the carrying out of the procedure; or</w:t>
      </w:r>
    </w:p>
    <w:p w:rsidR="005F1445" w:rsidRPr="00973167" w:rsidRDefault="005F1445" w:rsidP="005F1445">
      <w:pPr>
        <w:pStyle w:val="paragraph"/>
      </w:pPr>
      <w:r w:rsidRPr="00973167">
        <w:tab/>
        <w:t>(b)</w:t>
      </w:r>
      <w:r w:rsidRPr="00973167">
        <w:tab/>
        <w:t>the suspect is arrested pursuant to a warrant under section</w:t>
      </w:r>
      <w:r w:rsidR="00DB2158" w:rsidRPr="00973167">
        <w:t> </w:t>
      </w:r>
      <w:r w:rsidRPr="00973167">
        <w:t>23XGC;</w:t>
      </w:r>
    </w:p>
    <w:p w:rsidR="005F1445" w:rsidRPr="00973167" w:rsidRDefault="005F1445" w:rsidP="005F1445">
      <w:pPr>
        <w:pStyle w:val="subsection2"/>
      </w:pPr>
      <w:r w:rsidRPr="00973167">
        <w:t>whichever is later, and ending:</w:t>
      </w:r>
    </w:p>
    <w:p w:rsidR="005F1445" w:rsidRPr="00973167" w:rsidRDefault="005F1445" w:rsidP="005F1445">
      <w:pPr>
        <w:pStyle w:val="paragraph"/>
      </w:pPr>
      <w:r w:rsidRPr="00973167">
        <w:tab/>
        <w:t>(c)</w:t>
      </w:r>
      <w:r w:rsidRPr="00973167">
        <w:tab/>
        <w:t>if the suspect is a child or an incapable person, or the investigating constable believes on reasonable grounds that the suspect is an Aboriginal person or a Torres Strait Islander—2 hours later; or</w:t>
      </w:r>
    </w:p>
    <w:p w:rsidR="005F1445" w:rsidRPr="00973167" w:rsidRDefault="005F1445" w:rsidP="005F1445">
      <w:pPr>
        <w:pStyle w:val="paragraph"/>
      </w:pPr>
      <w:r w:rsidRPr="00973167">
        <w:tab/>
        <w:t>(d)</w:t>
      </w:r>
      <w:r w:rsidRPr="00973167">
        <w:tab/>
        <w:t>in any other case—4 hours later.</w:t>
      </w:r>
    </w:p>
    <w:p w:rsidR="005F1445" w:rsidRPr="00973167" w:rsidRDefault="005F1445" w:rsidP="005F1445">
      <w:pPr>
        <w:pStyle w:val="subsection"/>
      </w:pPr>
      <w:r w:rsidRPr="00973167">
        <w:tab/>
        <w:t>(2)</w:t>
      </w:r>
      <w:r w:rsidRPr="00973167">
        <w:tab/>
        <w:t xml:space="preserve">In working out any period of time for the purposes of </w:t>
      </w:r>
      <w:r w:rsidR="00DB2158" w:rsidRPr="00973167">
        <w:t>subsection (</w:t>
      </w:r>
      <w:r w:rsidRPr="00973167">
        <w:t>1), the following times are to be disregarded:</w:t>
      </w:r>
    </w:p>
    <w:p w:rsidR="005F1445" w:rsidRPr="00973167" w:rsidRDefault="005F1445" w:rsidP="005F1445">
      <w:pPr>
        <w:pStyle w:val="paragraph"/>
      </w:pPr>
      <w:r w:rsidRPr="00973167">
        <w:tab/>
        <w:t>(a)</w:t>
      </w:r>
      <w:r w:rsidRPr="00973167">
        <w:tab/>
        <w:t xml:space="preserve">the time (if any) that is reasonably required to convey the suspect from the place where the suspect is when the detention period starts to the nearest premises where facilities for carrying out the procedure in accordance with this </w:t>
      </w:r>
      <w:r w:rsidR="00BB1281" w:rsidRPr="00973167">
        <w:t>Part</w:t>
      </w:r>
      <w:r w:rsidR="00B5109B" w:rsidRPr="00973167">
        <w:t xml:space="preserve"> </w:t>
      </w:r>
      <w:r w:rsidRPr="00973167">
        <w:t>are available to the investigating constable;</w:t>
      </w:r>
    </w:p>
    <w:p w:rsidR="005F1445" w:rsidRPr="00973167" w:rsidRDefault="005F1445" w:rsidP="005F1445">
      <w:pPr>
        <w:pStyle w:val="paragraph"/>
      </w:pPr>
      <w:r w:rsidRPr="00973167">
        <w:tab/>
        <w:t>(b)</w:t>
      </w:r>
      <w:r w:rsidRPr="00973167">
        <w:tab/>
        <w:t>any time during which carrying out the procedure is suspended or delayed to allow the suspect, or someone else on the suspect’s behalf, to communicate with a legal practitioner, friend, relative, parent, guardian, interpreter, medical practitioner, dentist or other person as provided by this Part;</w:t>
      </w:r>
    </w:p>
    <w:p w:rsidR="005F1445" w:rsidRPr="00973167" w:rsidRDefault="005F1445" w:rsidP="005F1445">
      <w:pPr>
        <w:pStyle w:val="paragraph"/>
      </w:pPr>
      <w:r w:rsidRPr="00973167">
        <w:tab/>
        <w:t>(c)</w:t>
      </w:r>
      <w:r w:rsidRPr="00973167">
        <w:tab/>
        <w:t>any time during which carrying out the procedure is suspended or delayed to allow such a legal practitioner, friend, relative, parent, guardian, interpreter, medical practitioner, dentist or other person to arrive at the place where the procedure is to be carried out;</w:t>
      </w:r>
    </w:p>
    <w:p w:rsidR="005F1445" w:rsidRPr="00973167" w:rsidRDefault="005F1445" w:rsidP="005F1445">
      <w:pPr>
        <w:pStyle w:val="paragraph"/>
      </w:pPr>
      <w:r w:rsidRPr="00973167">
        <w:tab/>
        <w:t>(d)</w:t>
      </w:r>
      <w:r w:rsidRPr="00973167">
        <w:tab/>
        <w:t>any time during which carrying out the procedure is suspended or delayed to allow the suspect to receive medical attention;</w:t>
      </w:r>
    </w:p>
    <w:p w:rsidR="005F1445" w:rsidRPr="00973167" w:rsidRDefault="005F1445" w:rsidP="005F1445">
      <w:pPr>
        <w:pStyle w:val="paragraph"/>
      </w:pPr>
      <w:r w:rsidRPr="00973167">
        <w:tab/>
        <w:t>(e)</w:t>
      </w:r>
      <w:r w:rsidRPr="00973167">
        <w:tab/>
        <w:t>any time during which carrying out the procedure is suspended or delayed because of the suspect’s intoxication;</w:t>
      </w:r>
    </w:p>
    <w:p w:rsidR="005F1445" w:rsidRPr="00973167" w:rsidRDefault="005F1445" w:rsidP="005F1445">
      <w:pPr>
        <w:pStyle w:val="paragraph"/>
      </w:pPr>
      <w:r w:rsidRPr="00973167">
        <w:tab/>
        <w:t>(f)</w:t>
      </w:r>
      <w:r w:rsidRPr="00973167">
        <w:tab/>
        <w:t>any reasonable time during which carrying out the procedure is suspended or delayed to allow the suspect to rest or recuperate;</w:t>
      </w:r>
    </w:p>
    <w:p w:rsidR="005F1445" w:rsidRPr="00973167" w:rsidRDefault="005F1445" w:rsidP="005F1445">
      <w:pPr>
        <w:pStyle w:val="paragraph"/>
      </w:pPr>
      <w:r w:rsidRPr="00973167">
        <w:tab/>
        <w:t>(g)</w:t>
      </w:r>
      <w:r w:rsidRPr="00973167">
        <w:tab/>
        <w:t xml:space="preserve">any time during which the suspect is being questioned under </w:t>
      </w:r>
      <w:r w:rsidR="00BB474B" w:rsidRPr="00973167">
        <w:t>Part I</w:t>
      </w:r>
      <w:r w:rsidRPr="00973167">
        <w:t>C;</w:t>
      </w:r>
    </w:p>
    <w:p w:rsidR="005F1445" w:rsidRPr="00973167" w:rsidRDefault="005F1445" w:rsidP="005F1445">
      <w:pPr>
        <w:pStyle w:val="paragraph"/>
      </w:pPr>
      <w:r w:rsidRPr="00973167">
        <w:tab/>
        <w:t>(h)</w:t>
      </w:r>
      <w:r w:rsidRPr="00973167">
        <w:tab/>
        <w:t>any time that is to be disregarded under subsection</w:t>
      </w:r>
      <w:r w:rsidR="00DB2158" w:rsidRPr="00973167">
        <w:t> </w:t>
      </w:r>
      <w:r w:rsidRPr="00973167">
        <w:t xml:space="preserve">23C(7) </w:t>
      </w:r>
      <w:r w:rsidR="00F84874" w:rsidRPr="00973167">
        <w:t>or 23DB(9)</w:t>
      </w:r>
      <w:r w:rsidRPr="00973167">
        <w:t>.</w:t>
      </w:r>
    </w:p>
    <w:p w:rsidR="005F1445" w:rsidRPr="00973167" w:rsidRDefault="00BB1281" w:rsidP="005F1445">
      <w:pPr>
        <w:pStyle w:val="ActHead4"/>
      </w:pPr>
      <w:bookmarkStart w:id="49" w:name="_Toc101366809"/>
      <w:r w:rsidRPr="00A80138">
        <w:rPr>
          <w:rStyle w:val="CharSubdNo"/>
        </w:rPr>
        <w:t>Subdivision</w:t>
      </w:r>
      <w:r w:rsidR="00B5109B" w:rsidRPr="00A80138">
        <w:rPr>
          <w:rStyle w:val="CharSubdNo"/>
        </w:rPr>
        <w:t xml:space="preserve"> </w:t>
      </w:r>
      <w:r w:rsidR="005F1445" w:rsidRPr="00A80138">
        <w:rPr>
          <w:rStyle w:val="CharSubdNo"/>
        </w:rPr>
        <w:t>E</w:t>
      </w:r>
      <w:r w:rsidR="005F1445" w:rsidRPr="00973167">
        <w:t>—</w:t>
      </w:r>
      <w:r w:rsidR="005F1445" w:rsidRPr="00A80138">
        <w:rPr>
          <w:rStyle w:val="CharSubdText"/>
        </w:rPr>
        <w:t>Reports of proceedings under Division</w:t>
      </w:r>
      <w:bookmarkEnd w:id="49"/>
    </w:p>
    <w:p w:rsidR="005F1445" w:rsidRPr="00973167" w:rsidRDefault="005F1445" w:rsidP="005F1445">
      <w:pPr>
        <w:pStyle w:val="ActHead5"/>
      </w:pPr>
      <w:bookmarkStart w:id="50" w:name="_Toc101366810"/>
      <w:r w:rsidRPr="00A80138">
        <w:rPr>
          <w:rStyle w:val="CharSectno"/>
        </w:rPr>
        <w:t>23XH</w:t>
      </w:r>
      <w:r w:rsidRPr="00973167">
        <w:t xml:space="preserve">  Restrictions on publication</w:t>
      </w:r>
      <w:bookmarkEnd w:id="50"/>
    </w:p>
    <w:p w:rsidR="005F1445" w:rsidRPr="00973167" w:rsidRDefault="005F1445" w:rsidP="005F1445">
      <w:pPr>
        <w:pStyle w:val="subsection"/>
      </w:pPr>
      <w:r w:rsidRPr="00973167">
        <w:tab/>
      </w:r>
      <w:r w:rsidRPr="00973167">
        <w:tab/>
        <w:t>A person must not intentionally, in any report of a proceeding under this Division, publish:</w:t>
      </w:r>
    </w:p>
    <w:p w:rsidR="005F1445" w:rsidRPr="00973167" w:rsidRDefault="005F1445" w:rsidP="005F1445">
      <w:pPr>
        <w:pStyle w:val="paragraph"/>
      </w:pPr>
      <w:r w:rsidRPr="00973167">
        <w:tab/>
        <w:t>(a)</w:t>
      </w:r>
      <w:r w:rsidRPr="00973167">
        <w:tab/>
        <w:t>the name of the suspect; or</w:t>
      </w:r>
    </w:p>
    <w:p w:rsidR="005F1445" w:rsidRPr="00973167" w:rsidRDefault="005F1445" w:rsidP="005F1445">
      <w:pPr>
        <w:pStyle w:val="paragraph"/>
      </w:pPr>
      <w:r w:rsidRPr="00973167">
        <w:tab/>
        <w:t>(b)</w:t>
      </w:r>
      <w:r w:rsidRPr="00973167">
        <w:tab/>
        <w:t>any information likely to enable the identification of the suspect;</w:t>
      </w:r>
    </w:p>
    <w:p w:rsidR="005F1445" w:rsidRPr="00973167" w:rsidRDefault="005F1445" w:rsidP="005F1445">
      <w:pPr>
        <w:pStyle w:val="subsection2"/>
      </w:pPr>
      <w:r w:rsidRPr="00973167">
        <w:t>unless the suspect has been charged with a relevant offence or the magistrate, by order, has authorised such publication.</w:t>
      </w:r>
    </w:p>
    <w:p w:rsidR="005F1445" w:rsidRPr="00973167" w:rsidRDefault="005F1445" w:rsidP="005F1445">
      <w:pPr>
        <w:pStyle w:val="Penalty"/>
      </w:pPr>
      <w:r w:rsidRPr="00973167">
        <w:t>Penalty:</w:t>
      </w:r>
      <w:r w:rsidRPr="00973167">
        <w:tab/>
        <w:t>Imprisonment for 12 months.</w:t>
      </w:r>
    </w:p>
    <w:p w:rsidR="005F1445" w:rsidRPr="00973167" w:rsidRDefault="00BB474B" w:rsidP="00B5109B">
      <w:pPr>
        <w:pStyle w:val="ActHead3"/>
        <w:pageBreakBefore/>
      </w:pPr>
      <w:bookmarkStart w:id="51" w:name="_Toc101366811"/>
      <w:r w:rsidRPr="00A80138">
        <w:rPr>
          <w:rStyle w:val="CharDivNo"/>
        </w:rPr>
        <w:t>Division 6</w:t>
      </w:r>
      <w:r w:rsidR="005F1445" w:rsidRPr="00973167">
        <w:t>—</w:t>
      </w:r>
      <w:r w:rsidR="005F1445" w:rsidRPr="00A80138">
        <w:rPr>
          <w:rStyle w:val="CharDivText"/>
        </w:rPr>
        <w:t>Carrying out forensic procedures on suspects</w:t>
      </w:r>
      <w:bookmarkEnd w:id="51"/>
    </w:p>
    <w:p w:rsidR="005F1445" w:rsidRPr="00973167" w:rsidRDefault="00BB1281" w:rsidP="005F1445">
      <w:pPr>
        <w:pStyle w:val="ActHead4"/>
      </w:pPr>
      <w:bookmarkStart w:id="52" w:name="_Toc101366812"/>
      <w:r w:rsidRPr="00A80138">
        <w:rPr>
          <w:rStyle w:val="CharSubdNo"/>
        </w:rPr>
        <w:t>Subdivision</w:t>
      </w:r>
      <w:r w:rsidR="00B5109B" w:rsidRPr="00A80138">
        <w:rPr>
          <w:rStyle w:val="CharSubdNo"/>
        </w:rPr>
        <w:t xml:space="preserve"> </w:t>
      </w:r>
      <w:r w:rsidR="005F1445" w:rsidRPr="00A80138">
        <w:rPr>
          <w:rStyle w:val="CharSubdNo"/>
        </w:rPr>
        <w:t>A</w:t>
      </w:r>
      <w:r w:rsidR="005F1445" w:rsidRPr="00973167">
        <w:t>—</w:t>
      </w:r>
      <w:r w:rsidR="005F1445" w:rsidRPr="00A80138">
        <w:rPr>
          <w:rStyle w:val="CharSubdText"/>
        </w:rPr>
        <w:t>General provisions</w:t>
      </w:r>
      <w:bookmarkEnd w:id="52"/>
    </w:p>
    <w:p w:rsidR="005F1445" w:rsidRPr="00973167" w:rsidRDefault="005F1445" w:rsidP="005F1445">
      <w:pPr>
        <w:pStyle w:val="ActHead5"/>
      </w:pPr>
      <w:bookmarkStart w:id="53" w:name="_Toc101366813"/>
      <w:r w:rsidRPr="00A80138">
        <w:rPr>
          <w:rStyle w:val="CharSectno"/>
        </w:rPr>
        <w:t>23XI</w:t>
      </w:r>
      <w:r w:rsidRPr="00973167">
        <w:t xml:space="preserve">  General rules for carrying out forensic procedures</w:t>
      </w:r>
      <w:bookmarkEnd w:id="53"/>
    </w:p>
    <w:p w:rsidR="005F1445" w:rsidRPr="00973167" w:rsidRDefault="005F1445" w:rsidP="005F1445">
      <w:pPr>
        <w:pStyle w:val="subsection"/>
      </w:pPr>
      <w:r w:rsidRPr="00973167">
        <w:tab/>
      </w:r>
      <w:r w:rsidRPr="00973167">
        <w:tab/>
        <w:t>A forensic procedure:</w:t>
      </w:r>
    </w:p>
    <w:p w:rsidR="005F1445" w:rsidRPr="00973167" w:rsidRDefault="005F1445" w:rsidP="005F1445">
      <w:pPr>
        <w:pStyle w:val="paragraph"/>
      </w:pPr>
      <w:r w:rsidRPr="00973167">
        <w:tab/>
        <w:t>(a)</w:t>
      </w:r>
      <w:r w:rsidRPr="00973167">
        <w:tab/>
        <w:t>must be carried out in circumstances affording reasonable privacy to the suspect; and</w:t>
      </w:r>
    </w:p>
    <w:p w:rsidR="005F1445" w:rsidRPr="00973167" w:rsidRDefault="005F1445" w:rsidP="005F1445">
      <w:pPr>
        <w:pStyle w:val="paragraph"/>
      </w:pPr>
      <w:r w:rsidRPr="00973167">
        <w:tab/>
        <w:t>(b)</w:t>
      </w:r>
      <w:r w:rsidRPr="00973167">
        <w:tab/>
        <w:t>except as permitted (expressly or impliedly) by other provisions of this Part, must not be carried out in the presence or view of a person who is of the opposite sex to the suspect; and</w:t>
      </w:r>
    </w:p>
    <w:p w:rsidR="005F1445" w:rsidRPr="00973167" w:rsidRDefault="005F1445" w:rsidP="005F1445">
      <w:pPr>
        <w:pStyle w:val="paragraph"/>
      </w:pPr>
      <w:r w:rsidRPr="00973167">
        <w:tab/>
        <w:t>(c)</w:t>
      </w:r>
      <w:r w:rsidRPr="00973167">
        <w:tab/>
        <w:t>must not be carried out in the presence or view of a person whose presence is not necessary for the purposes of the forensic procedure or required or permitted by another provision of this Part; and</w:t>
      </w:r>
    </w:p>
    <w:p w:rsidR="005F1445" w:rsidRPr="00973167" w:rsidRDefault="005F1445" w:rsidP="005F1445">
      <w:pPr>
        <w:pStyle w:val="paragraph"/>
      </w:pPr>
      <w:r w:rsidRPr="00973167">
        <w:tab/>
        <w:t>(d)</w:t>
      </w:r>
      <w:r w:rsidRPr="00973167">
        <w:tab/>
        <w:t>must not involve the removal of more clothing than is necessary for the carrying out of the procedure; and</w:t>
      </w:r>
    </w:p>
    <w:p w:rsidR="005F1445" w:rsidRPr="00973167" w:rsidRDefault="005F1445" w:rsidP="005F1445">
      <w:pPr>
        <w:pStyle w:val="paragraph"/>
      </w:pPr>
      <w:r w:rsidRPr="00973167">
        <w:tab/>
        <w:t>(e)</w:t>
      </w:r>
      <w:r w:rsidRPr="00973167">
        <w:tab/>
        <w:t>must not involve more visual inspection than is necessary for the carrying out of the procedure.</w:t>
      </w:r>
    </w:p>
    <w:p w:rsidR="005F1445" w:rsidRPr="00973167" w:rsidRDefault="005F1445" w:rsidP="005F1445">
      <w:pPr>
        <w:pStyle w:val="ActHead5"/>
      </w:pPr>
      <w:bookmarkStart w:id="54" w:name="_Toc101366814"/>
      <w:r w:rsidRPr="00A80138">
        <w:rPr>
          <w:rStyle w:val="CharSectno"/>
        </w:rPr>
        <w:t>23XIA</w:t>
      </w:r>
      <w:r w:rsidRPr="00973167">
        <w:t xml:space="preserve">  No questioning during forensic procedure</w:t>
      </w:r>
      <w:bookmarkEnd w:id="54"/>
    </w:p>
    <w:p w:rsidR="005F1445" w:rsidRPr="00973167" w:rsidRDefault="005F1445" w:rsidP="005F1445">
      <w:pPr>
        <w:pStyle w:val="subsection"/>
      </w:pPr>
      <w:r w:rsidRPr="00973167">
        <w:tab/>
      </w:r>
      <w:r w:rsidRPr="00973167">
        <w:tab/>
        <w:t>A forensic procedure must not be carried out while the suspect is being questioned as defined in subsection</w:t>
      </w:r>
      <w:r w:rsidR="00DB2158" w:rsidRPr="00973167">
        <w:t> </w:t>
      </w:r>
      <w:r w:rsidRPr="00973167">
        <w:t>23B(6). If questioning has not been completed before the forensic procedure is to be carried out, it must be suspended while the forensic procedure is carried out.</w:t>
      </w:r>
    </w:p>
    <w:p w:rsidR="005F1445" w:rsidRPr="00973167" w:rsidRDefault="005F1445" w:rsidP="005F1445">
      <w:pPr>
        <w:pStyle w:val="ActHead5"/>
      </w:pPr>
      <w:bookmarkStart w:id="55" w:name="_Toc101366815"/>
      <w:r w:rsidRPr="00A80138">
        <w:rPr>
          <w:rStyle w:val="CharSectno"/>
        </w:rPr>
        <w:t>23XIB</w:t>
      </w:r>
      <w:r w:rsidRPr="00973167">
        <w:t xml:space="preserve">  Suspect must be cautioned before forensic procedure starts</w:t>
      </w:r>
      <w:bookmarkEnd w:id="55"/>
    </w:p>
    <w:p w:rsidR="005F1445" w:rsidRPr="00973167" w:rsidRDefault="005F1445" w:rsidP="005F1445">
      <w:pPr>
        <w:pStyle w:val="subsection"/>
      </w:pPr>
      <w:r w:rsidRPr="00973167">
        <w:tab/>
      </w:r>
      <w:r w:rsidRPr="00973167">
        <w:tab/>
        <w:t>Before anyone starts to carry out a forensic procedure on a suspect, a constable must caution the suspect that he or she does not have to say anything while the procedure is carried out but that anything the person does say may be used in evidence.</w:t>
      </w:r>
    </w:p>
    <w:p w:rsidR="005F1445" w:rsidRPr="00973167" w:rsidRDefault="005F1445" w:rsidP="0022787E">
      <w:pPr>
        <w:pStyle w:val="ActHead5"/>
      </w:pPr>
      <w:bookmarkStart w:id="56" w:name="_Toc101366816"/>
      <w:r w:rsidRPr="00A80138">
        <w:rPr>
          <w:rStyle w:val="CharSectno"/>
        </w:rPr>
        <w:t>23XJ</w:t>
      </w:r>
      <w:r w:rsidRPr="00973167">
        <w:t xml:space="preserve">  Use of force in carrying out forensic procedures</w:t>
      </w:r>
      <w:bookmarkEnd w:id="56"/>
    </w:p>
    <w:p w:rsidR="005F1445" w:rsidRPr="00973167" w:rsidRDefault="005F1445" w:rsidP="0022787E">
      <w:pPr>
        <w:pStyle w:val="subsection"/>
        <w:keepNext/>
        <w:keepLines/>
      </w:pPr>
      <w:r w:rsidRPr="00973167">
        <w:tab/>
        <w:t>(1)</w:t>
      </w:r>
      <w:r w:rsidRPr="00973167">
        <w:tab/>
        <w:t xml:space="preserve">Subject to </w:t>
      </w:r>
      <w:r w:rsidR="00DB2158" w:rsidRPr="00973167">
        <w:t>subsection (</w:t>
      </w:r>
      <w:r w:rsidRPr="00973167">
        <w:t>2) and section</w:t>
      </w:r>
      <w:r w:rsidR="00DB2158" w:rsidRPr="00973167">
        <w:t> </w:t>
      </w:r>
      <w:r w:rsidRPr="00973167">
        <w:t>23XK, a person authorised to carry out a forensic procedure on a person, or a constable, may use reasonable force:</w:t>
      </w:r>
    </w:p>
    <w:p w:rsidR="005F1445" w:rsidRPr="00973167" w:rsidRDefault="005F1445" w:rsidP="005F1445">
      <w:pPr>
        <w:pStyle w:val="paragraph"/>
      </w:pPr>
      <w:r w:rsidRPr="00973167">
        <w:tab/>
        <w:t>(a)</w:t>
      </w:r>
      <w:r w:rsidRPr="00973167">
        <w:tab/>
        <w:t>to enable a forensic procedure to be carried out; or</w:t>
      </w:r>
    </w:p>
    <w:p w:rsidR="005F1445" w:rsidRPr="00973167" w:rsidRDefault="005F1445" w:rsidP="005F1445">
      <w:pPr>
        <w:pStyle w:val="paragraph"/>
      </w:pPr>
      <w:r w:rsidRPr="00973167">
        <w:tab/>
        <w:t>(b)</w:t>
      </w:r>
      <w:r w:rsidRPr="00973167">
        <w:tab/>
        <w:t>to prevent loss, destruction or contamination of any sample.</w:t>
      </w:r>
    </w:p>
    <w:p w:rsidR="005F1445" w:rsidRPr="00973167" w:rsidRDefault="005F1445" w:rsidP="005F1445">
      <w:pPr>
        <w:pStyle w:val="subsection"/>
      </w:pPr>
      <w:r w:rsidRPr="00973167">
        <w:tab/>
        <w:t>(2)</w:t>
      </w:r>
      <w:r w:rsidRPr="00973167">
        <w:tab/>
        <w:t>All forensic procedures are to be carried out in a manner consistent with appropriate medical or other relevant professional standards.</w:t>
      </w:r>
    </w:p>
    <w:p w:rsidR="005F1445" w:rsidRPr="00973167" w:rsidRDefault="005F1445" w:rsidP="005F1445">
      <w:pPr>
        <w:pStyle w:val="ActHead5"/>
      </w:pPr>
      <w:bookmarkStart w:id="57" w:name="_Toc101366817"/>
      <w:r w:rsidRPr="00A80138">
        <w:rPr>
          <w:rStyle w:val="CharSectno"/>
        </w:rPr>
        <w:t>23XK</w:t>
      </w:r>
      <w:r w:rsidRPr="00973167">
        <w:t xml:space="preserve">  Forensic procedures not to be carried out in cruel, inhuman or degrading manner</w:t>
      </w:r>
      <w:bookmarkEnd w:id="57"/>
    </w:p>
    <w:p w:rsidR="005F1445" w:rsidRPr="00973167" w:rsidRDefault="005F1445" w:rsidP="005F1445">
      <w:pPr>
        <w:pStyle w:val="subsection"/>
      </w:pPr>
      <w:r w:rsidRPr="00973167">
        <w:tab/>
      </w:r>
      <w:r w:rsidRPr="00973167">
        <w:tab/>
        <w:t xml:space="preserve">For the purpose of this Part, the carrying out of a forensic procedure is not of itself taken to be cruel, inhuman or degrading. However, nothing in this </w:t>
      </w:r>
      <w:r w:rsidR="00BB1281" w:rsidRPr="00973167">
        <w:t>Part</w:t>
      </w:r>
      <w:r w:rsidR="00B5109B" w:rsidRPr="00973167">
        <w:t xml:space="preserve"> </w:t>
      </w:r>
      <w:r w:rsidRPr="00973167">
        <w:t>authorises the carrying out of a forensic procedure in a cruel, inhuman or degrading manner.</w:t>
      </w:r>
    </w:p>
    <w:p w:rsidR="005F1445" w:rsidRPr="00973167" w:rsidRDefault="005F1445" w:rsidP="005F1445">
      <w:pPr>
        <w:pStyle w:val="ActHead5"/>
      </w:pPr>
      <w:bookmarkStart w:id="58" w:name="_Toc101366818"/>
      <w:r w:rsidRPr="00A80138">
        <w:rPr>
          <w:rStyle w:val="CharSectno"/>
        </w:rPr>
        <w:t>23XL</w:t>
      </w:r>
      <w:r w:rsidRPr="00973167">
        <w:t xml:space="preserve">  Taking of hair samples</w:t>
      </w:r>
      <w:bookmarkEnd w:id="58"/>
    </w:p>
    <w:p w:rsidR="005F1445" w:rsidRPr="00973167" w:rsidRDefault="005F1445" w:rsidP="005F1445">
      <w:pPr>
        <w:pStyle w:val="subsection"/>
      </w:pPr>
      <w:r w:rsidRPr="00973167">
        <w:tab/>
      </w:r>
      <w:r w:rsidRPr="00973167">
        <w:tab/>
        <w:t>A person is authorised to take a sample of hair of a suspect by removing the root of the hair only if:</w:t>
      </w:r>
    </w:p>
    <w:p w:rsidR="005F1445" w:rsidRPr="00973167" w:rsidRDefault="005F1445" w:rsidP="005F1445">
      <w:pPr>
        <w:pStyle w:val="paragraph"/>
      </w:pPr>
      <w:r w:rsidRPr="00973167">
        <w:tab/>
        <w:t>(a)</w:t>
      </w:r>
      <w:r w:rsidRPr="00973167">
        <w:tab/>
        <w:t>the person takes only so much hair as the person believes is necessary for analysis of the sample, or other examination of the hair, to be carried out for the purpose of investigating the offence; and</w:t>
      </w:r>
    </w:p>
    <w:p w:rsidR="008F34A8" w:rsidRPr="00973167" w:rsidRDefault="008F34A8" w:rsidP="008F34A8">
      <w:pPr>
        <w:pStyle w:val="paragraph"/>
      </w:pPr>
      <w:r w:rsidRPr="00973167">
        <w:tab/>
        <w:t>(b)</w:t>
      </w:r>
      <w:r w:rsidRPr="00973167">
        <w:tab/>
        <w:t>the sample is taken using the least painful technique known and available to the person.</w:t>
      </w:r>
    </w:p>
    <w:p w:rsidR="005F1445" w:rsidRPr="00973167" w:rsidRDefault="00BB1281" w:rsidP="005F1445">
      <w:pPr>
        <w:pStyle w:val="ActHead4"/>
      </w:pPr>
      <w:bookmarkStart w:id="59" w:name="_Toc101366819"/>
      <w:r w:rsidRPr="00A80138">
        <w:rPr>
          <w:rStyle w:val="CharSubdNo"/>
        </w:rPr>
        <w:t>Subdivision</w:t>
      </w:r>
      <w:r w:rsidR="00B5109B" w:rsidRPr="00A80138">
        <w:rPr>
          <w:rStyle w:val="CharSubdNo"/>
        </w:rPr>
        <w:t xml:space="preserve"> </w:t>
      </w:r>
      <w:r w:rsidR="005F1445" w:rsidRPr="00A80138">
        <w:rPr>
          <w:rStyle w:val="CharSubdNo"/>
        </w:rPr>
        <w:t>B</w:t>
      </w:r>
      <w:r w:rsidR="005F1445" w:rsidRPr="00973167">
        <w:t>—</w:t>
      </w:r>
      <w:r w:rsidR="005F1445" w:rsidRPr="00A80138">
        <w:rPr>
          <w:rStyle w:val="CharSubdText"/>
        </w:rPr>
        <w:t>Persons involved in forensic procedures</w:t>
      </w:r>
      <w:bookmarkEnd w:id="59"/>
    </w:p>
    <w:p w:rsidR="005F1445" w:rsidRPr="00973167" w:rsidRDefault="005F1445" w:rsidP="005F1445">
      <w:pPr>
        <w:pStyle w:val="ActHead5"/>
      </w:pPr>
      <w:bookmarkStart w:id="60" w:name="_Toc101366820"/>
      <w:r w:rsidRPr="00A80138">
        <w:rPr>
          <w:rStyle w:val="CharSectno"/>
        </w:rPr>
        <w:t>23XM</w:t>
      </w:r>
      <w:r w:rsidRPr="00973167">
        <w:t xml:space="preserve">  Persons who may carry out forensic procedures</w:t>
      </w:r>
      <w:bookmarkEnd w:id="60"/>
    </w:p>
    <w:p w:rsidR="005F1445" w:rsidRPr="00973167" w:rsidRDefault="005F1445" w:rsidP="005F1445">
      <w:pPr>
        <w:pStyle w:val="subsection"/>
      </w:pPr>
      <w:r w:rsidRPr="00973167">
        <w:tab/>
        <w:t>(1)</w:t>
      </w:r>
      <w:r w:rsidRPr="00973167">
        <w:tab/>
        <w:t xml:space="preserve">The table following </w:t>
      </w:r>
      <w:r w:rsidR="00DB2158" w:rsidRPr="00973167">
        <w:t>subsection (</w:t>
      </w:r>
      <w:r w:rsidRPr="00973167">
        <w:t xml:space="preserve">4) shows, for each forensic procedure, the persons who may carry out the procedure under this Part. A person not specified in the second column of the table is not authorised to carry out a forensic procedure under this </w:t>
      </w:r>
      <w:r w:rsidR="00BB1281" w:rsidRPr="00973167">
        <w:t>Part</w:t>
      </w:r>
      <w:r w:rsidR="00B5109B" w:rsidRPr="00973167">
        <w:t xml:space="preserve"> </w:t>
      </w:r>
      <w:r w:rsidRPr="00973167">
        <w:t>except as mentioned in section</w:t>
      </w:r>
      <w:r w:rsidR="00DB2158" w:rsidRPr="00973167">
        <w:t> </w:t>
      </w:r>
      <w:r w:rsidRPr="00973167">
        <w:t>23XO.</w:t>
      </w:r>
    </w:p>
    <w:p w:rsidR="005F1445" w:rsidRPr="00973167" w:rsidRDefault="005F1445" w:rsidP="005F1445">
      <w:pPr>
        <w:pStyle w:val="subsection"/>
        <w:keepNext/>
      </w:pPr>
      <w:r w:rsidRPr="00973167">
        <w:tab/>
        <w:t>(2)</w:t>
      </w:r>
      <w:r w:rsidRPr="00973167">
        <w:tab/>
        <w:t xml:space="preserve">The third column of the table following </w:t>
      </w:r>
      <w:r w:rsidR="00DB2158" w:rsidRPr="00973167">
        <w:t>subsection (</w:t>
      </w:r>
      <w:r w:rsidRPr="00973167">
        <w:t>4) shows, for each forensic procedure, whether the suspect is entitled to request that a medical practitioner or dentist of the suspect’s choice is present while the forensic procedure is carried out.</w:t>
      </w:r>
    </w:p>
    <w:p w:rsidR="005F1445" w:rsidRPr="00973167" w:rsidRDefault="005F1445" w:rsidP="005F1445">
      <w:pPr>
        <w:pStyle w:val="notetext"/>
      </w:pPr>
      <w:r w:rsidRPr="00973167">
        <w:t>Note:</w:t>
      </w:r>
      <w:r w:rsidRPr="00973167">
        <w:tab/>
        <w:t>Section</w:t>
      </w:r>
      <w:r w:rsidR="00DB2158" w:rsidRPr="00973167">
        <w:t> </w:t>
      </w:r>
      <w:r w:rsidRPr="00973167">
        <w:t>23XP makes detailed provision for the presence of a medical practitioner or dentist of the suspect’s choice while a forensic procedure is carried out.</w:t>
      </w:r>
    </w:p>
    <w:p w:rsidR="005F1445" w:rsidRPr="00973167" w:rsidRDefault="005F1445" w:rsidP="005F1445">
      <w:pPr>
        <w:pStyle w:val="subsection"/>
      </w:pPr>
      <w:r w:rsidRPr="00973167">
        <w:tab/>
        <w:t>(3)</w:t>
      </w:r>
      <w:r w:rsidRPr="00973167">
        <w:tab/>
        <w:t>A person is authorised to carry out a particular forensic procedure if he or she is an appropriately qualified person in relation to the procedure even if the person also satisfies another description specified in the following table that is not specified in relation to the particular forensic procedure.</w:t>
      </w:r>
    </w:p>
    <w:p w:rsidR="005F1445" w:rsidRPr="00973167" w:rsidRDefault="005F1445" w:rsidP="005F1445">
      <w:pPr>
        <w:pStyle w:val="notetext"/>
      </w:pPr>
      <w:r w:rsidRPr="00973167">
        <w:t>Example:</w:t>
      </w:r>
      <w:r w:rsidRPr="00973167">
        <w:tab/>
        <w:t>A constable who is an appropriately qualified person to take samples of blood may take such samples even though the table does not expressly list constables as persons who may take samples of blood.</w:t>
      </w:r>
    </w:p>
    <w:p w:rsidR="005F1445" w:rsidRPr="00973167" w:rsidRDefault="005F1445" w:rsidP="005F1445">
      <w:pPr>
        <w:pStyle w:val="subsection"/>
      </w:pPr>
      <w:r w:rsidRPr="00973167">
        <w:tab/>
        <w:t>(4)</w:t>
      </w:r>
      <w:r w:rsidRPr="00973167">
        <w:tab/>
        <w:t>This section does not prevent a suspect from taking a sample of saliva, or a sample by buccal swab, from himself or herself under the supervision of an appropriately qualified person.</w:t>
      </w:r>
    </w:p>
    <w:p w:rsidR="00BB1281" w:rsidRPr="00973167" w:rsidRDefault="00BB1281" w:rsidP="00BB128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18"/>
        <w:gridCol w:w="2176"/>
        <w:gridCol w:w="2693"/>
        <w:gridCol w:w="1701"/>
      </w:tblGrid>
      <w:tr w:rsidR="005F1445" w:rsidRPr="00973167" w:rsidTr="00BB1281">
        <w:trPr>
          <w:tblHeader/>
        </w:trPr>
        <w:tc>
          <w:tcPr>
            <w:tcW w:w="7088" w:type="dxa"/>
            <w:gridSpan w:val="4"/>
            <w:tcBorders>
              <w:top w:val="single" w:sz="12" w:space="0" w:color="auto"/>
              <w:bottom w:val="single" w:sz="6" w:space="0" w:color="auto"/>
            </w:tcBorders>
            <w:shd w:val="clear" w:color="auto" w:fill="auto"/>
          </w:tcPr>
          <w:p w:rsidR="005F1445" w:rsidRPr="00973167" w:rsidRDefault="005F1445" w:rsidP="00F025D3">
            <w:pPr>
              <w:pStyle w:val="Tabletext"/>
              <w:keepNext/>
              <w:keepLines/>
              <w:rPr>
                <w:b/>
              </w:rPr>
            </w:pPr>
            <w:r w:rsidRPr="00973167">
              <w:rPr>
                <w:b/>
              </w:rPr>
              <w:t>Who may carry out forensic procedures</w:t>
            </w:r>
          </w:p>
        </w:tc>
      </w:tr>
      <w:tr w:rsidR="005F1445" w:rsidRPr="00973167" w:rsidTr="00BB1281">
        <w:trPr>
          <w:tblHeader/>
        </w:trPr>
        <w:tc>
          <w:tcPr>
            <w:tcW w:w="518"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rPr>
            </w:pPr>
          </w:p>
        </w:tc>
        <w:tc>
          <w:tcPr>
            <w:tcW w:w="2176"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rPr>
            </w:pPr>
            <w:r w:rsidRPr="00973167">
              <w:rPr>
                <w:b/>
              </w:rPr>
              <w:br/>
            </w:r>
            <w:r w:rsidRPr="00973167">
              <w:rPr>
                <w:b/>
              </w:rPr>
              <w:br/>
            </w:r>
            <w:r w:rsidRPr="00973167">
              <w:rPr>
                <w:b/>
              </w:rPr>
              <w:br/>
            </w:r>
            <w:r w:rsidRPr="00973167">
              <w:rPr>
                <w:b/>
              </w:rPr>
              <w:br/>
            </w:r>
            <w:r w:rsidRPr="00973167">
              <w:rPr>
                <w:b/>
              </w:rPr>
              <w:br/>
            </w:r>
            <w:r w:rsidRPr="00973167">
              <w:rPr>
                <w:b/>
              </w:rPr>
              <w:br/>
              <w:t>Forensic procedure</w:t>
            </w:r>
          </w:p>
        </w:tc>
        <w:tc>
          <w:tcPr>
            <w:tcW w:w="2693"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rPr>
            </w:pPr>
            <w:r w:rsidRPr="00973167">
              <w:rPr>
                <w:b/>
              </w:rPr>
              <w:br/>
            </w:r>
            <w:r w:rsidRPr="00973167">
              <w:rPr>
                <w:b/>
              </w:rPr>
              <w:br/>
            </w:r>
            <w:r w:rsidRPr="00973167">
              <w:rPr>
                <w:b/>
              </w:rPr>
              <w:br/>
            </w:r>
            <w:r w:rsidRPr="00973167">
              <w:rPr>
                <w:b/>
              </w:rPr>
              <w:br/>
            </w:r>
            <w:r w:rsidRPr="00973167">
              <w:rPr>
                <w:b/>
              </w:rPr>
              <w:br/>
              <w:t>Persons who may carry out forensic procedure</w:t>
            </w:r>
          </w:p>
        </w:tc>
        <w:tc>
          <w:tcPr>
            <w:tcW w:w="1701"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rPr>
            </w:pPr>
            <w:r w:rsidRPr="00973167">
              <w:rPr>
                <w:b/>
              </w:rPr>
              <w:t>Is suspect entitled to request presence of medical practitioner or dentist of suspect’s choice?</w:t>
            </w:r>
          </w:p>
        </w:tc>
      </w:tr>
      <w:tr w:rsidR="005F1445" w:rsidRPr="00973167" w:rsidTr="00BB1281">
        <w:tc>
          <w:tcPr>
            <w:tcW w:w="518" w:type="dxa"/>
            <w:tcBorders>
              <w:top w:val="single" w:sz="12" w:space="0" w:color="auto"/>
            </w:tcBorders>
            <w:shd w:val="clear" w:color="auto" w:fill="auto"/>
          </w:tcPr>
          <w:p w:rsidR="005F1445" w:rsidRPr="00973167" w:rsidRDefault="005F1445" w:rsidP="006956F7">
            <w:pPr>
              <w:pStyle w:val="Tabletext"/>
            </w:pPr>
            <w:r w:rsidRPr="00973167">
              <w:t>1</w:t>
            </w:r>
          </w:p>
        </w:tc>
        <w:tc>
          <w:tcPr>
            <w:tcW w:w="2176" w:type="dxa"/>
            <w:tcBorders>
              <w:top w:val="single" w:sz="12" w:space="0" w:color="auto"/>
            </w:tcBorders>
            <w:shd w:val="clear" w:color="auto" w:fill="auto"/>
          </w:tcPr>
          <w:p w:rsidR="005F1445" w:rsidRPr="00973167" w:rsidRDefault="005F1445" w:rsidP="006956F7">
            <w:pPr>
              <w:pStyle w:val="Tabletext"/>
            </w:pPr>
            <w:r w:rsidRPr="00973167">
              <w:t>external examination of the genital or anal area, the buttocks or, in the case of a female, the breasts</w:t>
            </w:r>
          </w:p>
        </w:tc>
        <w:tc>
          <w:tcPr>
            <w:tcW w:w="2693" w:type="dxa"/>
            <w:tcBorders>
              <w:top w:val="single" w:sz="12"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top w:val="single" w:sz="12" w:space="0" w:color="auto"/>
            </w:tcBorders>
            <w:shd w:val="clear" w:color="auto" w:fill="auto"/>
          </w:tcPr>
          <w:p w:rsidR="005F1445" w:rsidRPr="00973167" w:rsidRDefault="005F1445" w:rsidP="006956F7">
            <w:pPr>
              <w:pStyle w:val="Tabletext"/>
            </w:pPr>
            <w:r w:rsidRPr="00973167">
              <w:t>yes (medical practitioner)</w:t>
            </w:r>
          </w:p>
        </w:tc>
      </w:tr>
      <w:tr w:rsidR="005F1445" w:rsidRPr="00973167" w:rsidTr="00ED018D">
        <w:trPr>
          <w:cantSplit/>
        </w:trPr>
        <w:tc>
          <w:tcPr>
            <w:tcW w:w="518" w:type="dxa"/>
            <w:tcBorders>
              <w:bottom w:val="single" w:sz="4" w:space="0" w:color="auto"/>
            </w:tcBorders>
            <w:shd w:val="clear" w:color="auto" w:fill="auto"/>
          </w:tcPr>
          <w:p w:rsidR="005F1445" w:rsidRPr="00973167" w:rsidRDefault="005F1445" w:rsidP="006956F7">
            <w:pPr>
              <w:pStyle w:val="Tabletext"/>
            </w:pPr>
            <w:r w:rsidRPr="00973167">
              <w:t>2</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sample of blood</w:t>
            </w:r>
            <w:r w:rsidR="008F34A8" w:rsidRPr="00973167">
              <w:t xml:space="preserve"> (other than by a finger prick)</w:t>
            </w:r>
          </w:p>
        </w:tc>
        <w:tc>
          <w:tcPr>
            <w:tcW w:w="2693" w:type="dxa"/>
            <w:tcBorders>
              <w:bottom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yes (medical practitioner)</w:t>
            </w:r>
          </w:p>
        </w:tc>
      </w:tr>
      <w:tr w:rsidR="005F1445" w:rsidRPr="00973167" w:rsidTr="0022787E">
        <w:trPr>
          <w:cantSplit/>
        </w:trPr>
        <w:tc>
          <w:tcPr>
            <w:tcW w:w="518" w:type="dxa"/>
            <w:tcBorders>
              <w:bottom w:val="single" w:sz="4" w:space="0" w:color="auto"/>
            </w:tcBorders>
            <w:shd w:val="clear" w:color="auto" w:fill="auto"/>
          </w:tcPr>
          <w:p w:rsidR="005F1445" w:rsidRPr="00973167" w:rsidRDefault="005F1445" w:rsidP="006956F7">
            <w:pPr>
              <w:pStyle w:val="Tabletext"/>
            </w:pPr>
            <w:r w:rsidRPr="00973167">
              <w:t>4</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sample of pubic hair</w:t>
            </w:r>
          </w:p>
        </w:tc>
        <w:tc>
          <w:tcPr>
            <w:tcW w:w="2693" w:type="dxa"/>
            <w:tcBorders>
              <w:bottom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yes (medical practitioner)</w:t>
            </w:r>
          </w:p>
        </w:tc>
      </w:tr>
      <w:tr w:rsidR="005F1445" w:rsidRPr="00973167" w:rsidTr="00131BA8">
        <w:trPr>
          <w:cantSplit/>
        </w:trPr>
        <w:tc>
          <w:tcPr>
            <w:tcW w:w="518" w:type="dxa"/>
            <w:tcBorders>
              <w:top w:val="single" w:sz="4" w:space="0" w:color="auto"/>
            </w:tcBorders>
            <w:shd w:val="clear" w:color="auto" w:fill="auto"/>
          </w:tcPr>
          <w:p w:rsidR="005F1445" w:rsidRPr="00973167" w:rsidRDefault="005F1445" w:rsidP="006956F7">
            <w:pPr>
              <w:pStyle w:val="Tabletext"/>
            </w:pPr>
            <w:r w:rsidRPr="00973167">
              <w:t>5</w:t>
            </w:r>
          </w:p>
        </w:tc>
        <w:tc>
          <w:tcPr>
            <w:tcW w:w="2176" w:type="dxa"/>
            <w:tcBorders>
              <w:top w:val="single" w:sz="4" w:space="0" w:color="auto"/>
            </w:tcBorders>
            <w:shd w:val="clear" w:color="auto" w:fill="auto"/>
          </w:tcPr>
          <w:p w:rsidR="005F1445" w:rsidRPr="00973167" w:rsidRDefault="005F1445" w:rsidP="006956F7">
            <w:pPr>
              <w:pStyle w:val="Tabletext"/>
            </w:pPr>
            <w:r w:rsidRPr="00973167">
              <w:t>the taking of a sample by swab or washing from the external genital or anal area, the buttocks or, in the case of a female, the breasts</w:t>
            </w:r>
          </w:p>
        </w:tc>
        <w:tc>
          <w:tcPr>
            <w:tcW w:w="2693" w:type="dxa"/>
            <w:tcBorders>
              <w:top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top w:val="single" w:sz="4" w:space="0" w:color="auto"/>
            </w:tcBorders>
            <w:shd w:val="clear" w:color="auto" w:fill="auto"/>
          </w:tcPr>
          <w:p w:rsidR="005F1445" w:rsidRPr="00973167" w:rsidRDefault="005F1445" w:rsidP="006956F7">
            <w:pPr>
              <w:pStyle w:val="Tabletext"/>
            </w:pPr>
            <w:r w:rsidRPr="00973167">
              <w:t>yes (medical practitioner)</w:t>
            </w:r>
          </w:p>
        </w:tc>
      </w:tr>
      <w:tr w:rsidR="005F1445" w:rsidRPr="00973167" w:rsidTr="00BB1281">
        <w:tc>
          <w:tcPr>
            <w:tcW w:w="518" w:type="dxa"/>
            <w:shd w:val="clear" w:color="auto" w:fill="auto"/>
          </w:tcPr>
          <w:p w:rsidR="005F1445" w:rsidRPr="00973167" w:rsidRDefault="005F1445" w:rsidP="006956F7">
            <w:pPr>
              <w:pStyle w:val="Tabletext"/>
            </w:pPr>
            <w:r w:rsidRPr="00973167">
              <w:t>6</w:t>
            </w:r>
          </w:p>
        </w:tc>
        <w:tc>
          <w:tcPr>
            <w:tcW w:w="2176" w:type="dxa"/>
            <w:shd w:val="clear" w:color="auto" w:fill="auto"/>
          </w:tcPr>
          <w:p w:rsidR="005F1445" w:rsidRPr="00973167" w:rsidRDefault="005F1445" w:rsidP="006956F7">
            <w:pPr>
              <w:pStyle w:val="Tabletext"/>
            </w:pPr>
            <w:r w:rsidRPr="00973167">
              <w:t>the taking of a sample by vacuum suction, scraping or lifting by tape from the external genital or anal area, the buttocks or, in the case of a female, the breasts</w:t>
            </w:r>
          </w:p>
        </w:tc>
        <w:tc>
          <w:tcPr>
            <w:tcW w:w="2693" w:type="dxa"/>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shd w:val="clear" w:color="auto" w:fill="auto"/>
          </w:tcPr>
          <w:p w:rsidR="005F1445" w:rsidRPr="00973167" w:rsidRDefault="005F1445" w:rsidP="006956F7">
            <w:pPr>
              <w:pStyle w:val="Tabletext"/>
            </w:pPr>
            <w:r w:rsidRPr="00973167">
              <w:t>yes (medical practitioner)</w:t>
            </w:r>
          </w:p>
        </w:tc>
      </w:tr>
      <w:tr w:rsidR="005F1445" w:rsidRPr="00973167" w:rsidTr="00BB1281">
        <w:tc>
          <w:tcPr>
            <w:tcW w:w="518" w:type="dxa"/>
            <w:shd w:val="clear" w:color="auto" w:fill="auto"/>
          </w:tcPr>
          <w:p w:rsidR="005F1445" w:rsidRPr="00973167" w:rsidRDefault="005F1445" w:rsidP="006956F7">
            <w:pPr>
              <w:pStyle w:val="Tabletext"/>
            </w:pPr>
            <w:r w:rsidRPr="00973167">
              <w:t>7</w:t>
            </w:r>
          </w:p>
        </w:tc>
        <w:tc>
          <w:tcPr>
            <w:tcW w:w="2176" w:type="dxa"/>
            <w:shd w:val="clear" w:color="auto" w:fill="auto"/>
          </w:tcPr>
          <w:p w:rsidR="005F1445" w:rsidRPr="00973167" w:rsidRDefault="005F1445" w:rsidP="006956F7">
            <w:pPr>
              <w:pStyle w:val="Tabletext"/>
            </w:pPr>
            <w:r w:rsidRPr="00973167">
              <w:t>the taking of a dental impression</w:t>
            </w:r>
          </w:p>
        </w:tc>
        <w:tc>
          <w:tcPr>
            <w:tcW w:w="2693" w:type="dxa"/>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dentist</w:t>
            </w:r>
          </w:p>
          <w:p w:rsidR="005F1445" w:rsidRPr="00973167" w:rsidRDefault="005F1445" w:rsidP="006956F7">
            <w:pPr>
              <w:pStyle w:val="Tabletext"/>
            </w:pPr>
            <w:r w:rsidRPr="00973167">
              <w:t>dental technician</w:t>
            </w:r>
          </w:p>
        </w:tc>
        <w:tc>
          <w:tcPr>
            <w:tcW w:w="1701" w:type="dxa"/>
            <w:shd w:val="clear" w:color="auto" w:fill="auto"/>
          </w:tcPr>
          <w:p w:rsidR="005F1445" w:rsidRPr="00973167" w:rsidRDefault="005F1445" w:rsidP="006956F7">
            <w:pPr>
              <w:pStyle w:val="Tabletext"/>
            </w:pPr>
            <w:r w:rsidRPr="00973167">
              <w:t>yes (dentist or medical practitioner)</w:t>
            </w:r>
          </w:p>
        </w:tc>
      </w:tr>
      <w:tr w:rsidR="005F1445" w:rsidRPr="00973167" w:rsidTr="00ED018D">
        <w:trPr>
          <w:cantSplit/>
        </w:trPr>
        <w:tc>
          <w:tcPr>
            <w:tcW w:w="518" w:type="dxa"/>
            <w:tcBorders>
              <w:bottom w:val="single" w:sz="4" w:space="0" w:color="auto"/>
            </w:tcBorders>
            <w:shd w:val="clear" w:color="auto" w:fill="auto"/>
          </w:tcPr>
          <w:p w:rsidR="005F1445" w:rsidRPr="00973167" w:rsidRDefault="005F1445" w:rsidP="006956F7">
            <w:pPr>
              <w:pStyle w:val="Tabletext"/>
            </w:pPr>
            <w:r w:rsidRPr="00973167">
              <w:t>8</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photograph or a video recording of, or an impression or cast of a wound from, the genital or anal area, the buttocks or, in the case of a female, the breasts</w:t>
            </w:r>
          </w:p>
        </w:tc>
        <w:tc>
          <w:tcPr>
            <w:tcW w:w="2693" w:type="dxa"/>
            <w:tcBorders>
              <w:bottom w:val="single" w:sz="4" w:space="0" w:color="auto"/>
            </w:tcBorders>
            <w:shd w:val="clear" w:color="auto" w:fill="auto"/>
          </w:tcPr>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yes (medical practitioner)</w:t>
            </w:r>
          </w:p>
        </w:tc>
      </w:tr>
      <w:tr w:rsidR="005F1445" w:rsidRPr="00973167" w:rsidTr="0022787E">
        <w:trPr>
          <w:cantSplit/>
        </w:trPr>
        <w:tc>
          <w:tcPr>
            <w:tcW w:w="518" w:type="dxa"/>
            <w:tcBorders>
              <w:bottom w:val="single" w:sz="4" w:space="0" w:color="auto"/>
            </w:tcBorders>
            <w:shd w:val="clear" w:color="auto" w:fill="auto"/>
          </w:tcPr>
          <w:p w:rsidR="005F1445" w:rsidRPr="00973167" w:rsidRDefault="005F1445" w:rsidP="006956F7">
            <w:pPr>
              <w:pStyle w:val="Tabletext"/>
            </w:pPr>
            <w:r w:rsidRPr="00973167">
              <w:t>9</w:t>
            </w:r>
          </w:p>
        </w:tc>
        <w:tc>
          <w:tcPr>
            <w:tcW w:w="2176" w:type="dxa"/>
            <w:tcBorders>
              <w:bottom w:val="single" w:sz="4" w:space="0" w:color="auto"/>
            </w:tcBorders>
            <w:shd w:val="clear" w:color="auto" w:fill="auto"/>
          </w:tcPr>
          <w:p w:rsidR="005F1445" w:rsidRPr="00973167" w:rsidRDefault="005F1445" w:rsidP="006956F7">
            <w:pPr>
              <w:pStyle w:val="Tabletext"/>
            </w:pPr>
            <w:r w:rsidRPr="00973167">
              <w:t>external examination of a part of the body other than the genital or anal area, the buttocks or, in the case of a female, the breasts, that requires touching of the body or removal of clothing</w:t>
            </w:r>
          </w:p>
        </w:tc>
        <w:tc>
          <w:tcPr>
            <w:tcW w:w="2693" w:type="dxa"/>
            <w:tcBorders>
              <w:bottom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no</w:t>
            </w:r>
          </w:p>
        </w:tc>
      </w:tr>
      <w:tr w:rsidR="008F34A8" w:rsidRPr="00973167" w:rsidTr="00131BA8">
        <w:trPr>
          <w:cantSplit/>
        </w:trPr>
        <w:tc>
          <w:tcPr>
            <w:tcW w:w="518" w:type="dxa"/>
            <w:tcBorders>
              <w:top w:val="single" w:sz="4" w:space="0" w:color="auto"/>
            </w:tcBorders>
            <w:shd w:val="clear" w:color="auto" w:fill="auto"/>
          </w:tcPr>
          <w:p w:rsidR="008F34A8" w:rsidRPr="00973167" w:rsidRDefault="008F34A8" w:rsidP="006956F7">
            <w:pPr>
              <w:pStyle w:val="Tabletext"/>
            </w:pPr>
            <w:r w:rsidRPr="00973167">
              <w:t>9A</w:t>
            </w:r>
          </w:p>
        </w:tc>
        <w:tc>
          <w:tcPr>
            <w:tcW w:w="2176" w:type="dxa"/>
            <w:tcBorders>
              <w:top w:val="single" w:sz="4" w:space="0" w:color="auto"/>
            </w:tcBorders>
            <w:shd w:val="clear" w:color="auto" w:fill="auto"/>
          </w:tcPr>
          <w:p w:rsidR="008F34A8" w:rsidRPr="00973167" w:rsidRDefault="008F34A8" w:rsidP="006956F7">
            <w:pPr>
              <w:pStyle w:val="Tabletext"/>
            </w:pPr>
            <w:r w:rsidRPr="00973167">
              <w:t>the taking of a sample of blood by a finger prick</w:t>
            </w:r>
          </w:p>
        </w:tc>
        <w:tc>
          <w:tcPr>
            <w:tcW w:w="2693" w:type="dxa"/>
            <w:tcBorders>
              <w:top w:val="single" w:sz="4" w:space="0" w:color="auto"/>
            </w:tcBorders>
            <w:shd w:val="clear" w:color="auto" w:fill="auto"/>
          </w:tcPr>
          <w:p w:rsidR="008F34A8" w:rsidRPr="00973167" w:rsidRDefault="008F34A8" w:rsidP="00E47E24">
            <w:pPr>
              <w:pStyle w:val="Tabletext"/>
            </w:pPr>
            <w:r w:rsidRPr="00973167">
              <w:t>medical practitioner</w:t>
            </w:r>
          </w:p>
          <w:p w:rsidR="008F34A8" w:rsidRPr="00973167" w:rsidRDefault="008F34A8" w:rsidP="00E47E24">
            <w:pPr>
              <w:pStyle w:val="Tabletext"/>
            </w:pPr>
            <w:r w:rsidRPr="00973167">
              <w:t>nurse</w:t>
            </w:r>
          </w:p>
          <w:p w:rsidR="008F34A8" w:rsidRPr="00973167" w:rsidRDefault="008F34A8" w:rsidP="00E47E24">
            <w:pPr>
              <w:pStyle w:val="Tabletext"/>
            </w:pPr>
            <w:r w:rsidRPr="00973167">
              <w:t>constable</w:t>
            </w:r>
          </w:p>
          <w:p w:rsidR="008F34A8" w:rsidRPr="00973167" w:rsidRDefault="008F34A8" w:rsidP="006956F7">
            <w:pPr>
              <w:pStyle w:val="Tabletext"/>
            </w:pPr>
            <w:r w:rsidRPr="00973167">
              <w:t>appropriately qualified person</w:t>
            </w:r>
          </w:p>
        </w:tc>
        <w:tc>
          <w:tcPr>
            <w:tcW w:w="1701" w:type="dxa"/>
            <w:tcBorders>
              <w:top w:val="single" w:sz="4" w:space="0" w:color="auto"/>
            </w:tcBorders>
            <w:shd w:val="clear" w:color="auto" w:fill="auto"/>
          </w:tcPr>
          <w:p w:rsidR="008F34A8" w:rsidRPr="00973167" w:rsidRDefault="008F34A8" w:rsidP="006956F7">
            <w:pPr>
              <w:pStyle w:val="Tabletext"/>
            </w:pPr>
            <w:r w:rsidRPr="00973167">
              <w:t>no</w:t>
            </w:r>
          </w:p>
        </w:tc>
      </w:tr>
      <w:tr w:rsidR="008F34A8" w:rsidRPr="00973167" w:rsidTr="00BB1281">
        <w:tc>
          <w:tcPr>
            <w:tcW w:w="518" w:type="dxa"/>
            <w:shd w:val="clear" w:color="auto" w:fill="auto"/>
          </w:tcPr>
          <w:p w:rsidR="008F34A8" w:rsidRPr="00973167" w:rsidRDefault="008F34A8" w:rsidP="006956F7">
            <w:pPr>
              <w:pStyle w:val="Tabletext"/>
            </w:pPr>
            <w:r w:rsidRPr="00973167">
              <w:t>9B</w:t>
            </w:r>
          </w:p>
        </w:tc>
        <w:tc>
          <w:tcPr>
            <w:tcW w:w="2176" w:type="dxa"/>
            <w:shd w:val="clear" w:color="auto" w:fill="auto"/>
          </w:tcPr>
          <w:p w:rsidR="008F34A8" w:rsidRPr="00973167" w:rsidRDefault="008F34A8" w:rsidP="006956F7">
            <w:pPr>
              <w:pStyle w:val="Tabletext"/>
            </w:pPr>
            <w:r w:rsidRPr="00973167">
              <w:t>the taking of a sample of saliva, or a sample by buccal swab</w:t>
            </w:r>
          </w:p>
        </w:tc>
        <w:tc>
          <w:tcPr>
            <w:tcW w:w="2693" w:type="dxa"/>
            <w:shd w:val="clear" w:color="auto" w:fill="auto"/>
          </w:tcPr>
          <w:p w:rsidR="008F34A8" w:rsidRPr="00973167" w:rsidRDefault="008F34A8" w:rsidP="00E47E24">
            <w:pPr>
              <w:pStyle w:val="Tabletext"/>
            </w:pPr>
            <w:r w:rsidRPr="00973167">
              <w:t>medical practitioner</w:t>
            </w:r>
          </w:p>
          <w:p w:rsidR="008F34A8" w:rsidRPr="00973167" w:rsidRDefault="008F34A8" w:rsidP="00E47E24">
            <w:pPr>
              <w:pStyle w:val="Tabletext"/>
            </w:pPr>
            <w:r w:rsidRPr="00973167">
              <w:t>dentist</w:t>
            </w:r>
          </w:p>
          <w:p w:rsidR="008F34A8" w:rsidRPr="00973167" w:rsidRDefault="008F34A8" w:rsidP="00E47E24">
            <w:pPr>
              <w:pStyle w:val="Tabletext"/>
            </w:pPr>
            <w:r w:rsidRPr="00973167">
              <w:t>dental technician</w:t>
            </w:r>
          </w:p>
          <w:p w:rsidR="008F34A8" w:rsidRPr="00973167" w:rsidRDefault="008F34A8" w:rsidP="00E47E24">
            <w:pPr>
              <w:pStyle w:val="Tabletext"/>
            </w:pPr>
            <w:r w:rsidRPr="00973167">
              <w:t>nurse</w:t>
            </w:r>
          </w:p>
          <w:p w:rsidR="008F34A8" w:rsidRPr="00973167" w:rsidRDefault="008F34A8" w:rsidP="00E47E24">
            <w:pPr>
              <w:pStyle w:val="Tabletext"/>
            </w:pPr>
            <w:r w:rsidRPr="00973167">
              <w:t>constable</w:t>
            </w:r>
          </w:p>
          <w:p w:rsidR="008F34A8" w:rsidRPr="00973167" w:rsidRDefault="008F34A8" w:rsidP="006956F7">
            <w:pPr>
              <w:pStyle w:val="Tabletext"/>
            </w:pPr>
            <w:r w:rsidRPr="00973167">
              <w:t>appropriately qualified person</w:t>
            </w:r>
          </w:p>
        </w:tc>
        <w:tc>
          <w:tcPr>
            <w:tcW w:w="1701" w:type="dxa"/>
            <w:shd w:val="clear" w:color="auto" w:fill="auto"/>
          </w:tcPr>
          <w:p w:rsidR="008F34A8" w:rsidRPr="00973167" w:rsidRDefault="008F34A8" w:rsidP="006956F7">
            <w:pPr>
              <w:pStyle w:val="Tabletext"/>
            </w:pPr>
            <w:r w:rsidRPr="00973167">
              <w:t>no</w:t>
            </w:r>
          </w:p>
        </w:tc>
      </w:tr>
      <w:tr w:rsidR="005F1445" w:rsidRPr="00973167" w:rsidTr="00ED018D">
        <w:trPr>
          <w:cantSplit/>
        </w:trPr>
        <w:tc>
          <w:tcPr>
            <w:tcW w:w="518" w:type="dxa"/>
            <w:shd w:val="clear" w:color="auto" w:fill="auto"/>
          </w:tcPr>
          <w:p w:rsidR="005F1445" w:rsidRPr="00973167" w:rsidRDefault="005F1445" w:rsidP="006956F7">
            <w:pPr>
              <w:pStyle w:val="Tabletext"/>
            </w:pPr>
            <w:r w:rsidRPr="00973167">
              <w:t>10</w:t>
            </w:r>
          </w:p>
        </w:tc>
        <w:tc>
          <w:tcPr>
            <w:tcW w:w="2176" w:type="dxa"/>
            <w:shd w:val="clear" w:color="auto" w:fill="auto"/>
          </w:tcPr>
          <w:p w:rsidR="005F1445" w:rsidRPr="00973167" w:rsidRDefault="005F1445" w:rsidP="006956F7">
            <w:pPr>
              <w:pStyle w:val="Tabletext"/>
            </w:pPr>
            <w:r w:rsidRPr="00973167">
              <w:t>the taking of a sample of hair other than pubic hair</w:t>
            </w:r>
          </w:p>
        </w:tc>
        <w:tc>
          <w:tcPr>
            <w:tcW w:w="2693" w:type="dxa"/>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constable</w:t>
            </w:r>
          </w:p>
          <w:p w:rsidR="005F1445" w:rsidRPr="00973167" w:rsidRDefault="005F1445" w:rsidP="006956F7">
            <w:pPr>
              <w:pStyle w:val="Tabletext"/>
            </w:pPr>
            <w:r w:rsidRPr="00973167">
              <w:t>appropriately qualified person</w:t>
            </w:r>
          </w:p>
        </w:tc>
        <w:tc>
          <w:tcPr>
            <w:tcW w:w="1701" w:type="dxa"/>
            <w:shd w:val="clear" w:color="auto" w:fill="auto"/>
          </w:tcPr>
          <w:p w:rsidR="005F1445" w:rsidRPr="00973167" w:rsidRDefault="005F1445" w:rsidP="006956F7">
            <w:pPr>
              <w:pStyle w:val="Tabletext"/>
            </w:pPr>
            <w:r w:rsidRPr="00973167">
              <w:t>no</w:t>
            </w:r>
          </w:p>
        </w:tc>
      </w:tr>
      <w:tr w:rsidR="005F1445" w:rsidRPr="00973167" w:rsidTr="00D347AF">
        <w:tc>
          <w:tcPr>
            <w:tcW w:w="518" w:type="dxa"/>
            <w:tcBorders>
              <w:bottom w:val="single" w:sz="4" w:space="0" w:color="auto"/>
            </w:tcBorders>
            <w:shd w:val="clear" w:color="auto" w:fill="auto"/>
          </w:tcPr>
          <w:p w:rsidR="005F1445" w:rsidRPr="00973167" w:rsidRDefault="005F1445" w:rsidP="006956F7">
            <w:pPr>
              <w:pStyle w:val="Tabletext"/>
            </w:pPr>
            <w:r w:rsidRPr="00973167">
              <w:t>11</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sample from a nail or from under a nail</w:t>
            </w:r>
          </w:p>
        </w:tc>
        <w:tc>
          <w:tcPr>
            <w:tcW w:w="2693" w:type="dxa"/>
            <w:tcBorders>
              <w:bottom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constable</w:t>
            </w:r>
          </w:p>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no</w:t>
            </w:r>
          </w:p>
        </w:tc>
      </w:tr>
      <w:tr w:rsidR="005F1445" w:rsidRPr="00973167" w:rsidTr="0022787E">
        <w:trPr>
          <w:cantSplit/>
        </w:trPr>
        <w:tc>
          <w:tcPr>
            <w:tcW w:w="518" w:type="dxa"/>
            <w:tcBorders>
              <w:bottom w:val="single" w:sz="4" w:space="0" w:color="auto"/>
            </w:tcBorders>
            <w:shd w:val="clear" w:color="auto" w:fill="auto"/>
          </w:tcPr>
          <w:p w:rsidR="005F1445" w:rsidRPr="00973167" w:rsidRDefault="005F1445" w:rsidP="006956F7">
            <w:pPr>
              <w:pStyle w:val="Tabletext"/>
            </w:pPr>
            <w:r w:rsidRPr="00973167">
              <w:t>12</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sample by swab or washing from any external part of the body other than the genital or anal area, the buttocks or, in the case of a female, the breasts</w:t>
            </w:r>
          </w:p>
        </w:tc>
        <w:tc>
          <w:tcPr>
            <w:tcW w:w="2693" w:type="dxa"/>
            <w:tcBorders>
              <w:bottom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no</w:t>
            </w:r>
          </w:p>
        </w:tc>
      </w:tr>
      <w:tr w:rsidR="005F1445" w:rsidRPr="00973167" w:rsidTr="00131BA8">
        <w:trPr>
          <w:cantSplit/>
        </w:trPr>
        <w:tc>
          <w:tcPr>
            <w:tcW w:w="518" w:type="dxa"/>
            <w:tcBorders>
              <w:top w:val="single" w:sz="4" w:space="0" w:color="auto"/>
            </w:tcBorders>
            <w:shd w:val="clear" w:color="auto" w:fill="auto"/>
          </w:tcPr>
          <w:p w:rsidR="005F1445" w:rsidRPr="00973167" w:rsidRDefault="005F1445" w:rsidP="006956F7">
            <w:pPr>
              <w:pStyle w:val="Tabletext"/>
            </w:pPr>
            <w:r w:rsidRPr="00973167">
              <w:t>13</w:t>
            </w:r>
          </w:p>
        </w:tc>
        <w:tc>
          <w:tcPr>
            <w:tcW w:w="2176" w:type="dxa"/>
            <w:tcBorders>
              <w:top w:val="single" w:sz="4" w:space="0" w:color="auto"/>
            </w:tcBorders>
            <w:shd w:val="clear" w:color="auto" w:fill="auto"/>
          </w:tcPr>
          <w:p w:rsidR="005F1445" w:rsidRPr="00973167" w:rsidRDefault="005F1445" w:rsidP="006956F7">
            <w:pPr>
              <w:pStyle w:val="Tabletext"/>
            </w:pPr>
            <w:r w:rsidRPr="00973167">
              <w:t>the taking of a sample by vacuum suction, scraping or lifting by tape from any external part of the body other than the genital or anal area, the buttocks or, in the case of a female, the breasts</w:t>
            </w:r>
          </w:p>
        </w:tc>
        <w:tc>
          <w:tcPr>
            <w:tcW w:w="2693" w:type="dxa"/>
            <w:tcBorders>
              <w:top w:val="single" w:sz="4" w:space="0" w:color="auto"/>
            </w:tcBorders>
            <w:shd w:val="clear" w:color="auto" w:fill="auto"/>
          </w:tcPr>
          <w:p w:rsidR="005F1445" w:rsidRPr="00973167" w:rsidRDefault="005F1445" w:rsidP="006956F7">
            <w:pPr>
              <w:pStyle w:val="Tabletext"/>
            </w:pPr>
            <w:r w:rsidRPr="00973167">
              <w:t>medical practitioner</w:t>
            </w:r>
          </w:p>
          <w:p w:rsidR="005F1445" w:rsidRPr="00973167" w:rsidRDefault="005F1445" w:rsidP="006956F7">
            <w:pPr>
              <w:pStyle w:val="Tabletext"/>
            </w:pPr>
            <w:r w:rsidRPr="00973167">
              <w:t>nurse</w:t>
            </w:r>
          </w:p>
          <w:p w:rsidR="005F1445" w:rsidRPr="00973167" w:rsidRDefault="005F1445" w:rsidP="006956F7">
            <w:pPr>
              <w:pStyle w:val="Tabletext"/>
            </w:pPr>
            <w:r w:rsidRPr="00973167">
              <w:t>appropriately qualified person</w:t>
            </w:r>
          </w:p>
        </w:tc>
        <w:tc>
          <w:tcPr>
            <w:tcW w:w="1701" w:type="dxa"/>
            <w:tcBorders>
              <w:top w:val="single" w:sz="4" w:space="0" w:color="auto"/>
            </w:tcBorders>
            <w:shd w:val="clear" w:color="auto" w:fill="auto"/>
          </w:tcPr>
          <w:p w:rsidR="005F1445" w:rsidRPr="00973167" w:rsidRDefault="005F1445" w:rsidP="006956F7">
            <w:pPr>
              <w:pStyle w:val="Tabletext"/>
            </w:pPr>
            <w:r w:rsidRPr="00973167">
              <w:t>no</w:t>
            </w:r>
          </w:p>
        </w:tc>
      </w:tr>
      <w:tr w:rsidR="005F1445" w:rsidRPr="00973167" w:rsidTr="00BB1281">
        <w:tc>
          <w:tcPr>
            <w:tcW w:w="518" w:type="dxa"/>
            <w:tcBorders>
              <w:bottom w:val="single" w:sz="4" w:space="0" w:color="auto"/>
            </w:tcBorders>
            <w:shd w:val="clear" w:color="auto" w:fill="auto"/>
          </w:tcPr>
          <w:p w:rsidR="005F1445" w:rsidRPr="00973167" w:rsidRDefault="005F1445" w:rsidP="006956F7">
            <w:pPr>
              <w:pStyle w:val="Tabletext"/>
            </w:pPr>
            <w:r w:rsidRPr="00973167">
              <w:t>14</w:t>
            </w:r>
          </w:p>
        </w:tc>
        <w:tc>
          <w:tcPr>
            <w:tcW w:w="2176" w:type="dxa"/>
            <w:tcBorders>
              <w:bottom w:val="single" w:sz="4" w:space="0" w:color="auto"/>
            </w:tcBorders>
            <w:shd w:val="clear" w:color="auto" w:fill="auto"/>
          </w:tcPr>
          <w:p w:rsidR="005F1445" w:rsidRPr="00973167" w:rsidRDefault="005F1445" w:rsidP="006956F7">
            <w:pPr>
              <w:pStyle w:val="Tabletext"/>
            </w:pPr>
            <w:r w:rsidRPr="00973167">
              <w:t>the taking of a hand print, finger print, foot print or toe print</w:t>
            </w:r>
          </w:p>
        </w:tc>
        <w:tc>
          <w:tcPr>
            <w:tcW w:w="2693" w:type="dxa"/>
            <w:tcBorders>
              <w:bottom w:val="single" w:sz="4" w:space="0" w:color="auto"/>
            </w:tcBorders>
            <w:shd w:val="clear" w:color="auto" w:fill="auto"/>
          </w:tcPr>
          <w:p w:rsidR="005F1445" w:rsidRPr="00973167" w:rsidRDefault="005F1445" w:rsidP="006956F7">
            <w:pPr>
              <w:pStyle w:val="Tabletext"/>
            </w:pPr>
            <w:r w:rsidRPr="00973167">
              <w:t>appropriately qualified person</w:t>
            </w:r>
          </w:p>
        </w:tc>
        <w:tc>
          <w:tcPr>
            <w:tcW w:w="1701" w:type="dxa"/>
            <w:tcBorders>
              <w:bottom w:val="single" w:sz="4" w:space="0" w:color="auto"/>
            </w:tcBorders>
            <w:shd w:val="clear" w:color="auto" w:fill="auto"/>
          </w:tcPr>
          <w:p w:rsidR="005F1445" w:rsidRPr="00973167" w:rsidRDefault="005F1445" w:rsidP="006956F7">
            <w:pPr>
              <w:pStyle w:val="Tabletext"/>
            </w:pPr>
            <w:r w:rsidRPr="00973167">
              <w:t>no</w:t>
            </w:r>
          </w:p>
        </w:tc>
      </w:tr>
      <w:tr w:rsidR="005F1445" w:rsidRPr="00973167" w:rsidTr="00BB1281">
        <w:tc>
          <w:tcPr>
            <w:tcW w:w="518" w:type="dxa"/>
            <w:tcBorders>
              <w:bottom w:val="single" w:sz="12" w:space="0" w:color="auto"/>
            </w:tcBorders>
            <w:shd w:val="clear" w:color="auto" w:fill="auto"/>
          </w:tcPr>
          <w:p w:rsidR="005F1445" w:rsidRPr="00973167" w:rsidRDefault="005F1445" w:rsidP="006956F7">
            <w:pPr>
              <w:pStyle w:val="Tabletext"/>
            </w:pPr>
            <w:r w:rsidRPr="00973167">
              <w:t>15</w:t>
            </w:r>
          </w:p>
        </w:tc>
        <w:tc>
          <w:tcPr>
            <w:tcW w:w="2176" w:type="dxa"/>
            <w:tcBorders>
              <w:bottom w:val="single" w:sz="12" w:space="0" w:color="auto"/>
            </w:tcBorders>
            <w:shd w:val="clear" w:color="auto" w:fill="auto"/>
          </w:tcPr>
          <w:p w:rsidR="005F1445" w:rsidRPr="00973167" w:rsidRDefault="005F1445" w:rsidP="006956F7">
            <w:pPr>
              <w:pStyle w:val="Tabletext"/>
            </w:pPr>
            <w:r w:rsidRPr="00973167">
              <w:t>the taking of a photograph or a video recording of, or an impression or cast of a wound from, an external part of the body other than the genital or anal area, the buttocks or, in the case of a female, the breasts</w:t>
            </w:r>
          </w:p>
        </w:tc>
        <w:tc>
          <w:tcPr>
            <w:tcW w:w="2693" w:type="dxa"/>
            <w:tcBorders>
              <w:bottom w:val="single" w:sz="12" w:space="0" w:color="auto"/>
            </w:tcBorders>
            <w:shd w:val="clear" w:color="auto" w:fill="auto"/>
          </w:tcPr>
          <w:p w:rsidR="005F1445" w:rsidRPr="00973167" w:rsidRDefault="005F1445" w:rsidP="006956F7">
            <w:pPr>
              <w:pStyle w:val="Tabletext"/>
            </w:pPr>
            <w:r w:rsidRPr="00973167">
              <w:t>appropriately qualified person</w:t>
            </w:r>
          </w:p>
        </w:tc>
        <w:tc>
          <w:tcPr>
            <w:tcW w:w="1701" w:type="dxa"/>
            <w:tcBorders>
              <w:bottom w:val="single" w:sz="12" w:space="0" w:color="auto"/>
            </w:tcBorders>
            <w:shd w:val="clear" w:color="auto" w:fill="auto"/>
          </w:tcPr>
          <w:p w:rsidR="005F1445" w:rsidRPr="00973167" w:rsidRDefault="005F1445" w:rsidP="006956F7">
            <w:pPr>
              <w:pStyle w:val="Tabletext"/>
            </w:pPr>
            <w:r w:rsidRPr="00973167">
              <w:t>no</w:t>
            </w:r>
          </w:p>
        </w:tc>
      </w:tr>
    </w:tbl>
    <w:p w:rsidR="005F1445" w:rsidRPr="00973167" w:rsidRDefault="005F1445" w:rsidP="005F1445">
      <w:pPr>
        <w:pStyle w:val="notetext"/>
      </w:pPr>
      <w:r w:rsidRPr="00973167">
        <w:t>Note:</w:t>
      </w:r>
      <w:r w:rsidRPr="00973167">
        <w:tab/>
      </w:r>
      <w:r w:rsidRPr="00973167">
        <w:rPr>
          <w:b/>
          <w:i/>
        </w:rPr>
        <w:t>Appropriately qualified</w:t>
      </w:r>
      <w:r w:rsidRPr="00973167">
        <w:t xml:space="preserve"> (as used in the expression “appropriately qualified person”) is defined in section</w:t>
      </w:r>
      <w:r w:rsidR="00DB2158" w:rsidRPr="00973167">
        <w:t> </w:t>
      </w:r>
      <w:r w:rsidRPr="00973167">
        <w:t>23WA.</w:t>
      </w:r>
    </w:p>
    <w:p w:rsidR="005F1445" w:rsidRPr="00973167" w:rsidRDefault="00BB1281" w:rsidP="005F1445">
      <w:pPr>
        <w:pStyle w:val="ActHead4"/>
      </w:pPr>
      <w:bookmarkStart w:id="61" w:name="_Toc101366821"/>
      <w:r w:rsidRPr="00A80138">
        <w:rPr>
          <w:rStyle w:val="CharSubdNo"/>
        </w:rPr>
        <w:t>Subdivision</w:t>
      </w:r>
      <w:r w:rsidR="00B5109B" w:rsidRPr="00A80138">
        <w:rPr>
          <w:rStyle w:val="CharSubdNo"/>
        </w:rPr>
        <w:t xml:space="preserve"> </w:t>
      </w:r>
      <w:r w:rsidR="005F1445" w:rsidRPr="00A80138">
        <w:rPr>
          <w:rStyle w:val="CharSubdNo"/>
        </w:rPr>
        <w:t>C</w:t>
      </w:r>
      <w:r w:rsidR="005F1445" w:rsidRPr="00973167">
        <w:t>—</w:t>
      </w:r>
      <w:r w:rsidR="005F1445" w:rsidRPr="00A80138">
        <w:rPr>
          <w:rStyle w:val="CharSubdText"/>
        </w:rPr>
        <w:t>Further provisions about who may carry out forensic procedures</w:t>
      </w:r>
      <w:bookmarkEnd w:id="61"/>
    </w:p>
    <w:p w:rsidR="005F1445" w:rsidRPr="00973167" w:rsidRDefault="005F1445" w:rsidP="005F1445">
      <w:pPr>
        <w:pStyle w:val="ActHead5"/>
      </w:pPr>
      <w:bookmarkStart w:id="62" w:name="_Toc101366822"/>
      <w:r w:rsidRPr="00A80138">
        <w:rPr>
          <w:rStyle w:val="CharSectno"/>
        </w:rPr>
        <w:t>23XN</w:t>
      </w:r>
      <w:r w:rsidRPr="00973167">
        <w:t xml:space="preserve">  Certain forensic procedures generally to be carried out by person of same sex as suspect</w:t>
      </w:r>
      <w:bookmarkEnd w:id="62"/>
    </w:p>
    <w:p w:rsidR="005F1445" w:rsidRPr="00973167" w:rsidRDefault="005F1445" w:rsidP="005F1445">
      <w:pPr>
        <w:pStyle w:val="subsection"/>
      </w:pPr>
      <w:r w:rsidRPr="00973167">
        <w:tab/>
        <w:t>(1)</w:t>
      </w:r>
      <w:r w:rsidRPr="00973167">
        <w:tab/>
        <w:t>If practicable, an intimate forensic procedure (other than the taking of a sample of blood or a dental impression) is to be carried out:</w:t>
      </w:r>
    </w:p>
    <w:p w:rsidR="005F1445" w:rsidRPr="00973167" w:rsidRDefault="005F1445" w:rsidP="005F1445">
      <w:pPr>
        <w:pStyle w:val="paragraph"/>
      </w:pPr>
      <w:r w:rsidRPr="00973167">
        <w:tab/>
        <w:t>(a)</w:t>
      </w:r>
      <w:r w:rsidRPr="00973167">
        <w:tab/>
        <w:t>if the suspect is an adult—by a person of the same sex as the suspect; or</w:t>
      </w:r>
    </w:p>
    <w:p w:rsidR="005F1445" w:rsidRPr="00973167" w:rsidRDefault="005F1445" w:rsidP="005F1445">
      <w:pPr>
        <w:pStyle w:val="paragraph"/>
      </w:pPr>
      <w:r w:rsidRPr="00973167">
        <w:tab/>
        <w:t>(b)</w:t>
      </w:r>
      <w:r w:rsidRPr="00973167">
        <w:tab/>
        <w:t xml:space="preserve">if the suspect is a child—by a person of the sex chosen by the suspect or, if the suspect does not wish to make such a choice, by a person of the same sex as the suspect. </w:t>
      </w:r>
    </w:p>
    <w:p w:rsidR="005F1445" w:rsidRPr="00973167" w:rsidRDefault="005F1445" w:rsidP="005F1445">
      <w:pPr>
        <w:pStyle w:val="subsection"/>
        <w:keepNext/>
      </w:pPr>
      <w:r w:rsidRPr="00973167">
        <w:tab/>
        <w:t>(2)</w:t>
      </w:r>
      <w:r w:rsidRPr="00973167">
        <w:tab/>
        <w:t>If practicable, a non</w:t>
      </w:r>
      <w:r w:rsidR="00A80138">
        <w:noBreakHyphen/>
      </w:r>
      <w:r w:rsidRPr="00973167">
        <w:t>intimate forensic procedure for which the suspect is required to remove clothing other than his or her overcoat, coat, jacket, gloves, socks, shoes and hat is to be carried out:</w:t>
      </w:r>
    </w:p>
    <w:p w:rsidR="005F1445" w:rsidRPr="00973167" w:rsidRDefault="005F1445" w:rsidP="005F1445">
      <w:pPr>
        <w:pStyle w:val="paragraph"/>
      </w:pPr>
      <w:r w:rsidRPr="00973167">
        <w:tab/>
        <w:t>(a)</w:t>
      </w:r>
      <w:r w:rsidRPr="00973167">
        <w:tab/>
        <w:t>if the suspect is an adult—by a person of the same sex as the suspect; or</w:t>
      </w:r>
    </w:p>
    <w:p w:rsidR="005F1445" w:rsidRPr="00973167" w:rsidRDefault="005F1445" w:rsidP="005F1445">
      <w:pPr>
        <w:pStyle w:val="paragraph"/>
      </w:pPr>
      <w:r w:rsidRPr="00973167">
        <w:tab/>
        <w:t>(b)</w:t>
      </w:r>
      <w:r w:rsidRPr="00973167">
        <w:tab/>
        <w:t xml:space="preserve">if the suspect is a child—by a person of the sex chosen by the suspect or, if the suspect does not wish to make such a choice, by a person of the same sex as the suspect. </w:t>
      </w:r>
    </w:p>
    <w:p w:rsidR="005F1445" w:rsidRPr="00973167" w:rsidRDefault="005F1445" w:rsidP="005F1445">
      <w:pPr>
        <w:pStyle w:val="subsection"/>
      </w:pPr>
      <w:r w:rsidRPr="00973167">
        <w:tab/>
        <w:t>(3)</w:t>
      </w:r>
      <w:r w:rsidRPr="00973167">
        <w:tab/>
        <w:t>If practicable, a person asked under section</w:t>
      </w:r>
      <w:r w:rsidR="00DB2158" w:rsidRPr="00973167">
        <w:t> </w:t>
      </w:r>
      <w:r w:rsidRPr="00973167">
        <w:t xml:space="preserve">23XO to help carry out a forensic procedure covered by </w:t>
      </w:r>
      <w:r w:rsidR="00DB2158" w:rsidRPr="00973167">
        <w:t>subsection (</w:t>
      </w:r>
      <w:r w:rsidRPr="00973167">
        <w:t>1) or (2):</w:t>
      </w:r>
    </w:p>
    <w:p w:rsidR="005F1445" w:rsidRPr="00973167" w:rsidRDefault="005F1445" w:rsidP="005F1445">
      <w:pPr>
        <w:pStyle w:val="paragraph"/>
      </w:pPr>
      <w:r w:rsidRPr="00973167">
        <w:tab/>
        <w:t>(a)</w:t>
      </w:r>
      <w:r w:rsidRPr="00973167">
        <w:tab/>
        <w:t>is to be:</w:t>
      </w:r>
    </w:p>
    <w:p w:rsidR="005F1445" w:rsidRPr="00973167" w:rsidRDefault="005F1445" w:rsidP="005F1445">
      <w:pPr>
        <w:pStyle w:val="paragraphsub"/>
      </w:pPr>
      <w:r w:rsidRPr="00973167">
        <w:tab/>
        <w:t>(i)</w:t>
      </w:r>
      <w:r w:rsidRPr="00973167">
        <w:tab/>
        <w:t>if the suspect is an adult—a person of the same sex as the suspect; or</w:t>
      </w:r>
    </w:p>
    <w:p w:rsidR="005F1445" w:rsidRPr="00973167" w:rsidRDefault="005F1445" w:rsidP="005F1445">
      <w:pPr>
        <w:pStyle w:val="paragraphsub"/>
      </w:pPr>
      <w:r w:rsidRPr="00973167">
        <w:tab/>
        <w:t>(ii)</w:t>
      </w:r>
      <w:r w:rsidRPr="00973167">
        <w:tab/>
        <w:t>if the suspect is a child—a person of the sex chosen by the suspect or, if the suspect does not wish to make such a choice, by a person of the same sex as the suspect; and</w:t>
      </w:r>
    </w:p>
    <w:p w:rsidR="005F1445" w:rsidRPr="00973167" w:rsidRDefault="005F1445" w:rsidP="005F1445">
      <w:pPr>
        <w:pStyle w:val="paragraph"/>
      </w:pPr>
      <w:r w:rsidRPr="00973167">
        <w:tab/>
        <w:t>(b)</w:t>
      </w:r>
      <w:r w:rsidRPr="00973167">
        <w:tab/>
        <w:t>is to be a person who is not inappropriate to help carry out the forensic procedure.</w:t>
      </w:r>
    </w:p>
    <w:p w:rsidR="005F1445" w:rsidRPr="00973167" w:rsidRDefault="005F1445" w:rsidP="0022787E">
      <w:pPr>
        <w:pStyle w:val="ActHead5"/>
      </w:pPr>
      <w:bookmarkStart w:id="63" w:name="_Toc101366823"/>
      <w:r w:rsidRPr="00A80138">
        <w:rPr>
          <w:rStyle w:val="CharSectno"/>
        </w:rPr>
        <w:t>23XO</w:t>
      </w:r>
      <w:r w:rsidRPr="00973167">
        <w:t xml:space="preserve">  Person may get help to carry out forensic procedures</w:t>
      </w:r>
      <w:bookmarkEnd w:id="63"/>
    </w:p>
    <w:p w:rsidR="005F1445" w:rsidRPr="00973167" w:rsidRDefault="005F1445" w:rsidP="0022787E">
      <w:pPr>
        <w:pStyle w:val="subsection"/>
        <w:keepNext/>
        <w:keepLines/>
      </w:pPr>
      <w:r w:rsidRPr="00973167">
        <w:tab/>
        <w:t>(1)</w:t>
      </w:r>
      <w:r w:rsidRPr="00973167">
        <w:tab/>
        <w:t>A person who is authorised to carry out a forensic procedure under the table in section</w:t>
      </w:r>
      <w:r w:rsidR="00DB2158" w:rsidRPr="00973167">
        <w:t> </w:t>
      </w:r>
      <w:r w:rsidRPr="00973167">
        <w:t>23XM is authorised to ask another person to help him or her to carry out the procedure, and the other person is authorised to give that help.</w:t>
      </w:r>
    </w:p>
    <w:p w:rsidR="005F1445" w:rsidRPr="00973167" w:rsidRDefault="005F1445" w:rsidP="005F1445">
      <w:pPr>
        <w:pStyle w:val="subsection"/>
      </w:pPr>
      <w:r w:rsidRPr="00973167">
        <w:tab/>
        <w:t>(2)</w:t>
      </w:r>
      <w:r w:rsidRPr="00973167">
        <w:tab/>
        <w:t>A person who is asked to help carry out a forensic procedure need not be a person mentioned in the table in section</w:t>
      </w:r>
      <w:r w:rsidR="00DB2158" w:rsidRPr="00973167">
        <w:t> </w:t>
      </w:r>
      <w:r w:rsidRPr="00973167">
        <w:t>23XM.</w:t>
      </w:r>
    </w:p>
    <w:p w:rsidR="005F1445" w:rsidRPr="00973167" w:rsidRDefault="005F1445" w:rsidP="005F1445">
      <w:pPr>
        <w:pStyle w:val="subsection"/>
      </w:pPr>
      <w:r w:rsidRPr="00973167">
        <w:tab/>
        <w:t>(3)</w:t>
      </w:r>
      <w:r w:rsidRPr="00973167">
        <w:tab/>
        <w:t>A person who is asked to help carry out a forensic procedure may use reasonable force to enable the forensic procedure to be carried out.</w:t>
      </w:r>
    </w:p>
    <w:p w:rsidR="005F1445" w:rsidRPr="00973167" w:rsidRDefault="00BB1281" w:rsidP="005F1445">
      <w:pPr>
        <w:pStyle w:val="ActHead4"/>
      </w:pPr>
      <w:bookmarkStart w:id="64" w:name="_Toc101366824"/>
      <w:r w:rsidRPr="00A80138">
        <w:rPr>
          <w:rStyle w:val="CharSubdNo"/>
        </w:rPr>
        <w:t>Subdivision</w:t>
      </w:r>
      <w:r w:rsidR="00B5109B" w:rsidRPr="00A80138">
        <w:rPr>
          <w:rStyle w:val="CharSubdNo"/>
        </w:rPr>
        <w:t xml:space="preserve"> </w:t>
      </w:r>
      <w:r w:rsidR="005F1445" w:rsidRPr="00A80138">
        <w:rPr>
          <w:rStyle w:val="CharSubdNo"/>
        </w:rPr>
        <w:t>D</w:t>
      </w:r>
      <w:r w:rsidR="005F1445" w:rsidRPr="00973167">
        <w:t>—</w:t>
      </w:r>
      <w:r w:rsidR="005F1445" w:rsidRPr="00A80138">
        <w:rPr>
          <w:rStyle w:val="CharSubdText"/>
        </w:rPr>
        <w:t>Presence of other people while forensic procedure is carried out</w:t>
      </w:r>
      <w:bookmarkEnd w:id="64"/>
    </w:p>
    <w:p w:rsidR="005F1445" w:rsidRPr="00973167" w:rsidRDefault="005F1445" w:rsidP="005F1445">
      <w:pPr>
        <w:pStyle w:val="ActHead5"/>
      </w:pPr>
      <w:bookmarkStart w:id="65" w:name="_Toc101366825"/>
      <w:r w:rsidRPr="00A80138">
        <w:rPr>
          <w:rStyle w:val="CharSectno"/>
        </w:rPr>
        <w:t>23XP</w:t>
      </w:r>
      <w:r w:rsidRPr="00973167">
        <w:t xml:space="preserve">  Medical practitioner or dentist of suspect’s choice may be present for intimate forensic procedures</w:t>
      </w:r>
      <w:bookmarkEnd w:id="65"/>
    </w:p>
    <w:p w:rsidR="005F1445" w:rsidRPr="00973167" w:rsidRDefault="005F1445" w:rsidP="005F1445">
      <w:pPr>
        <w:pStyle w:val="subsection"/>
        <w:keepNext/>
      </w:pPr>
      <w:r w:rsidRPr="00973167">
        <w:tab/>
        <w:t>(1)</w:t>
      </w:r>
      <w:r w:rsidRPr="00973167">
        <w:tab/>
        <w:t xml:space="preserve">A suspect is entitled to request a medical practitioner or dentist (the </w:t>
      </w:r>
      <w:r w:rsidRPr="00973167">
        <w:rPr>
          <w:b/>
          <w:i/>
        </w:rPr>
        <w:t>expert</w:t>
      </w:r>
      <w:r w:rsidRPr="00973167">
        <w:t>) of his or her choice as shown in the table in section</w:t>
      </w:r>
      <w:r w:rsidR="00DB2158" w:rsidRPr="00973167">
        <w:t> </w:t>
      </w:r>
      <w:r w:rsidRPr="00973167">
        <w:t>23XM to be present while a forensic procedure (other than a non</w:t>
      </w:r>
      <w:r w:rsidR="00A80138">
        <w:noBreakHyphen/>
      </w:r>
      <w:r w:rsidRPr="00973167">
        <w:t>intimate forensic procedure) is carried out.</w:t>
      </w:r>
    </w:p>
    <w:p w:rsidR="005F1445" w:rsidRPr="00973167" w:rsidRDefault="005F1445" w:rsidP="005F1445">
      <w:pPr>
        <w:pStyle w:val="notetext"/>
      </w:pPr>
      <w:r w:rsidRPr="00973167">
        <w:t>Note:</w:t>
      </w:r>
      <w:r w:rsidRPr="00973167">
        <w:tab/>
        <w:t>Section</w:t>
      </w:r>
      <w:r w:rsidR="00DB2158" w:rsidRPr="00973167">
        <w:t> </w:t>
      </w:r>
      <w:r w:rsidRPr="00973167">
        <w:t>23YE provides that the request may be made by the suspect’s legal representative or interview friend.</w:t>
      </w:r>
    </w:p>
    <w:p w:rsidR="005F1445" w:rsidRPr="00973167" w:rsidRDefault="005F1445" w:rsidP="005F1445">
      <w:pPr>
        <w:pStyle w:val="subsection"/>
      </w:pPr>
      <w:r w:rsidRPr="00973167">
        <w:tab/>
        <w:t>(2)</w:t>
      </w:r>
      <w:r w:rsidRPr="00973167">
        <w:tab/>
        <w:t>The expert chosen is to be present at the forensic procedure unless he or she:</w:t>
      </w:r>
    </w:p>
    <w:p w:rsidR="005F1445" w:rsidRPr="00973167" w:rsidRDefault="005F1445" w:rsidP="005F1445">
      <w:pPr>
        <w:pStyle w:val="paragraph"/>
      </w:pPr>
      <w:r w:rsidRPr="00973167">
        <w:tab/>
        <w:t>(a)</w:t>
      </w:r>
      <w:r w:rsidRPr="00973167">
        <w:tab/>
        <w:t>is unable, or does not wish, to attend; or</w:t>
      </w:r>
    </w:p>
    <w:p w:rsidR="005F1445" w:rsidRPr="00973167" w:rsidRDefault="005F1445" w:rsidP="005F1445">
      <w:pPr>
        <w:pStyle w:val="paragraph"/>
      </w:pPr>
      <w:r w:rsidRPr="00973167">
        <w:tab/>
        <w:t>(b)</w:t>
      </w:r>
      <w:r w:rsidRPr="00973167">
        <w:tab/>
        <w:t>cannot be contacted;</w:t>
      </w:r>
    </w:p>
    <w:p w:rsidR="005F1445" w:rsidRPr="00973167" w:rsidRDefault="005F1445" w:rsidP="005F1445">
      <w:pPr>
        <w:pStyle w:val="subsection2"/>
      </w:pPr>
      <w:r w:rsidRPr="00973167">
        <w:t>within a reasonable time or, if relevant, within the time in which the person responsible for the effective carrying out of the forensic procedure considers the forensic procedure should be carried out if it is to be effective in affording evidence of the relevant offence.</w:t>
      </w:r>
    </w:p>
    <w:p w:rsidR="005F1445" w:rsidRPr="00973167" w:rsidRDefault="005F1445" w:rsidP="005F1445">
      <w:pPr>
        <w:pStyle w:val="ActHead5"/>
      </w:pPr>
      <w:bookmarkStart w:id="66" w:name="_Toc101366826"/>
      <w:r w:rsidRPr="00A80138">
        <w:rPr>
          <w:rStyle w:val="CharSectno"/>
        </w:rPr>
        <w:t>23XQ</w:t>
      </w:r>
      <w:r w:rsidRPr="00973167">
        <w:t xml:space="preserve">  Presence of interview friend or legal representative—children and incapable persons</w:t>
      </w:r>
      <w:bookmarkEnd w:id="66"/>
    </w:p>
    <w:p w:rsidR="005F1445" w:rsidRPr="00973167" w:rsidRDefault="005F1445" w:rsidP="005F1445">
      <w:pPr>
        <w:pStyle w:val="subsection"/>
      </w:pPr>
      <w:r w:rsidRPr="00973167">
        <w:tab/>
        <w:t>(1)</w:t>
      </w:r>
      <w:r w:rsidRPr="00973167">
        <w:tab/>
        <w:t>This section applies if the suspect is:</w:t>
      </w:r>
    </w:p>
    <w:p w:rsidR="005F1445" w:rsidRPr="00973167" w:rsidRDefault="005F1445" w:rsidP="005F1445">
      <w:pPr>
        <w:pStyle w:val="paragraph"/>
      </w:pPr>
      <w:r w:rsidRPr="00973167">
        <w:tab/>
        <w:t>(a)</w:t>
      </w:r>
      <w:r w:rsidRPr="00973167">
        <w:tab/>
        <w:t>a child; or</w:t>
      </w:r>
    </w:p>
    <w:p w:rsidR="005F1445" w:rsidRPr="00973167" w:rsidRDefault="005F1445" w:rsidP="005F1445">
      <w:pPr>
        <w:pStyle w:val="paragraph"/>
      </w:pPr>
      <w:r w:rsidRPr="00973167">
        <w:tab/>
        <w:t>(b)</w:t>
      </w:r>
      <w:r w:rsidRPr="00973167">
        <w:tab/>
        <w:t>an incapable person.</w:t>
      </w:r>
    </w:p>
    <w:p w:rsidR="005F1445" w:rsidRPr="00973167" w:rsidRDefault="005F1445" w:rsidP="005F1445">
      <w:pPr>
        <w:pStyle w:val="subsection"/>
      </w:pPr>
      <w:r w:rsidRPr="00973167">
        <w:tab/>
        <w:t>(2)</w:t>
      </w:r>
      <w:r w:rsidRPr="00973167">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973167" w:rsidRDefault="005F1445" w:rsidP="005F1445">
      <w:pPr>
        <w:pStyle w:val="subsection"/>
      </w:pPr>
      <w:r w:rsidRPr="00973167">
        <w:tab/>
        <w:t>(3)</w:t>
      </w:r>
      <w:r w:rsidRPr="00973167">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973167" w:rsidRDefault="005F1445" w:rsidP="005F1445">
      <w:pPr>
        <w:pStyle w:val="ActHead5"/>
      </w:pPr>
      <w:bookmarkStart w:id="67" w:name="_Toc101366827"/>
      <w:r w:rsidRPr="00A80138">
        <w:rPr>
          <w:rStyle w:val="CharSectno"/>
        </w:rPr>
        <w:t>23XR</w:t>
      </w:r>
      <w:r w:rsidRPr="00973167">
        <w:t xml:space="preserve">  Presence of interview friend or legal representative—Aboriginal persons and </w:t>
      </w:r>
      <w:smartTag w:uri="urn:schemas-microsoft-com:office:smarttags" w:element="place">
        <w:r w:rsidRPr="00973167">
          <w:t>Torres Strait</w:t>
        </w:r>
      </w:smartTag>
      <w:r w:rsidRPr="00973167">
        <w:t xml:space="preserve"> Islanders</w:t>
      </w:r>
      <w:bookmarkEnd w:id="67"/>
    </w:p>
    <w:p w:rsidR="005F1445" w:rsidRPr="00973167" w:rsidRDefault="005F1445" w:rsidP="005F1445">
      <w:pPr>
        <w:pStyle w:val="subsection"/>
      </w:pPr>
      <w:r w:rsidRPr="00973167">
        <w:tab/>
        <w:t>(1)</w:t>
      </w:r>
      <w:r w:rsidRPr="00973167">
        <w:tab/>
        <w:t>This section applies if the investigating constable believes on reasonable grounds that the suspect is an Aboriginal person or a Torres Strait Islander not covered by section</w:t>
      </w:r>
      <w:r w:rsidR="00DB2158" w:rsidRPr="00973167">
        <w:t> </w:t>
      </w:r>
      <w:r w:rsidRPr="00973167">
        <w:t>23XQ.</w:t>
      </w:r>
    </w:p>
    <w:p w:rsidR="005F1445" w:rsidRPr="00973167" w:rsidRDefault="005F1445" w:rsidP="005F1445">
      <w:pPr>
        <w:pStyle w:val="subsection"/>
      </w:pPr>
      <w:r w:rsidRPr="00973167">
        <w:tab/>
        <w:t>(2)</w:t>
      </w:r>
      <w:r w:rsidRPr="00973167">
        <w:tab/>
        <w:t>Either an interview friend or a legal representative (if he or she is not the interview friend) of the suspect must be present while the forensic procedure is carried out. Both an interview friend and a legal representative may be present.</w:t>
      </w:r>
    </w:p>
    <w:p w:rsidR="005F1445" w:rsidRPr="00973167" w:rsidRDefault="005F1445" w:rsidP="005F1445">
      <w:pPr>
        <w:pStyle w:val="subsection"/>
      </w:pPr>
      <w:r w:rsidRPr="00973167">
        <w:tab/>
        <w:t>(3)</w:t>
      </w:r>
      <w:r w:rsidRPr="00973167">
        <w:tab/>
      </w:r>
      <w:r w:rsidR="00DB2158" w:rsidRPr="00973167">
        <w:t>Subsection (</w:t>
      </w:r>
      <w:r w:rsidRPr="00973167">
        <w:t>2) does not apply if:</w:t>
      </w:r>
    </w:p>
    <w:p w:rsidR="005F1445" w:rsidRPr="00973167" w:rsidRDefault="005F1445" w:rsidP="005F1445">
      <w:pPr>
        <w:pStyle w:val="paragraph"/>
      </w:pPr>
      <w:r w:rsidRPr="00973167">
        <w:tab/>
        <w:t>(a)</w:t>
      </w:r>
      <w:r w:rsidRPr="00973167">
        <w:tab/>
        <w:t>the investigating constable believes on reasonable grounds that, having regard to the suspect’s level of education and understanding, the suspect is not at a disadvantage in respect of the carrying out of the forensic procedure by comparison with members of the Australian community generally; or</w:t>
      </w:r>
    </w:p>
    <w:p w:rsidR="005F1445" w:rsidRPr="00973167" w:rsidRDefault="005F1445" w:rsidP="005F1445">
      <w:pPr>
        <w:pStyle w:val="paragraph"/>
      </w:pPr>
      <w:r w:rsidRPr="00973167">
        <w:tab/>
        <w:t>(b)</w:t>
      </w:r>
      <w:r w:rsidRPr="00973167">
        <w:tab/>
        <w:t>the suspect expressly and voluntarily waives his or her right to have an interview friend present.</w:t>
      </w:r>
    </w:p>
    <w:p w:rsidR="005F1445" w:rsidRPr="00973167" w:rsidRDefault="005F1445" w:rsidP="005F1445">
      <w:pPr>
        <w:pStyle w:val="notetext"/>
      </w:pPr>
      <w:r w:rsidRPr="00973167">
        <w:t>Note:</w:t>
      </w:r>
      <w:r w:rsidRPr="00973167">
        <w:tab/>
        <w:t>Section</w:t>
      </w:r>
      <w:r w:rsidR="00DB2158" w:rsidRPr="00973167">
        <w:t> </w:t>
      </w:r>
      <w:r w:rsidRPr="00973167">
        <w:t xml:space="preserve">23YK relates to proving a waiver under </w:t>
      </w:r>
      <w:r w:rsidR="00DB2158" w:rsidRPr="00973167">
        <w:t>subsection (</w:t>
      </w:r>
      <w:r w:rsidRPr="00973167">
        <w:t>3).</w:t>
      </w:r>
    </w:p>
    <w:p w:rsidR="005F1445" w:rsidRPr="00973167" w:rsidRDefault="005F1445" w:rsidP="005F1445">
      <w:pPr>
        <w:pStyle w:val="subsection"/>
      </w:pPr>
      <w:r w:rsidRPr="00973167">
        <w:tab/>
        <w:t>(4)</w:t>
      </w:r>
      <w:r w:rsidRPr="00973167">
        <w:tab/>
        <w:t>An interview friend (other than a legal representative) of the suspect may be excluded from the place where the forensic procedure is being carried out if the interview friend unreasonably interferes with or obstructs the carrying out of the procedure.</w:t>
      </w:r>
    </w:p>
    <w:p w:rsidR="005F1445" w:rsidRPr="00973167" w:rsidRDefault="005F1445" w:rsidP="0022787E">
      <w:pPr>
        <w:pStyle w:val="ActHead5"/>
      </w:pPr>
      <w:bookmarkStart w:id="68" w:name="_Toc101366828"/>
      <w:r w:rsidRPr="00A80138">
        <w:rPr>
          <w:rStyle w:val="CharSectno"/>
        </w:rPr>
        <w:t>23XS</w:t>
      </w:r>
      <w:r w:rsidRPr="00973167">
        <w:t xml:space="preserve">  Presence of constables</w:t>
      </w:r>
      <w:bookmarkEnd w:id="68"/>
    </w:p>
    <w:p w:rsidR="005F1445" w:rsidRPr="00973167" w:rsidRDefault="005F1445" w:rsidP="0022787E">
      <w:pPr>
        <w:pStyle w:val="subsection"/>
        <w:keepNext/>
        <w:keepLines/>
      </w:pPr>
      <w:r w:rsidRPr="00973167">
        <w:tab/>
        <w:t>(1)</w:t>
      </w:r>
      <w:r w:rsidRPr="00973167">
        <w:tab/>
        <w:t>The number of constables that may be present during the carrying out of a forensic procedure must not exceed that which is reasonably necessary to ensure that the procedure is carried out effectively and in accordance with this Part.</w:t>
      </w:r>
    </w:p>
    <w:p w:rsidR="005F1445" w:rsidRPr="00973167" w:rsidRDefault="005F1445" w:rsidP="005F1445">
      <w:pPr>
        <w:pStyle w:val="subsection"/>
      </w:pPr>
      <w:r w:rsidRPr="00973167">
        <w:tab/>
        <w:t>(2)</w:t>
      </w:r>
      <w:r w:rsidRPr="00973167">
        <w:tab/>
        <w:t>Where the presence of a constable (other than a constable who is carrying out or helping to carry out the procedure) is reasonably necessary to ensure that a forensic procedure is carried out effectively and in accordance with this Part, the constable is:</w:t>
      </w:r>
    </w:p>
    <w:p w:rsidR="005F1445" w:rsidRPr="00973167" w:rsidRDefault="005F1445" w:rsidP="005F1445">
      <w:pPr>
        <w:pStyle w:val="paragraph"/>
      </w:pPr>
      <w:r w:rsidRPr="00973167">
        <w:tab/>
        <w:t>(a)</w:t>
      </w:r>
      <w:r w:rsidRPr="00973167">
        <w:tab/>
        <w:t>if the suspect is a child—to be of the same sex as the suspect; or</w:t>
      </w:r>
    </w:p>
    <w:p w:rsidR="005F1445" w:rsidRPr="00973167" w:rsidRDefault="005F1445" w:rsidP="005F1445">
      <w:pPr>
        <w:pStyle w:val="paragraph"/>
      </w:pPr>
      <w:r w:rsidRPr="00973167">
        <w:tab/>
        <w:t>(b)</w:t>
      </w:r>
      <w:r w:rsidRPr="00973167">
        <w:tab/>
        <w:t>in any other case—to be of the same sex as the suspect unless it is not practicable for such a constable to attend within a reasonable time.</w:t>
      </w:r>
    </w:p>
    <w:p w:rsidR="005F1445" w:rsidRPr="00973167" w:rsidRDefault="005F1445" w:rsidP="005F1445">
      <w:pPr>
        <w:pStyle w:val="notetext"/>
      </w:pPr>
      <w:r w:rsidRPr="00973167">
        <w:t>Note:</w:t>
      </w:r>
      <w:r w:rsidRPr="00973167">
        <w:tab/>
        <w:t>Section</w:t>
      </w:r>
      <w:r w:rsidR="00DB2158" w:rsidRPr="00973167">
        <w:t> </w:t>
      </w:r>
      <w:r w:rsidRPr="00973167">
        <w:t>23XN provides that, if practicable, most forensic procedures are to be carried out by persons of the same sex as the suspect.</w:t>
      </w:r>
    </w:p>
    <w:p w:rsidR="005F1445" w:rsidRPr="00973167" w:rsidRDefault="005F1445" w:rsidP="005F1445">
      <w:pPr>
        <w:pStyle w:val="subsection"/>
      </w:pPr>
      <w:r w:rsidRPr="00973167">
        <w:tab/>
        <w:t>(3)</w:t>
      </w:r>
      <w:r w:rsidRPr="00973167">
        <w:tab/>
        <w:t>This section does not apply to the following forensic procedures:</w:t>
      </w:r>
    </w:p>
    <w:p w:rsidR="005F1445" w:rsidRPr="00973167" w:rsidRDefault="005F1445" w:rsidP="005F1445">
      <w:pPr>
        <w:pStyle w:val="paragraph"/>
      </w:pPr>
      <w:r w:rsidRPr="00973167">
        <w:tab/>
        <w:t>(a)</w:t>
      </w:r>
      <w:r w:rsidRPr="00973167">
        <w:tab/>
        <w:t>the taking of hand prints, finger prints, foot prints or toe prints;</w:t>
      </w:r>
    </w:p>
    <w:p w:rsidR="005F1445" w:rsidRPr="00973167" w:rsidRDefault="005F1445" w:rsidP="005F1445">
      <w:pPr>
        <w:pStyle w:val="paragraph"/>
      </w:pPr>
      <w:r w:rsidRPr="00973167">
        <w:tab/>
        <w:t>(b)</w:t>
      </w:r>
      <w:r w:rsidRPr="00973167">
        <w:tab/>
        <w:t>any non</w:t>
      </w:r>
      <w:r w:rsidR="00A80138">
        <w:noBreakHyphen/>
      </w:r>
      <w:r w:rsidRPr="00973167">
        <w:t>intimate forensic procedure that may be carried out without requiring the suspect to remove any clothing except his or her overcoat, coat, jacket, gloves, socks, shoes and hat.</w:t>
      </w:r>
    </w:p>
    <w:p w:rsidR="006E4FBE" w:rsidRPr="00973167" w:rsidRDefault="006E4FBE" w:rsidP="006E4FBE">
      <w:pPr>
        <w:pStyle w:val="ActHead5"/>
      </w:pPr>
      <w:bookmarkStart w:id="69" w:name="_Toc101366829"/>
      <w:r w:rsidRPr="00A80138">
        <w:rPr>
          <w:rStyle w:val="CharSectno"/>
        </w:rPr>
        <w:t>23XSA</w:t>
      </w:r>
      <w:r w:rsidRPr="00973167">
        <w:t xml:space="preserve">  Presence of prison officers</w:t>
      </w:r>
      <w:bookmarkEnd w:id="69"/>
    </w:p>
    <w:p w:rsidR="006E4FBE" w:rsidRPr="00973167" w:rsidRDefault="006E4FBE" w:rsidP="006E4FBE">
      <w:pPr>
        <w:pStyle w:val="subsection"/>
      </w:pPr>
      <w:r w:rsidRPr="00973167">
        <w:tab/>
      </w:r>
      <w:r w:rsidRPr="00973167">
        <w:tab/>
        <w:t>If:</w:t>
      </w:r>
    </w:p>
    <w:p w:rsidR="006E4FBE" w:rsidRPr="00973167" w:rsidRDefault="006E4FBE" w:rsidP="006E4FBE">
      <w:pPr>
        <w:pStyle w:val="paragraph"/>
      </w:pPr>
      <w:r w:rsidRPr="00973167">
        <w:tab/>
        <w:t>(a)</w:t>
      </w:r>
      <w:r w:rsidRPr="00973167">
        <w:tab/>
        <w:t>a particular suspect is being detained in prison; and</w:t>
      </w:r>
    </w:p>
    <w:p w:rsidR="006E4FBE" w:rsidRPr="00973167" w:rsidRDefault="006E4FBE" w:rsidP="006E4FBE">
      <w:pPr>
        <w:pStyle w:val="paragraph"/>
      </w:pPr>
      <w:r w:rsidRPr="00973167">
        <w:tab/>
        <w:t>(b)</w:t>
      </w:r>
      <w:r w:rsidRPr="00973167">
        <w:tab/>
        <w:t>a forensic procedure is to be carried out on the suspect (whether or not the forensic procedure is to be carried out in prison);</w:t>
      </w:r>
    </w:p>
    <w:p w:rsidR="006E4FBE" w:rsidRPr="00973167" w:rsidRDefault="006E4FBE" w:rsidP="006E4FBE">
      <w:pPr>
        <w:pStyle w:val="subsection2"/>
      </w:pPr>
      <w:r w:rsidRPr="00973167">
        <w:t>one or more prison officers may be present while the forensic procedure is carried out.</w:t>
      </w:r>
    </w:p>
    <w:p w:rsidR="005F1445" w:rsidRPr="00973167" w:rsidRDefault="00BB1281" w:rsidP="005F1445">
      <w:pPr>
        <w:pStyle w:val="ActHead4"/>
      </w:pPr>
      <w:bookmarkStart w:id="70" w:name="_Toc101366830"/>
      <w:r w:rsidRPr="00A80138">
        <w:rPr>
          <w:rStyle w:val="CharSubdNo"/>
        </w:rPr>
        <w:t>Subdivision</w:t>
      </w:r>
      <w:r w:rsidR="00B5109B" w:rsidRPr="00A80138">
        <w:rPr>
          <w:rStyle w:val="CharSubdNo"/>
        </w:rPr>
        <w:t xml:space="preserve"> </w:t>
      </w:r>
      <w:r w:rsidR="005F1445" w:rsidRPr="00A80138">
        <w:rPr>
          <w:rStyle w:val="CharSubdNo"/>
        </w:rPr>
        <w:t>E</w:t>
      </w:r>
      <w:r w:rsidR="005F1445" w:rsidRPr="00973167">
        <w:t>—</w:t>
      </w:r>
      <w:r w:rsidR="005F1445" w:rsidRPr="00A80138">
        <w:rPr>
          <w:rStyle w:val="CharSubdText"/>
        </w:rPr>
        <w:t>Recording of forensic procedure</w:t>
      </w:r>
      <w:bookmarkEnd w:id="70"/>
    </w:p>
    <w:p w:rsidR="005F1445" w:rsidRPr="00973167" w:rsidRDefault="005F1445" w:rsidP="005F1445">
      <w:pPr>
        <w:pStyle w:val="ActHead5"/>
      </w:pPr>
      <w:bookmarkStart w:id="71" w:name="_Toc101366831"/>
      <w:r w:rsidRPr="00A80138">
        <w:rPr>
          <w:rStyle w:val="CharSectno"/>
        </w:rPr>
        <w:t>23XT</w:t>
      </w:r>
      <w:r w:rsidRPr="00973167">
        <w:t xml:space="preserve">  Recording of forensic procedure</w:t>
      </w:r>
      <w:bookmarkEnd w:id="71"/>
    </w:p>
    <w:p w:rsidR="005F1445" w:rsidRPr="00973167" w:rsidRDefault="005F1445" w:rsidP="005F1445">
      <w:pPr>
        <w:pStyle w:val="subsection"/>
      </w:pPr>
      <w:r w:rsidRPr="00973167">
        <w:tab/>
        <w:t>(1)</w:t>
      </w:r>
      <w:r w:rsidRPr="00973167">
        <w:tab/>
        <w:t>The carrying out of a forensic procedure (other than the taking of a hand print, finger print, foot print or toe print) must be video recorded unless:</w:t>
      </w:r>
    </w:p>
    <w:p w:rsidR="005F1445" w:rsidRPr="00973167" w:rsidRDefault="005F1445" w:rsidP="005F1445">
      <w:pPr>
        <w:pStyle w:val="paragraph"/>
      </w:pPr>
      <w:r w:rsidRPr="00973167">
        <w:tab/>
        <w:t>(a)</w:t>
      </w:r>
      <w:r w:rsidRPr="00973167">
        <w:tab/>
        <w:t>the suspect objects to the video recording; or</w:t>
      </w:r>
    </w:p>
    <w:p w:rsidR="005F1445" w:rsidRPr="00973167" w:rsidRDefault="005F1445" w:rsidP="005F1445">
      <w:pPr>
        <w:pStyle w:val="paragraph"/>
      </w:pPr>
      <w:r w:rsidRPr="00973167">
        <w:tab/>
        <w:t>(b)</w:t>
      </w:r>
      <w:r w:rsidRPr="00973167">
        <w:tab/>
        <w:t>the video recording is not practicable.</w:t>
      </w:r>
    </w:p>
    <w:p w:rsidR="005F1445" w:rsidRPr="00973167" w:rsidRDefault="005F1445" w:rsidP="005F1445">
      <w:pPr>
        <w:pStyle w:val="subsection"/>
      </w:pPr>
      <w:r w:rsidRPr="00973167">
        <w:tab/>
        <w:t>(2)</w:t>
      </w:r>
      <w:r w:rsidRPr="00973167">
        <w:tab/>
        <w:t>Before the forensic procedure is carried out, the suspect must be informed:</w:t>
      </w:r>
    </w:p>
    <w:p w:rsidR="005F1445" w:rsidRPr="00973167" w:rsidRDefault="005F1445" w:rsidP="005F1445">
      <w:pPr>
        <w:pStyle w:val="paragraph"/>
      </w:pPr>
      <w:r w:rsidRPr="00973167">
        <w:tab/>
        <w:t>(a)</w:t>
      </w:r>
      <w:r w:rsidRPr="00973167">
        <w:tab/>
        <w:t>of the reasons for video recording the carrying out of the forensic procedure, including the protection that the video recording provides for the suspect; and</w:t>
      </w:r>
    </w:p>
    <w:p w:rsidR="005F1445" w:rsidRPr="00973167" w:rsidRDefault="005F1445" w:rsidP="005F1445">
      <w:pPr>
        <w:pStyle w:val="paragraph"/>
      </w:pPr>
      <w:r w:rsidRPr="00973167">
        <w:tab/>
        <w:t>(b)</w:t>
      </w:r>
      <w:r w:rsidRPr="00973167">
        <w:tab/>
        <w:t>that the suspect may object to the video recording.</w:t>
      </w:r>
    </w:p>
    <w:p w:rsidR="005F1445" w:rsidRPr="00973167" w:rsidRDefault="005F1445" w:rsidP="005F1445">
      <w:pPr>
        <w:pStyle w:val="subsection"/>
      </w:pPr>
      <w:r w:rsidRPr="00973167">
        <w:tab/>
        <w:t>(3)</w:t>
      </w:r>
      <w:r w:rsidRPr="00973167">
        <w:tab/>
        <w:t>In spite of section</w:t>
      </w:r>
      <w:r w:rsidR="00DB2158" w:rsidRPr="00973167">
        <w:t> </w:t>
      </w:r>
      <w:r w:rsidRPr="00973167">
        <w:t>23YE, an interview friend of an Aboriginal person or a Torres Strait Islander not covered by section</w:t>
      </w:r>
      <w:r w:rsidR="00DB2158" w:rsidRPr="00973167">
        <w:t> </w:t>
      </w:r>
      <w:r w:rsidRPr="00973167">
        <w:t>23XQ has no right to object to the video recording of the forensic procedure.</w:t>
      </w:r>
    </w:p>
    <w:p w:rsidR="005F1445" w:rsidRPr="00973167" w:rsidRDefault="005F1445" w:rsidP="005F1445">
      <w:pPr>
        <w:pStyle w:val="notetext"/>
      </w:pPr>
      <w:r w:rsidRPr="00973167">
        <w:t>Note:</w:t>
      </w:r>
      <w:r w:rsidRPr="00973167">
        <w:tab/>
        <w:t>Section</w:t>
      </w:r>
      <w:r w:rsidR="00DB2158" w:rsidRPr="00973167">
        <w:t> </w:t>
      </w:r>
      <w:r w:rsidRPr="00973167">
        <w:t>23YE gives interview friends and legal representatives general powers to act on behalf of suspects. Section</w:t>
      </w:r>
      <w:r w:rsidR="00DB2158" w:rsidRPr="00973167">
        <w:t> </w:t>
      </w:r>
      <w:r w:rsidRPr="00973167">
        <w:t>23XQ applies to children and incapable persons, including children or incapable persons who are Aboriginal persons or Torres Strait Islanders, but does not apply to other Aboriginal persons or Torres Strait Islanders.</w:t>
      </w:r>
    </w:p>
    <w:p w:rsidR="005F1445" w:rsidRPr="00973167" w:rsidRDefault="005F1445" w:rsidP="005F1445">
      <w:pPr>
        <w:pStyle w:val="subsection"/>
      </w:pPr>
      <w:r w:rsidRPr="00973167">
        <w:tab/>
        <w:t>(4)</w:t>
      </w:r>
      <w:r w:rsidRPr="00973167">
        <w:tab/>
        <w:t>If the carrying out of the forensic procedure is not to be video recorded, the forensic procedure must be carried out in the presence of an independent person (not a constable).</w:t>
      </w:r>
    </w:p>
    <w:p w:rsidR="005F1445" w:rsidRPr="00973167" w:rsidRDefault="00BB1281" w:rsidP="005F1445">
      <w:pPr>
        <w:pStyle w:val="ActHead4"/>
      </w:pPr>
      <w:bookmarkStart w:id="72" w:name="_Toc101366832"/>
      <w:r w:rsidRPr="00A80138">
        <w:rPr>
          <w:rStyle w:val="CharSubdNo"/>
        </w:rPr>
        <w:t>Subdivision</w:t>
      </w:r>
      <w:r w:rsidR="00B5109B" w:rsidRPr="00A80138">
        <w:rPr>
          <w:rStyle w:val="CharSubdNo"/>
        </w:rPr>
        <w:t xml:space="preserve"> </w:t>
      </w:r>
      <w:r w:rsidR="005F1445" w:rsidRPr="00A80138">
        <w:rPr>
          <w:rStyle w:val="CharSubdNo"/>
        </w:rPr>
        <w:t>F</w:t>
      </w:r>
      <w:r w:rsidR="005F1445" w:rsidRPr="00973167">
        <w:t>—</w:t>
      </w:r>
      <w:r w:rsidR="005F1445" w:rsidRPr="00A80138">
        <w:rPr>
          <w:rStyle w:val="CharSubdText"/>
        </w:rPr>
        <w:t>Procedure after forensic procedure is carried out</w:t>
      </w:r>
      <w:bookmarkEnd w:id="72"/>
    </w:p>
    <w:p w:rsidR="00D83564" w:rsidRPr="00973167" w:rsidRDefault="00D83564" w:rsidP="00D83564">
      <w:pPr>
        <w:pStyle w:val="ActHead5"/>
      </w:pPr>
      <w:bookmarkStart w:id="73" w:name="_Toc101366833"/>
      <w:r w:rsidRPr="00A80138">
        <w:rPr>
          <w:rStyle w:val="CharSectno"/>
        </w:rPr>
        <w:t>23XU</w:t>
      </w:r>
      <w:r w:rsidRPr="00973167">
        <w:t xml:space="preserve">  Samples—sufficient material to share</w:t>
      </w:r>
      <w:bookmarkEnd w:id="73"/>
    </w:p>
    <w:p w:rsidR="00D83564" w:rsidRPr="00973167" w:rsidRDefault="00D83564" w:rsidP="00D83564">
      <w:pPr>
        <w:pStyle w:val="subsection"/>
      </w:pPr>
      <w:r w:rsidRPr="00973167">
        <w:tab/>
        <w:t>(1)</w:t>
      </w:r>
      <w:r w:rsidRPr="00973167">
        <w:tab/>
        <w:t>This section applies if:</w:t>
      </w:r>
    </w:p>
    <w:p w:rsidR="00D83564" w:rsidRPr="00973167" w:rsidRDefault="00D83564" w:rsidP="00D83564">
      <w:pPr>
        <w:pStyle w:val="paragraph"/>
      </w:pPr>
      <w:r w:rsidRPr="00973167">
        <w:tab/>
        <w:t>(a)</w:t>
      </w:r>
      <w:r w:rsidRPr="00973167">
        <w:tab/>
        <w:t>a sample is taken from a suspect under this Part; and</w:t>
      </w:r>
    </w:p>
    <w:p w:rsidR="00D83564" w:rsidRPr="00973167" w:rsidRDefault="00D83564" w:rsidP="00D83564">
      <w:pPr>
        <w:pStyle w:val="paragraph"/>
      </w:pPr>
      <w:r w:rsidRPr="00973167">
        <w:tab/>
        <w:t>(b)</w:t>
      </w:r>
      <w:r w:rsidRPr="00973167">
        <w:tab/>
        <w:t>the suspect requests the investigating constable that the sample be shared; and</w:t>
      </w:r>
    </w:p>
    <w:p w:rsidR="00D83564" w:rsidRPr="00973167" w:rsidRDefault="00D83564" w:rsidP="00D83564">
      <w:pPr>
        <w:pStyle w:val="paragraph"/>
      </w:pPr>
      <w:r w:rsidRPr="00973167">
        <w:tab/>
        <w:t>(c)</w:t>
      </w:r>
      <w:r w:rsidRPr="00973167">
        <w:tab/>
        <w:t>there is sufficient material to be analysed both in the investigation of the offence and on behalf of the suspect.</w:t>
      </w:r>
    </w:p>
    <w:p w:rsidR="00D83564" w:rsidRPr="00973167" w:rsidRDefault="00D83564" w:rsidP="00D83564">
      <w:pPr>
        <w:pStyle w:val="subsection"/>
      </w:pPr>
      <w:r w:rsidRPr="00973167">
        <w:tab/>
        <w:t>(2)</w:t>
      </w:r>
      <w:r w:rsidRPr="00973167">
        <w:tab/>
        <w:t>The investigating constable must invite the suspect to nominate an accredited laboratory to which a part of the material sufficient for analysis will be provided on behalf of the suspect.</w:t>
      </w:r>
    </w:p>
    <w:p w:rsidR="00D83564" w:rsidRPr="00973167" w:rsidRDefault="00D83564" w:rsidP="00D83564">
      <w:pPr>
        <w:pStyle w:val="subsection"/>
      </w:pPr>
      <w:r w:rsidRPr="00973167">
        <w:tab/>
        <w:t>(3)</w:t>
      </w:r>
      <w:r w:rsidRPr="00973167">
        <w:tab/>
        <w:t>If the suspect nominates an accredited laboratory, the investigating constable must ensure that:</w:t>
      </w:r>
    </w:p>
    <w:p w:rsidR="00D83564" w:rsidRPr="00973167" w:rsidRDefault="00D83564" w:rsidP="00D83564">
      <w:pPr>
        <w:pStyle w:val="paragraph"/>
      </w:pPr>
      <w:r w:rsidRPr="00973167">
        <w:tab/>
        <w:t>(a)</w:t>
      </w:r>
      <w:r w:rsidRPr="00973167">
        <w:tab/>
        <w:t>a part of the material sufficient for analysis is provided to that laboratory, on behalf of the suspect, within the period of 28 days beginning on the day of the nomination; and</w:t>
      </w:r>
    </w:p>
    <w:p w:rsidR="00D83564" w:rsidRPr="00973167" w:rsidRDefault="00D83564" w:rsidP="00D83564">
      <w:pPr>
        <w:pStyle w:val="paragraph"/>
      </w:pPr>
      <w:r w:rsidRPr="00973167">
        <w:tab/>
        <w:t>(b)</w:t>
      </w:r>
      <w:r w:rsidRPr="00973167">
        <w:tab/>
        <w:t>reasonable care is taken to ensure that the suspect’s part of the material is protected and preserved until it is provided to that laboratory.</w:t>
      </w:r>
    </w:p>
    <w:p w:rsidR="00D83564" w:rsidRPr="00973167" w:rsidRDefault="00D83564" w:rsidP="00D83564">
      <w:pPr>
        <w:pStyle w:val="notetext"/>
      </w:pPr>
      <w:r w:rsidRPr="00973167">
        <w:t>Note:</w:t>
      </w:r>
      <w:r w:rsidRPr="00973167">
        <w:tab/>
        <w:t>Division</w:t>
      </w:r>
      <w:r w:rsidR="00DB2158" w:rsidRPr="00973167">
        <w:t> </w:t>
      </w:r>
      <w:r w:rsidRPr="00973167">
        <w:t>9 contains provisions about making material available to the suspect.</w:t>
      </w:r>
    </w:p>
    <w:p w:rsidR="00D83564" w:rsidRPr="00973167" w:rsidRDefault="00D83564" w:rsidP="00D83564">
      <w:pPr>
        <w:pStyle w:val="subsection"/>
      </w:pPr>
      <w:r w:rsidRPr="00973167">
        <w:tab/>
        <w:t>(4)</w:t>
      </w:r>
      <w:r w:rsidRPr="00973167">
        <w:tab/>
        <w:t>The suspect must bear the costs in relation to any analysis of that part of the material provided to that laboratory.</w:t>
      </w:r>
    </w:p>
    <w:p w:rsidR="005F1445" w:rsidRPr="00973167" w:rsidRDefault="005F1445" w:rsidP="005F1445">
      <w:pPr>
        <w:pStyle w:val="ActHead5"/>
      </w:pPr>
      <w:bookmarkStart w:id="74" w:name="_Toc101366834"/>
      <w:r w:rsidRPr="00A80138">
        <w:rPr>
          <w:rStyle w:val="CharSectno"/>
        </w:rPr>
        <w:t>23XUA</w:t>
      </w:r>
      <w:r w:rsidRPr="00973167">
        <w:t xml:space="preserve">  Samples—insufficient material to share</w:t>
      </w:r>
      <w:bookmarkEnd w:id="74"/>
    </w:p>
    <w:p w:rsidR="005F1445" w:rsidRPr="00973167" w:rsidRDefault="005F1445" w:rsidP="005F1445">
      <w:pPr>
        <w:pStyle w:val="subsection"/>
      </w:pPr>
      <w:r w:rsidRPr="00973167">
        <w:tab/>
        <w:t>(1)</w:t>
      </w:r>
      <w:r w:rsidRPr="00973167">
        <w:tab/>
        <w:t xml:space="preserve">This section applies to a sample taken from a suspect under this </w:t>
      </w:r>
      <w:r w:rsidR="00D95A73" w:rsidRPr="00973167">
        <w:t>Part i</w:t>
      </w:r>
      <w:r w:rsidRPr="00973167">
        <w:t>f:</w:t>
      </w:r>
    </w:p>
    <w:p w:rsidR="005F1445" w:rsidRPr="00973167" w:rsidRDefault="005F1445" w:rsidP="005F1445">
      <w:pPr>
        <w:pStyle w:val="paragraph"/>
      </w:pPr>
      <w:r w:rsidRPr="00973167">
        <w:tab/>
        <w:t>(a)</w:t>
      </w:r>
      <w:r w:rsidRPr="00973167">
        <w:tab/>
        <w:t>there is not sufficient material to be analysed both in the investigation of the offence and on behalf of the suspect; and</w:t>
      </w:r>
    </w:p>
    <w:p w:rsidR="005F1445" w:rsidRPr="00973167" w:rsidRDefault="005F1445" w:rsidP="005F1445">
      <w:pPr>
        <w:pStyle w:val="paragraph"/>
      </w:pPr>
      <w:r w:rsidRPr="00973167">
        <w:tab/>
        <w:t>(b)</w:t>
      </w:r>
      <w:r w:rsidRPr="00973167">
        <w:tab/>
        <w:t>the material does not need to be analysed immediately after the sample is taken.</w:t>
      </w:r>
    </w:p>
    <w:p w:rsidR="005F1445" w:rsidRPr="00973167" w:rsidRDefault="005F1445" w:rsidP="005F1445">
      <w:pPr>
        <w:pStyle w:val="subsection"/>
      </w:pPr>
      <w:r w:rsidRPr="00973167">
        <w:tab/>
        <w:t>(2)</w:t>
      </w:r>
      <w:r w:rsidRPr="00973167">
        <w:tab/>
        <w:t xml:space="preserve">The suspect is entitled to </w:t>
      </w:r>
      <w:r w:rsidR="00D83564" w:rsidRPr="00973167">
        <w:t xml:space="preserve">request the investigating constable that a person (the </w:t>
      </w:r>
      <w:r w:rsidR="00D83564" w:rsidRPr="00973167">
        <w:rPr>
          <w:b/>
          <w:i/>
        </w:rPr>
        <w:t>attendee</w:t>
      </w:r>
      <w:r w:rsidR="00D83564" w:rsidRPr="00973167">
        <w:t>) of the suspect’s</w:t>
      </w:r>
      <w:r w:rsidRPr="00973167">
        <w:t xml:space="preserve"> choice be present while the material is analysed in the investigation of the offence.</w:t>
      </w:r>
    </w:p>
    <w:p w:rsidR="005F1445" w:rsidRPr="00973167" w:rsidRDefault="005F1445" w:rsidP="005F1445">
      <w:pPr>
        <w:pStyle w:val="notetext"/>
      </w:pPr>
      <w:r w:rsidRPr="00973167">
        <w:t>Note:</w:t>
      </w:r>
      <w:r w:rsidRPr="00973167">
        <w:tab/>
        <w:t>Section</w:t>
      </w:r>
      <w:r w:rsidR="00DB2158" w:rsidRPr="00973167">
        <w:t> </w:t>
      </w:r>
      <w:r w:rsidRPr="00973167">
        <w:t>23YE provides that the request may be made by the suspect’s legal representative or interview friend.</w:t>
      </w:r>
    </w:p>
    <w:p w:rsidR="00D83564" w:rsidRPr="00973167" w:rsidRDefault="00D83564" w:rsidP="00D83564">
      <w:pPr>
        <w:pStyle w:val="subsection"/>
      </w:pPr>
      <w:r w:rsidRPr="00973167">
        <w:tab/>
        <w:t>(2A)</w:t>
      </w:r>
      <w:r w:rsidRPr="00973167">
        <w:tab/>
        <w:t>The investigating constable must then inform the suspect that the attendee may be directed by the person (the</w:t>
      </w:r>
      <w:r w:rsidRPr="00973167">
        <w:rPr>
          <w:b/>
          <w:i/>
        </w:rPr>
        <w:t xml:space="preserve"> analyst</w:t>
      </w:r>
      <w:r w:rsidRPr="00973167">
        <w:t>) responsible for analysing the material to leave the premises at which the analysis is being conducted if the attendee does not comply with instructions given by the analyst in relation to the analysis of the material.</w:t>
      </w:r>
    </w:p>
    <w:p w:rsidR="005F1445" w:rsidRPr="00973167" w:rsidRDefault="005F1445" w:rsidP="005F1445">
      <w:pPr>
        <w:pStyle w:val="subsection"/>
      </w:pPr>
      <w:r w:rsidRPr="00973167">
        <w:tab/>
        <w:t>(3)</w:t>
      </w:r>
      <w:r w:rsidRPr="00973167">
        <w:tab/>
      </w:r>
      <w:r w:rsidR="00D83564" w:rsidRPr="00973167">
        <w:t>Subject to this section, the attendee</w:t>
      </w:r>
      <w:r w:rsidRPr="00973167">
        <w:t xml:space="preserve"> is to be present at the analysis of the material unless he or she:</w:t>
      </w:r>
    </w:p>
    <w:p w:rsidR="005F1445" w:rsidRPr="00973167" w:rsidRDefault="005F1445" w:rsidP="005F1445">
      <w:pPr>
        <w:pStyle w:val="paragraph"/>
      </w:pPr>
      <w:r w:rsidRPr="00973167">
        <w:tab/>
        <w:t>(a)</w:t>
      </w:r>
      <w:r w:rsidRPr="00973167">
        <w:tab/>
        <w:t>is unable, or does not wish, to attend; or</w:t>
      </w:r>
    </w:p>
    <w:p w:rsidR="005F1445" w:rsidRPr="00973167" w:rsidRDefault="005F1445" w:rsidP="005F1445">
      <w:pPr>
        <w:pStyle w:val="paragraph"/>
      </w:pPr>
      <w:r w:rsidRPr="00973167">
        <w:tab/>
        <w:t>(b)</w:t>
      </w:r>
      <w:r w:rsidRPr="00973167">
        <w:tab/>
        <w:t>cannot be contacted;</w:t>
      </w:r>
    </w:p>
    <w:p w:rsidR="005F1445" w:rsidRPr="00973167" w:rsidRDefault="005F1445" w:rsidP="005F1445">
      <w:pPr>
        <w:pStyle w:val="subsection2"/>
      </w:pPr>
      <w:r w:rsidRPr="00973167">
        <w:t xml:space="preserve">within a reasonable time or, if relevant, within the time in which the </w:t>
      </w:r>
      <w:r w:rsidR="005B4455" w:rsidRPr="00973167">
        <w:t>analyst</w:t>
      </w:r>
      <w:r w:rsidRPr="00973167">
        <w:t xml:space="preserve"> considers the analysis should be carried out if it is to provide valid results.</w:t>
      </w:r>
    </w:p>
    <w:p w:rsidR="005B4455" w:rsidRPr="00973167" w:rsidRDefault="005B4455" w:rsidP="005B4455">
      <w:pPr>
        <w:pStyle w:val="subsection"/>
      </w:pPr>
      <w:r w:rsidRPr="00973167">
        <w:tab/>
        <w:t>(4)</w:t>
      </w:r>
      <w:r w:rsidRPr="00973167">
        <w:tab/>
        <w:t>The analyst may give instructions to the attendee relating to the analysis of the material.</w:t>
      </w:r>
    </w:p>
    <w:p w:rsidR="005B4455" w:rsidRPr="00973167" w:rsidRDefault="005B4455" w:rsidP="005B4455">
      <w:pPr>
        <w:pStyle w:val="subsection"/>
      </w:pPr>
      <w:r w:rsidRPr="00973167">
        <w:tab/>
        <w:t>(5)</w:t>
      </w:r>
      <w:r w:rsidRPr="00973167">
        <w:tab/>
        <w:t>The analyst may give a direction to the attendee to leave the premises at which the analysis is being conducted if the attendee fails to comply with such an instruction.</w:t>
      </w:r>
    </w:p>
    <w:p w:rsidR="005B4455" w:rsidRPr="00973167" w:rsidRDefault="005B4455" w:rsidP="005B4455">
      <w:pPr>
        <w:pStyle w:val="subsection"/>
      </w:pPr>
      <w:r w:rsidRPr="00973167">
        <w:tab/>
        <w:t>(6)</w:t>
      </w:r>
      <w:r w:rsidRPr="00973167">
        <w:tab/>
        <w:t xml:space="preserve">If the analyst gives such a direction, the analyst must inform the attendee that a failure to comply with the direction is an offence against </w:t>
      </w:r>
      <w:r w:rsidR="00DB2158" w:rsidRPr="00973167">
        <w:t>subsection (</w:t>
      </w:r>
      <w:r w:rsidRPr="00973167">
        <w:t>7). A failure to comply with this subsection does not affect the validity of the direction.</w:t>
      </w:r>
    </w:p>
    <w:p w:rsidR="005B4455" w:rsidRPr="00973167" w:rsidRDefault="005B4455" w:rsidP="00D86E9D">
      <w:pPr>
        <w:pStyle w:val="subsection"/>
        <w:keepNext/>
      </w:pPr>
      <w:r w:rsidRPr="00973167">
        <w:tab/>
        <w:t>(7)</w:t>
      </w:r>
      <w:r w:rsidRPr="00973167">
        <w:tab/>
        <w:t>The attendee commits an offence if:</w:t>
      </w:r>
    </w:p>
    <w:p w:rsidR="005B4455" w:rsidRPr="00973167" w:rsidRDefault="005B4455" w:rsidP="005B4455">
      <w:pPr>
        <w:pStyle w:val="paragraph"/>
      </w:pPr>
      <w:r w:rsidRPr="00973167">
        <w:tab/>
        <w:t>(a)</w:t>
      </w:r>
      <w:r w:rsidRPr="00973167">
        <w:tab/>
        <w:t xml:space="preserve">the attendee is given a direction under </w:t>
      </w:r>
      <w:r w:rsidR="00DB2158" w:rsidRPr="00973167">
        <w:t>subsection (</w:t>
      </w:r>
      <w:r w:rsidRPr="00973167">
        <w:t>5); and</w:t>
      </w:r>
    </w:p>
    <w:p w:rsidR="005B4455" w:rsidRPr="00973167" w:rsidRDefault="005B4455" w:rsidP="005B4455">
      <w:pPr>
        <w:pStyle w:val="paragraph"/>
      </w:pPr>
      <w:r w:rsidRPr="00973167">
        <w:tab/>
        <w:t>(b)</w:t>
      </w:r>
      <w:r w:rsidRPr="00973167">
        <w:tab/>
        <w:t>the attendee fails to comply with the direction.</w:t>
      </w:r>
    </w:p>
    <w:p w:rsidR="005B4455" w:rsidRPr="00973167" w:rsidRDefault="005B4455" w:rsidP="005B4455">
      <w:pPr>
        <w:pStyle w:val="Penalty"/>
      </w:pPr>
      <w:r w:rsidRPr="00973167">
        <w:t>Penalty:</w:t>
      </w:r>
      <w:r w:rsidRPr="00973167">
        <w:tab/>
        <w:t>30 penalty units.</w:t>
      </w:r>
    </w:p>
    <w:p w:rsidR="005B4455" w:rsidRPr="00973167" w:rsidRDefault="005B4455" w:rsidP="005B4455">
      <w:pPr>
        <w:pStyle w:val="subsection"/>
      </w:pPr>
      <w:r w:rsidRPr="00973167">
        <w:tab/>
        <w:t>(8)</w:t>
      </w:r>
      <w:r w:rsidRPr="00973167">
        <w:tab/>
        <w:t xml:space="preserve">An offence against </w:t>
      </w:r>
      <w:r w:rsidR="00DB2158" w:rsidRPr="00973167">
        <w:t>subsection (</w:t>
      </w:r>
      <w:r w:rsidRPr="00973167">
        <w:t>7) is an offence of strict liability.</w:t>
      </w:r>
    </w:p>
    <w:p w:rsidR="005B4455" w:rsidRPr="00973167" w:rsidRDefault="005B4455" w:rsidP="005B4455">
      <w:pPr>
        <w:pStyle w:val="notetext"/>
      </w:pPr>
      <w:r w:rsidRPr="00973167">
        <w:t>Note:</w:t>
      </w:r>
      <w:r w:rsidRPr="00973167">
        <w:tab/>
        <w:t>For strict liability, see section</w:t>
      </w:r>
      <w:r w:rsidR="00DB2158" w:rsidRPr="00973167">
        <w:t> </w:t>
      </w:r>
      <w:r w:rsidRPr="00973167">
        <w:t xml:space="preserve">6.1 of the </w:t>
      </w:r>
      <w:r w:rsidRPr="00973167">
        <w:rPr>
          <w:i/>
        </w:rPr>
        <w:t>Criminal Code</w:t>
      </w:r>
      <w:r w:rsidRPr="00973167">
        <w:t>.</w:t>
      </w:r>
    </w:p>
    <w:p w:rsidR="005F1445" w:rsidRPr="00973167" w:rsidRDefault="005F1445" w:rsidP="005F1445">
      <w:pPr>
        <w:pStyle w:val="ActHead5"/>
      </w:pPr>
      <w:bookmarkStart w:id="75" w:name="_Toc101366835"/>
      <w:r w:rsidRPr="00A80138">
        <w:rPr>
          <w:rStyle w:val="CharSectno"/>
        </w:rPr>
        <w:t>23XV</w:t>
      </w:r>
      <w:r w:rsidRPr="00973167">
        <w:t xml:space="preserve">  Photographs</w:t>
      </w:r>
      <w:bookmarkEnd w:id="75"/>
    </w:p>
    <w:p w:rsidR="005F1445" w:rsidRPr="00973167" w:rsidRDefault="005F1445" w:rsidP="005F1445">
      <w:pPr>
        <w:pStyle w:val="subsection"/>
        <w:keepNext/>
      </w:pPr>
      <w:r w:rsidRPr="00973167">
        <w:tab/>
      </w:r>
      <w:r w:rsidRPr="00973167">
        <w:tab/>
        <w:t>Where a forensic procedure involves the taking of a photograph of a part of a suspect’s body, the investigating constable must ensure that a copy of the photograph is made available to the suspect.</w:t>
      </w:r>
    </w:p>
    <w:p w:rsidR="005F1445" w:rsidRPr="00973167" w:rsidRDefault="005F1445" w:rsidP="005F1445">
      <w:pPr>
        <w:pStyle w:val="notetext"/>
      </w:pPr>
      <w:r w:rsidRPr="00973167">
        <w:t>Note:</w:t>
      </w:r>
      <w:r w:rsidRPr="00973167">
        <w:tab/>
        <w:t>Division</w:t>
      </w:r>
      <w:r w:rsidR="00DB2158" w:rsidRPr="00973167">
        <w:t> </w:t>
      </w:r>
      <w:r w:rsidRPr="00973167">
        <w:t>9 contains provisions about making copies of material available to the suspect.</w:t>
      </w:r>
    </w:p>
    <w:p w:rsidR="005B4455" w:rsidRPr="00973167" w:rsidRDefault="005B4455" w:rsidP="0022787E">
      <w:pPr>
        <w:pStyle w:val="ActHead5"/>
      </w:pPr>
      <w:bookmarkStart w:id="76" w:name="_Toc101366836"/>
      <w:r w:rsidRPr="00A80138">
        <w:rPr>
          <w:rStyle w:val="CharSectno"/>
        </w:rPr>
        <w:t>23XW</w:t>
      </w:r>
      <w:r w:rsidRPr="00973167">
        <w:t xml:space="preserve">  Results of analysis</w:t>
      </w:r>
      <w:bookmarkEnd w:id="76"/>
    </w:p>
    <w:p w:rsidR="005B4455" w:rsidRPr="00973167" w:rsidRDefault="005B4455" w:rsidP="0022787E">
      <w:pPr>
        <w:pStyle w:val="subsection"/>
        <w:keepNext/>
        <w:keepLines/>
      </w:pPr>
      <w:r w:rsidRPr="00973167">
        <w:tab/>
      </w:r>
      <w:r w:rsidRPr="00973167">
        <w:tab/>
        <w:t>If:</w:t>
      </w:r>
    </w:p>
    <w:p w:rsidR="005B4455" w:rsidRPr="00973167" w:rsidRDefault="005B4455" w:rsidP="0022787E">
      <w:pPr>
        <w:pStyle w:val="paragraph"/>
        <w:keepNext/>
        <w:keepLines/>
      </w:pPr>
      <w:r w:rsidRPr="00973167">
        <w:tab/>
        <w:t>(a)</w:t>
      </w:r>
      <w:r w:rsidRPr="00973167">
        <w:tab/>
        <w:t>material from a sample taken from a suspect is analysed in the investigation of the offence; and</w:t>
      </w:r>
    </w:p>
    <w:p w:rsidR="005B4455" w:rsidRPr="00973167" w:rsidRDefault="005B4455" w:rsidP="005B4455">
      <w:pPr>
        <w:pStyle w:val="paragraph"/>
      </w:pPr>
      <w:r w:rsidRPr="00973167">
        <w:tab/>
        <w:t>(b)</w:t>
      </w:r>
      <w:r w:rsidRPr="00973167">
        <w:tab/>
        <w:t>before or after the analysis, the suspect has requested the investigating constable that a copy of the results of any analysis be provided to the suspect;</w:t>
      </w:r>
    </w:p>
    <w:p w:rsidR="005B4455" w:rsidRPr="00973167" w:rsidRDefault="005B4455" w:rsidP="005B4455">
      <w:pPr>
        <w:pStyle w:val="subsection2"/>
      </w:pPr>
      <w:r w:rsidRPr="00973167">
        <w:t>then the investigating constable must ensure that, within 14 days of the analysis or of the request (whichever is the later):</w:t>
      </w:r>
    </w:p>
    <w:p w:rsidR="005B4455" w:rsidRPr="00973167" w:rsidRDefault="005B4455" w:rsidP="005B4455">
      <w:pPr>
        <w:pStyle w:val="paragraph"/>
      </w:pPr>
      <w:r w:rsidRPr="00973167">
        <w:tab/>
        <w:t>(c)</w:t>
      </w:r>
      <w:r w:rsidRPr="00973167">
        <w:tab/>
        <w:t>a copy of the results of the analysis is provided to the suspect; and</w:t>
      </w:r>
    </w:p>
    <w:p w:rsidR="005B4455" w:rsidRPr="00973167" w:rsidRDefault="005B4455" w:rsidP="005B4455">
      <w:pPr>
        <w:pStyle w:val="paragraph"/>
      </w:pPr>
      <w:r w:rsidRPr="00973167">
        <w:tab/>
        <w:t>(d)</w:t>
      </w:r>
      <w:r w:rsidRPr="00973167">
        <w:tab/>
        <w:t>if the DNA profile derived from that material has been matched, as part of the investigation of the offence, under section</w:t>
      </w:r>
      <w:r w:rsidR="00DB2158" w:rsidRPr="00973167">
        <w:t> </w:t>
      </w:r>
      <w:r w:rsidRPr="00973167">
        <w:t>23YDAF with a DNA profile placed on the crime scene index in relation to the offence—the suspect is informed in writing of that match.</w:t>
      </w:r>
    </w:p>
    <w:p w:rsidR="005F1445" w:rsidRPr="00973167" w:rsidRDefault="005F1445" w:rsidP="005F1445">
      <w:pPr>
        <w:pStyle w:val="ActHead5"/>
      </w:pPr>
      <w:bookmarkStart w:id="77" w:name="_Toc101366837"/>
      <w:r w:rsidRPr="00A80138">
        <w:rPr>
          <w:rStyle w:val="CharSectno"/>
        </w:rPr>
        <w:t>23XWA</w:t>
      </w:r>
      <w:r w:rsidRPr="00973167">
        <w:t xml:space="preserve">  Preventing the carrying out of forensic procedure</w:t>
      </w:r>
      <w:bookmarkEnd w:id="77"/>
    </w:p>
    <w:p w:rsidR="005F1445" w:rsidRPr="00973167" w:rsidRDefault="005F1445" w:rsidP="005F1445">
      <w:pPr>
        <w:pStyle w:val="subsection"/>
      </w:pPr>
      <w:r w:rsidRPr="00973167">
        <w:tab/>
      </w:r>
      <w:r w:rsidRPr="00973167">
        <w:tab/>
        <w:t xml:space="preserve">A person </w:t>
      </w:r>
      <w:r w:rsidR="006011D6" w:rsidRPr="00973167">
        <w:t>commits</w:t>
      </w:r>
      <w:r w:rsidRPr="00973167">
        <w:t xml:space="preserve"> an offence if the person obstructs, hinders or resists a person carrying out a forensic procedure in accordance with this Part.</w:t>
      </w:r>
    </w:p>
    <w:p w:rsidR="005F1445" w:rsidRPr="00973167" w:rsidRDefault="005F1445" w:rsidP="005F1445">
      <w:pPr>
        <w:pStyle w:val="Penalty"/>
      </w:pPr>
      <w:r w:rsidRPr="00973167">
        <w:t>Penalty:</w:t>
      </w:r>
      <w:r w:rsidRPr="00973167">
        <w:tab/>
        <w:t>Imprisonment for 2 years.</w:t>
      </w:r>
    </w:p>
    <w:p w:rsidR="005F1445" w:rsidRPr="00973167" w:rsidRDefault="00BB474B" w:rsidP="00B5109B">
      <w:pPr>
        <w:pStyle w:val="ActHead3"/>
        <w:pageBreakBefore/>
      </w:pPr>
      <w:bookmarkStart w:id="78" w:name="_Toc101366838"/>
      <w:r w:rsidRPr="00A80138">
        <w:rPr>
          <w:rStyle w:val="CharDivNo"/>
        </w:rPr>
        <w:t>Division 6</w:t>
      </w:r>
      <w:r w:rsidR="005F1445" w:rsidRPr="00A80138">
        <w:rPr>
          <w:rStyle w:val="CharDivNo"/>
        </w:rPr>
        <w:t>A</w:t>
      </w:r>
      <w:r w:rsidR="005F1445" w:rsidRPr="00973167">
        <w:t>—</w:t>
      </w:r>
      <w:r w:rsidR="005F1445" w:rsidRPr="00A80138">
        <w:rPr>
          <w:rStyle w:val="CharDivText"/>
        </w:rPr>
        <w:t>Carrying out of certain forensic procedures after conviction of serious and prescribed offenders</w:t>
      </w:r>
      <w:bookmarkEnd w:id="78"/>
    </w:p>
    <w:p w:rsidR="005F1445" w:rsidRPr="00973167" w:rsidRDefault="005F1445" w:rsidP="005F1445">
      <w:pPr>
        <w:pStyle w:val="ActHead5"/>
      </w:pPr>
      <w:bookmarkStart w:id="79" w:name="_Toc101366839"/>
      <w:r w:rsidRPr="00A80138">
        <w:rPr>
          <w:rStyle w:val="CharSectno"/>
        </w:rPr>
        <w:t>23XWB</w:t>
      </w:r>
      <w:r w:rsidRPr="00973167">
        <w:t xml:space="preserve">  Forensic procedures to which </w:t>
      </w:r>
      <w:r w:rsidR="00BB1281" w:rsidRPr="00973167">
        <w:t>Division</w:t>
      </w:r>
      <w:r w:rsidR="00B5109B" w:rsidRPr="00973167">
        <w:t xml:space="preserve"> </w:t>
      </w:r>
      <w:r w:rsidRPr="00973167">
        <w:t>applies</w:t>
      </w:r>
      <w:bookmarkEnd w:id="79"/>
    </w:p>
    <w:p w:rsidR="00E47E24" w:rsidRPr="00973167" w:rsidRDefault="00E47E24" w:rsidP="00E47E24">
      <w:pPr>
        <w:pStyle w:val="SubsectionHead"/>
      </w:pPr>
      <w:r w:rsidRPr="00973167">
        <w:t xml:space="preserve">Intimate forensic procedure to which </w:t>
      </w:r>
      <w:r w:rsidR="00BB1281" w:rsidRPr="00973167">
        <w:t>Division</w:t>
      </w:r>
      <w:r w:rsidR="00B5109B" w:rsidRPr="00973167">
        <w:t xml:space="preserve"> </w:t>
      </w:r>
      <w:r w:rsidRPr="00973167">
        <w:t>applies</w:t>
      </w:r>
    </w:p>
    <w:p w:rsidR="00E47E24" w:rsidRPr="00973167" w:rsidRDefault="00E47E24" w:rsidP="00E47E24">
      <w:pPr>
        <w:pStyle w:val="subsection"/>
      </w:pPr>
      <w:r w:rsidRPr="00973167">
        <w:tab/>
        <w:t>(1)</w:t>
      </w:r>
      <w:r w:rsidRPr="00973167">
        <w:tab/>
        <w:t xml:space="preserve">This </w:t>
      </w:r>
      <w:r w:rsidR="00BB1281" w:rsidRPr="00973167">
        <w:t>Division</w:t>
      </w:r>
      <w:r w:rsidR="00B5109B" w:rsidRPr="00973167">
        <w:t xml:space="preserve"> </w:t>
      </w:r>
      <w:r w:rsidRPr="00973167">
        <w:t>applies to an intimate forensic procedure that is the taking of a sample of blood (other than by a finger prick).</w:t>
      </w:r>
    </w:p>
    <w:p w:rsidR="005F1445" w:rsidRPr="00973167" w:rsidRDefault="005F1445" w:rsidP="005F1445">
      <w:pPr>
        <w:pStyle w:val="SubsectionHead"/>
      </w:pPr>
      <w:r w:rsidRPr="00973167">
        <w:t>Non</w:t>
      </w:r>
      <w:r w:rsidR="00A80138">
        <w:noBreakHyphen/>
      </w:r>
      <w:r w:rsidRPr="00973167">
        <w:t xml:space="preserve">intimate forensic procedures to which </w:t>
      </w:r>
      <w:r w:rsidR="00BB1281" w:rsidRPr="00973167">
        <w:t>Division</w:t>
      </w:r>
      <w:r w:rsidR="00B5109B" w:rsidRPr="00973167">
        <w:t xml:space="preserve"> </w:t>
      </w:r>
      <w:r w:rsidRPr="00973167">
        <w:t>applies</w:t>
      </w:r>
    </w:p>
    <w:p w:rsidR="005F1445" w:rsidRPr="00973167" w:rsidRDefault="005F1445" w:rsidP="005F1445">
      <w:pPr>
        <w:pStyle w:val="subsection"/>
      </w:pPr>
      <w:r w:rsidRPr="00973167">
        <w:tab/>
        <w:t>(2)</w:t>
      </w:r>
      <w:r w:rsidRPr="00973167">
        <w:tab/>
        <w:t xml:space="preserve">This </w:t>
      </w:r>
      <w:r w:rsidR="00BB1281" w:rsidRPr="00973167">
        <w:t>Division</w:t>
      </w:r>
      <w:r w:rsidR="00B5109B" w:rsidRPr="00973167">
        <w:t xml:space="preserve"> </w:t>
      </w:r>
      <w:r w:rsidRPr="00973167">
        <w:t>applies to the following non</w:t>
      </w:r>
      <w:r w:rsidR="00A80138">
        <w:noBreakHyphen/>
      </w:r>
      <w:r w:rsidRPr="00973167">
        <w:t>intimate forensic procedures:</w:t>
      </w:r>
    </w:p>
    <w:p w:rsidR="005F1445" w:rsidRPr="00973167" w:rsidRDefault="005F1445" w:rsidP="005F1445">
      <w:pPr>
        <w:pStyle w:val="paragraph"/>
      </w:pPr>
      <w:r w:rsidRPr="00973167">
        <w:tab/>
        <w:t>(a)</w:t>
      </w:r>
      <w:r w:rsidRPr="00973167">
        <w:tab/>
        <w:t>the taking of samples of hair other than pubic hair;</w:t>
      </w:r>
    </w:p>
    <w:p w:rsidR="005F1445" w:rsidRPr="00973167" w:rsidRDefault="005F1445" w:rsidP="005F1445">
      <w:pPr>
        <w:pStyle w:val="paragraph"/>
      </w:pPr>
      <w:r w:rsidRPr="00973167">
        <w:tab/>
        <w:t>(b)</w:t>
      </w:r>
      <w:r w:rsidRPr="00973167">
        <w:tab/>
        <w:t>the taking of fingerprints</w:t>
      </w:r>
      <w:r w:rsidR="00E47E24" w:rsidRPr="00973167">
        <w:t>;</w:t>
      </w:r>
    </w:p>
    <w:p w:rsidR="00E47E24" w:rsidRPr="00973167" w:rsidRDefault="00E47E24" w:rsidP="00E47E24">
      <w:pPr>
        <w:pStyle w:val="paragraph"/>
      </w:pPr>
      <w:r w:rsidRPr="00973167">
        <w:tab/>
        <w:t>(c)</w:t>
      </w:r>
      <w:r w:rsidRPr="00973167">
        <w:tab/>
        <w:t>the taking of a sample of blood by a finger prick;</w:t>
      </w:r>
    </w:p>
    <w:p w:rsidR="00E47E24" w:rsidRPr="00973167" w:rsidRDefault="00E47E24" w:rsidP="00E47E24">
      <w:pPr>
        <w:pStyle w:val="paragraph"/>
      </w:pPr>
      <w:r w:rsidRPr="00973167">
        <w:tab/>
        <w:t>(d)</w:t>
      </w:r>
      <w:r w:rsidRPr="00973167">
        <w:tab/>
        <w:t>the taking of a sample of saliva, or a sample by buccal swab.</w:t>
      </w:r>
    </w:p>
    <w:p w:rsidR="005F1445" w:rsidRPr="00973167" w:rsidRDefault="005F1445" w:rsidP="005F1445">
      <w:pPr>
        <w:pStyle w:val="SubsectionHead"/>
      </w:pPr>
      <w:r w:rsidRPr="00973167">
        <w:t>Application of Division</w:t>
      </w:r>
    </w:p>
    <w:p w:rsidR="005F1445" w:rsidRPr="00973167" w:rsidRDefault="005F1445" w:rsidP="005F1445">
      <w:pPr>
        <w:pStyle w:val="subsection"/>
      </w:pPr>
      <w:r w:rsidRPr="00973167">
        <w:tab/>
        <w:t>(3)</w:t>
      </w:r>
      <w:r w:rsidRPr="00973167">
        <w:tab/>
        <w:t xml:space="preserve">A person is authorised by this section to carry out a forensic procedure under this </w:t>
      </w:r>
      <w:r w:rsidR="00BB1281" w:rsidRPr="00973167">
        <w:t>Division</w:t>
      </w:r>
      <w:r w:rsidR="00B5109B" w:rsidRPr="00973167">
        <w:t xml:space="preserve"> </w:t>
      </w:r>
      <w:r w:rsidRPr="00973167">
        <w:t>on a serious offender or a prescribed offender whether convicted of the serious or prescribed offence concerned before or after the commencement of this section.</w:t>
      </w:r>
    </w:p>
    <w:p w:rsidR="005F1445" w:rsidRPr="00973167" w:rsidRDefault="005F1445" w:rsidP="005F1445">
      <w:pPr>
        <w:pStyle w:val="ActHead5"/>
      </w:pPr>
      <w:bookmarkStart w:id="80" w:name="_Toc101366840"/>
      <w:r w:rsidRPr="00A80138">
        <w:rPr>
          <w:rStyle w:val="CharSectno"/>
        </w:rPr>
        <w:t>23XWC</w:t>
      </w:r>
      <w:r w:rsidRPr="00973167">
        <w:t xml:space="preserve">  Non</w:t>
      </w:r>
      <w:r w:rsidR="00A80138">
        <w:noBreakHyphen/>
      </w:r>
      <w:r w:rsidRPr="00973167">
        <w:t>intimate forensic procedures authorised to be carried out on offenders</w:t>
      </w:r>
      <w:bookmarkEnd w:id="80"/>
    </w:p>
    <w:p w:rsidR="005F1445" w:rsidRPr="00973167" w:rsidRDefault="005F1445" w:rsidP="005F1445">
      <w:pPr>
        <w:pStyle w:val="subsection"/>
      </w:pPr>
      <w:r w:rsidRPr="00973167">
        <w:tab/>
        <w:t>(1)</w:t>
      </w:r>
      <w:r w:rsidRPr="00973167">
        <w:tab/>
        <w:t>A person is authorised to carry out a non</w:t>
      </w:r>
      <w:r w:rsidR="00A80138">
        <w:noBreakHyphen/>
      </w:r>
      <w:r w:rsidRPr="00973167">
        <w:t xml:space="preserve">intimate forensic procedure to which this </w:t>
      </w:r>
      <w:r w:rsidR="00BB1281" w:rsidRPr="00973167">
        <w:t>Division</w:t>
      </w:r>
      <w:r w:rsidR="00B5109B" w:rsidRPr="00973167">
        <w:t xml:space="preserve"> </w:t>
      </w:r>
      <w:r w:rsidRPr="00973167">
        <w:t>applies on a person (other than a child or an incapable person) who is a serious offender:</w:t>
      </w:r>
    </w:p>
    <w:p w:rsidR="005F1445" w:rsidRPr="00973167" w:rsidRDefault="005F1445" w:rsidP="005F1445">
      <w:pPr>
        <w:pStyle w:val="paragraph"/>
      </w:pPr>
      <w:r w:rsidRPr="00973167">
        <w:tab/>
        <w:t>(a)</w:t>
      </w:r>
      <w:r w:rsidRPr="00973167">
        <w:tab/>
        <w:t>with the informed consent of the serious offender; or</w:t>
      </w:r>
    </w:p>
    <w:p w:rsidR="005F1445" w:rsidRPr="00973167" w:rsidRDefault="005F1445" w:rsidP="005F1445">
      <w:pPr>
        <w:pStyle w:val="paragraph"/>
      </w:pPr>
      <w:r w:rsidRPr="00973167">
        <w:tab/>
        <w:t>(b)</w:t>
      </w:r>
      <w:r w:rsidRPr="00973167">
        <w:tab/>
        <w:t>by order of a constable under section</w:t>
      </w:r>
      <w:r w:rsidR="00DB2158" w:rsidRPr="00973167">
        <w:t> </w:t>
      </w:r>
      <w:r w:rsidRPr="00973167">
        <w:t>23XWK</w:t>
      </w:r>
      <w:r w:rsidR="00E47E24" w:rsidRPr="00973167">
        <w:t>; or</w:t>
      </w:r>
    </w:p>
    <w:p w:rsidR="00E47E24" w:rsidRPr="00973167" w:rsidRDefault="00E47E24" w:rsidP="00E47E24">
      <w:pPr>
        <w:pStyle w:val="paragraph"/>
      </w:pPr>
      <w:r w:rsidRPr="00973167">
        <w:tab/>
        <w:t>(c)</w:t>
      </w:r>
      <w:r w:rsidRPr="00973167">
        <w:tab/>
        <w:t>by order of a judge or magistrate under section</w:t>
      </w:r>
      <w:r w:rsidR="00DB2158" w:rsidRPr="00973167">
        <w:t> </w:t>
      </w:r>
      <w:r w:rsidRPr="00973167">
        <w:t>23XWO.</w:t>
      </w:r>
    </w:p>
    <w:p w:rsidR="005F1445" w:rsidRPr="00973167" w:rsidRDefault="005F1445" w:rsidP="005F1445">
      <w:pPr>
        <w:pStyle w:val="subsection"/>
      </w:pPr>
      <w:r w:rsidRPr="00973167">
        <w:tab/>
        <w:t>(2)</w:t>
      </w:r>
      <w:r w:rsidRPr="00973167">
        <w:tab/>
        <w:t>A person is authorised to take the fingerprints of a prescribed offender (other than a child or an incapable person):</w:t>
      </w:r>
    </w:p>
    <w:p w:rsidR="005F1445" w:rsidRPr="00973167" w:rsidRDefault="005F1445" w:rsidP="005F1445">
      <w:pPr>
        <w:pStyle w:val="paragraph"/>
      </w:pPr>
      <w:r w:rsidRPr="00973167">
        <w:tab/>
        <w:t>(a)</w:t>
      </w:r>
      <w:r w:rsidRPr="00973167">
        <w:tab/>
        <w:t>with the informed consent of the prescribed offender; or</w:t>
      </w:r>
    </w:p>
    <w:p w:rsidR="005F1445" w:rsidRPr="00973167" w:rsidRDefault="005F1445" w:rsidP="005F1445">
      <w:pPr>
        <w:pStyle w:val="paragraph"/>
      </w:pPr>
      <w:r w:rsidRPr="00973167">
        <w:tab/>
        <w:t>(b)</w:t>
      </w:r>
      <w:r w:rsidRPr="00973167">
        <w:tab/>
        <w:t>by order of a constable under section</w:t>
      </w:r>
      <w:r w:rsidR="00DB2158" w:rsidRPr="00973167">
        <w:t> </w:t>
      </w:r>
      <w:r w:rsidRPr="00973167">
        <w:t>23XWK.</w:t>
      </w:r>
    </w:p>
    <w:p w:rsidR="005F1445" w:rsidRPr="00973167" w:rsidRDefault="005F1445" w:rsidP="005F1445">
      <w:pPr>
        <w:pStyle w:val="subsection"/>
      </w:pPr>
      <w:r w:rsidRPr="00973167">
        <w:tab/>
        <w:t>(3)</w:t>
      </w:r>
      <w:r w:rsidRPr="00973167">
        <w:tab/>
        <w:t>A person is authorised to carry out a non</w:t>
      </w:r>
      <w:r w:rsidR="00A80138">
        <w:noBreakHyphen/>
      </w:r>
      <w:r w:rsidRPr="00973167">
        <w:t xml:space="preserve">intimate forensic procedure to which this </w:t>
      </w:r>
      <w:r w:rsidR="00BB1281" w:rsidRPr="00973167">
        <w:t>Division</w:t>
      </w:r>
      <w:r w:rsidR="00B5109B" w:rsidRPr="00973167">
        <w:t xml:space="preserve"> </w:t>
      </w:r>
      <w:r w:rsidRPr="00973167">
        <w:t>applies on a child or an incapable person who is a serious offender, or to take the fingerprints of a child or incapable person who is a prescribed offender, by order of a</w:t>
      </w:r>
      <w:r w:rsidR="00E47E24" w:rsidRPr="00973167">
        <w:t xml:space="preserve"> judge or</w:t>
      </w:r>
      <w:r w:rsidRPr="00973167">
        <w:t xml:space="preserve"> magistrate under section</w:t>
      </w:r>
      <w:r w:rsidR="00DB2158" w:rsidRPr="00973167">
        <w:t> </w:t>
      </w:r>
      <w:r w:rsidRPr="00973167">
        <w:t>23XWO.</w:t>
      </w:r>
    </w:p>
    <w:p w:rsidR="005F1445" w:rsidRPr="00973167" w:rsidRDefault="005F1445" w:rsidP="005F1445">
      <w:pPr>
        <w:pStyle w:val="ActHead5"/>
      </w:pPr>
      <w:bookmarkStart w:id="81" w:name="_Toc101366841"/>
      <w:r w:rsidRPr="00A80138">
        <w:rPr>
          <w:rStyle w:val="CharSectno"/>
        </w:rPr>
        <w:t>23XWD</w:t>
      </w:r>
      <w:r w:rsidRPr="00973167">
        <w:t xml:space="preserve">  Intimate forensic procedures authorised to be carried out on serious offenders</w:t>
      </w:r>
      <w:bookmarkEnd w:id="81"/>
    </w:p>
    <w:p w:rsidR="005F1445" w:rsidRPr="00973167" w:rsidRDefault="005F1445" w:rsidP="005F1445">
      <w:pPr>
        <w:pStyle w:val="subsection"/>
      </w:pPr>
      <w:r w:rsidRPr="00973167">
        <w:tab/>
      </w:r>
      <w:r w:rsidRPr="00973167">
        <w:tab/>
        <w:t xml:space="preserve">A person is authorised to carry out an intimate forensic procedure to which this </w:t>
      </w:r>
      <w:r w:rsidR="00BB1281" w:rsidRPr="00973167">
        <w:t>Division</w:t>
      </w:r>
      <w:r w:rsidR="00B5109B" w:rsidRPr="00973167">
        <w:t xml:space="preserve"> </w:t>
      </w:r>
      <w:r w:rsidRPr="00973167">
        <w:t>applies on a person (other than a child or incapable person) who is a serious offender:</w:t>
      </w:r>
    </w:p>
    <w:p w:rsidR="005F1445" w:rsidRPr="00973167" w:rsidRDefault="005F1445" w:rsidP="005F1445">
      <w:pPr>
        <w:pStyle w:val="paragraph"/>
      </w:pPr>
      <w:r w:rsidRPr="00973167">
        <w:tab/>
        <w:t>(a)</w:t>
      </w:r>
      <w:r w:rsidRPr="00973167">
        <w:tab/>
        <w:t>with the informed consent of the serious offender; or</w:t>
      </w:r>
    </w:p>
    <w:p w:rsidR="005F1445" w:rsidRPr="00973167" w:rsidRDefault="005F1445" w:rsidP="005F1445">
      <w:pPr>
        <w:pStyle w:val="paragraph"/>
      </w:pPr>
      <w:r w:rsidRPr="00973167">
        <w:tab/>
        <w:t>(b)</w:t>
      </w:r>
      <w:r w:rsidRPr="00973167">
        <w:tab/>
        <w:t>by order of a</w:t>
      </w:r>
      <w:r w:rsidR="00E47E24" w:rsidRPr="00973167">
        <w:t xml:space="preserve"> judge or</w:t>
      </w:r>
      <w:r w:rsidRPr="00973167">
        <w:t xml:space="preserve"> magistrate under section</w:t>
      </w:r>
      <w:r w:rsidR="00DB2158" w:rsidRPr="00973167">
        <w:t> </w:t>
      </w:r>
      <w:r w:rsidRPr="00973167">
        <w:t>23XWO.</w:t>
      </w:r>
    </w:p>
    <w:p w:rsidR="005F1445" w:rsidRPr="00973167" w:rsidRDefault="005F1445" w:rsidP="005F1445">
      <w:pPr>
        <w:pStyle w:val="ActHead5"/>
      </w:pPr>
      <w:bookmarkStart w:id="82" w:name="_Toc101366842"/>
      <w:r w:rsidRPr="00A80138">
        <w:rPr>
          <w:rStyle w:val="CharSectno"/>
        </w:rPr>
        <w:t>23XWE</w:t>
      </w:r>
      <w:r w:rsidRPr="00973167">
        <w:t xml:space="preserve">  Application of </w:t>
      </w:r>
      <w:r w:rsidR="00BB474B" w:rsidRPr="00973167">
        <w:t>Division 6</w:t>
      </w:r>
      <w:bookmarkEnd w:id="82"/>
    </w:p>
    <w:p w:rsidR="00E47E24" w:rsidRPr="00973167" w:rsidRDefault="00E47E24" w:rsidP="00E47E24">
      <w:pPr>
        <w:pStyle w:val="subsection"/>
      </w:pPr>
      <w:r w:rsidRPr="00973167">
        <w:tab/>
        <w:t>(1)</w:t>
      </w:r>
      <w:r w:rsidRPr="00973167">
        <w:tab/>
      </w:r>
      <w:r w:rsidR="00BB474B" w:rsidRPr="00973167">
        <w:t>Division 6</w:t>
      </w:r>
      <w:r w:rsidRPr="00973167">
        <w:t xml:space="preserve"> applies in relation to the carrying out under this </w:t>
      </w:r>
      <w:r w:rsidR="00BB1281" w:rsidRPr="00973167">
        <w:t>Division</w:t>
      </w:r>
      <w:r w:rsidR="00B5109B" w:rsidRPr="00973167">
        <w:t xml:space="preserve"> </w:t>
      </w:r>
      <w:r w:rsidRPr="00973167">
        <w:t>of a forensic procedure on an offender. For this purpose:</w:t>
      </w:r>
    </w:p>
    <w:p w:rsidR="00E47E24" w:rsidRPr="00973167" w:rsidRDefault="00E47E24" w:rsidP="00E47E24">
      <w:pPr>
        <w:pStyle w:val="paragraph"/>
      </w:pPr>
      <w:r w:rsidRPr="00973167">
        <w:tab/>
        <w:t>(a)</w:t>
      </w:r>
      <w:r w:rsidRPr="00973167">
        <w:tab/>
        <w:t xml:space="preserve">references in </w:t>
      </w:r>
      <w:r w:rsidR="00BB474B" w:rsidRPr="00973167">
        <w:t>Division 6</w:t>
      </w:r>
      <w:r w:rsidRPr="00973167">
        <w:t xml:space="preserve"> to the suspect are taken to be references to the offender; and</w:t>
      </w:r>
    </w:p>
    <w:p w:rsidR="00E47E24" w:rsidRPr="00973167" w:rsidRDefault="00E47E24" w:rsidP="00E47E24">
      <w:pPr>
        <w:pStyle w:val="paragraph"/>
      </w:pPr>
      <w:r w:rsidRPr="00973167">
        <w:tab/>
        <w:t>(b)</w:t>
      </w:r>
      <w:r w:rsidRPr="00973167">
        <w:tab/>
        <w:t xml:space="preserve">references in </w:t>
      </w:r>
      <w:r w:rsidR="00BB1281" w:rsidRPr="00973167">
        <w:t>Subdivision</w:t>
      </w:r>
      <w:r w:rsidR="00B5109B" w:rsidRPr="00973167">
        <w:t xml:space="preserve"> </w:t>
      </w:r>
      <w:r w:rsidRPr="00973167">
        <w:t xml:space="preserve">F of </w:t>
      </w:r>
      <w:r w:rsidR="00BB474B" w:rsidRPr="00973167">
        <w:t>Division 6</w:t>
      </w:r>
      <w:r w:rsidRPr="00973167">
        <w:t xml:space="preserve"> to the investigating constable are taken to be references to the Commissioner.</w:t>
      </w:r>
    </w:p>
    <w:p w:rsidR="00E47E24" w:rsidRPr="00973167" w:rsidRDefault="00E47E24" w:rsidP="00E47E24">
      <w:pPr>
        <w:pStyle w:val="notetext"/>
      </w:pPr>
      <w:r w:rsidRPr="00973167">
        <w:t>Note:</w:t>
      </w:r>
      <w:r w:rsidRPr="00973167">
        <w:tab/>
        <w:t xml:space="preserve">By applying </w:t>
      </w:r>
      <w:r w:rsidR="00BB474B" w:rsidRPr="00973167">
        <w:t>Division 6</w:t>
      </w:r>
      <w:r w:rsidRPr="00973167">
        <w:t>, sections</w:t>
      </w:r>
      <w:r w:rsidR="00DB2158" w:rsidRPr="00973167">
        <w:t> </w:t>
      </w:r>
      <w:r w:rsidRPr="00973167">
        <w:t>23XJ (about use of force in carrying out forensic procedures) and 23XK (about forensic procedures not being carried out in a cruel, inhuman or degrading manner) apply to the carrying out of a forensic procedure under this Division.</w:t>
      </w:r>
    </w:p>
    <w:p w:rsidR="005F1445" w:rsidRPr="00973167" w:rsidRDefault="005F1445" w:rsidP="005F1445">
      <w:pPr>
        <w:pStyle w:val="subsection"/>
      </w:pPr>
      <w:r w:rsidRPr="00973167">
        <w:tab/>
        <w:t>(2)</w:t>
      </w:r>
      <w:r w:rsidRPr="00973167">
        <w:tab/>
        <w:t>A person is authorised by section</w:t>
      </w:r>
      <w:r w:rsidR="00DB2158" w:rsidRPr="00973167">
        <w:t> </w:t>
      </w:r>
      <w:r w:rsidRPr="00973167">
        <w:t xml:space="preserve">23XWC or 23XWD to carry out a forensic procedure under this </w:t>
      </w:r>
      <w:r w:rsidR="00BB1281" w:rsidRPr="00973167">
        <w:t>Division</w:t>
      </w:r>
      <w:r w:rsidR="00B5109B" w:rsidRPr="00973167">
        <w:t xml:space="preserve"> </w:t>
      </w:r>
      <w:r w:rsidRPr="00973167">
        <w:t xml:space="preserve">in accordance with </w:t>
      </w:r>
      <w:r w:rsidR="00BB474B" w:rsidRPr="00973167">
        <w:t>Division 6</w:t>
      </w:r>
      <w:r w:rsidRPr="00973167">
        <w:t xml:space="preserve"> as applied by this section and not otherwise.</w:t>
      </w:r>
    </w:p>
    <w:p w:rsidR="005F1445" w:rsidRPr="00973167" w:rsidRDefault="005F1445" w:rsidP="0022787E">
      <w:pPr>
        <w:pStyle w:val="ActHead5"/>
      </w:pPr>
      <w:bookmarkStart w:id="83" w:name="_Toc101366843"/>
      <w:r w:rsidRPr="00A80138">
        <w:rPr>
          <w:rStyle w:val="CharSectno"/>
        </w:rPr>
        <w:t>23XWF</w:t>
      </w:r>
      <w:r w:rsidRPr="00973167">
        <w:t xml:space="preserve">  Scope of authorisation</w:t>
      </w:r>
      <w:bookmarkEnd w:id="83"/>
    </w:p>
    <w:p w:rsidR="005F1445" w:rsidRPr="00973167" w:rsidRDefault="005F1445" w:rsidP="0022787E">
      <w:pPr>
        <w:pStyle w:val="subsection"/>
        <w:keepNext/>
        <w:keepLines/>
      </w:pPr>
      <w:r w:rsidRPr="00973167">
        <w:tab/>
        <w:t>(1)</w:t>
      </w:r>
      <w:r w:rsidRPr="00973167">
        <w:tab/>
        <w:t xml:space="preserve">A person is not authorised to carry out a forensic procedure under this </w:t>
      </w:r>
      <w:r w:rsidR="00BB1281" w:rsidRPr="00973167">
        <w:t>Division</w:t>
      </w:r>
      <w:r w:rsidR="00B5109B" w:rsidRPr="00973167">
        <w:t xml:space="preserve"> </w:t>
      </w:r>
      <w:r w:rsidRPr="00973167">
        <w:t>on a serious offender or a prescribed offender if the serious offender or prescribed offender is a suspect or a volunteer.</w:t>
      </w:r>
    </w:p>
    <w:p w:rsidR="005F1445" w:rsidRPr="00973167" w:rsidRDefault="005F1445" w:rsidP="005F1445">
      <w:pPr>
        <w:pStyle w:val="subsection"/>
      </w:pPr>
      <w:r w:rsidRPr="00973167">
        <w:tab/>
        <w:t>(2)</w:t>
      </w:r>
      <w:r w:rsidRPr="00973167">
        <w:tab/>
        <w:t>A forensic procedure may be carried out on a serious offender or prescribed offender who is a suspect only if authorised by and in accordance with Divisions</w:t>
      </w:r>
      <w:r w:rsidR="00DB2158" w:rsidRPr="00973167">
        <w:t> </w:t>
      </w:r>
      <w:r w:rsidRPr="00973167">
        <w:t>2 to 5.</w:t>
      </w:r>
    </w:p>
    <w:p w:rsidR="005F1445" w:rsidRPr="00973167" w:rsidRDefault="005F1445" w:rsidP="005F1445">
      <w:pPr>
        <w:pStyle w:val="subsection"/>
      </w:pPr>
      <w:r w:rsidRPr="00973167">
        <w:tab/>
        <w:t>(3)</w:t>
      </w:r>
      <w:r w:rsidRPr="00973167">
        <w:tab/>
        <w:t xml:space="preserve">A forensic procedure may be carried out on a serious offender or prescribed offender who is a volunteer only if authorised by and in accordance with </w:t>
      </w:r>
      <w:r w:rsidR="00BB474B" w:rsidRPr="00973167">
        <w:t>Division 6</w:t>
      </w:r>
      <w:r w:rsidRPr="00973167">
        <w:t>B.</w:t>
      </w:r>
    </w:p>
    <w:p w:rsidR="005F1445" w:rsidRPr="00973167" w:rsidRDefault="005F1445" w:rsidP="005F1445">
      <w:pPr>
        <w:pStyle w:val="ActHead5"/>
      </w:pPr>
      <w:bookmarkStart w:id="84" w:name="_Toc101366844"/>
      <w:r w:rsidRPr="00A80138">
        <w:rPr>
          <w:rStyle w:val="CharSectno"/>
        </w:rPr>
        <w:t>23XWG</w:t>
      </w:r>
      <w:r w:rsidRPr="00973167">
        <w:t xml:space="preserve">  Informed consent to forensic procedures</w:t>
      </w:r>
      <w:bookmarkEnd w:id="84"/>
    </w:p>
    <w:p w:rsidR="005F1445" w:rsidRPr="00973167" w:rsidRDefault="005F1445" w:rsidP="005F1445">
      <w:pPr>
        <w:pStyle w:val="subsection"/>
      </w:pPr>
      <w:r w:rsidRPr="00973167">
        <w:tab/>
        <w:t>(1)</w:t>
      </w:r>
      <w:r w:rsidRPr="00973167">
        <w:tab/>
        <w:t>An offender gives informed consent to a forensic procedure if the offender consents after a constable:</w:t>
      </w:r>
    </w:p>
    <w:p w:rsidR="005F1445" w:rsidRPr="00973167" w:rsidRDefault="005F1445" w:rsidP="005F1445">
      <w:pPr>
        <w:pStyle w:val="paragraph"/>
      </w:pPr>
      <w:r w:rsidRPr="00973167">
        <w:tab/>
        <w:t>(a)</w:t>
      </w:r>
      <w:r w:rsidRPr="00973167">
        <w:tab/>
        <w:t>requests the offender to consent to the forensic procedure under section</w:t>
      </w:r>
      <w:r w:rsidR="00DB2158" w:rsidRPr="00973167">
        <w:t> </w:t>
      </w:r>
      <w:r w:rsidRPr="00973167">
        <w:t>23XWH; and</w:t>
      </w:r>
    </w:p>
    <w:p w:rsidR="00834B19" w:rsidRPr="00973167" w:rsidRDefault="00834B19" w:rsidP="00834B19">
      <w:pPr>
        <w:pStyle w:val="paragraph"/>
      </w:pPr>
      <w:r w:rsidRPr="00973167">
        <w:tab/>
        <w:t>(b)</w:t>
      </w:r>
      <w:r w:rsidRPr="00973167">
        <w:tab/>
        <w:t>informs the offender, in accordance with the regulations and section</w:t>
      </w:r>
      <w:r w:rsidR="00DB2158" w:rsidRPr="00973167">
        <w:t> </w:t>
      </w:r>
      <w:r w:rsidRPr="00973167">
        <w:t>23XWJ, of the matters mentioned in that section; and</w:t>
      </w:r>
    </w:p>
    <w:p w:rsidR="005F1445" w:rsidRPr="00973167" w:rsidRDefault="005F1445" w:rsidP="005F1445">
      <w:pPr>
        <w:pStyle w:val="paragraph"/>
      </w:pPr>
      <w:r w:rsidRPr="00973167">
        <w:tab/>
        <w:t>(c)</w:t>
      </w:r>
      <w:r w:rsidRPr="00973167">
        <w:tab/>
        <w:t>gives the offender the opportunity to communicate, or attempt to communicate, with a legal practitioner of the offender’s choice.</w:t>
      </w:r>
    </w:p>
    <w:p w:rsidR="005F1445" w:rsidRPr="00973167" w:rsidRDefault="005F1445" w:rsidP="005F1445">
      <w:pPr>
        <w:pStyle w:val="subsection"/>
      </w:pPr>
      <w:r w:rsidRPr="00973167">
        <w:tab/>
        <w:t>(2)</w:t>
      </w:r>
      <w:r w:rsidRPr="00973167">
        <w:tab/>
        <w:t>The constable must allow the offender to communicate, or attempt to communicate, with the legal practitioner in private unless the constable suspects on reasonable grounds that the offender might attempt to destroy or contaminate any evidence that might be obtained by carrying out the forensic procedure.</w:t>
      </w:r>
    </w:p>
    <w:p w:rsidR="005F1445" w:rsidRPr="00973167" w:rsidRDefault="005F1445" w:rsidP="005F1445">
      <w:pPr>
        <w:pStyle w:val="notetext"/>
      </w:pPr>
      <w:r w:rsidRPr="00973167">
        <w:t>Note:</w:t>
      </w:r>
      <w:r w:rsidRPr="00973167">
        <w:tab/>
        <w:t>Section</w:t>
      </w:r>
      <w:r w:rsidR="00DB2158" w:rsidRPr="00973167">
        <w:t> </w:t>
      </w:r>
      <w:r w:rsidRPr="00973167">
        <w:t>23YI states that the burden lies on the prosecution to prove on the balance of probabilities that a constable had a suspicion on reasonable grounds.</w:t>
      </w:r>
    </w:p>
    <w:p w:rsidR="005F1445" w:rsidRPr="00973167" w:rsidRDefault="005F1445" w:rsidP="005F1445">
      <w:pPr>
        <w:pStyle w:val="ActHead5"/>
      </w:pPr>
      <w:bookmarkStart w:id="85" w:name="_Toc101366845"/>
      <w:r w:rsidRPr="00A80138">
        <w:rPr>
          <w:rStyle w:val="CharSectno"/>
        </w:rPr>
        <w:t>23XWH</w:t>
      </w:r>
      <w:r w:rsidRPr="00973167">
        <w:t xml:space="preserve">  Constable may request offender to consent to forensic procedure</w:t>
      </w:r>
      <w:bookmarkEnd w:id="85"/>
    </w:p>
    <w:p w:rsidR="005F1445" w:rsidRPr="00973167" w:rsidRDefault="005F1445" w:rsidP="005F1445">
      <w:pPr>
        <w:pStyle w:val="subsection"/>
      </w:pPr>
      <w:r w:rsidRPr="00973167">
        <w:tab/>
      </w:r>
      <w:r w:rsidRPr="00973167">
        <w:tab/>
        <w:t>A constable may request:</w:t>
      </w:r>
    </w:p>
    <w:p w:rsidR="005F1445" w:rsidRPr="00973167" w:rsidRDefault="005F1445" w:rsidP="005F1445">
      <w:pPr>
        <w:pStyle w:val="paragraph"/>
      </w:pPr>
      <w:r w:rsidRPr="00973167">
        <w:tab/>
        <w:t>(a)</w:t>
      </w:r>
      <w:r w:rsidRPr="00973167">
        <w:tab/>
        <w:t>a serious offender (other than a child or an incapable person) to consent to an intimate or non</w:t>
      </w:r>
      <w:r w:rsidR="00A80138">
        <w:noBreakHyphen/>
      </w:r>
      <w:r w:rsidRPr="00973167">
        <w:t xml:space="preserve">intimate forensic procedure to which this </w:t>
      </w:r>
      <w:r w:rsidR="00BB1281" w:rsidRPr="00973167">
        <w:t>Division</w:t>
      </w:r>
      <w:r w:rsidR="00B5109B" w:rsidRPr="00973167">
        <w:t xml:space="preserve"> </w:t>
      </w:r>
      <w:r w:rsidRPr="00973167">
        <w:t>applies being carried out on the serious offender; or</w:t>
      </w:r>
    </w:p>
    <w:p w:rsidR="005F1445" w:rsidRPr="00973167" w:rsidRDefault="005F1445" w:rsidP="005F1445">
      <w:pPr>
        <w:pStyle w:val="paragraph"/>
      </w:pPr>
      <w:r w:rsidRPr="00973167">
        <w:tab/>
        <w:t>(b)</w:t>
      </w:r>
      <w:r w:rsidRPr="00973167">
        <w:tab/>
        <w:t>a prescribed offender (other than a child or an incapable person) to consent to the taking of the offender’s fingerprints.</w:t>
      </w:r>
    </w:p>
    <w:p w:rsidR="005F1445" w:rsidRPr="00973167" w:rsidRDefault="005F1445" w:rsidP="005F1445">
      <w:pPr>
        <w:pStyle w:val="ActHead5"/>
      </w:pPr>
      <w:bookmarkStart w:id="86" w:name="_Toc101366846"/>
      <w:r w:rsidRPr="00A80138">
        <w:rPr>
          <w:rStyle w:val="CharSectno"/>
        </w:rPr>
        <w:t>23XWI</w:t>
      </w:r>
      <w:r w:rsidRPr="00973167">
        <w:t xml:space="preserve">  Matters to be considered by constable before requesting consent to forensic procedure</w:t>
      </w:r>
      <w:bookmarkEnd w:id="86"/>
    </w:p>
    <w:p w:rsidR="005F1445" w:rsidRPr="00973167" w:rsidRDefault="005F1445" w:rsidP="005F1445">
      <w:pPr>
        <w:pStyle w:val="subsection"/>
      </w:pPr>
      <w:r w:rsidRPr="00973167">
        <w:tab/>
      </w:r>
      <w:r w:rsidRPr="00973167">
        <w:tab/>
        <w:t>Before a request is made under section</w:t>
      </w:r>
      <w:r w:rsidR="00DB2158" w:rsidRPr="00973167">
        <w:t> </w:t>
      </w:r>
      <w:r w:rsidRPr="00973167">
        <w:t>23XWH, the constable must be satisfied on the balance of probabilities that:</w:t>
      </w:r>
    </w:p>
    <w:p w:rsidR="005F1445" w:rsidRPr="00973167" w:rsidRDefault="005F1445" w:rsidP="005F1445">
      <w:pPr>
        <w:pStyle w:val="paragraph"/>
      </w:pPr>
      <w:r w:rsidRPr="00973167">
        <w:tab/>
        <w:t>(a)</w:t>
      </w:r>
      <w:r w:rsidRPr="00973167">
        <w:tab/>
        <w:t>in the case of a person on whom the procedure is proposed to be carried out who is not serving a sentence of imprisonment in a prison or other place of detention—that the person is an offender; and</w:t>
      </w:r>
    </w:p>
    <w:p w:rsidR="005F1445" w:rsidRPr="00973167" w:rsidRDefault="005F1445" w:rsidP="005F1445">
      <w:pPr>
        <w:pStyle w:val="paragraph"/>
      </w:pPr>
      <w:r w:rsidRPr="00973167">
        <w:tab/>
        <w:t>(b)</w:t>
      </w:r>
      <w:r w:rsidRPr="00973167">
        <w:tab/>
        <w:t>the request for consent to carry out the forensic procedure is justified in all the circumstances.</w:t>
      </w:r>
    </w:p>
    <w:p w:rsidR="005F1445" w:rsidRPr="00973167" w:rsidRDefault="005F1445" w:rsidP="005F1445">
      <w:pPr>
        <w:pStyle w:val="ActHead5"/>
      </w:pPr>
      <w:bookmarkStart w:id="87" w:name="_Toc101366847"/>
      <w:r w:rsidRPr="00A80138">
        <w:rPr>
          <w:rStyle w:val="CharSectno"/>
        </w:rPr>
        <w:t>23XWJ</w:t>
      </w:r>
      <w:r w:rsidRPr="00973167">
        <w:t xml:space="preserve">  Matters that offender must be informed of before giving consent</w:t>
      </w:r>
      <w:bookmarkEnd w:id="87"/>
    </w:p>
    <w:p w:rsidR="005F1445" w:rsidRPr="00973167" w:rsidRDefault="005F1445" w:rsidP="005F1445">
      <w:pPr>
        <w:pStyle w:val="subsection"/>
      </w:pPr>
      <w:r w:rsidRPr="00973167">
        <w:tab/>
        <w:t>(1)</w:t>
      </w:r>
      <w:r w:rsidRPr="00973167">
        <w:tab/>
        <w:t>The constable must inform the offender of the following:</w:t>
      </w:r>
    </w:p>
    <w:p w:rsidR="005F1445" w:rsidRPr="00973167" w:rsidRDefault="005F1445" w:rsidP="005F1445">
      <w:pPr>
        <w:pStyle w:val="paragraph"/>
      </w:pPr>
      <w:r w:rsidRPr="00973167">
        <w:tab/>
        <w:t>(a)</w:t>
      </w:r>
      <w:r w:rsidRPr="00973167">
        <w:tab/>
        <w:t>the purpose for which the forensic procedure is required;</w:t>
      </w:r>
    </w:p>
    <w:p w:rsidR="005F1445" w:rsidRPr="00973167" w:rsidRDefault="005F1445" w:rsidP="005F1445">
      <w:pPr>
        <w:pStyle w:val="paragraph"/>
      </w:pPr>
      <w:r w:rsidRPr="00973167">
        <w:tab/>
        <w:t>(b)</w:t>
      </w:r>
      <w:r w:rsidRPr="00973167">
        <w:tab/>
        <w:t>if the constable wants the forensic procedure carried out in relation to an offence—the offence concerned;</w:t>
      </w:r>
    </w:p>
    <w:p w:rsidR="005F1445" w:rsidRPr="00973167" w:rsidRDefault="005F1445" w:rsidP="005F1445">
      <w:pPr>
        <w:pStyle w:val="paragraph"/>
      </w:pPr>
      <w:r w:rsidRPr="00973167">
        <w:tab/>
        <w:t>(c)</w:t>
      </w:r>
      <w:r w:rsidRPr="00973167">
        <w:tab/>
        <w:t>the way in which the forensic procedure is to be carried out;</w:t>
      </w:r>
    </w:p>
    <w:p w:rsidR="005F1445" w:rsidRPr="00973167" w:rsidRDefault="005F1445" w:rsidP="005F1445">
      <w:pPr>
        <w:pStyle w:val="paragraph"/>
      </w:pPr>
      <w:r w:rsidRPr="00973167">
        <w:tab/>
        <w:t>(d)</w:t>
      </w:r>
      <w:r w:rsidRPr="00973167">
        <w:tab/>
        <w:t>that the forensic procedure may produce evidence against the offender that might be used in a court of law;</w:t>
      </w:r>
    </w:p>
    <w:p w:rsidR="005F1445" w:rsidRPr="00973167" w:rsidRDefault="005F1445" w:rsidP="005F1445">
      <w:pPr>
        <w:pStyle w:val="paragraph"/>
      </w:pPr>
      <w:r w:rsidRPr="00973167">
        <w:tab/>
        <w:t>(e)</w:t>
      </w:r>
      <w:r w:rsidRPr="00973167">
        <w:tab/>
        <w:t xml:space="preserve">that the forensic procedure will be carried out by a person who may carry out the procedure under </w:t>
      </w:r>
      <w:r w:rsidR="00BB474B" w:rsidRPr="00973167">
        <w:t>Division 6</w:t>
      </w:r>
      <w:r w:rsidRPr="00973167">
        <w:t xml:space="preserve"> as applied by section</w:t>
      </w:r>
      <w:r w:rsidR="00DB2158" w:rsidRPr="00973167">
        <w:t> </w:t>
      </w:r>
      <w:r w:rsidRPr="00973167">
        <w:t>23XWE;</w:t>
      </w:r>
    </w:p>
    <w:p w:rsidR="005F1445" w:rsidRPr="00973167" w:rsidRDefault="005F1445" w:rsidP="006D16D4">
      <w:pPr>
        <w:pStyle w:val="noteToPara"/>
      </w:pPr>
      <w:r w:rsidRPr="00973167">
        <w:t>Note:</w:t>
      </w:r>
      <w:r w:rsidRPr="00973167">
        <w:tab/>
        <w:t>See section</w:t>
      </w:r>
      <w:r w:rsidR="00DB2158" w:rsidRPr="00973167">
        <w:t> </w:t>
      </w:r>
      <w:r w:rsidRPr="00973167">
        <w:t>23XM.</w:t>
      </w:r>
    </w:p>
    <w:p w:rsidR="005F1445" w:rsidRPr="00973167" w:rsidRDefault="005F1445" w:rsidP="005F1445">
      <w:pPr>
        <w:pStyle w:val="paragraph"/>
      </w:pPr>
      <w:r w:rsidRPr="00973167">
        <w:tab/>
        <w:t>(f)</w:t>
      </w:r>
      <w:r w:rsidRPr="00973167">
        <w:tab/>
        <w:t>if the forensic procedure is the taking of a sample of blood, that the offender may request that:</w:t>
      </w:r>
    </w:p>
    <w:p w:rsidR="005F1445" w:rsidRPr="00973167" w:rsidRDefault="005F1445" w:rsidP="005F1445">
      <w:pPr>
        <w:pStyle w:val="paragraphsub"/>
      </w:pPr>
      <w:r w:rsidRPr="00973167">
        <w:tab/>
        <w:t>(i)</w:t>
      </w:r>
      <w:r w:rsidRPr="00973167">
        <w:tab/>
        <w:t>if the offender is serving a sentence of imprisonment in a prison or other place of detention—the prison medical officer be present while the blood is taken; or</w:t>
      </w:r>
    </w:p>
    <w:p w:rsidR="005F1445" w:rsidRPr="00973167" w:rsidRDefault="005F1445" w:rsidP="005F1445">
      <w:pPr>
        <w:pStyle w:val="paragraphsub"/>
      </w:pPr>
      <w:r w:rsidRPr="00973167">
        <w:tab/>
        <w:t>(ii)</w:t>
      </w:r>
      <w:r w:rsidRPr="00973167">
        <w:tab/>
        <w:t>if the offender is not serving a sentence of imprisonment—a medical practitioner of the offender’s choice be present while the blood is taken;</w:t>
      </w:r>
    </w:p>
    <w:p w:rsidR="005F1445" w:rsidRPr="00973167" w:rsidRDefault="005F1445" w:rsidP="005F1445">
      <w:pPr>
        <w:pStyle w:val="paragraph"/>
      </w:pPr>
      <w:r w:rsidRPr="00973167">
        <w:tab/>
        <w:t>(g)</w:t>
      </w:r>
      <w:r w:rsidRPr="00973167">
        <w:tab/>
        <w:t>that the offender may refuse consent to the carrying out of the forensic procedure;</w:t>
      </w:r>
    </w:p>
    <w:p w:rsidR="005F1445" w:rsidRPr="00973167" w:rsidRDefault="005F1445" w:rsidP="005F1445">
      <w:pPr>
        <w:pStyle w:val="paragraph"/>
      </w:pPr>
      <w:r w:rsidRPr="00973167">
        <w:tab/>
        <w:t>(h)</w:t>
      </w:r>
      <w:r w:rsidRPr="00973167">
        <w:tab/>
        <w:t xml:space="preserve">the consequences of not consenting, as specified in </w:t>
      </w:r>
      <w:r w:rsidR="00DB2158" w:rsidRPr="00973167">
        <w:t>subsection (</w:t>
      </w:r>
      <w:r w:rsidRPr="00973167">
        <w:t>2) or (3</w:t>
      </w:r>
      <w:r w:rsidR="00BB1281" w:rsidRPr="00973167">
        <w:t>) (w</w:t>
      </w:r>
      <w:r w:rsidRPr="00973167">
        <w:t>hichever is applicable);</w:t>
      </w:r>
    </w:p>
    <w:p w:rsidR="005F1445" w:rsidRPr="00973167" w:rsidRDefault="005F1445" w:rsidP="005F1445">
      <w:pPr>
        <w:pStyle w:val="paragraph"/>
      </w:pPr>
      <w:r w:rsidRPr="00973167">
        <w:tab/>
        <w:t>(i)</w:t>
      </w:r>
      <w:r w:rsidRPr="00973167">
        <w:tab/>
        <w:t>the effect of section</w:t>
      </w:r>
      <w:r w:rsidR="00DB2158" w:rsidRPr="00973167">
        <w:t> </w:t>
      </w:r>
      <w:r w:rsidRPr="00973167">
        <w:t>23XZ (if applicable);</w:t>
      </w:r>
    </w:p>
    <w:p w:rsidR="005F1445" w:rsidRPr="00973167" w:rsidRDefault="005F1445" w:rsidP="005F1445">
      <w:pPr>
        <w:pStyle w:val="paragraph"/>
      </w:pPr>
      <w:r w:rsidRPr="00973167">
        <w:tab/>
        <w:t>(j)</w:t>
      </w:r>
      <w:r w:rsidRPr="00973167">
        <w:tab/>
        <w:t xml:space="preserve">that information obtained from analysis of forensic material obtained may be placed on the </w:t>
      </w:r>
      <w:r w:rsidR="006E4FBE" w:rsidRPr="00973167">
        <w:t>Commonwealth DNA database system</w:t>
      </w:r>
      <w:r w:rsidRPr="00973167">
        <w:t xml:space="preserve"> and used for the purposes of a criminal investigation or for any other purpose for which the </w:t>
      </w:r>
      <w:r w:rsidR="006E4FBE" w:rsidRPr="00973167">
        <w:t>Commonwealth DNA database system</w:t>
      </w:r>
      <w:r w:rsidRPr="00973167">
        <w:t xml:space="preserve"> may be used under </w:t>
      </w:r>
      <w:r w:rsidR="00BB474B" w:rsidRPr="00973167">
        <w:t>Division 8</w:t>
      </w:r>
      <w:r w:rsidRPr="00973167">
        <w:t>A.</w:t>
      </w:r>
    </w:p>
    <w:p w:rsidR="005F1445" w:rsidRPr="00973167" w:rsidRDefault="005F1445" w:rsidP="005F1445">
      <w:pPr>
        <w:pStyle w:val="SubsectionHead"/>
      </w:pPr>
      <w:r w:rsidRPr="00973167">
        <w:t>Effect of failure to consent to non</w:t>
      </w:r>
      <w:r w:rsidR="00A80138">
        <w:noBreakHyphen/>
      </w:r>
      <w:r w:rsidRPr="00973167">
        <w:t>intimate forensic procedure</w:t>
      </w:r>
    </w:p>
    <w:p w:rsidR="005F1445" w:rsidRPr="00973167" w:rsidRDefault="005F1445" w:rsidP="005F1445">
      <w:pPr>
        <w:pStyle w:val="subsection"/>
      </w:pPr>
      <w:r w:rsidRPr="00973167">
        <w:tab/>
        <w:t>(2)</w:t>
      </w:r>
      <w:r w:rsidRPr="00973167">
        <w:tab/>
        <w:t>The constable must inform a serious offender requested to undergo a non</w:t>
      </w:r>
      <w:r w:rsidR="00A80138">
        <w:noBreakHyphen/>
      </w:r>
      <w:r w:rsidRPr="00973167">
        <w:t xml:space="preserve">intimate forensic procedure to which this </w:t>
      </w:r>
      <w:r w:rsidR="00BB1281" w:rsidRPr="00973167">
        <w:t>Division</w:t>
      </w:r>
      <w:r w:rsidR="00B5109B" w:rsidRPr="00973167">
        <w:t xml:space="preserve"> </w:t>
      </w:r>
      <w:r w:rsidRPr="00973167">
        <w:t>applies or a prescribed offender requested to consent to the taking of his or her fingerprints that, if the offender does not consent, a constable may order the carrying out of the forensic procedure under section</w:t>
      </w:r>
      <w:r w:rsidR="00DB2158" w:rsidRPr="00973167">
        <w:t> </w:t>
      </w:r>
      <w:r w:rsidRPr="00973167">
        <w:t>23XWK if the constable has taken into account the matters set out in section</w:t>
      </w:r>
      <w:r w:rsidR="00DB2158" w:rsidRPr="00973167">
        <w:t> </w:t>
      </w:r>
      <w:r w:rsidRPr="00973167">
        <w:t>23XWL.</w:t>
      </w:r>
    </w:p>
    <w:p w:rsidR="005F1445" w:rsidRPr="00973167" w:rsidRDefault="005F1445" w:rsidP="005F1445">
      <w:pPr>
        <w:pStyle w:val="SubsectionHead"/>
      </w:pPr>
      <w:r w:rsidRPr="00973167">
        <w:t>Effect of failure to consent to intimate forensic procedure</w:t>
      </w:r>
    </w:p>
    <w:p w:rsidR="005F1445" w:rsidRPr="00973167" w:rsidRDefault="005F1445" w:rsidP="005F1445">
      <w:pPr>
        <w:pStyle w:val="subsection"/>
      </w:pPr>
      <w:r w:rsidRPr="00973167">
        <w:tab/>
        <w:t>(3)</w:t>
      </w:r>
      <w:r w:rsidRPr="00973167">
        <w:tab/>
        <w:t xml:space="preserve">The constable must inform a serious offender requested to undergo an intimate forensic procedure to which this </w:t>
      </w:r>
      <w:r w:rsidR="00BB1281" w:rsidRPr="00973167">
        <w:t>Division</w:t>
      </w:r>
      <w:r w:rsidR="00B5109B" w:rsidRPr="00973167">
        <w:t xml:space="preserve"> </w:t>
      </w:r>
      <w:r w:rsidRPr="00973167">
        <w:t>applies that, if the serious offender does not consent, an application may be made to a magistrate for an order authorising the carrying out of the forensic procedure.</w:t>
      </w:r>
    </w:p>
    <w:p w:rsidR="005F1445" w:rsidRPr="00973167" w:rsidRDefault="005F1445" w:rsidP="0022787E">
      <w:pPr>
        <w:pStyle w:val="ActHead5"/>
      </w:pPr>
      <w:bookmarkStart w:id="88" w:name="_Toc101366848"/>
      <w:r w:rsidRPr="00A80138">
        <w:rPr>
          <w:rStyle w:val="CharSectno"/>
        </w:rPr>
        <w:t>23XWK</w:t>
      </w:r>
      <w:r w:rsidRPr="00973167">
        <w:t xml:space="preserve">  Circumstances in which constable may order non</w:t>
      </w:r>
      <w:r w:rsidR="00A80138">
        <w:noBreakHyphen/>
      </w:r>
      <w:r w:rsidRPr="00973167">
        <w:t>intimate forensic procedure</w:t>
      </w:r>
      <w:bookmarkEnd w:id="88"/>
    </w:p>
    <w:p w:rsidR="005F1445" w:rsidRPr="00973167" w:rsidRDefault="005F1445" w:rsidP="0022787E">
      <w:pPr>
        <w:pStyle w:val="subsection"/>
        <w:keepNext/>
        <w:keepLines/>
      </w:pPr>
      <w:r w:rsidRPr="00973167">
        <w:tab/>
      </w:r>
      <w:r w:rsidRPr="00973167">
        <w:tab/>
        <w:t>A constable may order the carrying out of a non</w:t>
      </w:r>
      <w:r w:rsidR="00A80138">
        <w:noBreakHyphen/>
      </w:r>
      <w:r w:rsidRPr="00973167">
        <w:t xml:space="preserve">intimate forensic procedure to which this </w:t>
      </w:r>
      <w:r w:rsidR="00BB1281" w:rsidRPr="00973167">
        <w:t>Division</w:t>
      </w:r>
      <w:r w:rsidR="00B5109B" w:rsidRPr="00973167">
        <w:t xml:space="preserve"> </w:t>
      </w:r>
      <w:r w:rsidRPr="00973167">
        <w:t>applies on a serious offender or the taking of the fingerprints of a prescribed offender other than a child or an incapable person if:</w:t>
      </w:r>
    </w:p>
    <w:p w:rsidR="005F1445" w:rsidRPr="00973167" w:rsidRDefault="005F1445" w:rsidP="005F1445">
      <w:pPr>
        <w:pStyle w:val="paragraph"/>
      </w:pPr>
      <w:r w:rsidRPr="00973167">
        <w:tab/>
        <w:t>(a)</w:t>
      </w:r>
      <w:r w:rsidRPr="00973167">
        <w:tab/>
        <w:t>the offender has been asked under section</w:t>
      </w:r>
      <w:r w:rsidR="00DB2158" w:rsidRPr="00973167">
        <w:t> </w:t>
      </w:r>
      <w:r w:rsidRPr="00973167">
        <w:t>23XWH to consent to the carrying out of the forensic procedure; and</w:t>
      </w:r>
    </w:p>
    <w:p w:rsidR="005F1445" w:rsidRPr="00973167" w:rsidRDefault="005F1445" w:rsidP="005F1445">
      <w:pPr>
        <w:pStyle w:val="paragraph"/>
      </w:pPr>
      <w:r w:rsidRPr="00973167">
        <w:tab/>
        <w:t>(b)</w:t>
      </w:r>
      <w:r w:rsidRPr="00973167">
        <w:tab/>
        <w:t>the offender has not consented; and</w:t>
      </w:r>
    </w:p>
    <w:p w:rsidR="005F1445" w:rsidRPr="00973167" w:rsidRDefault="005F1445" w:rsidP="005F1445">
      <w:pPr>
        <w:pStyle w:val="paragraph"/>
      </w:pPr>
      <w:r w:rsidRPr="00973167">
        <w:tab/>
        <w:t>(c)</w:t>
      </w:r>
      <w:r w:rsidRPr="00973167">
        <w:tab/>
        <w:t>the constable has taken into account the matters set out in section</w:t>
      </w:r>
      <w:r w:rsidR="00DB2158" w:rsidRPr="00973167">
        <w:t> </w:t>
      </w:r>
      <w:r w:rsidRPr="00973167">
        <w:t>23XWL.</w:t>
      </w:r>
    </w:p>
    <w:p w:rsidR="005F1445" w:rsidRPr="00973167" w:rsidRDefault="005F1445" w:rsidP="005F1445">
      <w:pPr>
        <w:pStyle w:val="ActHead5"/>
      </w:pPr>
      <w:bookmarkStart w:id="89" w:name="_Toc101366849"/>
      <w:r w:rsidRPr="00A80138">
        <w:rPr>
          <w:rStyle w:val="CharSectno"/>
        </w:rPr>
        <w:t>23XWL</w:t>
      </w:r>
      <w:r w:rsidRPr="00973167">
        <w:t xml:space="preserve">  Matters to be considered by constable</w:t>
      </w:r>
      <w:bookmarkEnd w:id="89"/>
    </w:p>
    <w:p w:rsidR="005F1445" w:rsidRPr="00973167" w:rsidRDefault="005F1445" w:rsidP="005F1445">
      <w:pPr>
        <w:pStyle w:val="subsection"/>
      </w:pPr>
      <w:r w:rsidRPr="00973167">
        <w:tab/>
      </w:r>
      <w:r w:rsidRPr="00973167">
        <w:tab/>
        <w:t>In determining whether to make an order under section</w:t>
      </w:r>
      <w:r w:rsidR="00DB2158" w:rsidRPr="00973167">
        <w:t> </w:t>
      </w:r>
      <w:r w:rsidRPr="00973167">
        <w:t>23XWK, the constable is to take into account:</w:t>
      </w:r>
    </w:p>
    <w:p w:rsidR="005F1445" w:rsidRPr="00973167" w:rsidRDefault="005F1445" w:rsidP="005F1445">
      <w:pPr>
        <w:pStyle w:val="paragraph"/>
      </w:pPr>
      <w:r w:rsidRPr="00973167">
        <w:tab/>
        <w:t>(a)</w:t>
      </w:r>
      <w:r w:rsidRPr="00973167">
        <w:tab/>
        <w:t xml:space="preserve">whether this </w:t>
      </w:r>
      <w:r w:rsidR="00BB1281" w:rsidRPr="00973167">
        <w:t>Part</w:t>
      </w:r>
      <w:r w:rsidR="00B5109B" w:rsidRPr="00973167">
        <w:t xml:space="preserve"> </w:t>
      </w:r>
      <w:r w:rsidRPr="00973167">
        <w:t>would authorise the forensic procedure to be carried out in the absence of the order; and</w:t>
      </w:r>
    </w:p>
    <w:p w:rsidR="005F1445" w:rsidRPr="00973167" w:rsidRDefault="005F1445" w:rsidP="005F1445">
      <w:pPr>
        <w:pStyle w:val="paragraph"/>
      </w:pPr>
      <w:r w:rsidRPr="00973167">
        <w:tab/>
        <w:t>(b)</w:t>
      </w:r>
      <w:r w:rsidRPr="00973167">
        <w:tab/>
        <w:t>the seriousness of the circumstances surrounding the offence committed by the offender; and</w:t>
      </w:r>
    </w:p>
    <w:p w:rsidR="005F1445" w:rsidRPr="00973167" w:rsidRDefault="005F1445" w:rsidP="005F1445">
      <w:pPr>
        <w:pStyle w:val="paragraph"/>
      </w:pPr>
      <w:r w:rsidRPr="00973167">
        <w:tab/>
        <w:t>(d)</w:t>
      </w:r>
      <w:r w:rsidRPr="00973167">
        <w:tab/>
        <w:t>whether the carrying out of the forensic procedure without consent is justified in all the circumstances.</w:t>
      </w:r>
    </w:p>
    <w:p w:rsidR="005F1445" w:rsidRPr="00973167" w:rsidRDefault="005F1445" w:rsidP="005F1445">
      <w:pPr>
        <w:pStyle w:val="ActHead5"/>
      </w:pPr>
      <w:bookmarkStart w:id="90" w:name="_Toc101366850"/>
      <w:r w:rsidRPr="00A80138">
        <w:rPr>
          <w:rStyle w:val="CharSectno"/>
        </w:rPr>
        <w:t>23XWM</w:t>
      </w:r>
      <w:r w:rsidRPr="00973167">
        <w:t xml:space="preserve">  Recording of giving of information and consent</w:t>
      </w:r>
      <w:bookmarkEnd w:id="90"/>
    </w:p>
    <w:p w:rsidR="005F1445" w:rsidRPr="00973167" w:rsidRDefault="005F1445" w:rsidP="005F1445">
      <w:pPr>
        <w:pStyle w:val="subsection"/>
      </w:pPr>
      <w:r w:rsidRPr="00973167">
        <w:tab/>
        <w:t>(1)</w:t>
      </w:r>
      <w:r w:rsidRPr="00973167">
        <w:tab/>
        <w:t>The constable must, if practicable, ensure that the giving of the information about the proposed forensic procedure and the offender’s responses (if any) are tape recorded.</w:t>
      </w:r>
    </w:p>
    <w:p w:rsidR="005F1445" w:rsidRPr="00973167" w:rsidRDefault="005F1445" w:rsidP="005F1445">
      <w:pPr>
        <w:pStyle w:val="subsection"/>
      </w:pPr>
      <w:r w:rsidRPr="00973167">
        <w:tab/>
        <w:t>(2)</w:t>
      </w:r>
      <w:r w:rsidRPr="00973167">
        <w:tab/>
        <w:t>If tape recording the giving of the information and the offender’s responses (if any) is not practicable, the constable must ensure that:</w:t>
      </w:r>
    </w:p>
    <w:p w:rsidR="005F1445" w:rsidRPr="00973167" w:rsidRDefault="005F1445" w:rsidP="005F1445">
      <w:pPr>
        <w:pStyle w:val="paragraph"/>
      </w:pPr>
      <w:r w:rsidRPr="00973167">
        <w:tab/>
        <w:t>(a)</w:t>
      </w:r>
      <w:r w:rsidRPr="00973167">
        <w:tab/>
        <w:t>a written record of the giving of the information and the offender’s responses (if any) is made; and</w:t>
      </w:r>
    </w:p>
    <w:p w:rsidR="005F1445" w:rsidRPr="00973167" w:rsidRDefault="005F1445" w:rsidP="005F1445">
      <w:pPr>
        <w:pStyle w:val="paragraph"/>
      </w:pPr>
      <w:r w:rsidRPr="00973167">
        <w:tab/>
        <w:t>(b)</w:t>
      </w:r>
      <w:r w:rsidRPr="00973167">
        <w:tab/>
        <w:t>a copy of the record is made available to the serious offender.</w:t>
      </w:r>
    </w:p>
    <w:p w:rsidR="005F1445" w:rsidRPr="00973167" w:rsidRDefault="005F1445" w:rsidP="005F1445">
      <w:pPr>
        <w:pStyle w:val="notetext"/>
      </w:pPr>
      <w:r w:rsidRPr="00973167">
        <w:t>Note:</w:t>
      </w:r>
      <w:r w:rsidRPr="00973167">
        <w:tab/>
        <w:t>Division</w:t>
      </w:r>
      <w:r w:rsidR="00DB2158" w:rsidRPr="00973167">
        <w:t> </w:t>
      </w:r>
      <w:r w:rsidRPr="00973167">
        <w:t>9 contains provisions about making copies of material (including tapes) available to the serious offender.</w:t>
      </w:r>
    </w:p>
    <w:p w:rsidR="005F1445" w:rsidRPr="00973167" w:rsidRDefault="005F1445" w:rsidP="0022787E">
      <w:pPr>
        <w:pStyle w:val="ActHead5"/>
      </w:pPr>
      <w:bookmarkStart w:id="91" w:name="_Toc101366851"/>
      <w:r w:rsidRPr="00A80138">
        <w:rPr>
          <w:rStyle w:val="CharSectno"/>
        </w:rPr>
        <w:t>23XWN</w:t>
      </w:r>
      <w:r w:rsidRPr="00973167">
        <w:t xml:space="preserve">  Record of constable’s order</w:t>
      </w:r>
      <w:bookmarkEnd w:id="91"/>
    </w:p>
    <w:p w:rsidR="005F1445" w:rsidRPr="00973167" w:rsidRDefault="005F1445" w:rsidP="0022787E">
      <w:pPr>
        <w:pStyle w:val="subsection"/>
        <w:keepNext/>
        <w:keepLines/>
      </w:pPr>
      <w:r w:rsidRPr="00973167">
        <w:tab/>
        <w:t>(1)</w:t>
      </w:r>
      <w:r w:rsidRPr="00973167">
        <w:tab/>
        <w:t>The constable must, at the time of, or as soon as practicable after, making an order under section</w:t>
      </w:r>
      <w:r w:rsidR="00DB2158" w:rsidRPr="00973167">
        <w:t> </w:t>
      </w:r>
      <w:r w:rsidRPr="00973167">
        <w:t>23XWK, make a record of:</w:t>
      </w:r>
    </w:p>
    <w:p w:rsidR="005F1445" w:rsidRPr="00973167" w:rsidRDefault="005F1445" w:rsidP="005F1445">
      <w:pPr>
        <w:pStyle w:val="paragraph"/>
      </w:pPr>
      <w:r w:rsidRPr="00973167">
        <w:tab/>
        <w:t>(a)</w:t>
      </w:r>
      <w:r w:rsidRPr="00973167">
        <w:tab/>
        <w:t>the order; and</w:t>
      </w:r>
    </w:p>
    <w:p w:rsidR="005F1445" w:rsidRPr="00973167" w:rsidRDefault="005F1445" w:rsidP="005F1445">
      <w:pPr>
        <w:pStyle w:val="paragraph"/>
      </w:pPr>
      <w:r w:rsidRPr="00973167">
        <w:tab/>
        <w:t>(b)</w:t>
      </w:r>
      <w:r w:rsidRPr="00973167">
        <w:tab/>
        <w:t>the date and time when the order was made; and</w:t>
      </w:r>
    </w:p>
    <w:p w:rsidR="005F1445" w:rsidRPr="00973167" w:rsidRDefault="005F1445" w:rsidP="005F1445">
      <w:pPr>
        <w:pStyle w:val="paragraph"/>
      </w:pPr>
      <w:r w:rsidRPr="00973167">
        <w:tab/>
        <w:t>(c)</w:t>
      </w:r>
      <w:r w:rsidRPr="00973167">
        <w:tab/>
        <w:t>the reasons for making it, and sign the record.</w:t>
      </w:r>
    </w:p>
    <w:p w:rsidR="005F1445" w:rsidRPr="00973167" w:rsidRDefault="005F1445" w:rsidP="005F1445">
      <w:pPr>
        <w:pStyle w:val="subsection"/>
      </w:pPr>
      <w:r w:rsidRPr="00973167">
        <w:tab/>
        <w:t>(2)</w:t>
      </w:r>
      <w:r w:rsidRPr="00973167">
        <w:tab/>
        <w:t>The constable must ensure that a copy of the record is made available to the offender as soon as practicable after the record is made.</w:t>
      </w:r>
    </w:p>
    <w:p w:rsidR="003657F1" w:rsidRPr="00973167" w:rsidRDefault="003657F1" w:rsidP="003657F1">
      <w:pPr>
        <w:pStyle w:val="ActHead5"/>
      </w:pPr>
      <w:bookmarkStart w:id="92" w:name="_Toc101366852"/>
      <w:r w:rsidRPr="00A80138">
        <w:rPr>
          <w:rStyle w:val="CharSectno"/>
        </w:rPr>
        <w:t>23XWNA</w:t>
      </w:r>
      <w:r w:rsidRPr="00973167">
        <w:t xml:space="preserve">  Circumstances in which judge or magistrate may order forensic procedure</w:t>
      </w:r>
      <w:bookmarkEnd w:id="92"/>
    </w:p>
    <w:p w:rsidR="003657F1" w:rsidRPr="00973167" w:rsidRDefault="003657F1" w:rsidP="003657F1">
      <w:pPr>
        <w:pStyle w:val="subsection"/>
      </w:pPr>
      <w:r w:rsidRPr="00973167">
        <w:tab/>
      </w:r>
      <w:r w:rsidRPr="00973167">
        <w:tab/>
        <w:t>A judge or magistrate may, under section</w:t>
      </w:r>
      <w:r w:rsidR="00DB2158" w:rsidRPr="00973167">
        <w:t> </w:t>
      </w:r>
      <w:r w:rsidRPr="00973167">
        <w:t>23XWO, order the carrying out of a forensic procedure on an offender if:</w:t>
      </w:r>
    </w:p>
    <w:p w:rsidR="003657F1" w:rsidRPr="00973167" w:rsidRDefault="003657F1" w:rsidP="003657F1">
      <w:pPr>
        <w:pStyle w:val="paragraph"/>
      </w:pPr>
      <w:r w:rsidRPr="00973167">
        <w:tab/>
        <w:t>(a)</w:t>
      </w:r>
      <w:r w:rsidRPr="00973167">
        <w:tab/>
        <w:t>the offender is not in custody and has not consented to the forensic procedure (whether or not consent has been sought); or</w:t>
      </w:r>
    </w:p>
    <w:p w:rsidR="003657F1" w:rsidRPr="00973167" w:rsidRDefault="003657F1" w:rsidP="003657F1">
      <w:pPr>
        <w:pStyle w:val="paragraph"/>
      </w:pPr>
      <w:r w:rsidRPr="00973167">
        <w:tab/>
        <w:t>(b)</w:t>
      </w:r>
      <w:r w:rsidRPr="00973167">
        <w:tab/>
        <w:t>the offender is in custody and has not consented to the forensic procedure (whether or not consent has been sought); or</w:t>
      </w:r>
    </w:p>
    <w:p w:rsidR="003657F1" w:rsidRPr="00973167" w:rsidRDefault="003657F1" w:rsidP="003657F1">
      <w:pPr>
        <w:pStyle w:val="paragraph"/>
      </w:pPr>
      <w:r w:rsidRPr="00973167">
        <w:tab/>
        <w:t>(c)</w:t>
      </w:r>
      <w:r w:rsidRPr="00973167">
        <w:tab/>
        <w:t>under section</w:t>
      </w:r>
      <w:r w:rsidR="00DB2158" w:rsidRPr="00973167">
        <w:t> </w:t>
      </w:r>
      <w:r w:rsidRPr="00973167">
        <w:t>23WE, the offender cannot consent to the forensic procedure.</w:t>
      </w:r>
    </w:p>
    <w:p w:rsidR="005F1445" w:rsidRPr="00973167" w:rsidRDefault="005F1445" w:rsidP="005F1445">
      <w:pPr>
        <w:pStyle w:val="ActHead5"/>
      </w:pPr>
      <w:bookmarkStart w:id="93" w:name="_Toc101366853"/>
      <w:r w:rsidRPr="00A80138">
        <w:rPr>
          <w:rStyle w:val="CharSectno"/>
        </w:rPr>
        <w:t>23XWO</w:t>
      </w:r>
      <w:r w:rsidRPr="00973167">
        <w:t xml:space="preserve">  Judge or magistrate order for carrying out forensic procedure on offender</w:t>
      </w:r>
      <w:bookmarkEnd w:id="93"/>
    </w:p>
    <w:p w:rsidR="005F1445" w:rsidRPr="00973167" w:rsidRDefault="005F1445" w:rsidP="005F1445">
      <w:pPr>
        <w:pStyle w:val="subsection"/>
      </w:pPr>
      <w:r w:rsidRPr="00973167">
        <w:tab/>
        <w:t>(1)</w:t>
      </w:r>
      <w:r w:rsidRPr="00973167">
        <w:tab/>
        <w:t xml:space="preserve">An authorised applicant may apply to any judge or magistrate for an order </w:t>
      </w:r>
      <w:r w:rsidR="00FA4DA6" w:rsidRPr="00973167">
        <w:t>for the carrying out of an intimate forensic procedure, or a non</w:t>
      </w:r>
      <w:r w:rsidR="00A80138">
        <w:noBreakHyphen/>
      </w:r>
      <w:r w:rsidR="00FA4DA6" w:rsidRPr="00973167">
        <w:t xml:space="preserve">intimate forensic procedure, to which this </w:t>
      </w:r>
      <w:r w:rsidR="00BB1281" w:rsidRPr="00973167">
        <w:t>Division</w:t>
      </w:r>
      <w:r w:rsidR="00B5109B" w:rsidRPr="00973167">
        <w:t xml:space="preserve"> </w:t>
      </w:r>
      <w:r w:rsidR="00FA4DA6" w:rsidRPr="00973167">
        <w:t>applies on a serious offender (other than a child or an incapable person)</w:t>
      </w:r>
      <w:r w:rsidRPr="00973167">
        <w:t>.</w:t>
      </w:r>
    </w:p>
    <w:p w:rsidR="005F1445" w:rsidRPr="00973167" w:rsidRDefault="005F1445" w:rsidP="005F1445">
      <w:pPr>
        <w:pStyle w:val="subsection"/>
      </w:pPr>
      <w:r w:rsidRPr="00973167">
        <w:tab/>
        <w:t>(2)</w:t>
      </w:r>
      <w:r w:rsidRPr="00973167">
        <w:tab/>
        <w:t>An authorised applicant may apply to any judge or magistrate for an order for the carrying out of a non</w:t>
      </w:r>
      <w:r w:rsidR="00A80138">
        <w:noBreakHyphen/>
      </w:r>
      <w:r w:rsidRPr="00973167">
        <w:t xml:space="preserve">intimate forensic procedure to which this </w:t>
      </w:r>
      <w:r w:rsidR="00BB1281" w:rsidRPr="00973167">
        <w:t>Division</w:t>
      </w:r>
      <w:r w:rsidR="00B5109B" w:rsidRPr="00973167">
        <w:t xml:space="preserve"> </w:t>
      </w:r>
      <w:r w:rsidRPr="00973167">
        <w:t>applies on a child or an incapable person who is a serious offender.</w:t>
      </w:r>
    </w:p>
    <w:p w:rsidR="005F1445" w:rsidRPr="00973167" w:rsidRDefault="005F1445" w:rsidP="005F1445">
      <w:pPr>
        <w:pStyle w:val="subsection"/>
      </w:pPr>
      <w:r w:rsidRPr="00973167">
        <w:tab/>
        <w:t>(3)</w:t>
      </w:r>
      <w:r w:rsidRPr="00973167">
        <w:tab/>
        <w:t xml:space="preserve">An application under </w:t>
      </w:r>
      <w:r w:rsidR="00DB2158" w:rsidRPr="00973167">
        <w:t>subsection (</w:t>
      </w:r>
      <w:r w:rsidRPr="00973167">
        <w:t xml:space="preserve">1) or (2) must be accompanied by an affidavit by the authorised applicant dealing with the matters referred to in </w:t>
      </w:r>
      <w:r w:rsidR="00DB2158" w:rsidRPr="00973167">
        <w:t>subsection (</w:t>
      </w:r>
      <w:r w:rsidRPr="00973167">
        <w:t>7).</w:t>
      </w:r>
    </w:p>
    <w:p w:rsidR="005F1445" w:rsidRPr="00973167" w:rsidRDefault="005F1445" w:rsidP="005F1445">
      <w:pPr>
        <w:pStyle w:val="subsection"/>
      </w:pPr>
      <w:r w:rsidRPr="00973167">
        <w:tab/>
        <w:t>(4)</w:t>
      </w:r>
      <w:r w:rsidRPr="00973167">
        <w:tab/>
        <w:t xml:space="preserve">An authorised applicant may apply to any judge or magistrate for an order for the taking of the fingerprints under this </w:t>
      </w:r>
      <w:r w:rsidR="00BB1281" w:rsidRPr="00973167">
        <w:t>Division</w:t>
      </w:r>
      <w:r w:rsidR="00B5109B" w:rsidRPr="00973167">
        <w:t xml:space="preserve"> </w:t>
      </w:r>
      <w:r w:rsidRPr="00973167">
        <w:t>of a child or an incapable person who is a prescribed offender.</w:t>
      </w:r>
    </w:p>
    <w:p w:rsidR="005F1445" w:rsidRPr="00973167" w:rsidRDefault="005F1445" w:rsidP="005F1445">
      <w:pPr>
        <w:pStyle w:val="subsection"/>
      </w:pPr>
      <w:r w:rsidRPr="00973167">
        <w:tab/>
        <w:t>(5)</w:t>
      </w:r>
      <w:r w:rsidRPr="00973167">
        <w:tab/>
        <w:t>An authorised applicant may make an application under this section to the judge or magistrate that is sentencing an offender or to any other judge or magistrate at a later time.</w:t>
      </w:r>
    </w:p>
    <w:p w:rsidR="005F1445" w:rsidRPr="00973167" w:rsidRDefault="005F1445" w:rsidP="005F1445">
      <w:pPr>
        <w:pStyle w:val="subsection"/>
      </w:pPr>
      <w:r w:rsidRPr="00973167">
        <w:tab/>
        <w:t>(6)</w:t>
      </w:r>
      <w:r w:rsidRPr="00973167">
        <w:tab/>
        <w:t xml:space="preserve">A judge or magistrate may order the carrying out of a forensic procedure under this </w:t>
      </w:r>
      <w:r w:rsidR="00BB1281" w:rsidRPr="00973167">
        <w:t>Division</w:t>
      </w:r>
      <w:r w:rsidR="00B5109B" w:rsidRPr="00973167">
        <w:t xml:space="preserve"> </w:t>
      </w:r>
      <w:r w:rsidRPr="00973167">
        <w:t>if satisfied that the carrying out of the forensic procedure is justified in all the circumstances.</w:t>
      </w:r>
    </w:p>
    <w:p w:rsidR="005F1445" w:rsidRPr="00973167" w:rsidRDefault="005F1445" w:rsidP="005F1445">
      <w:pPr>
        <w:pStyle w:val="subsection"/>
      </w:pPr>
      <w:r w:rsidRPr="00973167">
        <w:tab/>
        <w:t>(7)</w:t>
      </w:r>
      <w:r w:rsidRPr="00973167">
        <w:tab/>
        <w:t>In determining whether to make an order under this section, a judge or magistrate is to take into account:</w:t>
      </w:r>
    </w:p>
    <w:p w:rsidR="005F1445" w:rsidRPr="00973167" w:rsidRDefault="005F1445" w:rsidP="005F1445">
      <w:pPr>
        <w:pStyle w:val="paragraph"/>
      </w:pPr>
      <w:r w:rsidRPr="00973167">
        <w:tab/>
        <w:t>(a)</w:t>
      </w:r>
      <w:r w:rsidRPr="00973167">
        <w:tab/>
        <w:t xml:space="preserve">whether this </w:t>
      </w:r>
      <w:r w:rsidR="00BB1281" w:rsidRPr="00973167">
        <w:t>Part</w:t>
      </w:r>
      <w:r w:rsidR="00B5109B" w:rsidRPr="00973167">
        <w:t xml:space="preserve"> </w:t>
      </w:r>
      <w:r w:rsidRPr="00973167">
        <w:t>would authorise the forensic procedure to be carried out in the absence of the order; and</w:t>
      </w:r>
    </w:p>
    <w:p w:rsidR="005F1445" w:rsidRPr="00973167" w:rsidRDefault="005F1445" w:rsidP="005F1445">
      <w:pPr>
        <w:pStyle w:val="paragraph"/>
      </w:pPr>
      <w:r w:rsidRPr="00973167">
        <w:tab/>
        <w:t>(b)</w:t>
      </w:r>
      <w:r w:rsidRPr="00973167">
        <w:tab/>
        <w:t>the seriousness of the circumstances surrounding the commission of the offence by the offender; and</w:t>
      </w:r>
    </w:p>
    <w:p w:rsidR="005F1445" w:rsidRPr="00973167" w:rsidRDefault="005F1445" w:rsidP="005F1445">
      <w:pPr>
        <w:pStyle w:val="paragraph"/>
      </w:pPr>
      <w:r w:rsidRPr="00973167">
        <w:tab/>
        <w:t>(d)</w:t>
      </w:r>
      <w:r w:rsidRPr="00973167">
        <w:tab/>
        <w:t>whether the carrying out of the forensic procedure is justified in all the circumstances.</w:t>
      </w:r>
    </w:p>
    <w:p w:rsidR="005F1445" w:rsidRPr="00973167" w:rsidRDefault="005F1445" w:rsidP="005F1445">
      <w:pPr>
        <w:pStyle w:val="subsection"/>
      </w:pPr>
      <w:r w:rsidRPr="00973167">
        <w:tab/>
        <w:t>(8)</w:t>
      </w:r>
      <w:r w:rsidRPr="00973167">
        <w:tab/>
        <w:t>An order under this section takes effect immediately. However, the person who conducts any analysis of forensic material obtained as a result of carrying out the forensic procedure on an offender must not disclose the results of the analysis:</w:t>
      </w:r>
    </w:p>
    <w:p w:rsidR="005F1445" w:rsidRPr="00973167" w:rsidRDefault="005F1445" w:rsidP="005F1445">
      <w:pPr>
        <w:pStyle w:val="paragraph"/>
      </w:pPr>
      <w:r w:rsidRPr="00973167">
        <w:tab/>
        <w:t>(a)</w:t>
      </w:r>
      <w:r w:rsidRPr="00973167">
        <w:tab/>
        <w:t>until the expiration of any appeal period or after the final determination of any appeal in relation to the offence concerned, whichever is the later; or</w:t>
      </w:r>
    </w:p>
    <w:p w:rsidR="005F1445" w:rsidRPr="00973167" w:rsidRDefault="005F1445" w:rsidP="005F1445">
      <w:pPr>
        <w:pStyle w:val="paragraph"/>
      </w:pPr>
      <w:r w:rsidRPr="00973167">
        <w:tab/>
        <w:t>(b)</w:t>
      </w:r>
      <w:r w:rsidRPr="00973167">
        <w:tab/>
        <w:t>if the conviction is quashed.</w:t>
      </w:r>
    </w:p>
    <w:p w:rsidR="00E71255" w:rsidRPr="00973167" w:rsidRDefault="00E71255" w:rsidP="00E71255">
      <w:pPr>
        <w:pStyle w:val="ActHead5"/>
      </w:pPr>
      <w:bookmarkStart w:id="94" w:name="_Toc101366854"/>
      <w:r w:rsidRPr="00A80138">
        <w:rPr>
          <w:rStyle w:val="CharSectno"/>
        </w:rPr>
        <w:t>23XWOA</w:t>
      </w:r>
      <w:r w:rsidRPr="00973167">
        <w:t xml:space="preserve">  Securing the presence of offender at hearing—offender in custody</w:t>
      </w:r>
      <w:bookmarkEnd w:id="94"/>
    </w:p>
    <w:p w:rsidR="00E71255" w:rsidRPr="00973167" w:rsidRDefault="00E71255" w:rsidP="00E71255">
      <w:pPr>
        <w:pStyle w:val="subsection"/>
      </w:pPr>
      <w:r w:rsidRPr="00973167">
        <w:tab/>
        <w:t>(1)</w:t>
      </w:r>
      <w:r w:rsidRPr="00973167">
        <w:tab/>
        <w:t>If:</w:t>
      </w:r>
    </w:p>
    <w:p w:rsidR="00E71255" w:rsidRPr="00973167" w:rsidRDefault="00E71255" w:rsidP="00E71255">
      <w:pPr>
        <w:pStyle w:val="paragraph"/>
      </w:pPr>
      <w:r w:rsidRPr="00973167">
        <w:tab/>
        <w:t>(a)</w:t>
      </w:r>
      <w:r w:rsidRPr="00973167">
        <w:tab/>
        <w:t>an application is made under section</w:t>
      </w:r>
      <w:r w:rsidR="00DB2158" w:rsidRPr="00973167">
        <w:t> </w:t>
      </w:r>
      <w:r w:rsidRPr="00973167">
        <w:t>23XWO to a judge or magistrate for an order under that section for the carrying out of a forensic procedure on an offender; and</w:t>
      </w:r>
    </w:p>
    <w:p w:rsidR="00E71255" w:rsidRPr="00973167" w:rsidRDefault="00E71255" w:rsidP="00E71255">
      <w:pPr>
        <w:pStyle w:val="paragraph"/>
      </w:pPr>
      <w:r w:rsidRPr="00973167">
        <w:tab/>
        <w:t>(b)</w:t>
      </w:r>
      <w:r w:rsidRPr="00973167">
        <w:tab/>
        <w:t>the offender is in custody or is otherwise detained under a law of the Commonwealth, a State or a Territory (</w:t>
      </w:r>
      <w:r w:rsidRPr="00973167">
        <w:rPr>
          <w:b/>
          <w:i/>
        </w:rPr>
        <w:t>original custody</w:t>
      </w:r>
      <w:r w:rsidRPr="00973167">
        <w:t>);</w:t>
      </w:r>
    </w:p>
    <w:p w:rsidR="00E71255" w:rsidRPr="00973167" w:rsidRDefault="00E71255" w:rsidP="00E71255">
      <w:pPr>
        <w:pStyle w:val="subsection2"/>
      </w:pPr>
      <w:r w:rsidRPr="00973167">
        <w:t>the judge or magistrate may, on the application of a constable, issue a warrant directing the person holding the offender to deliver the offender into the custody (</w:t>
      </w:r>
      <w:r w:rsidRPr="00973167">
        <w:rPr>
          <w:b/>
          <w:i/>
        </w:rPr>
        <w:t>temporary custody</w:t>
      </w:r>
      <w:r w:rsidRPr="00973167">
        <w:t>) of the constable for the hearing of the application.</w:t>
      </w:r>
    </w:p>
    <w:p w:rsidR="00E71255" w:rsidRPr="00973167" w:rsidRDefault="00E71255" w:rsidP="00E71255">
      <w:pPr>
        <w:pStyle w:val="subsection"/>
        <w:keepNext/>
      </w:pPr>
      <w:r w:rsidRPr="00973167">
        <w:tab/>
        <w:t>(2)</w:t>
      </w:r>
      <w:r w:rsidRPr="00973167">
        <w:tab/>
        <w:t>If the judge or magistrate refuses to make the order under section</w:t>
      </w:r>
      <w:r w:rsidR="00DB2158" w:rsidRPr="00973167">
        <w:t> </w:t>
      </w:r>
      <w:r w:rsidRPr="00973167">
        <w:t>23XWO, the constable given temporary custody of the offender must return the offender to the place of original custody without delay.</w:t>
      </w:r>
    </w:p>
    <w:p w:rsidR="00E71255" w:rsidRPr="00973167" w:rsidRDefault="00E71255" w:rsidP="00E71255">
      <w:pPr>
        <w:pStyle w:val="subsection"/>
        <w:keepNext/>
      </w:pPr>
      <w:r w:rsidRPr="00973167">
        <w:tab/>
        <w:t>(3)</w:t>
      </w:r>
      <w:r w:rsidRPr="00973167">
        <w:tab/>
        <w:t>If the judge or magistrate makes the order under section</w:t>
      </w:r>
      <w:r w:rsidR="00DB2158" w:rsidRPr="00973167">
        <w:t> </w:t>
      </w:r>
      <w:r w:rsidRPr="00973167">
        <w:t>23XWO, the judge or magistrate may:</w:t>
      </w:r>
    </w:p>
    <w:p w:rsidR="00E71255" w:rsidRPr="00973167" w:rsidRDefault="00E71255" w:rsidP="00E71255">
      <w:pPr>
        <w:pStyle w:val="paragraph"/>
      </w:pPr>
      <w:r w:rsidRPr="00973167">
        <w:tab/>
        <w:t>(a)</w:t>
      </w:r>
      <w:r w:rsidRPr="00973167">
        <w:tab/>
        <w:t>order the constable given temporary custody of the offender:</w:t>
      </w:r>
    </w:p>
    <w:p w:rsidR="00E71255" w:rsidRPr="00973167" w:rsidRDefault="00E71255" w:rsidP="00E71255">
      <w:pPr>
        <w:pStyle w:val="paragraphsub"/>
      </w:pPr>
      <w:r w:rsidRPr="00973167">
        <w:tab/>
        <w:t>(i)</w:t>
      </w:r>
      <w:r w:rsidRPr="00973167">
        <w:tab/>
        <w:t xml:space="preserve">to convey the offender to the nearest premises where facilities for carrying out the procedure in accordance with this </w:t>
      </w:r>
      <w:r w:rsidR="00BB1281" w:rsidRPr="00973167">
        <w:t>Part</w:t>
      </w:r>
      <w:r w:rsidR="00B5109B" w:rsidRPr="00973167">
        <w:t xml:space="preserve"> </w:t>
      </w:r>
      <w:r w:rsidRPr="00973167">
        <w:t>are available to that constable; and</w:t>
      </w:r>
    </w:p>
    <w:p w:rsidR="00E71255" w:rsidRPr="00973167" w:rsidRDefault="00E71255" w:rsidP="00E71255">
      <w:pPr>
        <w:pStyle w:val="paragraphsub"/>
      </w:pPr>
      <w:r w:rsidRPr="00973167">
        <w:tab/>
        <w:t>(ii)</w:t>
      </w:r>
      <w:r w:rsidRPr="00973167">
        <w:tab/>
        <w:t>to return the offender to the place of original custody without delay after the procedure is carried out; or</w:t>
      </w:r>
    </w:p>
    <w:p w:rsidR="00E71255" w:rsidRPr="00973167" w:rsidRDefault="00E71255" w:rsidP="00E71255">
      <w:pPr>
        <w:pStyle w:val="paragraph"/>
      </w:pPr>
      <w:r w:rsidRPr="00973167">
        <w:tab/>
        <w:t>(b)</w:t>
      </w:r>
      <w:r w:rsidRPr="00973167">
        <w:tab/>
        <w:t>order the constable given temporary custody of the offender to return the offender to the place of original custody without delay.</w:t>
      </w:r>
    </w:p>
    <w:p w:rsidR="00E71255" w:rsidRPr="00973167" w:rsidRDefault="00E71255" w:rsidP="00E71255">
      <w:pPr>
        <w:pStyle w:val="ActHead5"/>
      </w:pPr>
      <w:bookmarkStart w:id="95" w:name="_Toc101366855"/>
      <w:r w:rsidRPr="00A80138">
        <w:rPr>
          <w:rStyle w:val="CharSectno"/>
        </w:rPr>
        <w:t>23XWOB</w:t>
      </w:r>
      <w:r w:rsidRPr="00973167">
        <w:t xml:space="preserve">  Securing the presence of offender at hearing—offender not in custody</w:t>
      </w:r>
      <w:bookmarkEnd w:id="95"/>
    </w:p>
    <w:p w:rsidR="00E71255" w:rsidRPr="00973167" w:rsidRDefault="00E71255" w:rsidP="00E71255">
      <w:pPr>
        <w:pStyle w:val="subsection"/>
      </w:pPr>
      <w:r w:rsidRPr="00973167">
        <w:tab/>
        <w:t>(1)</w:t>
      </w:r>
      <w:r w:rsidRPr="00973167">
        <w:tab/>
        <w:t>If:</w:t>
      </w:r>
    </w:p>
    <w:p w:rsidR="00E71255" w:rsidRPr="00973167" w:rsidRDefault="00E71255" w:rsidP="00E71255">
      <w:pPr>
        <w:pStyle w:val="paragraph"/>
      </w:pPr>
      <w:r w:rsidRPr="00973167">
        <w:tab/>
        <w:t>(a)</w:t>
      </w:r>
      <w:r w:rsidRPr="00973167">
        <w:tab/>
        <w:t>an application is made under section</w:t>
      </w:r>
      <w:r w:rsidR="00DB2158" w:rsidRPr="00973167">
        <w:t> </w:t>
      </w:r>
      <w:r w:rsidRPr="00973167">
        <w:t>23XWO to a judge or magistrate for an order for the carrying out of a forensic procedure on an offender; and</w:t>
      </w:r>
    </w:p>
    <w:p w:rsidR="00E71255" w:rsidRPr="00973167" w:rsidRDefault="00E71255" w:rsidP="00E71255">
      <w:pPr>
        <w:pStyle w:val="paragraph"/>
      </w:pPr>
      <w:r w:rsidRPr="00973167">
        <w:tab/>
        <w:t>(b)</w:t>
      </w:r>
      <w:r w:rsidRPr="00973167">
        <w:tab/>
        <w:t>the offender is neither in custody nor detained under a law of the Commonwealth, a State or a Territory;</w:t>
      </w:r>
    </w:p>
    <w:p w:rsidR="00E71255" w:rsidRPr="00973167" w:rsidRDefault="00E71255" w:rsidP="00E71255">
      <w:pPr>
        <w:pStyle w:val="subsection2"/>
      </w:pPr>
      <w:r w:rsidRPr="00973167">
        <w:t>the judge or magistrate may, on the application of a constable:</w:t>
      </w:r>
    </w:p>
    <w:p w:rsidR="00E71255" w:rsidRPr="00973167" w:rsidRDefault="00E71255" w:rsidP="00E71255">
      <w:pPr>
        <w:pStyle w:val="paragraph"/>
      </w:pPr>
      <w:r w:rsidRPr="00973167">
        <w:tab/>
        <w:t>(c)</w:t>
      </w:r>
      <w:r w:rsidRPr="00973167">
        <w:tab/>
        <w:t>issue a summons for the appearance of the offender at the hearing of the application; or</w:t>
      </w:r>
    </w:p>
    <w:p w:rsidR="00E71255" w:rsidRPr="00973167" w:rsidRDefault="00E71255" w:rsidP="00E71255">
      <w:pPr>
        <w:pStyle w:val="paragraph"/>
      </w:pPr>
      <w:r w:rsidRPr="00973167">
        <w:tab/>
        <w:t>(d)</w:t>
      </w:r>
      <w:r w:rsidRPr="00973167">
        <w:tab/>
        <w:t>issue a warrant for the arrest of the offender for the purpose of bringing the offender before the judge or magistrate for the hearing of the application.</w:t>
      </w:r>
    </w:p>
    <w:p w:rsidR="00E71255" w:rsidRPr="00973167" w:rsidRDefault="00E71255" w:rsidP="00E71255">
      <w:pPr>
        <w:pStyle w:val="subsection"/>
      </w:pPr>
      <w:r w:rsidRPr="00973167">
        <w:tab/>
        <w:t>(2)</w:t>
      </w:r>
      <w:r w:rsidRPr="00973167">
        <w:tab/>
        <w:t xml:space="preserve">An application for a summons under </w:t>
      </w:r>
      <w:r w:rsidR="00DB2158" w:rsidRPr="00973167">
        <w:t>subsection (</w:t>
      </w:r>
      <w:r w:rsidRPr="00973167">
        <w:t>1) must be:</w:t>
      </w:r>
    </w:p>
    <w:p w:rsidR="00E71255" w:rsidRPr="00973167" w:rsidRDefault="00E71255" w:rsidP="00E71255">
      <w:pPr>
        <w:pStyle w:val="paragraph"/>
      </w:pPr>
      <w:r w:rsidRPr="00973167">
        <w:tab/>
        <w:t>(a)</w:t>
      </w:r>
      <w:r w:rsidRPr="00973167">
        <w:tab/>
        <w:t>made by information on oath or affirmation; and</w:t>
      </w:r>
    </w:p>
    <w:p w:rsidR="00E71255" w:rsidRPr="00973167" w:rsidRDefault="00E71255" w:rsidP="00E71255">
      <w:pPr>
        <w:pStyle w:val="paragraph"/>
      </w:pPr>
      <w:r w:rsidRPr="00973167">
        <w:tab/>
        <w:t>(b)</w:t>
      </w:r>
      <w:r w:rsidRPr="00973167">
        <w:tab/>
        <w:t xml:space="preserve">accompanied by an affidavit dealing with matters referred to in </w:t>
      </w:r>
      <w:r w:rsidR="00DB2158" w:rsidRPr="00973167">
        <w:t>paragraphs (</w:t>
      </w:r>
      <w:r w:rsidRPr="00973167">
        <w:t>3)(a) and (b).</w:t>
      </w:r>
    </w:p>
    <w:p w:rsidR="00E71255" w:rsidRPr="00973167" w:rsidRDefault="00E71255" w:rsidP="00E71255">
      <w:pPr>
        <w:pStyle w:val="subsection"/>
      </w:pPr>
      <w:r w:rsidRPr="00973167">
        <w:tab/>
        <w:t>(3)</w:t>
      </w:r>
      <w:r w:rsidRPr="00973167">
        <w:tab/>
        <w:t>The judge or magistrate may issue a summons only if satisfied:</w:t>
      </w:r>
    </w:p>
    <w:p w:rsidR="00E71255" w:rsidRPr="00973167" w:rsidRDefault="00E71255" w:rsidP="00E71255">
      <w:pPr>
        <w:pStyle w:val="paragraph"/>
      </w:pPr>
      <w:r w:rsidRPr="00973167">
        <w:tab/>
        <w:t>(a)</w:t>
      </w:r>
      <w:r w:rsidRPr="00973167">
        <w:tab/>
        <w:t>that the issue of the summons is necessary to ensure the appearance of the offender at the hearing of the application made under section</w:t>
      </w:r>
      <w:r w:rsidR="00DB2158" w:rsidRPr="00973167">
        <w:t> </w:t>
      </w:r>
      <w:r w:rsidRPr="00973167">
        <w:t>23XWO; or</w:t>
      </w:r>
    </w:p>
    <w:p w:rsidR="00E71255" w:rsidRPr="00973167" w:rsidRDefault="00E71255" w:rsidP="00E71255">
      <w:pPr>
        <w:pStyle w:val="paragraph"/>
      </w:pPr>
      <w:r w:rsidRPr="00973167">
        <w:tab/>
        <w:t>(b)</w:t>
      </w:r>
      <w:r w:rsidRPr="00973167">
        <w:tab/>
        <w:t>that the issue of the summons is otherwise justified.</w:t>
      </w:r>
    </w:p>
    <w:p w:rsidR="00E71255" w:rsidRPr="00973167" w:rsidRDefault="00E71255" w:rsidP="00E71255">
      <w:pPr>
        <w:pStyle w:val="subsection"/>
      </w:pPr>
      <w:r w:rsidRPr="00973167">
        <w:tab/>
        <w:t>(4)</w:t>
      </w:r>
      <w:r w:rsidRPr="00973167">
        <w:tab/>
        <w:t xml:space="preserve">An application for a warrant under </w:t>
      </w:r>
      <w:r w:rsidR="00DB2158" w:rsidRPr="00973167">
        <w:t>subsection (</w:t>
      </w:r>
      <w:r w:rsidRPr="00973167">
        <w:t>1) must be:</w:t>
      </w:r>
    </w:p>
    <w:p w:rsidR="00E71255" w:rsidRPr="00973167" w:rsidRDefault="00E71255" w:rsidP="00E71255">
      <w:pPr>
        <w:pStyle w:val="paragraph"/>
      </w:pPr>
      <w:r w:rsidRPr="00973167">
        <w:tab/>
        <w:t>(a)</w:t>
      </w:r>
      <w:r w:rsidRPr="00973167">
        <w:tab/>
        <w:t>made by information on oath or affirmation; and</w:t>
      </w:r>
    </w:p>
    <w:p w:rsidR="00E71255" w:rsidRPr="00973167" w:rsidRDefault="00E71255" w:rsidP="00E71255">
      <w:pPr>
        <w:pStyle w:val="paragraph"/>
      </w:pPr>
      <w:r w:rsidRPr="00973167">
        <w:tab/>
        <w:t>(b)</w:t>
      </w:r>
      <w:r w:rsidRPr="00973167">
        <w:tab/>
        <w:t xml:space="preserve">accompanied by an affidavit dealing with matters referred to in </w:t>
      </w:r>
      <w:r w:rsidR="00DB2158" w:rsidRPr="00973167">
        <w:t>paragraphs (</w:t>
      </w:r>
      <w:r w:rsidRPr="00973167">
        <w:t>5)(a), (b) and (c).</w:t>
      </w:r>
    </w:p>
    <w:p w:rsidR="00E71255" w:rsidRPr="00973167" w:rsidRDefault="00E71255" w:rsidP="00E71255">
      <w:pPr>
        <w:pStyle w:val="subsection"/>
        <w:keepNext/>
      </w:pPr>
      <w:r w:rsidRPr="00973167">
        <w:tab/>
        <w:t>(5)</w:t>
      </w:r>
      <w:r w:rsidRPr="00973167">
        <w:tab/>
        <w:t>The judge or magistrate may issue a warrant only if satisfied:</w:t>
      </w:r>
    </w:p>
    <w:p w:rsidR="00E71255" w:rsidRPr="00973167" w:rsidRDefault="00E71255" w:rsidP="00E71255">
      <w:pPr>
        <w:pStyle w:val="paragraph"/>
      </w:pPr>
      <w:r w:rsidRPr="00973167">
        <w:tab/>
        <w:t>(a)</w:t>
      </w:r>
      <w:r w:rsidRPr="00973167">
        <w:tab/>
        <w:t>that the arrest is necessary to ensure the appearance of the offender at the hearing of the application made under section</w:t>
      </w:r>
      <w:r w:rsidR="00DB2158" w:rsidRPr="00973167">
        <w:t> </w:t>
      </w:r>
      <w:r w:rsidRPr="00973167">
        <w:t>23XWO, and that the issue of a summons would not ensure that appearance; or</w:t>
      </w:r>
    </w:p>
    <w:p w:rsidR="00E71255" w:rsidRPr="00973167" w:rsidRDefault="00E71255" w:rsidP="00E71255">
      <w:pPr>
        <w:pStyle w:val="paragraph"/>
      </w:pPr>
      <w:r w:rsidRPr="00973167">
        <w:tab/>
        <w:t>(b)</w:t>
      </w:r>
      <w:r w:rsidRPr="00973167">
        <w:tab/>
        <w:t>that the offender might destroy evidence that might be obtained by carrying out the forensic procedure; or</w:t>
      </w:r>
    </w:p>
    <w:p w:rsidR="00E71255" w:rsidRPr="00973167" w:rsidRDefault="00E71255" w:rsidP="00E71255">
      <w:pPr>
        <w:pStyle w:val="paragraph"/>
      </w:pPr>
      <w:r w:rsidRPr="00973167">
        <w:tab/>
        <w:t>(c)</w:t>
      </w:r>
      <w:r w:rsidRPr="00973167">
        <w:tab/>
        <w:t>that the issue of the warrant is otherwise justified.</w:t>
      </w:r>
    </w:p>
    <w:p w:rsidR="005F1445" w:rsidRPr="00973167" w:rsidRDefault="005F1445" w:rsidP="005F1445">
      <w:pPr>
        <w:pStyle w:val="ActHead5"/>
      </w:pPr>
      <w:bookmarkStart w:id="96" w:name="_Toc101366856"/>
      <w:r w:rsidRPr="00A80138">
        <w:rPr>
          <w:rStyle w:val="CharSectno"/>
        </w:rPr>
        <w:t>23XWP</w:t>
      </w:r>
      <w:r w:rsidRPr="00973167">
        <w:t xml:space="preserve">  Carrying out forensic procedure following conviction</w:t>
      </w:r>
      <w:bookmarkEnd w:id="96"/>
    </w:p>
    <w:p w:rsidR="005F1445" w:rsidRPr="00973167" w:rsidRDefault="005F1445" w:rsidP="005F1445">
      <w:pPr>
        <w:pStyle w:val="subsection"/>
      </w:pPr>
      <w:r w:rsidRPr="00973167">
        <w:tab/>
        <w:t>(1)</w:t>
      </w:r>
      <w:r w:rsidRPr="00973167">
        <w:tab/>
        <w:t>If:</w:t>
      </w:r>
    </w:p>
    <w:p w:rsidR="005F1445" w:rsidRPr="00973167" w:rsidRDefault="005F1445" w:rsidP="005F1445">
      <w:pPr>
        <w:pStyle w:val="paragraph"/>
      </w:pPr>
      <w:r w:rsidRPr="00973167">
        <w:tab/>
        <w:t>(a)</w:t>
      </w:r>
      <w:r w:rsidRPr="00973167">
        <w:tab/>
        <w:t>an offender is in prison or another place of detention; and</w:t>
      </w:r>
    </w:p>
    <w:p w:rsidR="005F1445" w:rsidRPr="00973167" w:rsidRDefault="005F1445" w:rsidP="005F1445">
      <w:pPr>
        <w:pStyle w:val="paragraph"/>
      </w:pPr>
      <w:r w:rsidRPr="00973167">
        <w:tab/>
        <w:t>(b)</w:t>
      </w:r>
      <w:r w:rsidRPr="00973167">
        <w:tab/>
        <w:t xml:space="preserve">a judge or magistrate orders the </w:t>
      </w:r>
      <w:r w:rsidR="003104CD" w:rsidRPr="00973167">
        <w:t xml:space="preserve">carrying out of a forensic procedure under this </w:t>
      </w:r>
      <w:r w:rsidR="00BB1281" w:rsidRPr="00973167">
        <w:t>Division</w:t>
      </w:r>
      <w:r w:rsidR="00B5109B" w:rsidRPr="00973167">
        <w:t xml:space="preserve"> </w:t>
      </w:r>
      <w:r w:rsidR="003104CD" w:rsidRPr="00973167">
        <w:t>on the offender</w:t>
      </w:r>
      <w:r w:rsidRPr="00973167">
        <w:t>;</w:t>
      </w:r>
    </w:p>
    <w:p w:rsidR="005F1445" w:rsidRPr="00973167" w:rsidRDefault="005F1445" w:rsidP="005F1445">
      <w:pPr>
        <w:pStyle w:val="subsection2"/>
      </w:pPr>
      <w:r w:rsidRPr="00973167">
        <w:t xml:space="preserve">the judge or magistrate may order that a constable and a </w:t>
      </w:r>
      <w:r w:rsidR="00BB474B" w:rsidRPr="00973167">
        <w:t>Division 6</w:t>
      </w:r>
      <w:r w:rsidRPr="00973167">
        <w:t xml:space="preserve"> person be permitted to attend on the offender in the prison or place of detention to allow the forensic procedure to be carried out.</w:t>
      </w:r>
    </w:p>
    <w:p w:rsidR="005F1445" w:rsidRPr="00973167" w:rsidRDefault="005F1445" w:rsidP="005F1445">
      <w:pPr>
        <w:pStyle w:val="subsection"/>
      </w:pPr>
      <w:r w:rsidRPr="00973167">
        <w:tab/>
        <w:t>(2)</w:t>
      </w:r>
      <w:r w:rsidRPr="00973167">
        <w:tab/>
        <w:t xml:space="preserve">In </w:t>
      </w:r>
      <w:r w:rsidR="00DB2158" w:rsidRPr="00973167">
        <w:t>subsection (</w:t>
      </w:r>
      <w:r w:rsidRPr="00973167">
        <w:t xml:space="preserve">1), </w:t>
      </w:r>
      <w:r w:rsidR="00BB474B" w:rsidRPr="00973167">
        <w:rPr>
          <w:b/>
          <w:i/>
        </w:rPr>
        <w:t>Division 6</w:t>
      </w:r>
      <w:r w:rsidRPr="00973167">
        <w:rPr>
          <w:b/>
          <w:i/>
        </w:rPr>
        <w:t xml:space="preserve"> person</w:t>
      </w:r>
      <w:r w:rsidRPr="00973167">
        <w:t xml:space="preserve"> means a person who, under </w:t>
      </w:r>
      <w:r w:rsidR="00BB474B" w:rsidRPr="00973167">
        <w:t>Division 6</w:t>
      </w:r>
      <w:r w:rsidRPr="00973167">
        <w:t xml:space="preserve"> as applied by section</w:t>
      </w:r>
      <w:r w:rsidR="00DB2158" w:rsidRPr="00973167">
        <w:t> </w:t>
      </w:r>
      <w:r w:rsidRPr="00973167">
        <w:t>23XWE, may carry out the forensic procedure.</w:t>
      </w:r>
    </w:p>
    <w:p w:rsidR="005F1445" w:rsidRPr="00973167" w:rsidRDefault="005F1445" w:rsidP="005F1445">
      <w:pPr>
        <w:pStyle w:val="subsection"/>
      </w:pPr>
      <w:r w:rsidRPr="00973167">
        <w:tab/>
        <w:t>(3)</w:t>
      </w:r>
      <w:r w:rsidRPr="00973167">
        <w:tab/>
        <w:t xml:space="preserve">If a judge or magistrate orders </w:t>
      </w:r>
      <w:r w:rsidR="003104CD" w:rsidRPr="00973167">
        <w:t xml:space="preserve">the carrying out of a forensic procedure under this </w:t>
      </w:r>
      <w:r w:rsidR="00BB1281" w:rsidRPr="00973167">
        <w:t>Division</w:t>
      </w:r>
      <w:r w:rsidR="00B5109B" w:rsidRPr="00973167">
        <w:t xml:space="preserve"> </w:t>
      </w:r>
      <w:r w:rsidR="003104CD" w:rsidRPr="00973167">
        <w:t>on an offender who is not in a prison or another place of detention</w:t>
      </w:r>
      <w:r w:rsidRPr="00973167">
        <w:t>, the judge or magistrate may order the offender to attend at a police station (or other place specified by the judge or magistrate) within a period specified by the judge or magistrate to allow the forensic procedure to be carried out.</w:t>
      </w:r>
    </w:p>
    <w:p w:rsidR="005F1445" w:rsidRPr="00973167" w:rsidRDefault="005F1445" w:rsidP="005F1445">
      <w:pPr>
        <w:pStyle w:val="subsection"/>
      </w:pPr>
      <w:r w:rsidRPr="00973167">
        <w:tab/>
        <w:t>(4)</w:t>
      </w:r>
      <w:r w:rsidRPr="00973167">
        <w:tab/>
      </w:r>
      <w:r w:rsidR="002A3F95" w:rsidRPr="00973167">
        <w:t xml:space="preserve">If a judge or magistrate orders the carrying out of a forensic procedure under this </w:t>
      </w:r>
      <w:r w:rsidR="00BB1281" w:rsidRPr="00973167">
        <w:t>Division</w:t>
      </w:r>
      <w:r w:rsidR="00B5109B" w:rsidRPr="00973167">
        <w:t xml:space="preserve"> </w:t>
      </w:r>
      <w:r w:rsidR="002A3F95" w:rsidRPr="00973167">
        <w:t>on an offender, the offender</w:t>
      </w:r>
      <w:r w:rsidRPr="00973167">
        <w:t xml:space="preserve"> </w:t>
      </w:r>
      <w:r w:rsidR="006011D6" w:rsidRPr="00973167">
        <w:t>commits</w:t>
      </w:r>
      <w:r w:rsidRPr="00973167">
        <w:t xml:space="preserve"> an offence if the offender, without reasonable excuse, refuses or fails to permit the forensic procedure to be carried out.</w:t>
      </w:r>
    </w:p>
    <w:p w:rsidR="005F1445" w:rsidRPr="00973167" w:rsidRDefault="005F1445" w:rsidP="005F1445">
      <w:pPr>
        <w:pStyle w:val="Penalty"/>
      </w:pPr>
      <w:r w:rsidRPr="00973167">
        <w:t>Penalty:</w:t>
      </w:r>
      <w:r w:rsidRPr="00973167">
        <w:tab/>
        <w:t>Imprisonment for 12 months.</w:t>
      </w:r>
    </w:p>
    <w:p w:rsidR="005F1445" w:rsidRPr="00973167" w:rsidRDefault="005F1445" w:rsidP="005F1445">
      <w:pPr>
        <w:pStyle w:val="notetext"/>
      </w:pPr>
      <w:r w:rsidRPr="00973167">
        <w:t>Note:</w:t>
      </w:r>
      <w:r w:rsidRPr="00973167">
        <w:tab/>
        <w:t>A defendant bears the evidential burden in relation to the exception of reasonable excuse—see subsection</w:t>
      </w:r>
      <w:r w:rsidR="00DB2158" w:rsidRPr="00973167">
        <w:t> </w:t>
      </w:r>
      <w:r w:rsidRPr="00973167">
        <w:t xml:space="preserve">13.3(3) of the </w:t>
      </w:r>
      <w:r w:rsidRPr="00973167">
        <w:rPr>
          <w:i/>
        </w:rPr>
        <w:t>Criminal Code</w:t>
      </w:r>
      <w:r w:rsidRPr="00973167">
        <w:t>.</w:t>
      </w:r>
    </w:p>
    <w:p w:rsidR="005F1445" w:rsidRPr="00973167" w:rsidRDefault="00BB474B" w:rsidP="00B5109B">
      <w:pPr>
        <w:pStyle w:val="ActHead3"/>
        <w:pageBreakBefore/>
      </w:pPr>
      <w:bookmarkStart w:id="97" w:name="_Toc101366857"/>
      <w:r w:rsidRPr="00A80138">
        <w:rPr>
          <w:rStyle w:val="CharDivNo"/>
        </w:rPr>
        <w:t>Division 6</w:t>
      </w:r>
      <w:r w:rsidR="005F1445" w:rsidRPr="00A80138">
        <w:rPr>
          <w:rStyle w:val="CharDivNo"/>
        </w:rPr>
        <w:t>B</w:t>
      </w:r>
      <w:r w:rsidR="005F1445" w:rsidRPr="00973167">
        <w:t>—</w:t>
      </w:r>
      <w:r w:rsidR="005F1445" w:rsidRPr="00A80138">
        <w:rPr>
          <w:rStyle w:val="CharDivText"/>
        </w:rPr>
        <w:t>Carrying out of forensic procedures on volunteers and certain other persons</w:t>
      </w:r>
      <w:bookmarkEnd w:id="97"/>
    </w:p>
    <w:p w:rsidR="005F1445" w:rsidRPr="00973167" w:rsidRDefault="005F1445" w:rsidP="005F1445">
      <w:pPr>
        <w:pStyle w:val="ActHead5"/>
      </w:pPr>
      <w:bookmarkStart w:id="98" w:name="_Toc101366858"/>
      <w:r w:rsidRPr="00A80138">
        <w:rPr>
          <w:rStyle w:val="CharSectno"/>
        </w:rPr>
        <w:t>23XWQ</w:t>
      </w:r>
      <w:r w:rsidRPr="00973167">
        <w:t xml:space="preserve">  Carrying out of forensic procedures on volunteers</w:t>
      </w:r>
      <w:bookmarkEnd w:id="98"/>
    </w:p>
    <w:p w:rsidR="005F1445" w:rsidRPr="00973167" w:rsidRDefault="005F1445" w:rsidP="005F1445">
      <w:pPr>
        <w:pStyle w:val="subsection"/>
      </w:pPr>
      <w:r w:rsidRPr="00973167">
        <w:tab/>
        <w:t>(1)</w:t>
      </w:r>
      <w:r w:rsidRPr="00973167">
        <w:tab/>
        <w:t>In this Part:</w:t>
      </w:r>
    </w:p>
    <w:p w:rsidR="005F1445" w:rsidRPr="00973167" w:rsidRDefault="005F1445" w:rsidP="005F1445">
      <w:pPr>
        <w:pStyle w:val="Definition"/>
      </w:pPr>
      <w:r w:rsidRPr="00973167">
        <w:rPr>
          <w:b/>
          <w:i/>
        </w:rPr>
        <w:t>volunteer</w:t>
      </w:r>
      <w:r w:rsidRPr="00973167">
        <w:t xml:space="preserve"> means a person:</w:t>
      </w:r>
    </w:p>
    <w:p w:rsidR="005F1445" w:rsidRPr="00973167" w:rsidRDefault="005F1445" w:rsidP="005F1445">
      <w:pPr>
        <w:pStyle w:val="paragraph"/>
      </w:pPr>
      <w:r w:rsidRPr="00973167">
        <w:tab/>
        <w:t>(a)</w:t>
      </w:r>
      <w:r w:rsidRPr="00973167">
        <w:tab/>
        <w:t>who volunteers to a constable to undergo a forensic procedure; or</w:t>
      </w:r>
    </w:p>
    <w:p w:rsidR="005F1445" w:rsidRPr="00973167" w:rsidRDefault="005F1445" w:rsidP="005F1445">
      <w:pPr>
        <w:pStyle w:val="paragraph"/>
      </w:pPr>
      <w:r w:rsidRPr="00973167">
        <w:tab/>
        <w:t>(b)</w:t>
      </w:r>
      <w:r w:rsidRPr="00973167">
        <w:tab/>
        <w:t>in the case of a child or incapable person—whose parent or guardian volunteers on the child or incapable person’s behalf to a constable that the child or incapable person undergo a forensic procedure.</w:t>
      </w:r>
    </w:p>
    <w:p w:rsidR="005F1445" w:rsidRPr="00973167" w:rsidRDefault="005F1445" w:rsidP="005F1445">
      <w:pPr>
        <w:pStyle w:val="subsection"/>
      </w:pPr>
      <w:r w:rsidRPr="00973167">
        <w:tab/>
        <w:t>(2)</w:t>
      </w:r>
      <w:r w:rsidRPr="00973167">
        <w:tab/>
        <w:t xml:space="preserve">A person </w:t>
      </w:r>
      <w:r w:rsidR="002A3F95" w:rsidRPr="00973167">
        <w:t xml:space="preserve">(the </w:t>
      </w:r>
      <w:r w:rsidR="002A3F95" w:rsidRPr="00973167">
        <w:rPr>
          <w:b/>
          <w:i/>
        </w:rPr>
        <w:t>authorised person</w:t>
      </w:r>
      <w:r w:rsidR="002A3F95" w:rsidRPr="00973167">
        <w:t xml:space="preserve">) </w:t>
      </w:r>
      <w:r w:rsidRPr="00973167">
        <w:t>is authorised to carry out a forensic procedure:</w:t>
      </w:r>
    </w:p>
    <w:p w:rsidR="005F1445" w:rsidRPr="00973167" w:rsidRDefault="005F1445" w:rsidP="005F1445">
      <w:pPr>
        <w:pStyle w:val="paragraph"/>
      </w:pPr>
      <w:r w:rsidRPr="00973167">
        <w:tab/>
        <w:t>(a)</w:t>
      </w:r>
      <w:r w:rsidRPr="00973167">
        <w:tab/>
        <w:t>on a volunteer other than a child or an incapable person—with the informed consent of the volunteer given in accordance with section</w:t>
      </w:r>
      <w:r w:rsidR="00DB2158" w:rsidRPr="00973167">
        <w:t> </w:t>
      </w:r>
      <w:r w:rsidRPr="00973167">
        <w:t>23XWR; or</w:t>
      </w:r>
    </w:p>
    <w:p w:rsidR="005F1445" w:rsidRPr="00973167" w:rsidRDefault="005F1445" w:rsidP="005F1445">
      <w:pPr>
        <w:pStyle w:val="paragraph"/>
      </w:pPr>
      <w:r w:rsidRPr="00973167">
        <w:tab/>
        <w:t>(b)</w:t>
      </w:r>
      <w:r w:rsidRPr="00973167">
        <w:tab/>
        <w:t>on a volunteer who is a child or an incapable person:</w:t>
      </w:r>
    </w:p>
    <w:p w:rsidR="005F1445" w:rsidRPr="00973167" w:rsidRDefault="005F1445" w:rsidP="005F1445">
      <w:pPr>
        <w:pStyle w:val="paragraphsub"/>
      </w:pPr>
      <w:r w:rsidRPr="00973167">
        <w:tab/>
        <w:t>(i)</w:t>
      </w:r>
      <w:r w:rsidRPr="00973167">
        <w:tab/>
        <w:t>with the informed consent of the parent or guardian of the volunteer given in accordance with section</w:t>
      </w:r>
      <w:r w:rsidR="00DB2158" w:rsidRPr="00973167">
        <w:t> </w:t>
      </w:r>
      <w:r w:rsidRPr="00973167">
        <w:t>23XWR or by order of a magistrate under section</w:t>
      </w:r>
      <w:r w:rsidR="00DB2158" w:rsidRPr="00973167">
        <w:t> </w:t>
      </w:r>
      <w:r w:rsidRPr="00973167">
        <w:t>23XWU; and</w:t>
      </w:r>
    </w:p>
    <w:p w:rsidR="00583394" w:rsidRPr="00973167" w:rsidRDefault="00583394" w:rsidP="00583394">
      <w:pPr>
        <w:pStyle w:val="paragraphsub"/>
      </w:pPr>
      <w:r w:rsidRPr="00973167">
        <w:tab/>
        <w:t>(ia)</w:t>
      </w:r>
      <w:r w:rsidRPr="00973167">
        <w:tab/>
        <w:t>in a case where the informed consent of the parent or guardian of the volunteer is given in accordance with section</w:t>
      </w:r>
      <w:r w:rsidR="00DB2158" w:rsidRPr="00973167">
        <w:t> </w:t>
      </w:r>
      <w:r w:rsidRPr="00973167">
        <w:t>23XWR—after the constable concerned has informed the child or incapable person that, even though consent has been given, if he or she objects to or resists the carrying out of the forensic procedure it will not be carried out; and</w:t>
      </w:r>
    </w:p>
    <w:p w:rsidR="005F1445" w:rsidRPr="00973167" w:rsidRDefault="005F1445" w:rsidP="005F1445">
      <w:pPr>
        <w:pStyle w:val="paragraphsub"/>
      </w:pPr>
      <w:r w:rsidRPr="00973167">
        <w:tab/>
        <w:t>(ii)</w:t>
      </w:r>
      <w:r w:rsidRPr="00973167">
        <w:tab/>
      </w:r>
      <w:r w:rsidR="00583394" w:rsidRPr="00973167">
        <w:t>after the authorised person</w:t>
      </w:r>
      <w:r w:rsidRPr="00973167">
        <w:t xml:space="preserve"> has informed the child or incapable person that, even though consent has been given or an order made, if he or she objects to or resists the carrying out of the forensic procedure it will not be carried out.</w:t>
      </w:r>
    </w:p>
    <w:p w:rsidR="005F1445" w:rsidRPr="00973167" w:rsidRDefault="005F1445" w:rsidP="005F1445">
      <w:pPr>
        <w:pStyle w:val="subsection"/>
      </w:pPr>
      <w:r w:rsidRPr="00973167">
        <w:tab/>
        <w:t>(3)</w:t>
      </w:r>
      <w:r w:rsidRPr="00973167">
        <w:tab/>
        <w:t>This section only authorises a person to carry out a forensic procedure if the procedure is necessary, or incidental to, the carrying out of an AFP function.</w:t>
      </w:r>
    </w:p>
    <w:p w:rsidR="005F1445" w:rsidRPr="00973167" w:rsidRDefault="005F1445" w:rsidP="005F1445">
      <w:pPr>
        <w:pStyle w:val="subsection"/>
      </w:pPr>
      <w:r w:rsidRPr="00973167">
        <w:tab/>
        <w:t>(4)</w:t>
      </w:r>
      <w:r w:rsidRPr="00973167">
        <w:tab/>
        <w:t>This section does not authorise a person to carry out a forensic procedure on a child or an incapable person who objects to or resists the carrying out of the forensic procedure.</w:t>
      </w:r>
    </w:p>
    <w:p w:rsidR="005F1445" w:rsidRPr="00973167" w:rsidRDefault="005F1445" w:rsidP="005F1445">
      <w:pPr>
        <w:pStyle w:val="subsection"/>
      </w:pPr>
      <w:r w:rsidRPr="00973167">
        <w:tab/>
        <w:t>(5)</w:t>
      </w:r>
      <w:r w:rsidRPr="00973167">
        <w:tab/>
      </w:r>
      <w:r w:rsidR="00BB474B" w:rsidRPr="00973167">
        <w:t>Division 6</w:t>
      </w:r>
      <w:r w:rsidRPr="00973167">
        <w:t xml:space="preserve"> applies to the carrying out of a forensic procedure under this </w:t>
      </w:r>
      <w:r w:rsidR="00BB1281" w:rsidRPr="00973167">
        <w:t>Division</w:t>
      </w:r>
      <w:r w:rsidR="00B5109B" w:rsidRPr="00973167">
        <w:t xml:space="preserve"> </w:t>
      </w:r>
      <w:r w:rsidRPr="00973167">
        <w:t xml:space="preserve">as if the references to a suspect in that </w:t>
      </w:r>
      <w:r w:rsidR="00BB1281" w:rsidRPr="00973167">
        <w:t>Division</w:t>
      </w:r>
      <w:r w:rsidR="00B5109B" w:rsidRPr="00973167">
        <w:t xml:space="preserve"> </w:t>
      </w:r>
      <w:r w:rsidRPr="00973167">
        <w:t xml:space="preserve">were references to a volunteer referred to in this section. A person is authorised by this section to carry out a forensic procedure on a volunteer in accordance with </w:t>
      </w:r>
      <w:r w:rsidR="00BB474B" w:rsidRPr="00973167">
        <w:t>Division 6</w:t>
      </w:r>
      <w:r w:rsidRPr="00973167">
        <w:t xml:space="preserve"> as so applied and not otherwise.</w:t>
      </w:r>
    </w:p>
    <w:p w:rsidR="005F1445" w:rsidRPr="00973167" w:rsidRDefault="005F1445" w:rsidP="005F1445">
      <w:pPr>
        <w:pStyle w:val="ActHead5"/>
      </w:pPr>
      <w:bookmarkStart w:id="99" w:name="_Toc101366859"/>
      <w:r w:rsidRPr="00A80138">
        <w:rPr>
          <w:rStyle w:val="CharSectno"/>
        </w:rPr>
        <w:t>23XWR</w:t>
      </w:r>
      <w:r w:rsidRPr="00973167">
        <w:t xml:space="preserve">  Informed consent of volunteer or parent or guardian of volunteer</w:t>
      </w:r>
      <w:bookmarkEnd w:id="99"/>
    </w:p>
    <w:p w:rsidR="005F1445" w:rsidRPr="00973167" w:rsidRDefault="005F1445" w:rsidP="005F1445">
      <w:pPr>
        <w:pStyle w:val="subsection"/>
      </w:pPr>
      <w:r w:rsidRPr="00973167">
        <w:tab/>
        <w:t>(1)</w:t>
      </w:r>
      <w:r w:rsidRPr="00973167">
        <w:tab/>
        <w:t>A volunteer, or parent or guardian of a volunteer, gives informed consent in accordance with this section if the volunteer, parent or guardian consents in the presence of an independent person (not being a constable) after a constable informs the volunteer, parent or guardian</w:t>
      </w:r>
      <w:r w:rsidR="00456283" w:rsidRPr="00973167">
        <w:t>, in accordance with the regulations,</w:t>
      </w:r>
      <w:r w:rsidRPr="00973167">
        <w:t xml:space="preserve"> of the following matters:</w:t>
      </w:r>
    </w:p>
    <w:p w:rsidR="005F1445" w:rsidRPr="00973167" w:rsidRDefault="005F1445" w:rsidP="005F1445">
      <w:pPr>
        <w:pStyle w:val="paragraph"/>
      </w:pPr>
      <w:r w:rsidRPr="00973167">
        <w:tab/>
        <w:t>(a)</w:t>
      </w:r>
      <w:r w:rsidRPr="00973167">
        <w:tab/>
        <w:t>the way in which the forensic procedure is to be carried out;</w:t>
      </w:r>
    </w:p>
    <w:p w:rsidR="005F1445" w:rsidRPr="00973167" w:rsidRDefault="005F1445" w:rsidP="005F1445">
      <w:pPr>
        <w:pStyle w:val="paragraph"/>
      </w:pPr>
      <w:r w:rsidRPr="00973167">
        <w:tab/>
        <w:t>(b)</w:t>
      </w:r>
      <w:r w:rsidRPr="00973167">
        <w:tab/>
        <w:t>that the volunteer is under no obligation to undergo the forensic procedure;</w:t>
      </w:r>
    </w:p>
    <w:p w:rsidR="005F1445" w:rsidRPr="00973167" w:rsidRDefault="005F1445" w:rsidP="005F1445">
      <w:pPr>
        <w:pStyle w:val="paragraph"/>
      </w:pPr>
      <w:r w:rsidRPr="00973167">
        <w:tab/>
        <w:t>(c)</w:t>
      </w:r>
      <w:r w:rsidRPr="00973167">
        <w:tab/>
        <w:t>that the forensic procedure may produce evidence that might be used in a court of law;</w:t>
      </w:r>
    </w:p>
    <w:p w:rsidR="005F1445" w:rsidRPr="00973167" w:rsidRDefault="005F1445" w:rsidP="005F1445">
      <w:pPr>
        <w:pStyle w:val="paragraph"/>
      </w:pPr>
      <w:r w:rsidRPr="00973167">
        <w:tab/>
        <w:t>(d)</w:t>
      </w:r>
      <w:r w:rsidRPr="00973167">
        <w:tab/>
        <w:t xml:space="preserve">to the extent that they are relevant, the matters specified in </w:t>
      </w:r>
      <w:r w:rsidR="00DB2158" w:rsidRPr="00973167">
        <w:t>subsection (</w:t>
      </w:r>
      <w:r w:rsidRPr="00973167">
        <w:t>2);</w:t>
      </w:r>
    </w:p>
    <w:p w:rsidR="005F1445" w:rsidRPr="00973167" w:rsidRDefault="005F1445" w:rsidP="005F1445">
      <w:pPr>
        <w:pStyle w:val="paragraph"/>
      </w:pPr>
      <w:r w:rsidRPr="00973167">
        <w:tab/>
        <w:t>(e)</w:t>
      </w:r>
      <w:r w:rsidRPr="00973167">
        <w:tab/>
        <w:t>that the volunteer, parent or guardian may consult a legal practitioner of the volunteer’s, parent’s or guardian’s choice before deciding whether or not to consent to the forensic procedure;</w:t>
      </w:r>
    </w:p>
    <w:p w:rsidR="005F1445" w:rsidRPr="00973167" w:rsidRDefault="005F1445" w:rsidP="005F1445">
      <w:pPr>
        <w:pStyle w:val="paragraph"/>
      </w:pPr>
      <w:r w:rsidRPr="00973167">
        <w:tab/>
        <w:t>(f)</w:t>
      </w:r>
      <w:r w:rsidRPr="00973167">
        <w:tab/>
        <w:t>that the volunteer, parent or guardian may at any time withdraw consent to:</w:t>
      </w:r>
    </w:p>
    <w:p w:rsidR="005F1445" w:rsidRPr="00973167" w:rsidRDefault="005F1445" w:rsidP="005F1445">
      <w:pPr>
        <w:pStyle w:val="paragraphsub"/>
      </w:pPr>
      <w:r w:rsidRPr="00973167">
        <w:tab/>
        <w:t>(i)</w:t>
      </w:r>
      <w:r w:rsidRPr="00973167">
        <w:tab/>
        <w:t>the volunteer undergoing the forensic procedure; or</w:t>
      </w:r>
    </w:p>
    <w:p w:rsidR="005F1445" w:rsidRPr="00973167" w:rsidRDefault="005F1445" w:rsidP="005F1445">
      <w:pPr>
        <w:pStyle w:val="paragraphsub"/>
      </w:pPr>
      <w:r w:rsidRPr="00973167">
        <w:tab/>
        <w:t>(ii)</w:t>
      </w:r>
      <w:r w:rsidRPr="00973167">
        <w:tab/>
        <w:t>retention of the forensic material taken; or</w:t>
      </w:r>
    </w:p>
    <w:p w:rsidR="005F1445" w:rsidRPr="00973167" w:rsidRDefault="005F1445" w:rsidP="005F1445">
      <w:pPr>
        <w:pStyle w:val="paragraphsub"/>
      </w:pPr>
      <w:r w:rsidRPr="00973167">
        <w:tab/>
        <w:t>(iii)</w:t>
      </w:r>
      <w:r w:rsidRPr="00973167">
        <w:tab/>
        <w:t>retention of information obtained from the analysis of that material.</w:t>
      </w:r>
    </w:p>
    <w:p w:rsidR="005F1445" w:rsidRPr="00973167" w:rsidRDefault="005F1445" w:rsidP="005F1445">
      <w:pPr>
        <w:pStyle w:val="subsection"/>
      </w:pPr>
      <w:r w:rsidRPr="00973167">
        <w:tab/>
        <w:t>(2)</w:t>
      </w:r>
      <w:r w:rsidRPr="00973167">
        <w:tab/>
        <w:t>The constable must inform the volunteer, or parent or guardian of the volunteer, of the following:</w:t>
      </w:r>
    </w:p>
    <w:p w:rsidR="005F1445" w:rsidRPr="00973167" w:rsidRDefault="005F1445" w:rsidP="005F1445">
      <w:pPr>
        <w:pStyle w:val="paragraph"/>
      </w:pPr>
      <w:r w:rsidRPr="00973167">
        <w:tab/>
        <w:t>(a)</w:t>
      </w:r>
      <w:r w:rsidRPr="00973167">
        <w:tab/>
        <w:t xml:space="preserve">that information obtained from analysis of forensic material taken from a person under this Division, and as to the identity of the person, may be placed on the </w:t>
      </w:r>
      <w:r w:rsidR="006E4FBE" w:rsidRPr="00973167">
        <w:t>Commonwealth DNA database system</w:t>
      </w:r>
      <w:r w:rsidRPr="00973167">
        <w:t>;</w:t>
      </w:r>
    </w:p>
    <w:p w:rsidR="00B27A79" w:rsidRPr="00973167" w:rsidRDefault="00B27A79" w:rsidP="00B27A79">
      <w:pPr>
        <w:pStyle w:val="paragraph"/>
      </w:pPr>
      <w:r w:rsidRPr="00973167">
        <w:tab/>
        <w:t>(b)</w:t>
      </w:r>
      <w:r w:rsidRPr="00973167">
        <w:tab/>
        <w:t>that the information will be stored on the volunteers (limited purposes) index of that system unless the volunteer (or, in the case of a volunteer who is a child or an incapable person, the parent or guardian of the volunteer) chooses for the information to be stored on the volunteers (unlimited purposes) index of that system; and</w:t>
      </w:r>
    </w:p>
    <w:p w:rsidR="005F1445" w:rsidRPr="00973167" w:rsidRDefault="005F1445" w:rsidP="005F1445">
      <w:pPr>
        <w:pStyle w:val="paragraph"/>
      </w:pPr>
      <w:r w:rsidRPr="00973167">
        <w:tab/>
        <w:t>(ba)</w:t>
      </w:r>
      <w:r w:rsidRPr="00973167">
        <w:tab/>
        <w:t>if the information is placed on the volunteers (limited purposes) index—the purpose for which the information is placed on the index and that the information may only be used for that purpose;</w:t>
      </w:r>
    </w:p>
    <w:p w:rsidR="005F1445" w:rsidRPr="00973167" w:rsidRDefault="005F1445" w:rsidP="005F1445">
      <w:pPr>
        <w:pStyle w:val="paragraph"/>
      </w:pPr>
      <w:r w:rsidRPr="00973167">
        <w:tab/>
        <w:t>(c)</w:t>
      </w:r>
      <w:r w:rsidRPr="00973167">
        <w:tab/>
        <w:t xml:space="preserve">if the information is placed on the volunteers (unlimited purposes) index—that the information may be used for the purposes of a criminal investigation or any other purpose for which the </w:t>
      </w:r>
      <w:r w:rsidR="006E4FBE" w:rsidRPr="00973167">
        <w:t>Commonwealth DNA database system</w:t>
      </w:r>
      <w:r w:rsidRPr="00973167">
        <w:t xml:space="preserve"> may be used under </w:t>
      </w:r>
      <w:r w:rsidR="00BB474B" w:rsidRPr="00973167">
        <w:t>Division 8</w:t>
      </w:r>
      <w:r w:rsidRPr="00973167">
        <w:t>A;</w:t>
      </w:r>
    </w:p>
    <w:p w:rsidR="005F1445" w:rsidRPr="00973167" w:rsidRDefault="005F1445" w:rsidP="005F1445">
      <w:pPr>
        <w:pStyle w:val="paragraph"/>
      </w:pPr>
      <w:r w:rsidRPr="00973167">
        <w:tab/>
        <w:t>(d)</w:t>
      </w:r>
      <w:r w:rsidRPr="00973167">
        <w:tab/>
        <w:t xml:space="preserve">that information placed on the </w:t>
      </w:r>
      <w:r w:rsidR="006E4FBE" w:rsidRPr="00973167">
        <w:t>Commonwealth DNA database system</w:t>
      </w:r>
      <w:r w:rsidRPr="00973167">
        <w:t xml:space="preserve"> will be retained for such period as the Commissioner and the volunteer (or, in the case of a volunteer who is a child or an incapable person, a parent or guardian of the volunteer) agree and must then be removed from the system;</w:t>
      </w:r>
    </w:p>
    <w:p w:rsidR="0036077F" w:rsidRPr="00973167" w:rsidRDefault="0036077F" w:rsidP="0036077F">
      <w:pPr>
        <w:pStyle w:val="paragraph"/>
      </w:pPr>
      <w:r w:rsidRPr="00973167">
        <w:tab/>
        <w:t>(da)</w:t>
      </w:r>
      <w:r w:rsidRPr="00973167">
        <w:tab/>
        <w:t>if the volunteer undergoes a forensic procedure because of a request by a foreign law enforcement agency</w:t>
      </w:r>
      <w:r w:rsidR="00E37FC6" w:rsidRPr="00973167">
        <w:t xml:space="preserve"> (other than an agency responsible to an international tribunal)</w:t>
      </w:r>
      <w:r w:rsidRPr="00973167">
        <w:t>—the following:</w:t>
      </w:r>
    </w:p>
    <w:p w:rsidR="0036077F" w:rsidRPr="00973167" w:rsidRDefault="0036077F" w:rsidP="0036077F">
      <w:pPr>
        <w:pStyle w:val="paragraphsub"/>
      </w:pPr>
      <w:r w:rsidRPr="00973167">
        <w:tab/>
        <w:t>(i)</w:t>
      </w:r>
      <w:r w:rsidRPr="00973167">
        <w:tab/>
        <w:t>the name of the foreign law enforcement agency that has made the request;</w:t>
      </w:r>
    </w:p>
    <w:p w:rsidR="0036077F" w:rsidRPr="00973167" w:rsidRDefault="0036077F" w:rsidP="0036077F">
      <w:pPr>
        <w:pStyle w:val="paragraphsub"/>
      </w:pPr>
      <w:r w:rsidRPr="00973167">
        <w:tab/>
        <w:t>(ii)</w:t>
      </w:r>
      <w:r w:rsidRPr="00973167">
        <w:tab/>
        <w:t>that forensic evidence resulting from the forensic procedure will be provided to the foreign law enforcement agency;</w:t>
      </w:r>
    </w:p>
    <w:p w:rsidR="0036077F" w:rsidRPr="00973167" w:rsidRDefault="0036077F" w:rsidP="0036077F">
      <w:pPr>
        <w:pStyle w:val="paragraphsub"/>
      </w:pPr>
      <w:r w:rsidRPr="00973167">
        <w:tab/>
        <w:t>(iii)</w:t>
      </w:r>
      <w:r w:rsidRPr="00973167">
        <w:tab/>
        <w:t>that the forensic evidence may be used in proceedings in the foreign country;</w:t>
      </w:r>
    </w:p>
    <w:p w:rsidR="0036077F" w:rsidRPr="00973167" w:rsidRDefault="0036077F" w:rsidP="0036077F">
      <w:pPr>
        <w:pStyle w:val="paragraphsub"/>
      </w:pPr>
      <w:r w:rsidRPr="00973167">
        <w:tab/>
        <w:t>(iv)</w:t>
      </w:r>
      <w:r w:rsidRPr="00973167">
        <w:tab/>
        <w:t>that the retention of the forensic evidence will be governed by the laws of the foreign country;</w:t>
      </w:r>
    </w:p>
    <w:p w:rsidR="0036077F" w:rsidRPr="00973167" w:rsidRDefault="0036077F" w:rsidP="0036077F">
      <w:pPr>
        <w:pStyle w:val="paragraphsub"/>
      </w:pPr>
      <w:r w:rsidRPr="00973167">
        <w:tab/>
        <w:t>(v)</w:t>
      </w:r>
      <w:r w:rsidRPr="00973167">
        <w:tab/>
        <w:t>that the retention of the forensic evidence will be subject to undertakings given by the foreign law enforcement agency;</w:t>
      </w:r>
    </w:p>
    <w:p w:rsidR="0036077F" w:rsidRPr="00973167" w:rsidRDefault="0036077F" w:rsidP="0036077F">
      <w:pPr>
        <w:pStyle w:val="paragraphsub"/>
      </w:pPr>
      <w:r w:rsidRPr="00973167">
        <w:tab/>
        <w:t>(vi)</w:t>
      </w:r>
      <w:r w:rsidRPr="00973167">
        <w:tab/>
        <w:t>the content of those undertakings;</w:t>
      </w:r>
    </w:p>
    <w:p w:rsidR="00E37FC6" w:rsidRPr="00973167" w:rsidRDefault="00E37FC6" w:rsidP="00E37FC6">
      <w:pPr>
        <w:pStyle w:val="paragraph"/>
      </w:pPr>
      <w:r w:rsidRPr="00973167">
        <w:tab/>
        <w:t>(db)</w:t>
      </w:r>
      <w:r w:rsidRPr="00973167">
        <w:tab/>
        <w:t>if the volunteer undergoes a forensic procedure because of a request by a foreign law enforcement agency responsible to an international tribunal—the following:</w:t>
      </w:r>
    </w:p>
    <w:p w:rsidR="00E37FC6" w:rsidRPr="00973167" w:rsidRDefault="00E37FC6" w:rsidP="00E37FC6">
      <w:pPr>
        <w:pStyle w:val="paragraphsub"/>
      </w:pPr>
      <w:r w:rsidRPr="00973167">
        <w:tab/>
        <w:t>(i)</w:t>
      </w:r>
      <w:r w:rsidRPr="00973167">
        <w:tab/>
        <w:t>the name of the international tribunal for which the request was made;</w:t>
      </w:r>
    </w:p>
    <w:p w:rsidR="00E37FC6" w:rsidRPr="00973167" w:rsidRDefault="00E37FC6" w:rsidP="00E37FC6">
      <w:pPr>
        <w:pStyle w:val="paragraphsub"/>
      </w:pPr>
      <w:r w:rsidRPr="00973167">
        <w:tab/>
        <w:t>(ii)</w:t>
      </w:r>
      <w:r w:rsidRPr="00973167">
        <w:tab/>
        <w:t>that forensic evidence resulting from the forensic procedure will be provided to the agency;</w:t>
      </w:r>
    </w:p>
    <w:p w:rsidR="00E37FC6" w:rsidRPr="00973167" w:rsidRDefault="00E37FC6" w:rsidP="00E37FC6">
      <w:pPr>
        <w:pStyle w:val="paragraphsub"/>
      </w:pPr>
      <w:r w:rsidRPr="00973167">
        <w:tab/>
        <w:t>(iii)</w:t>
      </w:r>
      <w:r w:rsidRPr="00973167">
        <w:tab/>
        <w:t>that the forensic evidence may be used in proceedings in the international tribunal;</w:t>
      </w:r>
    </w:p>
    <w:p w:rsidR="00E37FC6" w:rsidRPr="00973167" w:rsidRDefault="00E37FC6" w:rsidP="00E37FC6">
      <w:pPr>
        <w:pStyle w:val="paragraphsub"/>
      </w:pPr>
      <w:r w:rsidRPr="00973167">
        <w:tab/>
        <w:t>(iv)</w:t>
      </w:r>
      <w:r w:rsidRPr="00973167">
        <w:tab/>
        <w:t>that the retention of the forensic evidence will be governed by the rules of the international tribunal;</w:t>
      </w:r>
    </w:p>
    <w:p w:rsidR="00E37FC6" w:rsidRPr="00973167" w:rsidRDefault="00E37FC6" w:rsidP="00E37FC6">
      <w:pPr>
        <w:pStyle w:val="paragraphsub"/>
      </w:pPr>
      <w:r w:rsidRPr="00973167">
        <w:tab/>
        <w:t>(v)</w:t>
      </w:r>
      <w:r w:rsidRPr="00973167">
        <w:tab/>
        <w:t>that the retention of the forensic evidence will be subject to undertakings given by the agency;</w:t>
      </w:r>
    </w:p>
    <w:p w:rsidR="00E37FC6" w:rsidRPr="00973167" w:rsidRDefault="00E37FC6" w:rsidP="00E37FC6">
      <w:pPr>
        <w:pStyle w:val="paragraphsub"/>
      </w:pPr>
      <w:r w:rsidRPr="00973167">
        <w:tab/>
        <w:t>(vi)</w:t>
      </w:r>
      <w:r w:rsidRPr="00973167">
        <w:tab/>
        <w:t>the content of those undertakings;</w:t>
      </w:r>
    </w:p>
    <w:p w:rsidR="005F1445" w:rsidRPr="00973167" w:rsidRDefault="005F1445" w:rsidP="005F1445">
      <w:pPr>
        <w:pStyle w:val="paragraph"/>
      </w:pPr>
      <w:r w:rsidRPr="00973167">
        <w:tab/>
        <w:t>(e)</w:t>
      </w:r>
      <w:r w:rsidRPr="00973167">
        <w:tab/>
        <w:t>any other matters prescribed by the regulations.</w:t>
      </w:r>
    </w:p>
    <w:p w:rsidR="005F1445" w:rsidRPr="00973167" w:rsidRDefault="005F1445" w:rsidP="005F1445">
      <w:pPr>
        <w:pStyle w:val="ActHead5"/>
      </w:pPr>
      <w:bookmarkStart w:id="100" w:name="_Toc101366860"/>
      <w:r w:rsidRPr="00A80138">
        <w:rPr>
          <w:rStyle w:val="CharSectno"/>
        </w:rPr>
        <w:t>23XWS</w:t>
      </w:r>
      <w:r w:rsidRPr="00973167">
        <w:t xml:space="preserve">  Recording of giving of information and consent</w:t>
      </w:r>
      <w:bookmarkEnd w:id="100"/>
    </w:p>
    <w:p w:rsidR="005F1445" w:rsidRPr="00973167" w:rsidRDefault="005F1445" w:rsidP="005F1445">
      <w:pPr>
        <w:pStyle w:val="subsection"/>
      </w:pPr>
      <w:r w:rsidRPr="00973167">
        <w:tab/>
        <w:t>(1)</w:t>
      </w:r>
      <w:r w:rsidRPr="00973167">
        <w:tab/>
        <w:t>The constable must, if practicable, ensure that the giving of the information about the proposed forensic procedure and the volunteer’s or volunteer’s parent’s or guardian’s responses (if any) are tape recorded.</w:t>
      </w:r>
    </w:p>
    <w:p w:rsidR="005F1445" w:rsidRPr="00973167" w:rsidRDefault="005F1445" w:rsidP="005F1445">
      <w:pPr>
        <w:pStyle w:val="subsection"/>
      </w:pPr>
      <w:r w:rsidRPr="00973167">
        <w:tab/>
        <w:t>(2)</w:t>
      </w:r>
      <w:r w:rsidRPr="00973167">
        <w:tab/>
        <w:t>If tape recording the giving of information and the volunteer’s, parent’s or guardian’s responses (if any) is not practicable, the constable must ensure that:</w:t>
      </w:r>
    </w:p>
    <w:p w:rsidR="005F1445" w:rsidRPr="00973167" w:rsidRDefault="005F1445" w:rsidP="005F1445">
      <w:pPr>
        <w:pStyle w:val="paragraph"/>
      </w:pPr>
      <w:r w:rsidRPr="00973167">
        <w:tab/>
        <w:t>(a)</w:t>
      </w:r>
      <w:r w:rsidRPr="00973167">
        <w:tab/>
        <w:t>a written record of the giving of the information and the volunteer’s, parent’s or guardian’s responses (if any) is made; and</w:t>
      </w:r>
    </w:p>
    <w:p w:rsidR="005F1445" w:rsidRPr="00973167" w:rsidRDefault="005F1445" w:rsidP="005F1445">
      <w:pPr>
        <w:pStyle w:val="paragraph"/>
      </w:pPr>
      <w:r w:rsidRPr="00973167">
        <w:tab/>
        <w:t>(b)</w:t>
      </w:r>
      <w:r w:rsidRPr="00973167">
        <w:tab/>
        <w:t>a copy of the record is made available to the volunteer, parent or guardian.</w:t>
      </w:r>
    </w:p>
    <w:p w:rsidR="004763BC" w:rsidRPr="00973167" w:rsidRDefault="004763BC" w:rsidP="004763BC">
      <w:pPr>
        <w:pStyle w:val="notetext"/>
      </w:pPr>
      <w:r w:rsidRPr="00973167">
        <w:t>Note 1:</w:t>
      </w:r>
      <w:r w:rsidRPr="00973167">
        <w:tab/>
        <w:t>Division</w:t>
      </w:r>
      <w:r w:rsidR="00DB2158" w:rsidRPr="00973167">
        <w:t> </w:t>
      </w:r>
      <w:r w:rsidRPr="00973167">
        <w:t>9 contains provisions about making copies of material (including copies of tapes) available to volunteers.</w:t>
      </w:r>
    </w:p>
    <w:p w:rsidR="004763BC" w:rsidRPr="00973167" w:rsidRDefault="004763BC" w:rsidP="004763BC">
      <w:pPr>
        <w:pStyle w:val="notetext"/>
      </w:pPr>
      <w:r w:rsidRPr="00973167">
        <w:t>Note 2:</w:t>
      </w:r>
      <w:r w:rsidRPr="00973167">
        <w:tab/>
        <w:t>If a foreign law enforcement agency requests that a forensic procedure be carried out on a volunteer, a copy of the tape recording or the written record may also be provided to the foreign law enforcement agency: see subsection</w:t>
      </w:r>
      <w:r w:rsidR="00DB2158" w:rsidRPr="00973167">
        <w:t> </w:t>
      </w:r>
      <w:r w:rsidRPr="00973167">
        <w:t>23YQD(2).</w:t>
      </w:r>
    </w:p>
    <w:p w:rsidR="005F1445" w:rsidRPr="00973167" w:rsidRDefault="005F1445" w:rsidP="005F1445">
      <w:pPr>
        <w:pStyle w:val="ActHead5"/>
      </w:pPr>
      <w:bookmarkStart w:id="101" w:name="_Toc101366861"/>
      <w:r w:rsidRPr="00A80138">
        <w:rPr>
          <w:rStyle w:val="CharSectno"/>
        </w:rPr>
        <w:t>23XWT</w:t>
      </w:r>
      <w:r w:rsidRPr="00973167">
        <w:t xml:space="preserve">  Withdrawal of consent</w:t>
      </w:r>
      <w:bookmarkEnd w:id="101"/>
    </w:p>
    <w:p w:rsidR="005F1445" w:rsidRPr="00973167" w:rsidRDefault="005F1445" w:rsidP="005F1445">
      <w:pPr>
        <w:pStyle w:val="subsection"/>
      </w:pPr>
      <w:r w:rsidRPr="00973167">
        <w:tab/>
        <w:t>(1)</w:t>
      </w:r>
      <w:r w:rsidRPr="00973167">
        <w:tab/>
        <w:t xml:space="preserve">If a volunteer, or parent or guardian of the volunteer, expressly withdraws consent to the carrying out of a forensic procedure under this </w:t>
      </w:r>
      <w:r w:rsidR="00BB1281" w:rsidRPr="00973167">
        <w:t>Division</w:t>
      </w:r>
      <w:r w:rsidR="00B5109B" w:rsidRPr="00973167">
        <w:t xml:space="preserve"> </w:t>
      </w:r>
      <w:r w:rsidRPr="00973167">
        <w:t>(or if the withdrawal of such consent can reasonably be inferred from the volunteer’s, parent’s or guardian’s conduct) before or during the carrying out of the forensic procedure:</w:t>
      </w:r>
    </w:p>
    <w:p w:rsidR="005F1445" w:rsidRPr="00973167" w:rsidRDefault="005F1445" w:rsidP="005F1445">
      <w:pPr>
        <w:pStyle w:val="paragraph"/>
      </w:pPr>
      <w:r w:rsidRPr="00973167">
        <w:tab/>
        <w:t>(a)</w:t>
      </w:r>
      <w:r w:rsidRPr="00973167">
        <w:tab/>
        <w:t>the forensic procedure is to be treated from the time of the withdrawal as a forensic procedure for which consent has been refused; and</w:t>
      </w:r>
    </w:p>
    <w:p w:rsidR="005F1445" w:rsidRPr="00973167" w:rsidRDefault="005F1445" w:rsidP="005F1445">
      <w:pPr>
        <w:pStyle w:val="paragraph"/>
      </w:pPr>
      <w:r w:rsidRPr="00973167">
        <w:tab/>
        <w:t>(b)</w:t>
      </w:r>
      <w:r w:rsidRPr="00973167">
        <w:tab/>
        <w:t>the forensic procedure is not to proceed except (in the case of a child or incapable person) by order of a magistrate under section</w:t>
      </w:r>
      <w:r w:rsidR="00DB2158" w:rsidRPr="00973167">
        <w:t> </w:t>
      </w:r>
      <w:r w:rsidRPr="00973167">
        <w:t>23XWU.</w:t>
      </w:r>
    </w:p>
    <w:p w:rsidR="005F1445" w:rsidRPr="00973167" w:rsidRDefault="005F1445" w:rsidP="005F1445">
      <w:pPr>
        <w:pStyle w:val="subsection"/>
      </w:pPr>
      <w:r w:rsidRPr="00973167">
        <w:tab/>
        <w:t>(2)</w:t>
      </w:r>
      <w:r w:rsidRPr="00973167">
        <w:tab/>
        <w:t>If:</w:t>
      </w:r>
    </w:p>
    <w:p w:rsidR="005F1445" w:rsidRPr="00973167" w:rsidRDefault="005F1445" w:rsidP="005F1445">
      <w:pPr>
        <w:pStyle w:val="paragraph"/>
      </w:pPr>
      <w:r w:rsidRPr="00973167">
        <w:tab/>
        <w:t>(a)</w:t>
      </w:r>
      <w:r w:rsidRPr="00973167">
        <w:tab/>
        <w:t>a forensic procedure is carried out on a volunteer under this Division; and</w:t>
      </w:r>
    </w:p>
    <w:p w:rsidR="005F1445" w:rsidRPr="00973167" w:rsidRDefault="005F1445" w:rsidP="005F1445">
      <w:pPr>
        <w:pStyle w:val="paragraph"/>
      </w:pPr>
      <w:r w:rsidRPr="00973167">
        <w:tab/>
        <w:t>(b)</w:t>
      </w:r>
      <w:r w:rsidRPr="00973167">
        <w:tab/>
        <w:t>after the procedure is carried out, the volunteer, or the parent or guardian of the volunteer, expressly withdraws consent to retention of the forensic material taken or of information obtained from the analysis of that material;</w:t>
      </w:r>
    </w:p>
    <w:p w:rsidR="005F1445" w:rsidRPr="00973167" w:rsidRDefault="005F1445" w:rsidP="005F1445">
      <w:pPr>
        <w:pStyle w:val="subsection2"/>
      </w:pPr>
      <w:r w:rsidRPr="00973167">
        <w:t>then, subject to any order made under section</w:t>
      </w:r>
      <w:r w:rsidR="00DB2158" w:rsidRPr="00973167">
        <w:t> </w:t>
      </w:r>
      <w:r w:rsidRPr="00973167">
        <w:t>23XWV, the forensic material and any information obtained from analysis of the material is to be destroyed as soon as practicable after the consent is withdrawn.</w:t>
      </w:r>
    </w:p>
    <w:p w:rsidR="005F1445" w:rsidRPr="00973167" w:rsidRDefault="005F1445" w:rsidP="005F1445">
      <w:pPr>
        <w:pStyle w:val="subsection"/>
      </w:pPr>
      <w:r w:rsidRPr="00973167">
        <w:tab/>
        <w:t>(3)</w:t>
      </w:r>
      <w:r w:rsidRPr="00973167">
        <w:tab/>
        <w:t xml:space="preserve">A constable may request, but cannot require, a parent or guardian who withdraws consent to the carrying out of a forensic procedure under this </w:t>
      </w:r>
      <w:r w:rsidR="00BB1281" w:rsidRPr="00973167">
        <w:t>Division</w:t>
      </w:r>
      <w:r w:rsidR="00B5109B" w:rsidRPr="00973167">
        <w:t xml:space="preserve"> </w:t>
      </w:r>
      <w:r w:rsidRPr="00973167">
        <w:t>to confirm the withdrawal of consent in writing.</w:t>
      </w:r>
    </w:p>
    <w:p w:rsidR="005F1445" w:rsidRPr="00973167" w:rsidRDefault="005F1445" w:rsidP="005F1445">
      <w:pPr>
        <w:pStyle w:val="ActHead5"/>
      </w:pPr>
      <w:bookmarkStart w:id="102" w:name="_Toc101366862"/>
      <w:r w:rsidRPr="00A80138">
        <w:rPr>
          <w:rStyle w:val="CharSectno"/>
        </w:rPr>
        <w:t>23XWU</w:t>
      </w:r>
      <w:r w:rsidRPr="00973167">
        <w:t xml:space="preserve">  Circumstances in which magistrate may order the carrying out of forensic procedure on a child or incapable person</w:t>
      </w:r>
      <w:bookmarkEnd w:id="102"/>
    </w:p>
    <w:p w:rsidR="005F1445" w:rsidRPr="00973167" w:rsidRDefault="005F1445" w:rsidP="005F1445">
      <w:pPr>
        <w:pStyle w:val="subsection"/>
      </w:pPr>
      <w:r w:rsidRPr="00973167">
        <w:tab/>
        <w:t>(1)</w:t>
      </w:r>
      <w:r w:rsidRPr="00973167">
        <w:tab/>
        <w:t>A magistrate may order the carrying out of a forensic procedure on a child or incapable person if:</w:t>
      </w:r>
    </w:p>
    <w:p w:rsidR="005F1445" w:rsidRPr="00973167" w:rsidRDefault="005F1445" w:rsidP="005F1445">
      <w:pPr>
        <w:pStyle w:val="paragraph"/>
      </w:pPr>
      <w:r w:rsidRPr="00973167">
        <w:tab/>
        <w:t>(a)</w:t>
      </w:r>
      <w:r w:rsidRPr="00973167">
        <w:tab/>
        <w:t>the consent of the parent or guardian of the child or incapable person to the carrying out of the forensic procedure cannot reasonably be obtained from a parent or guardian of the child or incapable person; or</w:t>
      </w:r>
    </w:p>
    <w:p w:rsidR="005F1445" w:rsidRPr="00973167" w:rsidRDefault="005F1445" w:rsidP="005F1445">
      <w:pPr>
        <w:pStyle w:val="paragraph"/>
      </w:pPr>
      <w:r w:rsidRPr="00973167">
        <w:tab/>
        <w:t>(b)</w:t>
      </w:r>
      <w:r w:rsidRPr="00973167">
        <w:tab/>
        <w:t>the parent or guardian of the child or incapable person refuses consent to the carrying out of the forensic procedure and the magistrate is satisfied that there are reasonable grounds to believe:</w:t>
      </w:r>
    </w:p>
    <w:p w:rsidR="005F1445" w:rsidRPr="00973167" w:rsidRDefault="005F1445" w:rsidP="005F1445">
      <w:pPr>
        <w:pStyle w:val="paragraphsub"/>
      </w:pPr>
      <w:r w:rsidRPr="00973167">
        <w:tab/>
        <w:t>(i)</w:t>
      </w:r>
      <w:r w:rsidRPr="00973167">
        <w:tab/>
        <w:t>that the parent or guardian is a suspect; and</w:t>
      </w:r>
    </w:p>
    <w:p w:rsidR="005F1445" w:rsidRPr="00973167" w:rsidRDefault="005F1445" w:rsidP="005F1445">
      <w:pPr>
        <w:pStyle w:val="paragraphsub"/>
      </w:pPr>
      <w:r w:rsidRPr="00973167">
        <w:tab/>
        <w:t>(ii)</w:t>
      </w:r>
      <w:r w:rsidRPr="00973167">
        <w:tab/>
        <w:t>that the forensic procedure is likely to produce evidence tending to confirm or disprove that he or she committed an offence; or</w:t>
      </w:r>
    </w:p>
    <w:p w:rsidR="005F1445" w:rsidRPr="00973167" w:rsidRDefault="005F1445" w:rsidP="005F1445">
      <w:pPr>
        <w:pStyle w:val="paragraph"/>
      </w:pPr>
      <w:r w:rsidRPr="00973167">
        <w:tab/>
        <w:t>(c)</w:t>
      </w:r>
      <w:r w:rsidRPr="00973167">
        <w:tab/>
        <w:t>the parent or guardian of the child or incapable person consented to the carrying out of the forensic procedure, but subsequently withdraws that consent</w:t>
      </w:r>
      <w:r w:rsidR="004763BC" w:rsidRPr="00973167">
        <w:t>; or</w:t>
      </w:r>
    </w:p>
    <w:p w:rsidR="00E37FC6" w:rsidRPr="00973167" w:rsidRDefault="00E37FC6" w:rsidP="00E37FC6">
      <w:pPr>
        <w:pStyle w:val="paragraph"/>
      </w:pPr>
      <w:r w:rsidRPr="00973167">
        <w:tab/>
        <w:t>(d)</w:t>
      </w:r>
      <w:r w:rsidRPr="00973167">
        <w:tab/>
        <w:t>in the case of a forensic procedure requested by a foreign country or an international tribunal—a constable has been authorised by the Attorney</w:t>
      </w:r>
      <w:r w:rsidR="00A80138">
        <w:noBreakHyphen/>
      </w:r>
      <w:r w:rsidRPr="00973167">
        <w:t>General, under the authorising provision relating to the request, to apply for an order under this Part.</w:t>
      </w:r>
    </w:p>
    <w:p w:rsidR="004763BC" w:rsidRPr="00973167" w:rsidRDefault="004763BC" w:rsidP="004763BC">
      <w:pPr>
        <w:pStyle w:val="subsection"/>
      </w:pPr>
      <w:r w:rsidRPr="00973167">
        <w:tab/>
        <w:t>(1A)</w:t>
      </w:r>
      <w:r w:rsidRPr="00973167">
        <w:tab/>
        <w:t>However, a magistrate is not authorised to order the carrying out of a forensic procedure on a child or incapable person if the procedure has been requested by a foreign law enforcement agency.</w:t>
      </w:r>
    </w:p>
    <w:p w:rsidR="005F1445" w:rsidRPr="00973167" w:rsidRDefault="005F1445" w:rsidP="005F1445">
      <w:pPr>
        <w:pStyle w:val="subsection"/>
      </w:pPr>
      <w:r w:rsidRPr="00973167">
        <w:tab/>
        <w:t>(2)</w:t>
      </w:r>
      <w:r w:rsidRPr="00973167">
        <w:tab/>
        <w:t>In determining whether to make an order under this section, the magistrate is to take into account the following:</w:t>
      </w:r>
    </w:p>
    <w:p w:rsidR="005F1445" w:rsidRPr="00973167" w:rsidRDefault="005F1445" w:rsidP="005F1445">
      <w:pPr>
        <w:pStyle w:val="paragraph"/>
      </w:pPr>
      <w:r w:rsidRPr="00973167">
        <w:tab/>
        <w:t>(a)</w:t>
      </w:r>
      <w:r w:rsidRPr="00973167">
        <w:tab/>
        <w:t xml:space="preserve">whether this </w:t>
      </w:r>
      <w:r w:rsidR="00BB1281" w:rsidRPr="00973167">
        <w:t>Part</w:t>
      </w:r>
      <w:r w:rsidR="00B5109B" w:rsidRPr="00973167">
        <w:t xml:space="preserve"> </w:t>
      </w:r>
      <w:r w:rsidRPr="00973167">
        <w:t>would authorise the carrying out of the forensic procedure apart from this section;</w:t>
      </w:r>
    </w:p>
    <w:p w:rsidR="005F1445" w:rsidRPr="00973167" w:rsidRDefault="005F1445" w:rsidP="005F1445">
      <w:pPr>
        <w:pStyle w:val="paragraph"/>
      </w:pPr>
      <w:r w:rsidRPr="00973167">
        <w:tab/>
        <w:t>(b)</w:t>
      </w:r>
      <w:r w:rsidRPr="00973167">
        <w:tab/>
        <w:t>if the forensic procedure is being carried out for the purposes of the investigation of a particular offence—the seriousness of the circumstances surrounding the commission of the offence;</w:t>
      </w:r>
    </w:p>
    <w:p w:rsidR="005F1445" w:rsidRPr="00973167" w:rsidRDefault="005F1445" w:rsidP="005F1445">
      <w:pPr>
        <w:pStyle w:val="paragraph"/>
      </w:pPr>
      <w:r w:rsidRPr="00973167">
        <w:tab/>
        <w:t>(c)</w:t>
      </w:r>
      <w:r w:rsidRPr="00973167">
        <w:tab/>
        <w:t>the best interests of the child or incapable person;</w:t>
      </w:r>
    </w:p>
    <w:p w:rsidR="005F1445" w:rsidRPr="00973167" w:rsidRDefault="005F1445" w:rsidP="005F1445">
      <w:pPr>
        <w:pStyle w:val="paragraph"/>
      </w:pPr>
      <w:r w:rsidRPr="00973167">
        <w:tab/>
        <w:t>(d)</w:t>
      </w:r>
      <w:r w:rsidRPr="00973167">
        <w:tab/>
        <w:t>so far as they can be ascertained, any wishes of the child or incapable person with respect to whether the forensic procedure should be carried out;</w:t>
      </w:r>
    </w:p>
    <w:p w:rsidR="005F1445" w:rsidRPr="00973167" w:rsidRDefault="005F1445" w:rsidP="005F1445">
      <w:pPr>
        <w:pStyle w:val="notetext"/>
      </w:pPr>
      <w:r w:rsidRPr="00973167">
        <w:t>Note:</w:t>
      </w:r>
      <w:r w:rsidRPr="00973167">
        <w:tab/>
        <w:t>A forensic procedure cannot be carried out on a child or an incapable person who objects to or resists the carrying out of the procedure even if the magistrate makes an order. See subparagraph</w:t>
      </w:r>
      <w:r w:rsidR="00DB2158" w:rsidRPr="00973167">
        <w:t> </w:t>
      </w:r>
      <w:r w:rsidRPr="00973167">
        <w:t>23XWQ(2)(b)(ii) and subsection</w:t>
      </w:r>
      <w:r w:rsidR="00DB2158" w:rsidRPr="00973167">
        <w:t> </w:t>
      </w:r>
      <w:r w:rsidRPr="00973167">
        <w:t>23XWQ(3).</w:t>
      </w:r>
    </w:p>
    <w:p w:rsidR="005F1445" w:rsidRPr="00973167" w:rsidRDefault="005F1445" w:rsidP="005F1445">
      <w:pPr>
        <w:pStyle w:val="paragraph"/>
      </w:pPr>
      <w:r w:rsidRPr="00973167">
        <w:tab/>
        <w:t>(e)</w:t>
      </w:r>
      <w:r w:rsidRPr="00973167">
        <w:tab/>
        <w:t xml:space="preserve">except in the circumstances referred to in </w:t>
      </w:r>
      <w:r w:rsidR="00DB2158" w:rsidRPr="00973167">
        <w:t>paragraph (</w:t>
      </w:r>
      <w:r w:rsidRPr="00973167">
        <w:t>1)(b), any wishes expressed by the parent or guardian of the child or incapable person with respect to whether the forensic procedure should be carried out;</w:t>
      </w:r>
    </w:p>
    <w:p w:rsidR="005F1445" w:rsidRPr="00973167" w:rsidRDefault="005F1445" w:rsidP="005F1445">
      <w:pPr>
        <w:pStyle w:val="paragraph"/>
      </w:pPr>
      <w:r w:rsidRPr="00973167">
        <w:tab/>
        <w:t>(f)</w:t>
      </w:r>
      <w:r w:rsidRPr="00973167">
        <w:tab/>
        <w:t>whether the carrying out of the forensic procedure is justified in all the circumstances.</w:t>
      </w:r>
    </w:p>
    <w:p w:rsidR="005F1445" w:rsidRPr="00973167" w:rsidRDefault="005F1445" w:rsidP="005F1445">
      <w:pPr>
        <w:pStyle w:val="subsection"/>
      </w:pPr>
      <w:r w:rsidRPr="00973167">
        <w:tab/>
        <w:t>(3)</w:t>
      </w:r>
      <w:r w:rsidRPr="00973167">
        <w:tab/>
        <w:t>An order under this section may:</w:t>
      </w:r>
    </w:p>
    <w:p w:rsidR="005F1445" w:rsidRPr="00973167" w:rsidRDefault="005F1445" w:rsidP="005F1445">
      <w:pPr>
        <w:pStyle w:val="paragraph"/>
      </w:pPr>
      <w:r w:rsidRPr="00973167">
        <w:tab/>
        <w:t>(a)</w:t>
      </w:r>
      <w:r w:rsidRPr="00973167">
        <w:tab/>
        <w:t>require the forensic procedure to be carried out at a time, or place, or in a manner, specified in the order; or</w:t>
      </w:r>
    </w:p>
    <w:p w:rsidR="005F1445" w:rsidRPr="00973167" w:rsidRDefault="005F1445" w:rsidP="005F1445">
      <w:pPr>
        <w:pStyle w:val="paragraph"/>
      </w:pPr>
      <w:r w:rsidRPr="00973167">
        <w:tab/>
        <w:t>(b)</w:t>
      </w:r>
      <w:r w:rsidRPr="00973167">
        <w:tab/>
        <w:t>specify the period for which forensic material obtained from carrying out the procedure may be retained.</w:t>
      </w:r>
    </w:p>
    <w:p w:rsidR="005F1445" w:rsidRPr="00973167" w:rsidRDefault="005F1445" w:rsidP="005270E6">
      <w:pPr>
        <w:pStyle w:val="ActHead5"/>
      </w:pPr>
      <w:bookmarkStart w:id="103" w:name="_Toc101366863"/>
      <w:r w:rsidRPr="00A80138">
        <w:rPr>
          <w:rStyle w:val="CharSectno"/>
        </w:rPr>
        <w:t>23XWV</w:t>
      </w:r>
      <w:r w:rsidRPr="00973167">
        <w:t xml:space="preserve">  Retention of forensic material by order of a magistrate after volunteer, parent or guardian of child or incapable person withdraws consent</w:t>
      </w:r>
      <w:bookmarkEnd w:id="103"/>
    </w:p>
    <w:p w:rsidR="005F1445" w:rsidRPr="00973167" w:rsidRDefault="005F1445" w:rsidP="005270E6">
      <w:pPr>
        <w:pStyle w:val="subsection"/>
        <w:keepNext/>
        <w:keepLines/>
      </w:pPr>
      <w:r w:rsidRPr="00973167">
        <w:tab/>
        <w:t>(1)</w:t>
      </w:r>
      <w:r w:rsidRPr="00973167">
        <w:tab/>
        <w:t xml:space="preserve">An authorised applicant may apply to a magistrate for an order under </w:t>
      </w:r>
      <w:r w:rsidR="00DB2158" w:rsidRPr="00973167">
        <w:t>subsection (</w:t>
      </w:r>
      <w:r w:rsidRPr="00973167">
        <w:t>2).</w:t>
      </w:r>
    </w:p>
    <w:p w:rsidR="005F1445" w:rsidRPr="00973167" w:rsidRDefault="005F1445" w:rsidP="00794B6B">
      <w:pPr>
        <w:pStyle w:val="subsection"/>
        <w:keepNext/>
        <w:keepLines/>
      </w:pPr>
      <w:r w:rsidRPr="00973167">
        <w:tab/>
        <w:t>(2)</w:t>
      </w:r>
      <w:r w:rsidRPr="00973167">
        <w:tab/>
      </w:r>
      <w:r w:rsidR="004763BC" w:rsidRPr="00973167">
        <w:t xml:space="preserve">Subject to </w:t>
      </w:r>
      <w:r w:rsidR="00DB2158" w:rsidRPr="00973167">
        <w:t>subsection (</w:t>
      </w:r>
      <w:r w:rsidR="004763BC" w:rsidRPr="00973167">
        <w:t>2A), a magistrate</w:t>
      </w:r>
      <w:r w:rsidRPr="00973167">
        <w:t xml:space="preserve"> may order that forensic material taken or information obtained from carrying out a forensic procedure on a volunteer who withdraws consent, or parent or guardian of a volunteer who withdraws consent, as the case may be, to the retention of the material be retained if the magistrate is satisfied that:</w:t>
      </w:r>
    </w:p>
    <w:p w:rsidR="005F1445" w:rsidRPr="00973167" w:rsidRDefault="005F1445" w:rsidP="005F1445">
      <w:pPr>
        <w:pStyle w:val="paragraph"/>
      </w:pPr>
      <w:r w:rsidRPr="00973167">
        <w:tab/>
        <w:t>(a)</w:t>
      </w:r>
      <w:r w:rsidRPr="00973167">
        <w:tab/>
        <w:t>during an investigation into the commission of a serious offence, material reasonably believed to be from the body of a person who committed the offence had been found:</w:t>
      </w:r>
    </w:p>
    <w:p w:rsidR="005F1445" w:rsidRPr="00973167" w:rsidRDefault="005F1445" w:rsidP="005F1445">
      <w:pPr>
        <w:pStyle w:val="paragraphsub"/>
      </w:pPr>
      <w:r w:rsidRPr="00973167">
        <w:tab/>
        <w:t>(i)</w:t>
      </w:r>
      <w:r w:rsidRPr="00973167">
        <w:tab/>
        <w:t>at the scene of the offence; or</w:t>
      </w:r>
    </w:p>
    <w:p w:rsidR="005F1445" w:rsidRPr="00973167" w:rsidRDefault="005F1445" w:rsidP="005F1445">
      <w:pPr>
        <w:pStyle w:val="paragraphsub"/>
      </w:pPr>
      <w:r w:rsidRPr="00973167">
        <w:tab/>
        <w:t>(ii)</w:t>
      </w:r>
      <w:r w:rsidRPr="00973167">
        <w:tab/>
        <w:t>on the victim of the offence or anything reasonably believed to have been worn or carried by the victim when the offence was committed; or</w:t>
      </w:r>
    </w:p>
    <w:p w:rsidR="005F1445" w:rsidRPr="00973167" w:rsidRDefault="005F1445" w:rsidP="005F1445">
      <w:pPr>
        <w:pStyle w:val="paragraphsub"/>
      </w:pPr>
      <w:r w:rsidRPr="00973167">
        <w:tab/>
        <w:t>(iii)</w:t>
      </w:r>
      <w:r w:rsidRPr="00973167">
        <w:tab/>
        <w:t>on the volunteer or anything reasonably believed to have been worn or carried by the volunteer at the scene of the offence or when the offence was committed; or</w:t>
      </w:r>
    </w:p>
    <w:p w:rsidR="005F1445" w:rsidRPr="00973167" w:rsidRDefault="005F1445" w:rsidP="005F1445">
      <w:pPr>
        <w:pStyle w:val="paragraphsub"/>
      </w:pPr>
      <w:r w:rsidRPr="00973167">
        <w:tab/>
        <w:t>(iv)</w:t>
      </w:r>
      <w:r w:rsidRPr="00973167">
        <w:tab/>
        <w:t>on an object or person reasonably believed to have been associated with the commission of the offence; and</w:t>
      </w:r>
    </w:p>
    <w:p w:rsidR="005F1445" w:rsidRPr="00973167" w:rsidRDefault="005F1445" w:rsidP="005F1445">
      <w:pPr>
        <w:pStyle w:val="paragraph"/>
      </w:pPr>
      <w:r w:rsidRPr="00973167">
        <w:tab/>
        <w:t>(b)</w:t>
      </w:r>
      <w:r w:rsidRPr="00973167">
        <w:tab/>
        <w:t>there are reasonable grounds to believe that information obtained from analysis of the forensic material taken from the volunteer is likely to produce evidence of probative value in relation to the serious offence being investigated; and</w:t>
      </w:r>
    </w:p>
    <w:p w:rsidR="005F1445" w:rsidRPr="00973167" w:rsidRDefault="005F1445" w:rsidP="005F1445">
      <w:pPr>
        <w:pStyle w:val="paragraph"/>
      </w:pPr>
      <w:r w:rsidRPr="00973167">
        <w:tab/>
        <w:t>(c)</w:t>
      </w:r>
      <w:r w:rsidRPr="00973167">
        <w:tab/>
        <w:t>the retention of the forensic material taken from the volunteer is justified in all the circumstances.</w:t>
      </w:r>
    </w:p>
    <w:p w:rsidR="004763BC" w:rsidRPr="00973167" w:rsidRDefault="004763BC" w:rsidP="004763BC">
      <w:pPr>
        <w:pStyle w:val="subsection"/>
      </w:pPr>
      <w:r w:rsidRPr="00973167">
        <w:tab/>
        <w:t>(2A)</w:t>
      </w:r>
      <w:r w:rsidRPr="00973167">
        <w:tab/>
        <w:t xml:space="preserve">Despite </w:t>
      </w:r>
      <w:r w:rsidR="00DB2158" w:rsidRPr="00973167">
        <w:t>subsection (</w:t>
      </w:r>
      <w:r w:rsidRPr="00973167">
        <w:t>2), a magistrate may not make an order if:</w:t>
      </w:r>
    </w:p>
    <w:p w:rsidR="004763BC" w:rsidRPr="00973167" w:rsidRDefault="004763BC" w:rsidP="004763BC">
      <w:pPr>
        <w:pStyle w:val="paragraph"/>
      </w:pPr>
      <w:r w:rsidRPr="00973167">
        <w:tab/>
        <w:t>(a)</w:t>
      </w:r>
      <w:r w:rsidRPr="00973167">
        <w:tab/>
        <w:t>the volunteer was asked to undergo a forensic procedure because of a request by a foreign law enforcement agency; and</w:t>
      </w:r>
    </w:p>
    <w:p w:rsidR="004763BC" w:rsidRPr="00973167" w:rsidRDefault="004763BC" w:rsidP="004763BC">
      <w:pPr>
        <w:pStyle w:val="paragraph"/>
      </w:pPr>
      <w:r w:rsidRPr="00973167">
        <w:tab/>
        <w:t>(b)</w:t>
      </w:r>
      <w:r w:rsidRPr="00973167">
        <w:tab/>
        <w:t>the forensic evidence has already been provided to the foreign law enforcement agency.</w:t>
      </w:r>
    </w:p>
    <w:p w:rsidR="005F1445" w:rsidRPr="00973167" w:rsidRDefault="005F1445" w:rsidP="005F1445">
      <w:pPr>
        <w:pStyle w:val="subsection"/>
      </w:pPr>
      <w:r w:rsidRPr="00973167">
        <w:tab/>
        <w:t>(3)</w:t>
      </w:r>
      <w:r w:rsidRPr="00973167">
        <w:tab/>
        <w:t>The order may specify the period for which the forensic material taken or information obtained from carrying out the procedure may be retained.</w:t>
      </w:r>
    </w:p>
    <w:p w:rsidR="005F1445" w:rsidRPr="00973167" w:rsidRDefault="00BB474B" w:rsidP="00B5109B">
      <w:pPr>
        <w:pStyle w:val="ActHead3"/>
        <w:pageBreakBefore/>
      </w:pPr>
      <w:bookmarkStart w:id="104" w:name="_Toc101366864"/>
      <w:r w:rsidRPr="00A80138">
        <w:rPr>
          <w:rStyle w:val="CharDivNo"/>
        </w:rPr>
        <w:t>Division 7</w:t>
      </w:r>
      <w:r w:rsidR="005F1445" w:rsidRPr="00973167">
        <w:t>—</w:t>
      </w:r>
      <w:r w:rsidR="005F1445" w:rsidRPr="00A80138">
        <w:rPr>
          <w:rStyle w:val="CharDivText"/>
        </w:rPr>
        <w:t>Admissibility of evidence</w:t>
      </w:r>
      <w:bookmarkEnd w:id="104"/>
    </w:p>
    <w:p w:rsidR="005F1445" w:rsidRPr="00973167" w:rsidRDefault="00BB1281" w:rsidP="005F1445">
      <w:pPr>
        <w:pStyle w:val="ActHead4"/>
      </w:pPr>
      <w:bookmarkStart w:id="105" w:name="_Toc101366865"/>
      <w:r w:rsidRPr="00A80138">
        <w:rPr>
          <w:rStyle w:val="CharSubdNo"/>
        </w:rPr>
        <w:t>Subdivision</w:t>
      </w:r>
      <w:r w:rsidR="00B5109B" w:rsidRPr="00A80138">
        <w:rPr>
          <w:rStyle w:val="CharSubdNo"/>
        </w:rPr>
        <w:t xml:space="preserve"> </w:t>
      </w:r>
      <w:r w:rsidR="005F1445" w:rsidRPr="00A80138">
        <w:rPr>
          <w:rStyle w:val="CharSubdNo"/>
        </w:rPr>
        <w:t>A</w:t>
      </w:r>
      <w:r w:rsidR="005F1445" w:rsidRPr="00973167">
        <w:t>—</w:t>
      </w:r>
      <w:r w:rsidR="005F1445" w:rsidRPr="00A80138">
        <w:rPr>
          <w:rStyle w:val="CharSubdText"/>
        </w:rPr>
        <w:t>Forensic evidence</w:t>
      </w:r>
      <w:bookmarkEnd w:id="105"/>
    </w:p>
    <w:p w:rsidR="005F1445" w:rsidRPr="00973167" w:rsidRDefault="005F1445" w:rsidP="005F1445">
      <w:pPr>
        <w:pStyle w:val="ActHead5"/>
      </w:pPr>
      <w:bookmarkStart w:id="106" w:name="_Toc101366866"/>
      <w:r w:rsidRPr="00A80138">
        <w:rPr>
          <w:rStyle w:val="CharSectno"/>
        </w:rPr>
        <w:t>23XX</w:t>
      </w:r>
      <w:r w:rsidRPr="00973167">
        <w:t xml:space="preserve">  Inadmissibility of evidence from improper forensic procedures etc.</w:t>
      </w:r>
      <w:bookmarkEnd w:id="106"/>
    </w:p>
    <w:p w:rsidR="005F1445" w:rsidRPr="00973167" w:rsidRDefault="005F1445" w:rsidP="005F1445">
      <w:pPr>
        <w:pStyle w:val="subsection"/>
      </w:pPr>
      <w:r w:rsidRPr="00973167">
        <w:tab/>
        <w:t>(1)</w:t>
      </w:r>
      <w:r w:rsidRPr="00973167">
        <w:tab/>
        <w:t>This section applies where:</w:t>
      </w:r>
    </w:p>
    <w:p w:rsidR="005F1445" w:rsidRPr="00973167" w:rsidRDefault="005F1445" w:rsidP="005F1445">
      <w:pPr>
        <w:pStyle w:val="paragraph"/>
      </w:pPr>
      <w:r w:rsidRPr="00973167">
        <w:tab/>
        <w:t>(a)</w:t>
      </w:r>
      <w:r w:rsidRPr="00973167">
        <w:tab/>
        <w:t>a forensic procedure has been carried out on a person; and</w:t>
      </w:r>
    </w:p>
    <w:p w:rsidR="005F1445" w:rsidRPr="00973167" w:rsidRDefault="005F1445" w:rsidP="005F1445">
      <w:pPr>
        <w:pStyle w:val="paragraph"/>
      </w:pPr>
      <w:r w:rsidRPr="00973167">
        <w:tab/>
        <w:t>(b)</w:t>
      </w:r>
      <w:r w:rsidRPr="00973167">
        <w:tab/>
        <w:t>there has been a breach of, or failure to comply with:</w:t>
      </w:r>
    </w:p>
    <w:p w:rsidR="005F1445" w:rsidRPr="00973167" w:rsidRDefault="005F1445" w:rsidP="005F1445">
      <w:pPr>
        <w:pStyle w:val="paragraphsub"/>
      </w:pPr>
      <w:r w:rsidRPr="00973167">
        <w:tab/>
        <w:t>(i)</w:t>
      </w:r>
      <w:r w:rsidRPr="00973167">
        <w:tab/>
        <w:t xml:space="preserve">any provision of this </w:t>
      </w:r>
      <w:r w:rsidR="00D95A73" w:rsidRPr="00973167">
        <w:t>Part i</w:t>
      </w:r>
      <w:r w:rsidRPr="00973167">
        <w:t>n relation to a forensic procedure carried out on the person (including, but not limited to, any breach or failure to comply with a provision requiring things to be done at any time before or after the forensic procedure is carried out); or</w:t>
      </w:r>
    </w:p>
    <w:p w:rsidR="005F1445" w:rsidRPr="00973167" w:rsidRDefault="005F1445" w:rsidP="005F1445">
      <w:pPr>
        <w:pStyle w:val="paragraphsub"/>
      </w:pPr>
      <w:r w:rsidRPr="00973167">
        <w:tab/>
        <w:t>(ii)</w:t>
      </w:r>
      <w:r w:rsidRPr="00973167">
        <w:tab/>
        <w:t xml:space="preserve">any provision of </w:t>
      </w:r>
      <w:r w:rsidR="00BB474B" w:rsidRPr="00973167">
        <w:t>Division 8</w:t>
      </w:r>
      <w:r w:rsidRPr="00973167">
        <w:t xml:space="preserve">A with respect to recording or use of information on the </w:t>
      </w:r>
      <w:r w:rsidR="006E4FBE" w:rsidRPr="00973167">
        <w:t>Commonwealth DNA database system</w:t>
      </w:r>
      <w:r w:rsidRPr="00973167">
        <w:t>.</w:t>
      </w:r>
    </w:p>
    <w:p w:rsidR="005F1445" w:rsidRPr="00973167" w:rsidRDefault="005F1445" w:rsidP="005F1445">
      <w:pPr>
        <w:pStyle w:val="subsection"/>
      </w:pPr>
      <w:r w:rsidRPr="00973167">
        <w:tab/>
        <w:t>(2)</w:t>
      </w:r>
      <w:r w:rsidRPr="00973167">
        <w:tab/>
        <w:t>This section does not apply where:</w:t>
      </w:r>
    </w:p>
    <w:p w:rsidR="005F1445" w:rsidRPr="00973167" w:rsidRDefault="005F1445" w:rsidP="005F1445">
      <w:pPr>
        <w:pStyle w:val="paragraph"/>
      </w:pPr>
      <w:r w:rsidRPr="00973167">
        <w:tab/>
        <w:t>(a)</w:t>
      </w:r>
      <w:r w:rsidRPr="00973167">
        <w:tab/>
        <w:t xml:space="preserve">a provision of this </w:t>
      </w:r>
      <w:r w:rsidR="00BB1281" w:rsidRPr="00973167">
        <w:t>Part</w:t>
      </w:r>
      <w:r w:rsidR="00B5109B" w:rsidRPr="00973167">
        <w:t xml:space="preserve"> </w:t>
      </w:r>
      <w:r w:rsidRPr="00973167">
        <w:t>required forensic material to be destroyed; and</w:t>
      </w:r>
    </w:p>
    <w:p w:rsidR="005F1445" w:rsidRPr="00973167" w:rsidRDefault="005F1445" w:rsidP="005F1445">
      <w:pPr>
        <w:pStyle w:val="paragraph"/>
      </w:pPr>
      <w:r w:rsidRPr="00973167">
        <w:tab/>
        <w:t>(b)</w:t>
      </w:r>
      <w:r w:rsidRPr="00973167">
        <w:tab/>
        <w:t>the forensic material has not been destroyed.</w:t>
      </w:r>
    </w:p>
    <w:p w:rsidR="005F1445" w:rsidRPr="00973167" w:rsidRDefault="005F1445" w:rsidP="005F1445">
      <w:pPr>
        <w:pStyle w:val="notetext"/>
      </w:pPr>
      <w:r w:rsidRPr="00973167">
        <w:t>Note:</w:t>
      </w:r>
      <w:r w:rsidRPr="00973167">
        <w:tab/>
        <w:t>Section</w:t>
      </w:r>
      <w:r w:rsidR="00DB2158" w:rsidRPr="00973167">
        <w:t> </w:t>
      </w:r>
      <w:r w:rsidRPr="00973167">
        <w:t xml:space="preserve">23XY applies where this </w:t>
      </w:r>
      <w:r w:rsidR="00BB1281" w:rsidRPr="00973167">
        <w:t>Part</w:t>
      </w:r>
      <w:r w:rsidR="00B5109B" w:rsidRPr="00973167">
        <w:t xml:space="preserve"> </w:t>
      </w:r>
      <w:r w:rsidRPr="00973167">
        <w:t>requires forensic material to have been destroyed.</w:t>
      </w:r>
    </w:p>
    <w:p w:rsidR="005F1445" w:rsidRPr="00973167" w:rsidRDefault="005F1445" w:rsidP="005F1445">
      <w:pPr>
        <w:pStyle w:val="subsection"/>
      </w:pPr>
      <w:r w:rsidRPr="00973167">
        <w:tab/>
        <w:t>(3)</w:t>
      </w:r>
      <w:r w:rsidRPr="00973167">
        <w:tab/>
        <w:t>This section applies to:</w:t>
      </w:r>
    </w:p>
    <w:p w:rsidR="005F1445" w:rsidRPr="00973167" w:rsidRDefault="005F1445" w:rsidP="005F1445">
      <w:pPr>
        <w:pStyle w:val="paragraph"/>
      </w:pPr>
      <w:r w:rsidRPr="00973167">
        <w:tab/>
        <w:t>(a)</w:t>
      </w:r>
      <w:r w:rsidRPr="00973167">
        <w:tab/>
        <w:t>evidence of forensic material, or evidence consisting of forensic material, taken from the person by the forensic procedure; and</w:t>
      </w:r>
    </w:p>
    <w:p w:rsidR="005F1445" w:rsidRPr="00973167" w:rsidRDefault="005F1445" w:rsidP="005F1445">
      <w:pPr>
        <w:pStyle w:val="paragraph"/>
      </w:pPr>
      <w:r w:rsidRPr="00973167">
        <w:tab/>
        <w:t>(b)</w:t>
      </w:r>
      <w:r w:rsidRPr="00973167">
        <w:tab/>
        <w:t>evidence of any results of the analysis of the forensic material; and</w:t>
      </w:r>
    </w:p>
    <w:p w:rsidR="005F1445" w:rsidRPr="00973167" w:rsidRDefault="005F1445" w:rsidP="005F1445">
      <w:pPr>
        <w:pStyle w:val="paragraph"/>
      </w:pPr>
      <w:r w:rsidRPr="00973167">
        <w:tab/>
        <w:t>(c)</w:t>
      </w:r>
      <w:r w:rsidRPr="00973167">
        <w:tab/>
        <w:t>any other evidence made or obtained as a result of or in connection with the carrying out of the forensic procedure.</w:t>
      </w:r>
    </w:p>
    <w:p w:rsidR="005F1445" w:rsidRPr="00973167" w:rsidRDefault="005F1445" w:rsidP="00794B6B">
      <w:pPr>
        <w:pStyle w:val="subsection"/>
        <w:keepNext/>
      </w:pPr>
      <w:r w:rsidRPr="00973167">
        <w:tab/>
        <w:t>(4)</w:t>
      </w:r>
      <w:r w:rsidRPr="00973167">
        <w:tab/>
        <w:t xml:space="preserve">Where this section applies, evidence described in </w:t>
      </w:r>
      <w:r w:rsidR="00DB2158" w:rsidRPr="00973167">
        <w:t>subsection (</w:t>
      </w:r>
      <w:r w:rsidRPr="00973167">
        <w:t>3) is not admissible in any proceedings against the person in a court unless:</w:t>
      </w:r>
    </w:p>
    <w:p w:rsidR="005F1445" w:rsidRPr="00973167" w:rsidRDefault="005F1445" w:rsidP="005F1445">
      <w:pPr>
        <w:pStyle w:val="paragraph"/>
      </w:pPr>
      <w:r w:rsidRPr="00973167">
        <w:tab/>
        <w:t>(a)</w:t>
      </w:r>
      <w:r w:rsidRPr="00973167">
        <w:tab/>
        <w:t>the person does not object to the admission of the evidence; or</w:t>
      </w:r>
    </w:p>
    <w:p w:rsidR="005F1445" w:rsidRPr="00973167" w:rsidRDefault="005F1445" w:rsidP="005F1445">
      <w:pPr>
        <w:pStyle w:val="paragraph"/>
      </w:pPr>
      <w:r w:rsidRPr="00973167">
        <w:tab/>
        <w:t>(b)</w:t>
      </w:r>
      <w:r w:rsidRPr="00973167">
        <w:tab/>
        <w:t>the court is satisfied on the balance of probabilities of matters that, in the court’s opinion, justify the admission of the evidence in the proceedings in spite of the failure to comply with the provisions of this Part.</w:t>
      </w:r>
    </w:p>
    <w:p w:rsidR="005F1445" w:rsidRPr="00973167" w:rsidRDefault="005F1445" w:rsidP="005F1445">
      <w:pPr>
        <w:pStyle w:val="subsection"/>
        <w:keepNext/>
      </w:pPr>
      <w:r w:rsidRPr="00973167">
        <w:tab/>
        <w:t>(5)</w:t>
      </w:r>
      <w:r w:rsidRPr="00973167">
        <w:tab/>
        <w:t xml:space="preserve">The matters that may be considered by the court for the purposes of </w:t>
      </w:r>
      <w:r w:rsidR="00DB2158" w:rsidRPr="00973167">
        <w:t>paragraph (</w:t>
      </w:r>
      <w:r w:rsidRPr="00973167">
        <w:t>4)(b) are the following:</w:t>
      </w:r>
    </w:p>
    <w:p w:rsidR="005F1445" w:rsidRPr="00973167" w:rsidRDefault="005F1445" w:rsidP="005F1445">
      <w:pPr>
        <w:pStyle w:val="paragraph"/>
      </w:pPr>
      <w:r w:rsidRPr="00973167">
        <w:tab/>
        <w:t>(a)</w:t>
      </w:r>
      <w:r w:rsidRPr="00973167">
        <w:tab/>
        <w:t>the probative value of the evidence, including whether equivalent evidence or evidence of equivalent probative value could have been obtained by other means;</w:t>
      </w:r>
    </w:p>
    <w:p w:rsidR="005F1445" w:rsidRPr="00973167" w:rsidRDefault="005F1445" w:rsidP="005F1445">
      <w:pPr>
        <w:pStyle w:val="paragraph"/>
      </w:pPr>
      <w:r w:rsidRPr="00973167">
        <w:tab/>
        <w:t>(b)</w:t>
      </w:r>
      <w:r w:rsidRPr="00973167">
        <w:tab/>
        <w:t>the reasons given for the failure to comply with the provisions of this Part;</w:t>
      </w:r>
    </w:p>
    <w:p w:rsidR="005F1445" w:rsidRPr="00973167" w:rsidRDefault="005F1445" w:rsidP="005F1445">
      <w:pPr>
        <w:pStyle w:val="paragraph"/>
      </w:pPr>
      <w:r w:rsidRPr="00973167">
        <w:tab/>
        <w:t>(c)</w:t>
      </w:r>
      <w:r w:rsidRPr="00973167">
        <w:tab/>
        <w:t>the gravity of the failure to comply with the provisions of this Part, and whether the failure deprived the person of a significant protection under this Part;</w:t>
      </w:r>
    </w:p>
    <w:p w:rsidR="005F1445" w:rsidRPr="00973167" w:rsidRDefault="005F1445" w:rsidP="005F1445">
      <w:pPr>
        <w:pStyle w:val="paragraph"/>
      </w:pPr>
      <w:r w:rsidRPr="00973167">
        <w:tab/>
        <w:t>(d)</w:t>
      </w:r>
      <w:r w:rsidRPr="00973167">
        <w:tab/>
        <w:t xml:space="preserve">whether the failure to comply with the provisions of this </w:t>
      </w:r>
      <w:r w:rsidR="00BB1281" w:rsidRPr="00973167">
        <w:t>Part</w:t>
      </w:r>
      <w:r w:rsidR="00B5109B" w:rsidRPr="00973167">
        <w:t xml:space="preserve"> </w:t>
      </w:r>
      <w:r w:rsidRPr="00973167">
        <w:t>was intentional or reckless;</w:t>
      </w:r>
    </w:p>
    <w:p w:rsidR="005F1445" w:rsidRPr="00973167" w:rsidRDefault="005F1445" w:rsidP="005F1445">
      <w:pPr>
        <w:pStyle w:val="paragraph"/>
      </w:pPr>
      <w:r w:rsidRPr="00973167">
        <w:tab/>
        <w:t>(e)</w:t>
      </w:r>
      <w:r w:rsidRPr="00973167">
        <w:tab/>
        <w:t xml:space="preserve">the nature of the provision of this </w:t>
      </w:r>
      <w:r w:rsidR="00BB1281" w:rsidRPr="00973167">
        <w:t>Part</w:t>
      </w:r>
      <w:r w:rsidR="00B5109B" w:rsidRPr="00973167">
        <w:t xml:space="preserve"> </w:t>
      </w:r>
      <w:r w:rsidRPr="00973167">
        <w:t>that was not complied with;</w:t>
      </w:r>
    </w:p>
    <w:p w:rsidR="005F1445" w:rsidRPr="00973167" w:rsidRDefault="005F1445" w:rsidP="005F1445">
      <w:pPr>
        <w:pStyle w:val="paragraph"/>
      </w:pPr>
      <w:r w:rsidRPr="00973167">
        <w:tab/>
        <w:t>(f)</w:t>
      </w:r>
      <w:r w:rsidRPr="00973167">
        <w:tab/>
        <w:t>the nature of the offence concerned and the subject matter of the proceedings;</w:t>
      </w:r>
    </w:p>
    <w:p w:rsidR="005F1445" w:rsidRPr="00973167" w:rsidRDefault="005F1445" w:rsidP="005F1445">
      <w:pPr>
        <w:pStyle w:val="paragraph"/>
      </w:pPr>
      <w:r w:rsidRPr="00973167">
        <w:tab/>
        <w:t>(g)</w:t>
      </w:r>
      <w:r w:rsidRPr="00973167">
        <w:tab/>
        <w:t>whether admitting the evidence would seriously undermine the protection given to persons by this Part;</w:t>
      </w:r>
    </w:p>
    <w:p w:rsidR="005F1445" w:rsidRPr="00973167" w:rsidRDefault="005F1445" w:rsidP="005F1445">
      <w:pPr>
        <w:pStyle w:val="paragraph"/>
      </w:pPr>
      <w:r w:rsidRPr="00973167">
        <w:tab/>
        <w:t>(h)</w:t>
      </w:r>
      <w:r w:rsidRPr="00973167">
        <w:tab/>
        <w:t>any other matters the court considers to be relevant.</w:t>
      </w:r>
    </w:p>
    <w:p w:rsidR="005F1445" w:rsidRPr="00973167" w:rsidRDefault="005F1445" w:rsidP="005F1445">
      <w:pPr>
        <w:pStyle w:val="subsection"/>
      </w:pPr>
      <w:r w:rsidRPr="00973167">
        <w:tab/>
        <w:t>(6)</w:t>
      </w:r>
      <w:r w:rsidRPr="00973167">
        <w:tab/>
        <w:t>The probative value of the evidence does not by itself justify the admission of the evidence.</w:t>
      </w:r>
    </w:p>
    <w:p w:rsidR="005F1445" w:rsidRPr="00973167" w:rsidRDefault="005F1445" w:rsidP="005F1445">
      <w:pPr>
        <w:pStyle w:val="subsection"/>
      </w:pPr>
      <w:r w:rsidRPr="00973167">
        <w:tab/>
        <w:t>(7)</w:t>
      </w:r>
      <w:r w:rsidRPr="00973167">
        <w:tab/>
        <w:t xml:space="preserve">If a judge permits evidence to be given before a jury under </w:t>
      </w:r>
      <w:r w:rsidR="00DB2158" w:rsidRPr="00973167">
        <w:t>subsection (</w:t>
      </w:r>
      <w:r w:rsidRPr="00973167">
        <w:t>4), the judge must:</w:t>
      </w:r>
    </w:p>
    <w:p w:rsidR="005F1445" w:rsidRPr="00973167" w:rsidRDefault="005F1445" w:rsidP="005F1445">
      <w:pPr>
        <w:pStyle w:val="paragraph"/>
      </w:pPr>
      <w:r w:rsidRPr="00973167">
        <w:tab/>
        <w:t>(a)</w:t>
      </w:r>
      <w:r w:rsidRPr="00973167">
        <w:tab/>
        <w:t>inform the jury of the breach of, or failure to comply with, a provision of this Part; and</w:t>
      </w:r>
    </w:p>
    <w:p w:rsidR="005F1445" w:rsidRPr="00973167" w:rsidRDefault="005F1445" w:rsidP="005F1445">
      <w:pPr>
        <w:pStyle w:val="paragraph"/>
      </w:pPr>
      <w:r w:rsidRPr="00973167">
        <w:tab/>
        <w:t>(b)</w:t>
      </w:r>
      <w:r w:rsidRPr="00973167">
        <w:tab/>
        <w:t>give the jury such warning about the evidence as the judge thinks appropriate in the circumstances.</w:t>
      </w:r>
    </w:p>
    <w:p w:rsidR="005F1445" w:rsidRPr="00973167" w:rsidRDefault="005F1445" w:rsidP="0022787E">
      <w:pPr>
        <w:pStyle w:val="ActHead5"/>
      </w:pPr>
      <w:bookmarkStart w:id="107" w:name="_Toc101366867"/>
      <w:r w:rsidRPr="00A80138">
        <w:rPr>
          <w:rStyle w:val="CharSectno"/>
        </w:rPr>
        <w:t>23XY</w:t>
      </w:r>
      <w:r w:rsidRPr="00973167">
        <w:t xml:space="preserve">  Inadmissibility of evidence where forensic material required to be destroyed</w:t>
      </w:r>
      <w:bookmarkEnd w:id="107"/>
    </w:p>
    <w:p w:rsidR="005F1445" w:rsidRPr="00973167" w:rsidRDefault="005F1445" w:rsidP="0022787E">
      <w:pPr>
        <w:pStyle w:val="subsection"/>
        <w:keepNext/>
        <w:keepLines/>
      </w:pPr>
      <w:r w:rsidRPr="00973167">
        <w:tab/>
        <w:t>(1)</w:t>
      </w:r>
      <w:r w:rsidRPr="00973167">
        <w:tab/>
        <w:t xml:space="preserve">If a provision of this </w:t>
      </w:r>
      <w:r w:rsidR="00BB1281" w:rsidRPr="00973167">
        <w:t>Part</w:t>
      </w:r>
      <w:r w:rsidR="00B5109B" w:rsidRPr="00973167">
        <w:t xml:space="preserve"> </w:t>
      </w:r>
      <w:r w:rsidRPr="00973167">
        <w:t xml:space="preserve">requires forensic material taken from a person by a forensic procedure to be destroyed, </w:t>
      </w:r>
      <w:r w:rsidR="00DB2158" w:rsidRPr="00973167">
        <w:t>subsection (</w:t>
      </w:r>
      <w:r w:rsidRPr="00973167">
        <w:t>2) applies to:</w:t>
      </w:r>
    </w:p>
    <w:p w:rsidR="005F1445" w:rsidRPr="00973167" w:rsidRDefault="005F1445" w:rsidP="005F1445">
      <w:pPr>
        <w:pStyle w:val="paragraph"/>
      </w:pPr>
      <w:r w:rsidRPr="00973167">
        <w:tab/>
        <w:t>(a)</w:t>
      </w:r>
      <w:r w:rsidRPr="00973167">
        <w:tab/>
        <w:t>evidence of the forensic material; and</w:t>
      </w:r>
    </w:p>
    <w:p w:rsidR="005F1445" w:rsidRPr="00973167" w:rsidRDefault="005F1445" w:rsidP="005F1445">
      <w:pPr>
        <w:pStyle w:val="paragraph"/>
      </w:pPr>
      <w:r w:rsidRPr="00973167">
        <w:tab/>
        <w:t>(b)</w:t>
      </w:r>
      <w:r w:rsidRPr="00973167">
        <w:tab/>
        <w:t>if the material has not been destroyed—evidence consisting of the forensic material; and</w:t>
      </w:r>
    </w:p>
    <w:p w:rsidR="005F1445" w:rsidRPr="00973167" w:rsidRDefault="005F1445" w:rsidP="005F1445">
      <w:pPr>
        <w:pStyle w:val="paragraph"/>
      </w:pPr>
      <w:r w:rsidRPr="00973167">
        <w:tab/>
        <w:t>(c)</w:t>
      </w:r>
      <w:r w:rsidRPr="00973167">
        <w:tab/>
        <w:t>any results of the analysis of the forensic material; and</w:t>
      </w:r>
    </w:p>
    <w:p w:rsidR="005F1445" w:rsidRPr="00973167" w:rsidRDefault="005F1445" w:rsidP="005F1445">
      <w:pPr>
        <w:pStyle w:val="paragraph"/>
      </w:pPr>
      <w:r w:rsidRPr="00973167">
        <w:tab/>
        <w:t>(d)</w:t>
      </w:r>
      <w:r w:rsidRPr="00973167">
        <w:tab/>
        <w:t>any other evidence made or obtained as a result of or in connection with the carrying out of the forensic procedure.</w:t>
      </w:r>
    </w:p>
    <w:p w:rsidR="005F1445" w:rsidRPr="00973167" w:rsidRDefault="005F1445" w:rsidP="005F1445">
      <w:pPr>
        <w:pStyle w:val="subsection"/>
      </w:pPr>
      <w:r w:rsidRPr="00973167">
        <w:tab/>
        <w:t>(2)</w:t>
      </w:r>
      <w:r w:rsidRPr="00973167">
        <w:tab/>
        <w:t>The results of the analysis, and the other evidence, are not admissible if adduced by the prosecution in any proceedings against the person, but may be admissible if adduced in such proceedings by the person.</w:t>
      </w:r>
    </w:p>
    <w:p w:rsidR="005F1445" w:rsidRPr="00973167" w:rsidRDefault="00BB1281" w:rsidP="005F1445">
      <w:pPr>
        <w:pStyle w:val="ActHead4"/>
      </w:pPr>
      <w:bookmarkStart w:id="108" w:name="_Toc101366868"/>
      <w:r w:rsidRPr="00A80138">
        <w:rPr>
          <w:rStyle w:val="CharSubdNo"/>
        </w:rPr>
        <w:t>Subdivision</w:t>
      </w:r>
      <w:r w:rsidR="00B5109B" w:rsidRPr="00A80138">
        <w:rPr>
          <w:rStyle w:val="CharSubdNo"/>
        </w:rPr>
        <w:t xml:space="preserve"> </w:t>
      </w:r>
      <w:r w:rsidR="005F1445" w:rsidRPr="00A80138">
        <w:rPr>
          <w:rStyle w:val="CharSubdNo"/>
        </w:rPr>
        <w:t>B</w:t>
      </w:r>
      <w:r w:rsidR="005F1445" w:rsidRPr="00973167">
        <w:t>—</w:t>
      </w:r>
      <w:r w:rsidR="005F1445" w:rsidRPr="00A80138">
        <w:rPr>
          <w:rStyle w:val="CharSubdText"/>
        </w:rPr>
        <w:t>Other evidence</w:t>
      </w:r>
      <w:bookmarkEnd w:id="108"/>
    </w:p>
    <w:p w:rsidR="005F1445" w:rsidRPr="00973167" w:rsidRDefault="005F1445" w:rsidP="005F1445">
      <w:pPr>
        <w:pStyle w:val="ActHead5"/>
      </w:pPr>
      <w:bookmarkStart w:id="109" w:name="_Toc101366869"/>
      <w:r w:rsidRPr="00A80138">
        <w:rPr>
          <w:rStyle w:val="CharSectno"/>
        </w:rPr>
        <w:t>23XZ</w:t>
      </w:r>
      <w:r w:rsidRPr="00973167">
        <w:t xml:space="preserve">  Admissibility of evidence relating to consent to forensic procedure</w:t>
      </w:r>
      <w:bookmarkEnd w:id="109"/>
    </w:p>
    <w:p w:rsidR="005F1445" w:rsidRPr="00973167" w:rsidRDefault="005F1445" w:rsidP="005F1445">
      <w:pPr>
        <w:pStyle w:val="subsection"/>
      </w:pPr>
      <w:r w:rsidRPr="00973167">
        <w:tab/>
      </w:r>
      <w:r w:rsidRPr="00973167">
        <w:tab/>
        <w:t>Evidence of a person’s refusal or failure to consent, or withdrawal of consent, to a forensic procedure is not admissible in proceedings against the person except to establish or rebut an allegation that a constable or another person investigating the commission of the offence concerned acted contrary to law in carrying out that investigation.</w:t>
      </w:r>
    </w:p>
    <w:p w:rsidR="005F1445" w:rsidRPr="00973167" w:rsidRDefault="005F1445" w:rsidP="005F1445">
      <w:pPr>
        <w:pStyle w:val="ActHead5"/>
      </w:pPr>
      <w:bookmarkStart w:id="110" w:name="_Toc101366870"/>
      <w:r w:rsidRPr="00A80138">
        <w:rPr>
          <w:rStyle w:val="CharSectno"/>
        </w:rPr>
        <w:t>23YA</w:t>
      </w:r>
      <w:r w:rsidRPr="00973167">
        <w:t xml:space="preserve">  Admissibility of evidence relating to carrying out of forensic procedure</w:t>
      </w:r>
      <w:bookmarkEnd w:id="110"/>
    </w:p>
    <w:p w:rsidR="005F1445" w:rsidRPr="00973167" w:rsidRDefault="005F1445" w:rsidP="005F1445">
      <w:pPr>
        <w:pStyle w:val="subsection"/>
      </w:pPr>
      <w:r w:rsidRPr="00973167">
        <w:tab/>
      </w:r>
      <w:r w:rsidRPr="00973167">
        <w:tab/>
        <w:t>In spite of subsection</w:t>
      </w:r>
      <w:r w:rsidR="00DB2158" w:rsidRPr="00973167">
        <w:t> </w:t>
      </w:r>
      <w:r w:rsidRPr="00973167">
        <w:t>23XX(4), evidence of how a forensic procedure was carried out is admissible in proceedings against the person in a court:</w:t>
      </w:r>
    </w:p>
    <w:p w:rsidR="005F1445" w:rsidRPr="00973167" w:rsidRDefault="005F1445" w:rsidP="005F1445">
      <w:pPr>
        <w:pStyle w:val="paragraph"/>
      </w:pPr>
      <w:r w:rsidRPr="00973167">
        <w:tab/>
        <w:t>(a)</w:t>
      </w:r>
      <w:r w:rsidRPr="00973167">
        <w:tab/>
        <w:t>to establish or rebut an allegation that unreasonable force was used to enable the procedure to be carried out; or</w:t>
      </w:r>
    </w:p>
    <w:p w:rsidR="005F1445" w:rsidRPr="00973167" w:rsidRDefault="005F1445" w:rsidP="005F1445">
      <w:pPr>
        <w:pStyle w:val="paragraph"/>
      </w:pPr>
      <w:r w:rsidRPr="00973167">
        <w:tab/>
        <w:t>(b)</w:t>
      </w:r>
      <w:r w:rsidRPr="00973167">
        <w:tab/>
        <w:t>to determine the admissibility of a confession or admission or other evidence adverse to the person where the person alleges that the evidence was induced or obtained by the use of unreasonable force; or</w:t>
      </w:r>
    </w:p>
    <w:p w:rsidR="005F1445" w:rsidRPr="00973167" w:rsidRDefault="005F1445" w:rsidP="005F1445">
      <w:pPr>
        <w:pStyle w:val="paragraph"/>
      </w:pPr>
      <w:r w:rsidRPr="00973167">
        <w:tab/>
        <w:t>(c)</w:t>
      </w:r>
      <w:r w:rsidRPr="00973167">
        <w:tab/>
        <w:t xml:space="preserve">to establish or rebut an allegation that the forensic procedure was not carried out in accordance with </w:t>
      </w:r>
      <w:r w:rsidR="00BB474B" w:rsidRPr="00973167">
        <w:t>Division 6</w:t>
      </w:r>
      <w:r w:rsidRPr="00973167">
        <w:t>.</w:t>
      </w:r>
    </w:p>
    <w:p w:rsidR="005F1445" w:rsidRPr="00973167" w:rsidRDefault="005F1445" w:rsidP="005F1445">
      <w:pPr>
        <w:pStyle w:val="ActHead5"/>
      </w:pPr>
      <w:bookmarkStart w:id="111" w:name="_Toc101366871"/>
      <w:r w:rsidRPr="00A80138">
        <w:rPr>
          <w:rStyle w:val="CharSectno"/>
        </w:rPr>
        <w:t>23YB</w:t>
      </w:r>
      <w:r w:rsidRPr="00973167">
        <w:t xml:space="preserve">  Obstructing the carrying out of forensic procedure</w:t>
      </w:r>
      <w:bookmarkEnd w:id="111"/>
    </w:p>
    <w:p w:rsidR="005F1445" w:rsidRPr="00973167" w:rsidRDefault="005F1445" w:rsidP="005F1445">
      <w:pPr>
        <w:pStyle w:val="subsection"/>
      </w:pPr>
      <w:r w:rsidRPr="00973167">
        <w:tab/>
        <w:t>(1)</w:t>
      </w:r>
      <w:r w:rsidRPr="00973167">
        <w:tab/>
        <w:t>This section applies where a constable or magistrate has ordered the carrying out of a forensic procedure on a suspect under this Part.</w:t>
      </w:r>
    </w:p>
    <w:p w:rsidR="005F1445" w:rsidRPr="00973167" w:rsidRDefault="005F1445" w:rsidP="005F1445">
      <w:pPr>
        <w:pStyle w:val="subsection"/>
      </w:pPr>
      <w:r w:rsidRPr="00973167">
        <w:tab/>
        <w:t>(2)</w:t>
      </w:r>
      <w:r w:rsidRPr="00973167">
        <w:tab/>
        <w:t xml:space="preserve">Subject to </w:t>
      </w:r>
      <w:r w:rsidR="00DB2158" w:rsidRPr="00973167">
        <w:t>subsections (</w:t>
      </w:r>
      <w:r w:rsidRPr="00973167">
        <w:t>3) and (4), evidence that the suspect:</w:t>
      </w:r>
    </w:p>
    <w:p w:rsidR="005F1445" w:rsidRPr="00973167" w:rsidRDefault="005F1445" w:rsidP="005F1445">
      <w:pPr>
        <w:pStyle w:val="paragraph"/>
      </w:pPr>
      <w:r w:rsidRPr="00973167">
        <w:tab/>
        <w:t>(a)</w:t>
      </w:r>
      <w:r w:rsidRPr="00973167">
        <w:tab/>
        <w:t>refused to comply with any reasonable direction in connection with the carrying out of the forensic procedure; or</w:t>
      </w:r>
    </w:p>
    <w:p w:rsidR="005F1445" w:rsidRPr="00973167" w:rsidRDefault="005F1445" w:rsidP="005F1445">
      <w:pPr>
        <w:pStyle w:val="paragraph"/>
        <w:keepNext/>
      </w:pPr>
      <w:r w:rsidRPr="00973167">
        <w:tab/>
        <w:t>(b)</w:t>
      </w:r>
      <w:r w:rsidRPr="00973167">
        <w:tab/>
        <w:t>obstructed, resisted, hindered, used violence against, threatened or intimidated a person in connection with the carrying out of the forensic procedure;</w:t>
      </w:r>
    </w:p>
    <w:p w:rsidR="005F1445" w:rsidRPr="00973167" w:rsidRDefault="005F1445" w:rsidP="005F1445">
      <w:pPr>
        <w:pStyle w:val="subsection2"/>
      </w:pPr>
      <w:r w:rsidRPr="00973167">
        <w:t>is admissible in any proceedings against the suspect in respect of a relevant offence.</w:t>
      </w:r>
    </w:p>
    <w:p w:rsidR="005F1445" w:rsidRPr="00973167" w:rsidRDefault="005F1445" w:rsidP="005F1445">
      <w:pPr>
        <w:pStyle w:val="subsection"/>
      </w:pPr>
      <w:r w:rsidRPr="00973167">
        <w:tab/>
        <w:t>(3)</w:t>
      </w:r>
      <w:r w:rsidRPr="00973167">
        <w:tab/>
        <w:t xml:space="preserve">Evidence described in </w:t>
      </w:r>
      <w:r w:rsidR="00DB2158" w:rsidRPr="00973167">
        <w:t>subsection (</w:t>
      </w:r>
      <w:r w:rsidRPr="00973167">
        <w:t>2) is not admissible if the forensic procedure was in fact carried out satisfactorily.</w:t>
      </w:r>
    </w:p>
    <w:p w:rsidR="005F1445" w:rsidRPr="00973167" w:rsidRDefault="005F1445" w:rsidP="005F1445">
      <w:pPr>
        <w:pStyle w:val="subsection"/>
      </w:pPr>
      <w:r w:rsidRPr="00973167">
        <w:tab/>
        <w:t>(4)</w:t>
      </w:r>
      <w:r w:rsidRPr="00973167">
        <w:tab/>
        <w:t xml:space="preserve">Evidence described in </w:t>
      </w:r>
      <w:r w:rsidR="00DB2158" w:rsidRPr="00973167">
        <w:t>subsection (</w:t>
      </w:r>
      <w:r w:rsidRPr="00973167">
        <w:t>2) is not admissible unless it is established that the suspect:</w:t>
      </w:r>
    </w:p>
    <w:p w:rsidR="005F1445" w:rsidRPr="00973167" w:rsidRDefault="005F1445" w:rsidP="005F1445">
      <w:pPr>
        <w:pStyle w:val="paragraph"/>
      </w:pPr>
      <w:r w:rsidRPr="00973167">
        <w:tab/>
        <w:t>(a)</w:t>
      </w:r>
      <w:r w:rsidRPr="00973167">
        <w:tab/>
        <w:t>had been informed by a constable as described in subsection</w:t>
      </w:r>
      <w:r w:rsidR="00DB2158" w:rsidRPr="00973167">
        <w:t> </w:t>
      </w:r>
      <w:r w:rsidRPr="00973167">
        <w:t>23WA(4); or</w:t>
      </w:r>
    </w:p>
    <w:p w:rsidR="005F1445" w:rsidRPr="00973167" w:rsidRDefault="005F1445" w:rsidP="005F1445">
      <w:pPr>
        <w:pStyle w:val="paragraph"/>
      </w:pPr>
      <w:r w:rsidRPr="00973167">
        <w:tab/>
        <w:t>(b)</w:t>
      </w:r>
      <w:r w:rsidRPr="00973167">
        <w:tab/>
        <w:t>otherwise knew;</w:t>
      </w:r>
    </w:p>
    <w:p w:rsidR="005F1445" w:rsidRPr="00973167" w:rsidRDefault="005F1445" w:rsidP="005F1445">
      <w:pPr>
        <w:pStyle w:val="subsection2"/>
      </w:pPr>
      <w:r w:rsidRPr="00973167">
        <w:t>that the fact of refusing to comply with the direction, or obstructing, resisting, hindering, using violence against, threatening or intimidating the person, in connection with the carrying out of the forensic procedure might be used in evidence against the suspect.</w:t>
      </w:r>
    </w:p>
    <w:p w:rsidR="005F1445" w:rsidRPr="00973167" w:rsidRDefault="005F1445" w:rsidP="005F1445">
      <w:pPr>
        <w:pStyle w:val="subsection"/>
        <w:keepLines/>
      </w:pPr>
      <w:r w:rsidRPr="00973167">
        <w:tab/>
        <w:t>(5)</w:t>
      </w:r>
      <w:r w:rsidRPr="00973167">
        <w:tab/>
        <w:t xml:space="preserve">The court or jury may draw such inferences from the evidence described in </w:t>
      </w:r>
      <w:r w:rsidR="00DB2158" w:rsidRPr="00973167">
        <w:t>subsection (</w:t>
      </w:r>
      <w:r w:rsidRPr="00973167">
        <w:t>2) as appear to the court or jury to be proper in the circumstances, having regard to any evidence given by or on behalf of the suspect.</w:t>
      </w:r>
    </w:p>
    <w:p w:rsidR="004763BC" w:rsidRPr="00973167" w:rsidRDefault="00BB1281" w:rsidP="004763BC">
      <w:pPr>
        <w:pStyle w:val="ActHead4"/>
      </w:pPr>
      <w:bookmarkStart w:id="112" w:name="_Toc101366872"/>
      <w:r w:rsidRPr="00A80138">
        <w:rPr>
          <w:rStyle w:val="CharSubdNo"/>
        </w:rPr>
        <w:t>Subdivision</w:t>
      </w:r>
      <w:r w:rsidR="00B5109B" w:rsidRPr="00A80138">
        <w:rPr>
          <w:rStyle w:val="CharSubdNo"/>
        </w:rPr>
        <w:t xml:space="preserve"> </w:t>
      </w:r>
      <w:r w:rsidR="004763BC" w:rsidRPr="00A80138">
        <w:rPr>
          <w:rStyle w:val="CharSubdNo"/>
        </w:rPr>
        <w:t>C</w:t>
      </w:r>
      <w:r w:rsidR="004763BC" w:rsidRPr="00973167">
        <w:t>—</w:t>
      </w:r>
      <w:r w:rsidR="004763BC" w:rsidRPr="00A80138">
        <w:rPr>
          <w:rStyle w:val="CharSubdText"/>
        </w:rPr>
        <w:t>Application</w:t>
      </w:r>
      <w:bookmarkEnd w:id="112"/>
    </w:p>
    <w:p w:rsidR="00E37FC6" w:rsidRPr="00973167" w:rsidRDefault="00E37FC6" w:rsidP="00E37FC6">
      <w:pPr>
        <w:pStyle w:val="ActHead5"/>
      </w:pPr>
      <w:bookmarkStart w:id="113" w:name="_Toc101366873"/>
      <w:r w:rsidRPr="00A80138">
        <w:rPr>
          <w:rStyle w:val="CharSectno"/>
        </w:rPr>
        <w:t>23YBA</w:t>
      </w:r>
      <w:r w:rsidRPr="00973167">
        <w:t xml:space="preserve">  Division does not apply to a proceeding in a foreign country or an international tribunal</w:t>
      </w:r>
      <w:bookmarkEnd w:id="113"/>
    </w:p>
    <w:p w:rsidR="00E37FC6" w:rsidRPr="00973167" w:rsidRDefault="00E37FC6" w:rsidP="00E37FC6">
      <w:pPr>
        <w:pStyle w:val="subsection"/>
      </w:pPr>
      <w:r w:rsidRPr="00973167">
        <w:tab/>
      </w:r>
      <w:r w:rsidRPr="00973167">
        <w:tab/>
        <w:t>To avoid doubt, this Division does not apply in relation to a proceeding in a foreign country or international tribunal in which forensic evidence is provided in response to a request by:</w:t>
      </w:r>
    </w:p>
    <w:p w:rsidR="00E37FC6" w:rsidRPr="00973167" w:rsidRDefault="00E37FC6" w:rsidP="00E37FC6">
      <w:pPr>
        <w:pStyle w:val="paragraph"/>
      </w:pPr>
      <w:r w:rsidRPr="00973167">
        <w:tab/>
        <w:t>(a)</w:t>
      </w:r>
      <w:r w:rsidRPr="00973167">
        <w:tab/>
        <w:t>a foreign country; or</w:t>
      </w:r>
    </w:p>
    <w:p w:rsidR="00E37FC6" w:rsidRPr="00973167" w:rsidRDefault="00E37FC6" w:rsidP="00E37FC6">
      <w:pPr>
        <w:pStyle w:val="paragraph"/>
      </w:pPr>
      <w:r w:rsidRPr="00973167">
        <w:tab/>
        <w:t>(b)</w:t>
      </w:r>
      <w:r w:rsidRPr="00973167">
        <w:tab/>
        <w:t>an international tribunal; or</w:t>
      </w:r>
    </w:p>
    <w:p w:rsidR="00E37FC6" w:rsidRPr="00973167" w:rsidRDefault="00E37FC6" w:rsidP="00E37FC6">
      <w:pPr>
        <w:pStyle w:val="paragraph"/>
      </w:pPr>
      <w:r w:rsidRPr="00973167">
        <w:tab/>
        <w:t>(c)</w:t>
      </w:r>
      <w:r w:rsidRPr="00973167">
        <w:tab/>
        <w:t>a foreign law enforcement agency.</w:t>
      </w:r>
    </w:p>
    <w:p w:rsidR="005F1445" w:rsidRPr="00973167" w:rsidRDefault="00BB474B" w:rsidP="00B5109B">
      <w:pPr>
        <w:pStyle w:val="ActHead3"/>
        <w:pageBreakBefore/>
      </w:pPr>
      <w:bookmarkStart w:id="114" w:name="_Toc101366874"/>
      <w:r w:rsidRPr="00A80138">
        <w:rPr>
          <w:rStyle w:val="CharDivNo"/>
        </w:rPr>
        <w:t>Division 8</w:t>
      </w:r>
      <w:r w:rsidR="005F1445" w:rsidRPr="00973167">
        <w:t>—</w:t>
      </w:r>
      <w:r w:rsidR="005F1445" w:rsidRPr="00A80138">
        <w:rPr>
          <w:rStyle w:val="CharDivText"/>
        </w:rPr>
        <w:t>Destruction of forensic material</w:t>
      </w:r>
      <w:bookmarkEnd w:id="114"/>
    </w:p>
    <w:p w:rsidR="00E37FC6" w:rsidRPr="00973167" w:rsidRDefault="00E37FC6" w:rsidP="00E37FC6">
      <w:pPr>
        <w:pStyle w:val="ActHead5"/>
      </w:pPr>
      <w:bookmarkStart w:id="115" w:name="_Toc101366875"/>
      <w:r w:rsidRPr="00A80138">
        <w:rPr>
          <w:rStyle w:val="CharSectno"/>
        </w:rPr>
        <w:t>23YBB</w:t>
      </w:r>
      <w:r w:rsidRPr="00973167">
        <w:t xml:space="preserve">  Application</w:t>
      </w:r>
      <w:bookmarkEnd w:id="115"/>
    </w:p>
    <w:p w:rsidR="00E37FC6" w:rsidRPr="00973167" w:rsidRDefault="00E37FC6" w:rsidP="00E37FC6">
      <w:pPr>
        <w:pStyle w:val="subsection"/>
      </w:pPr>
      <w:r w:rsidRPr="00973167">
        <w:tab/>
      </w:r>
      <w:r w:rsidRPr="00973167">
        <w:tab/>
        <w:t>This Division does not apply to forensic evidence provided in response to a request by a foreign country, an international tribunal or a foreign law enforcement agency.</w:t>
      </w:r>
    </w:p>
    <w:p w:rsidR="005F1445" w:rsidRPr="00973167" w:rsidRDefault="005F1445" w:rsidP="005F1445">
      <w:pPr>
        <w:pStyle w:val="ActHead5"/>
      </w:pPr>
      <w:bookmarkStart w:id="116" w:name="_Toc101366876"/>
      <w:r w:rsidRPr="00A80138">
        <w:rPr>
          <w:rStyle w:val="CharSectno"/>
        </w:rPr>
        <w:t>23YC</w:t>
      </w:r>
      <w:r w:rsidRPr="00973167">
        <w:t xml:space="preserve">  Destruction of forensic material where interim order disallowed</w:t>
      </w:r>
      <w:bookmarkEnd w:id="116"/>
    </w:p>
    <w:p w:rsidR="005F1445" w:rsidRPr="00973167" w:rsidRDefault="005F1445" w:rsidP="005F1445">
      <w:pPr>
        <w:pStyle w:val="subsection"/>
      </w:pPr>
      <w:r w:rsidRPr="00973167">
        <w:tab/>
        <w:t>(1)</w:t>
      </w:r>
      <w:r w:rsidRPr="00973167">
        <w:tab/>
        <w:t>If an interim order for the carrying out of a forensic procedure made under section</w:t>
      </w:r>
      <w:r w:rsidR="00DB2158" w:rsidRPr="00973167">
        <w:t> </w:t>
      </w:r>
      <w:r w:rsidRPr="00973167">
        <w:t>23XA is disallowed after the forensic procedure is carried out, the investigating constable must ensure that:</w:t>
      </w:r>
    </w:p>
    <w:p w:rsidR="005F1445" w:rsidRPr="00973167" w:rsidRDefault="005F1445" w:rsidP="005F1445">
      <w:pPr>
        <w:pStyle w:val="paragraph"/>
      </w:pPr>
      <w:r w:rsidRPr="00973167">
        <w:tab/>
        <w:t>(a)</w:t>
      </w:r>
      <w:r w:rsidRPr="00973167">
        <w:tab/>
        <w:t>all forensic material obtained as a result of the carrying out of the procedure is destroyed as soon as practicable after the disallowance; and</w:t>
      </w:r>
    </w:p>
    <w:p w:rsidR="005F1445" w:rsidRPr="00973167" w:rsidRDefault="005F1445" w:rsidP="005F1445">
      <w:pPr>
        <w:pStyle w:val="paragraph"/>
      </w:pPr>
      <w:r w:rsidRPr="00973167">
        <w:tab/>
        <w:t>(b)</w:t>
      </w:r>
      <w:r w:rsidRPr="00973167">
        <w:tab/>
        <w:t>a copy of the results of any analysis of the forensic material are made available to the suspect.</w:t>
      </w:r>
    </w:p>
    <w:p w:rsidR="005F1445" w:rsidRPr="00973167" w:rsidRDefault="005F1445" w:rsidP="005F1445">
      <w:pPr>
        <w:pStyle w:val="notetext"/>
      </w:pPr>
      <w:r w:rsidRPr="00973167">
        <w:t>Note:</w:t>
      </w:r>
      <w:r w:rsidRPr="00973167">
        <w:tab/>
        <w:t>Division</w:t>
      </w:r>
      <w:r w:rsidR="00DB2158" w:rsidRPr="00973167">
        <w:t> </w:t>
      </w:r>
      <w:r w:rsidRPr="00973167">
        <w:t>9 contains provisions about making copies of material available to the suspect.</w:t>
      </w:r>
    </w:p>
    <w:p w:rsidR="005F1445" w:rsidRPr="00973167" w:rsidRDefault="005F1445" w:rsidP="005F1445">
      <w:pPr>
        <w:pStyle w:val="subsection"/>
      </w:pPr>
      <w:r w:rsidRPr="00973167">
        <w:tab/>
        <w:t>(2)</w:t>
      </w:r>
      <w:r w:rsidRPr="00973167">
        <w:tab/>
        <w:t>If an order for the carrying out of a forensic procedure made under section</w:t>
      </w:r>
      <w:r w:rsidR="00DB2158" w:rsidRPr="00973167">
        <w:t> </w:t>
      </w:r>
      <w:r w:rsidRPr="00973167">
        <w:t>23XWU or for the retention of forensic material under section</w:t>
      </w:r>
      <w:r w:rsidR="00DB2158" w:rsidRPr="00973167">
        <w:t> </w:t>
      </w:r>
      <w:r w:rsidRPr="00973167">
        <w:t>23XWV specifies a period for which forensic material obtained as a result of the carrying out of the procedure may be retained, the forensic material is to be destroyed as soon as practicable after the end of the period.</w:t>
      </w:r>
    </w:p>
    <w:p w:rsidR="005F1445" w:rsidRPr="00973167" w:rsidRDefault="005F1445" w:rsidP="005F1445">
      <w:pPr>
        <w:pStyle w:val="ActHead5"/>
      </w:pPr>
      <w:bookmarkStart w:id="117" w:name="_Toc101366877"/>
      <w:r w:rsidRPr="00A80138">
        <w:rPr>
          <w:rStyle w:val="CharSectno"/>
        </w:rPr>
        <w:t>23YD</w:t>
      </w:r>
      <w:r w:rsidRPr="00973167">
        <w:t xml:space="preserve">  Destruction of forensic material after 12 months</w:t>
      </w:r>
      <w:bookmarkEnd w:id="117"/>
    </w:p>
    <w:p w:rsidR="005F1445" w:rsidRPr="00973167" w:rsidRDefault="005F1445" w:rsidP="005F1445">
      <w:pPr>
        <w:pStyle w:val="subsection"/>
      </w:pPr>
      <w:r w:rsidRPr="00973167">
        <w:tab/>
        <w:t>(1)</w:t>
      </w:r>
      <w:r w:rsidRPr="00973167">
        <w:tab/>
        <w:t xml:space="preserve">This section applies where forensic material has been taken from a suspect by a forensic procedure carried out under this </w:t>
      </w:r>
      <w:r w:rsidR="00BB1281" w:rsidRPr="00973167">
        <w:t>Part</w:t>
      </w:r>
      <w:r w:rsidR="00B5109B" w:rsidRPr="00973167">
        <w:t xml:space="preserve"> </w:t>
      </w:r>
      <w:r w:rsidRPr="00973167">
        <w:t>(except Divisions</w:t>
      </w:r>
      <w:r w:rsidR="00DB2158" w:rsidRPr="00973167">
        <w:t> </w:t>
      </w:r>
      <w:r w:rsidRPr="00973167">
        <w:t>6A and 6B).</w:t>
      </w:r>
    </w:p>
    <w:p w:rsidR="005F1445" w:rsidRPr="00973167" w:rsidRDefault="005F1445" w:rsidP="002F408D">
      <w:pPr>
        <w:pStyle w:val="subsection"/>
        <w:keepNext/>
      </w:pPr>
      <w:r w:rsidRPr="00973167">
        <w:tab/>
        <w:t>(2)</w:t>
      </w:r>
      <w:r w:rsidRPr="00973167">
        <w:tab/>
        <w:t>If:</w:t>
      </w:r>
    </w:p>
    <w:p w:rsidR="005F1445" w:rsidRPr="00973167" w:rsidRDefault="005F1445" w:rsidP="005F1445">
      <w:pPr>
        <w:pStyle w:val="paragraph"/>
      </w:pPr>
      <w:r w:rsidRPr="00973167">
        <w:tab/>
        <w:t>(a)</w:t>
      </w:r>
      <w:r w:rsidRPr="00973167">
        <w:tab/>
        <w:t>a period of 12 months has elapsed since the forensic material was taken; and</w:t>
      </w:r>
    </w:p>
    <w:p w:rsidR="005F1445" w:rsidRPr="00973167" w:rsidRDefault="005F1445" w:rsidP="005F1445">
      <w:pPr>
        <w:pStyle w:val="paragraph"/>
      </w:pPr>
      <w:r w:rsidRPr="00973167">
        <w:tab/>
        <w:t>(b)</w:t>
      </w:r>
      <w:r w:rsidRPr="00973167">
        <w:tab/>
        <w:t>proceedings in respect of a relevant offence have not been instituted against the suspect, or have been discontinued;</w:t>
      </w:r>
    </w:p>
    <w:p w:rsidR="005F1445" w:rsidRPr="00973167" w:rsidRDefault="005F1445" w:rsidP="005F1445">
      <w:pPr>
        <w:pStyle w:val="subsection2"/>
      </w:pPr>
      <w:r w:rsidRPr="00973167">
        <w:t>the forensic material must be destroyed as soon as practicable unless a warrant for apprehension of the suspect has been issued.</w:t>
      </w:r>
    </w:p>
    <w:p w:rsidR="005F1445" w:rsidRPr="00973167" w:rsidRDefault="005F1445" w:rsidP="005F1445">
      <w:pPr>
        <w:pStyle w:val="subsection"/>
        <w:keepNext/>
      </w:pPr>
      <w:r w:rsidRPr="00973167">
        <w:tab/>
        <w:t>(3)</w:t>
      </w:r>
      <w:r w:rsidRPr="00973167">
        <w:tab/>
        <w:t>If:</w:t>
      </w:r>
    </w:p>
    <w:p w:rsidR="005F1445" w:rsidRPr="00973167" w:rsidRDefault="005F1445" w:rsidP="005F1445">
      <w:pPr>
        <w:pStyle w:val="paragraph"/>
      </w:pPr>
      <w:r w:rsidRPr="00973167">
        <w:tab/>
        <w:t>(a)</w:t>
      </w:r>
      <w:r w:rsidRPr="00973167">
        <w:tab/>
        <w:t>the suspect is found to have committed a relevant offence but no conviction is recorded; or</w:t>
      </w:r>
    </w:p>
    <w:p w:rsidR="005F1445" w:rsidRPr="00973167" w:rsidRDefault="005F1445" w:rsidP="005F1445">
      <w:pPr>
        <w:pStyle w:val="paragraph"/>
      </w:pPr>
      <w:r w:rsidRPr="00973167">
        <w:tab/>
        <w:t>(b)</w:t>
      </w:r>
      <w:r w:rsidRPr="00973167">
        <w:tab/>
        <w:t>the suspect is acquitted of such an offence and:</w:t>
      </w:r>
    </w:p>
    <w:p w:rsidR="005F1445" w:rsidRPr="00973167" w:rsidRDefault="005F1445" w:rsidP="005F1445">
      <w:pPr>
        <w:pStyle w:val="paragraphsub"/>
      </w:pPr>
      <w:r w:rsidRPr="00973167">
        <w:tab/>
        <w:t>(i)</w:t>
      </w:r>
      <w:r w:rsidRPr="00973167">
        <w:tab/>
        <w:t>no appeal is lodged against the acquittal; or</w:t>
      </w:r>
    </w:p>
    <w:p w:rsidR="005F1445" w:rsidRPr="00973167" w:rsidRDefault="005F1445" w:rsidP="005F1445">
      <w:pPr>
        <w:pStyle w:val="paragraphsub"/>
      </w:pPr>
      <w:r w:rsidRPr="00973167">
        <w:tab/>
        <w:t>(ii)</w:t>
      </w:r>
      <w:r w:rsidRPr="00973167">
        <w:tab/>
        <w:t>an appeal is lodged against the acquittal and the acquittal is confirmed or the appeal is withdrawn;</w:t>
      </w:r>
    </w:p>
    <w:p w:rsidR="005F1445" w:rsidRPr="00973167" w:rsidRDefault="005F1445" w:rsidP="005F1445">
      <w:pPr>
        <w:pStyle w:val="paragraph"/>
      </w:pPr>
      <w:r w:rsidRPr="00973167">
        <w:tab/>
      </w:r>
      <w:r w:rsidRPr="00973167">
        <w:tab/>
        <w:t>the forensic material must be destroyed as soon as practicable unless an investigation into, or a proceeding against the suspect for, another relevant offence is pending.</w:t>
      </w:r>
    </w:p>
    <w:p w:rsidR="005F1445" w:rsidRPr="00973167" w:rsidRDefault="005F1445" w:rsidP="005F1445">
      <w:pPr>
        <w:pStyle w:val="subsection"/>
      </w:pPr>
      <w:r w:rsidRPr="00973167">
        <w:tab/>
        <w:t>(4)</w:t>
      </w:r>
      <w:r w:rsidRPr="00973167">
        <w:tab/>
        <w:t>If a warrant for the apprehension of the suspect is issued during the period of 12 months after forensic material is taken, the forensic material must be destroyed as soon as practicable after:</w:t>
      </w:r>
    </w:p>
    <w:p w:rsidR="005F1445" w:rsidRPr="00973167" w:rsidRDefault="005F1445" w:rsidP="005F1445">
      <w:pPr>
        <w:pStyle w:val="paragraph"/>
      </w:pPr>
      <w:r w:rsidRPr="00973167">
        <w:tab/>
        <w:t>(a)</w:t>
      </w:r>
      <w:r w:rsidRPr="00973167">
        <w:tab/>
        <w:t>the warrant lapses; or</w:t>
      </w:r>
    </w:p>
    <w:p w:rsidR="005F1445" w:rsidRPr="00973167" w:rsidRDefault="005F1445" w:rsidP="005F1445">
      <w:pPr>
        <w:pStyle w:val="paragraph"/>
      </w:pPr>
      <w:r w:rsidRPr="00973167">
        <w:tab/>
        <w:t>(b)</w:t>
      </w:r>
      <w:r w:rsidRPr="00973167">
        <w:tab/>
        <w:t>a period of 12 months elapses after the suspect is apprehended.</w:t>
      </w:r>
    </w:p>
    <w:p w:rsidR="005F1445" w:rsidRPr="00973167" w:rsidRDefault="005F1445" w:rsidP="005F1445">
      <w:pPr>
        <w:pStyle w:val="subsection"/>
      </w:pPr>
      <w:r w:rsidRPr="00973167">
        <w:tab/>
        <w:t>(5)</w:t>
      </w:r>
      <w:r w:rsidRPr="00973167">
        <w:tab/>
        <w:t>A magistrate may, on application by a constable or the Director of Public Prosecutions, extend for a period not exceeding 12 months the period for which forensic material may be retained under this section, if the magistrate is satisfied there are special reasons for doing so.</w:t>
      </w:r>
    </w:p>
    <w:p w:rsidR="005F1445" w:rsidRPr="00973167" w:rsidRDefault="005F1445" w:rsidP="005F1445">
      <w:pPr>
        <w:pStyle w:val="subsection"/>
      </w:pPr>
      <w:r w:rsidRPr="00973167">
        <w:tab/>
        <w:t>(6)</w:t>
      </w:r>
      <w:r w:rsidRPr="00973167">
        <w:tab/>
        <w:t xml:space="preserve">A magistrate to whom an application is made under </w:t>
      </w:r>
      <w:r w:rsidR="00DB2158" w:rsidRPr="00973167">
        <w:t>subsection (</w:t>
      </w:r>
      <w:r w:rsidRPr="00973167">
        <w:t>5) is not to extend the period unless:</w:t>
      </w:r>
    </w:p>
    <w:p w:rsidR="005F1445" w:rsidRPr="00973167" w:rsidRDefault="005F1445" w:rsidP="005F1445">
      <w:pPr>
        <w:pStyle w:val="paragraph"/>
      </w:pPr>
      <w:r w:rsidRPr="00973167">
        <w:tab/>
        <w:t>(a)</w:t>
      </w:r>
      <w:r w:rsidRPr="00973167">
        <w:tab/>
        <w:t>the person from whom the forensic material was taken has been notified by the applicant for the extension that the application has been made; and</w:t>
      </w:r>
    </w:p>
    <w:p w:rsidR="005F1445" w:rsidRPr="00973167" w:rsidRDefault="005F1445" w:rsidP="005F1445">
      <w:pPr>
        <w:pStyle w:val="paragraph"/>
      </w:pPr>
      <w:r w:rsidRPr="00973167">
        <w:tab/>
        <w:t>(b)</w:t>
      </w:r>
      <w:r w:rsidRPr="00973167">
        <w:tab/>
        <w:t>the person or his or her legal representative or interview friend (if any) has been given the opportunity to speak to or make a submission to the magistrate concerning the extension.</w:t>
      </w:r>
    </w:p>
    <w:p w:rsidR="005F1445" w:rsidRPr="00973167" w:rsidRDefault="005F1445" w:rsidP="005F1445">
      <w:pPr>
        <w:pStyle w:val="subsection"/>
      </w:pPr>
      <w:r w:rsidRPr="00973167">
        <w:tab/>
        <w:t>(7)</w:t>
      </w:r>
      <w:r w:rsidRPr="00973167">
        <w:tab/>
        <w:t>An extension in relation to particular forensic material may be given on more than one occasion.</w:t>
      </w:r>
    </w:p>
    <w:p w:rsidR="005F1445" w:rsidRPr="00973167" w:rsidRDefault="005F1445" w:rsidP="005F1445">
      <w:pPr>
        <w:pStyle w:val="subsection"/>
      </w:pPr>
      <w:r w:rsidRPr="00973167">
        <w:tab/>
        <w:t>(8)</w:t>
      </w:r>
      <w:r w:rsidRPr="00973167">
        <w:tab/>
        <w:t xml:space="preserve">The magistrate is to ensure that the responsible person in relation to the </w:t>
      </w:r>
      <w:r w:rsidR="006E4FBE" w:rsidRPr="00973167">
        <w:t>Commonwealth DNA database system</w:t>
      </w:r>
      <w:r w:rsidRPr="00973167">
        <w:t xml:space="preserve"> is notified of any extension given under this section.</w:t>
      </w:r>
    </w:p>
    <w:p w:rsidR="005F1445" w:rsidRPr="00973167" w:rsidRDefault="005F1445" w:rsidP="005F1445">
      <w:pPr>
        <w:pStyle w:val="ActHead5"/>
      </w:pPr>
      <w:bookmarkStart w:id="118" w:name="_Toc101366878"/>
      <w:r w:rsidRPr="00A80138">
        <w:rPr>
          <w:rStyle w:val="CharSectno"/>
        </w:rPr>
        <w:t>23YDAA</w:t>
      </w:r>
      <w:r w:rsidRPr="00973167">
        <w:t xml:space="preserve">  Destruction of forensic material taken from offender after conviction quashed</w:t>
      </w:r>
      <w:bookmarkEnd w:id="118"/>
    </w:p>
    <w:p w:rsidR="005F1445" w:rsidRPr="00973167" w:rsidRDefault="005F1445" w:rsidP="005F1445">
      <w:pPr>
        <w:pStyle w:val="subsection"/>
      </w:pPr>
      <w:r w:rsidRPr="00973167">
        <w:tab/>
      </w:r>
      <w:r w:rsidRPr="00973167">
        <w:tab/>
        <w:t>The constable who obtained an authority under section</w:t>
      </w:r>
      <w:r w:rsidR="00DB2158" w:rsidRPr="00973167">
        <w:t> </w:t>
      </w:r>
      <w:r w:rsidRPr="00973167">
        <w:t>23XWG, 23XWK or 23XWO for the carrying out of a forensic procedure on an offender whose conviction is quashed after the making of the order must ensure that any forensic material obtained as a result of the carrying out of the procedure is destroyed as soon as practicable after the conviction is quashed.</w:t>
      </w:r>
    </w:p>
    <w:p w:rsidR="005F1445" w:rsidRPr="00973167" w:rsidRDefault="005F1445" w:rsidP="005F1445">
      <w:pPr>
        <w:pStyle w:val="ActHead5"/>
      </w:pPr>
      <w:bookmarkStart w:id="119" w:name="_Toc101366879"/>
      <w:r w:rsidRPr="00A80138">
        <w:rPr>
          <w:rStyle w:val="CharSectno"/>
        </w:rPr>
        <w:t>23YDAB</w:t>
      </w:r>
      <w:r w:rsidRPr="00973167">
        <w:t xml:space="preserve">  Destruction of forensic material where related evidence is inadmissible</w:t>
      </w:r>
      <w:bookmarkEnd w:id="119"/>
    </w:p>
    <w:p w:rsidR="005F1445" w:rsidRPr="00973167" w:rsidRDefault="005F1445" w:rsidP="005F1445">
      <w:pPr>
        <w:pStyle w:val="subsection"/>
      </w:pPr>
      <w:r w:rsidRPr="00973167">
        <w:tab/>
      </w:r>
      <w:r w:rsidRPr="00973167">
        <w:tab/>
        <w:t>If a magistrate finds that evidence described in subsection</w:t>
      </w:r>
      <w:r w:rsidR="00DB2158" w:rsidRPr="00973167">
        <w:t> </w:t>
      </w:r>
      <w:r w:rsidRPr="00973167">
        <w:t>23XX(3) relating to a forensic procedure is inadmissible under section</w:t>
      </w:r>
      <w:r w:rsidR="00DB2158" w:rsidRPr="00973167">
        <w:t> </w:t>
      </w:r>
      <w:r w:rsidRPr="00973167">
        <w:t>23XX, the Commissioner must, as soon as practicable, ensure that any forensic material taken from the person by that forensic procedure is destroyed.</w:t>
      </w:r>
    </w:p>
    <w:p w:rsidR="006E4FBE" w:rsidRPr="00973167" w:rsidRDefault="00BB474B" w:rsidP="00B5109B">
      <w:pPr>
        <w:pStyle w:val="ActHead3"/>
        <w:pageBreakBefore/>
      </w:pPr>
      <w:bookmarkStart w:id="120" w:name="_Toc101366880"/>
      <w:r w:rsidRPr="00A80138">
        <w:rPr>
          <w:rStyle w:val="CharDivNo"/>
        </w:rPr>
        <w:t>Division 8</w:t>
      </w:r>
      <w:r w:rsidR="006E4FBE" w:rsidRPr="00A80138">
        <w:rPr>
          <w:rStyle w:val="CharDivNo"/>
        </w:rPr>
        <w:t>A</w:t>
      </w:r>
      <w:r w:rsidR="006E4FBE" w:rsidRPr="00973167">
        <w:t>—</w:t>
      </w:r>
      <w:r w:rsidR="006E4FBE" w:rsidRPr="00A80138">
        <w:rPr>
          <w:rStyle w:val="CharDivText"/>
        </w:rPr>
        <w:t>Commonwealth and State/Territory DNA database systems</w:t>
      </w:r>
      <w:bookmarkEnd w:id="120"/>
    </w:p>
    <w:p w:rsidR="005F1445" w:rsidRPr="00973167" w:rsidRDefault="005F1445" w:rsidP="005F1445">
      <w:pPr>
        <w:pStyle w:val="ActHead5"/>
      </w:pPr>
      <w:bookmarkStart w:id="121" w:name="_Toc101366881"/>
      <w:r w:rsidRPr="00A80138">
        <w:rPr>
          <w:rStyle w:val="CharSectno"/>
        </w:rPr>
        <w:t>23YDAC</w:t>
      </w:r>
      <w:r w:rsidRPr="00973167">
        <w:t xml:space="preserve">  Definitions</w:t>
      </w:r>
      <w:bookmarkEnd w:id="121"/>
    </w:p>
    <w:p w:rsidR="005F1445" w:rsidRPr="00973167" w:rsidRDefault="005F1445" w:rsidP="008D0424">
      <w:pPr>
        <w:pStyle w:val="subsection"/>
        <w:tabs>
          <w:tab w:val="clear" w:pos="1021"/>
          <w:tab w:val="left" w:pos="709"/>
          <w:tab w:val="left" w:pos="1106"/>
          <w:tab w:val="right" w:pos="1134"/>
        </w:tabs>
      </w:pPr>
      <w:r w:rsidRPr="00973167">
        <w:tab/>
      </w:r>
      <w:r w:rsidR="008D0424" w:rsidRPr="00973167">
        <w:t>(1)</w:t>
      </w:r>
      <w:r w:rsidRPr="00973167">
        <w:tab/>
        <w:t>In this Part:</w:t>
      </w:r>
    </w:p>
    <w:p w:rsidR="006E4FBE" w:rsidRPr="00973167" w:rsidRDefault="006E4FBE" w:rsidP="006E4FBE">
      <w:pPr>
        <w:pStyle w:val="Definition"/>
      </w:pPr>
      <w:r w:rsidRPr="00973167">
        <w:rPr>
          <w:b/>
          <w:i/>
        </w:rPr>
        <w:t>Commonwealth agency</w:t>
      </w:r>
      <w:r w:rsidRPr="00973167">
        <w:t xml:space="preserve"> means:</w:t>
      </w:r>
    </w:p>
    <w:p w:rsidR="006E4FBE" w:rsidRPr="00973167" w:rsidRDefault="006E4FBE" w:rsidP="006E4FBE">
      <w:pPr>
        <w:pStyle w:val="paragraph"/>
      </w:pPr>
      <w:r w:rsidRPr="00973167">
        <w:tab/>
        <w:t>(a)</w:t>
      </w:r>
      <w:r w:rsidRPr="00973167">
        <w:tab/>
        <w:t>the Commonwealth; or</w:t>
      </w:r>
    </w:p>
    <w:p w:rsidR="006E4FBE" w:rsidRPr="00973167" w:rsidRDefault="006E4FBE" w:rsidP="006E4FBE">
      <w:pPr>
        <w:pStyle w:val="paragraph"/>
      </w:pPr>
      <w:r w:rsidRPr="00973167">
        <w:tab/>
        <w:t>(b)</w:t>
      </w:r>
      <w:r w:rsidRPr="00973167">
        <w:tab/>
        <w:t>an authority of the Commonwealth.</w:t>
      </w:r>
    </w:p>
    <w:p w:rsidR="006E4FBE" w:rsidRPr="00973167" w:rsidRDefault="006E4FBE" w:rsidP="006E4FBE">
      <w:pPr>
        <w:pStyle w:val="Definition"/>
      </w:pPr>
      <w:r w:rsidRPr="00973167">
        <w:rPr>
          <w:b/>
          <w:i/>
        </w:rPr>
        <w:t>Commonwealth DNA database system</w:t>
      </w:r>
      <w:r w:rsidRPr="00973167">
        <w:t xml:space="preserve"> means a database (whether in computerised or other form and however described) </w:t>
      </w:r>
      <w:r w:rsidR="008D0424" w:rsidRPr="00973167">
        <w:t>that is managed by the Commonwealth and that contains</w:t>
      </w:r>
      <w:r w:rsidRPr="00973167">
        <w:t>:</w:t>
      </w:r>
    </w:p>
    <w:p w:rsidR="006E4FBE" w:rsidRPr="00973167" w:rsidRDefault="006E4FBE" w:rsidP="006E4FBE">
      <w:pPr>
        <w:pStyle w:val="paragraph"/>
      </w:pPr>
      <w:r w:rsidRPr="00973167">
        <w:tab/>
        <w:t>(a)</w:t>
      </w:r>
      <w:r w:rsidRPr="00973167">
        <w:tab/>
        <w:t>the following indexes of DNA profiles (in so far as they relate to material taken or obtained by a Commonwealth agency</w:t>
      </w:r>
      <w:r w:rsidR="0004166F" w:rsidRPr="00973167">
        <w:t xml:space="preserve"> and, in relation to a crime scene index, in so far as it also relates to material taken or obtained by a foreign law enforcement agency (within the meaning of the </w:t>
      </w:r>
      <w:r w:rsidR="0004166F" w:rsidRPr="00973167">
        <w:rPr>
          <w:i/>
        </w:rPr>
        <w:t>Australian Crime Commission Act 2002</w:t>
      </w:r>
      <w:r w:rsidR="0004166F" w:rsidRPr="00973167">
        <w:t>)</w:t>
      </w:r>
      <w:r w:rsidRPr="00973167">
        <w:t>):</w:t>
      </w:r>
    </w:p>
    <w:p w:rsidR="006E4FBE" w:rsidRPr="00973167" w:rsidRDefault="006E4FBE" w:rsidP="006E4FBE">
      <w:pPr>
        <w:pStyle w:val="paragraphsub"/>
      </w:pPr>
      <w:r w:rsidRPr="00973167">
        <w:tab/>
        <w:t>(i)</w:t>
      </w:r>
      <w:r w:rsidRPr="00973167">
        <w:tab/>
        <w:t>a crime scene index;</w:t>
      </w:r>
    </w:p>
    <w:p w:rsidR="006E4FBE" w:rsidRPr="00973167" w:rsidRDefault="006E4FBE" w:rsidP="006E4FBE">
      <w:pPr>
        <w:pStyle w:val="paragraphsub"/>
      </w:pPr>
      <w:r w:rsidRPr="00973167">
        <w:tab/>
        <w:t>(ii)</w:t>
      </w:r>
      <w:r w:rsidRPr="00973167">
        <w:tab/>
        <w:t>a missing persons index;</w:t>
      </w:r>
    </w:p>
    <w:p w:rsidR="006E4FBE" w:rsidRPr="00973167" w:rsidRDefault="006E4FBE" w:rsidP="006E4FBE">
      <w:pPr>
        <w:pStyle w:val="paragraphsub"/>
      </w:pPr>
      <w:r w:rsidRPr="00973167">
        <w:tab/>
        <w:t>(iii)</w:t>
      </w:r>
      <w:r w:rsidRPr="00973167">
        <w:tab/>
        <w:t>an unknown deceased persons index;</w:t>
      </w:r>
    </w:p>
    <w:p w:rsidR="006E4FBE" w:rsidRPr="00973167" w:rsidRDefault="006E4FBE" w:rsidP="006E4FBE">
      <w:pPr>
        <w:pStyle w:val="paragraphsub"/>
      </w:pPr>
      <w:r w:rsidRPr="00973167">
        <w:tab/>
        <w:t>(iv)</w:t>
      </w:r>
      <w:r w:rsidRPr="00973167">
        <w:tab/>
        <w:t>a serious offenders index;</w:t>
      </w:r>
    </w:p>
    <w:p w:rsidR="006E4FBE" w:rsidRPr="00973167" w:rsidRDefault="006E4FBE" w:rsidP="006E4FBE">
      <w:pPr>
        <w:pStyle w:val="paragraphsub"/>
      </w:pPr>
      <w:r w:rsidRPr="00973167">
        <w:tab/>
        <w:t>(v)</w:t>
      </w:r>
      <w:r w:rsidRPr="00973167">
        <w:tab/>
        <w:t>a volunteers (unlimited purposes) index;</w:t>
      </w:r>
    </w:p>
    <w:p w:rsidR="006E4FBE" w:rsidRPr="00973167" w:rsidRDefault="006E4FBE" w:rsidP="006E4FBE">
      <w:pPr>
        <w:pStyle w:val="paragraphsub"/>
      </w:pPr>
      <w:r w:rsidRPr="00973167">
        <w:tab/>
        <w:t>(vi)</w:t>
      </w:r>
      <w:r w:rsidRPr="00973167">
        <w:tab/>
        <w:t>a volunteers (limited purposes) index;</w:t>
      </w:r>
    </w:p>
    <w:p w:rsidR="006E4FBE" w:rsidRPr="00973167" w:rsidRDefault="006E4FBE" w:rsidP="006E4FBE">
      <w:pPr>
        <w:pStyle w:val="paragraphsub"/>
      </w:pPr>
      <w:r w:rsidRPr="00973167">
        <w:tab/>
        <w:t>(vii)</w:t>
      </w:r>
      <w:r w:rsidRPr="00973167">
        <w:tab/>
        <w:t>a suspects index;</w:t>
      </w:r>
    </w:p>
    <w:p w:rsidR="006E4FBE" w:rsidRPr="00973167" w:rsidRDefault="006E4FBE" w:rsidP="006E4FBE">
      <w:pPr>
        <w:pStyle w:val="paragraph"/>
      </w:pPr>
      <w:r w:rsidRPr="00973167">
        <w:tab/>
      </w:r>
      <w:r w:rsidRPr="00973167">
        <w:tab/>
        <w:t>and, if the material is forensic material, information that may be used to identify the person from whose forensic material each DNA profile was derived; and</w:t>
      </w:r>
    </w:p>
    <w:p w:rsidR="006E4FBE" w:rsidRPr="00973167" w:rsidRDefault="006E4FBE" w:rsidP="006E4FBE">
      <w:pPr>
        <w:pStyle w:val="paragraph"/>
      </w:pPr>
      <w:r w:rsidRPr="00973167">
        <w:tab/>
        <w:t>(b)</w:t>
      </w:r>
      <w:r w:rsidRPr="00973167">
        <w:tab/>
        <w:t>a statistical index (in so far as it relates to forensic material taken in accordance with this Part); and</w:t>
      </w:r>
    </w:p>
    <w:p w:rsidR="006E4FBE" w:rsidRPr="00973167" w:rsidRDefault="006E4FBE" w:rsidP="0022787E">
      <w:pPr>
        <w:pStyle w:val="paragraph"/>
      </w:pPr>
      <w:r w:rsidRPr="00973167">
        <w:tab/>
        <w:t>(c)</w:t>
      </w:r>
      <w:r w:rsidRPr="00973167">
        <w:tab/>
        <w:t>any other index prescribed by the regulations for the purposes of this definition.</w:t>
      </w:r>
    </w:p>
    <w:p w:rsidR="005F1445" w:rsidRPr="00973167" w:rsidRDefault="005F1445" w:rsidP="005F1445">
      <w:pPr>
        <w:pStyle w:val="Definition"/>
      </w:pPr>
      <w:r w:rsidRPr="00973167">
        <w:rPr>
          <w:b/>
          <w:i/>
        </w:rPr>
        <w:t>crime scene index</w:t>
      </w:r>
      <w:r w:rsidRPr="00973167">
        <w:t xml:space="preserve"> means an index of DNA profiles derived from forensic material found:</w:t>
      </w:r>
    </w:p>
    <w:p w:rsidR="005F1445" w:rsidRPr="00973167" w:rsidRDefault="005F1445" w:rsidP="005F1445">
      <w:pPr>
        <w:pStyle w:val="paragraph"/>
      </w:pPr>
      <w:r w:rsidRPr="00973167">
        <w:tab/>
        <w:t>(a)</w:t>
      </w:r>
      <w:r w:rsidRPr="00973167">
        <w:tab/>
        <w:t xml:space="preserve">at any place (whether within or outside </w:t>
      </w:r>
      <w:smartTag w:uri="urn:schemas-microsoft-com:office:smarttags" w:element="country-region">
        <w:smartTag w:uri="urn:schemas-microsoft-com:office:smarttags" w:element="place">
          <w:r w:rsidRPr="00973167">
            <w:t>Australia</w:t>
          </w:r>
        </w:smartTag>
      </w:smartTag>
      <w:r w:rsidRPr="00973167">
        <w:t>) where an offence (whether a prescribed offence or an offence under the law of a participating jurisdiction) was, or is reasonably suspected of having been, committed; or</w:t>
      </w:r>
    </w:p>
    <w:p w:rsidR="0004166F" w:rsidRPr="00973167" w:rsidRDefault="0004166F" w:rsidP="0004166F">
      <w:pPr>
        <w:pStyle w:val="paragraph"/>
      </w:pPr>
      <w:r w:rsidRPr="00973167">
        <w:tab/>
        <w:t>(aa)</w:t>
      </w:r>
      <w:r w:rsidRPr="00973167">
        <w:tab/>
        <w:t>at any place outside Australia where an offence under the law of a foreign country was, or is reasonably suspected of having been, committed; or</w:t>
      </w:r>
    </w:p>
    <w:p w:rsidR="00994506" w:rsidRPr="00973167" w:rsidRDefault="00994506" w:rsidP="00994506">
      <w:pPr>
        <w:pStyle w:val="paragraph"/>
      </w:pPr>
      <w:r w:rsidRPr="00973167">
        <w:tab/>
        <w:t>(ab)</w:t>
      </w:r>
      <w:r w:rsidRPr="00973167">
        <w:tab/>
        <w:t>at any place outside Australia where:</w:t>
      </w:r>
    </w:p>
    <w:p w:rsidR="00994506" w:rsidRPr="00973167" w:rsidRDefault="00994506" w:rsidP="00994506">
      <w:pPr>
        <w:pStyle w:val="paragraphsub"/>
      </w:pPr>
      <w:r w:rsidRPr="00973167">
        <w:tab/>
        <w:t>(i)</w:t>
      </w:r>
      <w:r w:rsidRPr="00973167">
        <w:tab/>
        <w:t>a crime within the jurisdiction of the ICC; or</w:t>
      </w:r>
    </w:p>
    <w:p w:rsidR="00994506" w:rsidRPr="00973167" w:rsidRDefault="00994506" w:rsidP="00994506">
      <w:pPr>
        <w:pStyle w:val="paragraphsub"/>
      </w:pPr>
      <w:r w:rsidRPr="00973167">
        <w:tab/>
        <w:t>(ii)</w:t>
      </w:r>
      <w:r w:rsidRPr="00973167">
        <w:tab/>
        <w:t>a War Crimes Tribunal offence;</w:t>
      </w:r>
    </w:p>
    <w:p w:rsidR="00994506" w:rsidRPr="00973167" w:rsidRDefault="00994506" w:rsidP="00994506">
      <w:pPr>
        <w:pStyle w:val="paragraph"/>
      </w:pPr>
      <w:r w:rsidRPr="00973167">
        <w:tab/>
      </w:r>
      <w:r w:rsidRPr="00973167">
        <w:tab/>
        <w:t>was, or is reasonably suspected of having been, committed; or</w:t>
      </w:r>
    </w:p>
    <w:p w:rsidR="005F1445" w:rsidRPr="00973167" w:rsidRDefault="005F1445" w:rsidP="005F1445">
      <w:pPr>
        <w:pStyle w:val="paragraph"/>
      </w:pPr>
      <w:r w:rsidRPr="00973167">
        <w:tab/>
        <w:t>(b)</w:t>
      </w:r>
      <w:r w:rsidRPr="00973167">
        <w:tab/>
        <w:t>on or within the body of the victim, or a person reasonably suspected of being a victim, of a prescribed offence; or</w:t>
      </w:r>
    </w:p>
    <w:p w:rsidR="005F1445" w:rsidRPr="00973167" w:rsidRDefault="005F1445" w:rsidP="005F1445">
      <w:pPr>
        <w:pStyle w:val="paragraph"/>
      </w:pPr>
      <w:r w:rsidRPr="00973167">
        <w:tab/>
        <w:t>(c)</w:t>
      </w:r>
      <w:r w:rsidRPr="00973167">
        <w:tab/>
        <w:t>on anything worn or carried by the victim at the time when a prescribed offence was, or is reasonably suspected of having been, committed; or</w:t>
      </w:r>
    </w:p>
    <w:p w:rsidR="005F1445" w:rsidRPr="00973167" w:rsidRDefault="005F1445" w:rsidP="005F1445">
      <w:pPr>
        <w:pStyle w:val="paragraph"/>
      </w:pPr>
      <w:r w:rsidRPr="00973167">
        <w:tab/>
        <w:t>(d)</w:t>
      </w:r>
      <w:r w:rsidRPr="00973167">
        <w:tab/>
        <w:t>on or within the body of any person, on any thing, or at any place, associated with the commission of a prescribed offence.</w:t>
      </w:r>
    </w:p>
    <w:p w:rsidR="005F1445" w:rsidRPr="00973167" w:rsidRDefault="005F1445" w:rsidP="005F1445">
      <w:pPr>
        <w:pStyle w:val="Definition"/>
        <w:keepNext/>
        <w:keepLines/>
      </w:pPr>
      <w:r w:rsidRPr="00973167">
        <w:rPr>
          <w:b/>
          <w:i/>
        </w:rPr>
        <w:t>missing persons index</w:t>
      </w:r>
      <w:r w:rsidRPr="00973167">
        <w:t xml:space="preserve"> means an index of DNA profiles derived from forensic material of:</w:t>
      </w:r>
    </w:p>
    <w:p w:rsidR="005F1445" w:rsidRPr="00973167" w:rsidRDefault="005F1445" w:rsidP="005F1445">
      <w:pPr>
        <w:pStyle w:val="paragraph"/>
      </w:pPr>
      <w:r w:rsidRPr="00973167">
        <w:tab/>
        <w:t>(a)</w:t>
      </w:r>
      <w:r w:rsidRPr="00973167">
        <w:tab/>
        <w:t>persons who are missing; and</w:t>
      </w:r>
    </w:p>
    <w:p w:rsidR="005F1445" w:rsidRPr="00973167" w:rsidRDefault="005F1445" w:rsidP="005F1445">
      <w:pPr>
        <w:pStyle w:val="paragraph"/>
      </w:pPr>
      <w:r w:rsidRPr="00973167">
        <w:tab/>
        <w:t>(b)</w:t>
      </w:r>
      <w:r w:rsidRPr="00973167">
        <w:tab/>
        <w:t>volunteers who are relatives by blood of missing persons.</w:t>
      </w:r>
    </w:p>
    <w:p w:rsidR="006E4FBE" w:rsidRPr="00973167" w:rsidRDefault="006E4FBE" w:rsidP="006E4FBE">
      <w:pPr>
        <w:pStyle w:val="Definition"/>
      </w:pPr>
      <w:r w:rsidRPr="00973167">
        <w:rPr>
          <w:b/>
          <w:i/>
        </w:rPr>
        <w:t xml:space="preserve">National Criminal Investigation DNA Database </w:t>
      </w:r>
      <w:r w:rsidRPr="00973167">
        <w:t xml:space="preserve">or </w:t>
      </w:r>
      <w:r w:rsidRPr="00973167">
        <w:rPr>
          <w:b/>
          <w:i/>
        </w:rPr>
        <w:t xml:space="preserve">NCIDD </w:t>
      </w:r>
      <w:r w:rsidRPr="00973167">
        <w:t>means the database that is known as the National Criminal Investigation DNA Database and that is managed by the Commonwealth.</w:t>
      </w:r>
    </w:p>
    <w:p w:rsidR="006E4FBE" w:rsidRPr="00973167" w:rsidRDefault="006E4FBE" w:rsidP="006E4FBE">
      <w:pPr>
        <w:pStyle w:val="Definition"/>
      </w:pPr>
      <w:r w:rsidRPr="00973167">
        <w:rPr>
          <w:b/>
          <w:i/>
        </w:rPr>
        <w:t>NCIDD</w:t>
      </w:r>
      <w:r w:rsidRPr="00973167">
        <w:t xml:space="preserve">: see </w:t>
      </w:r>
      <w:r w:rsidRPr="00973167">
        <w:rPr>
          <w:b/>
          <w:i/>
        </w:rPr>
        <w:t>National Criminal Investigation DNA Database</w:t>
      </w:r>
      <w:r w:rsidRPr="00973167">
        <w:t>.</w:t>
      </w:r>
    </w:p>
    <w:p w:rsidR="005F1445" w:rsidRPr="00973167" w:rsidRDefault="005F1445" w:rsidP="005F1445">
      <w:pPr>
        <w:pStyle w:val="Definition"/>
      </w:pPr>
      <w:r w:rsidRPr="00973167">
        <w:rPr>
          <w:b/>
          <w:i/>
        </w:rPr>
        <w:t>serious offenders index</w:t>
      </w:r>
      <w:r w:rsidRPr="00973167">
        <w:t xml:space="preserve"> means an index of DNA profiles derived from forensic material taken from:</w:t>
      </w:r>
    </w:p>
    <w:p w:rsidR="005F1445" w:rsidRPr="00973167" w:rsidRDefault="005F1445" w:rsidP="005F1445">
      <w:pPr>
        <w:pStyle w:val="paragraph"/>
      </w:pPr>
      <w:r w:rsidRPr="00973167">
        <w:tab/>
        <w:t>(a)</w:t>
      </w:r>
      <w:r w:rsidRPr="00973167">
        <w:tab/>
        <w:t xml:space="preserve">serious offenders in accordance with </w:t>
      </w:r>
      <w:r w:rsidR="00BB474B" w:rsidRPr="00973167">
        <w:t>Division 6</w:t>
      </w:r>
      <w:r w:rsidRPr="00973167">
        <w:t>A, or under a corresponding law of a participating jurisdiction; and</w:t>
      </w:r>
    </w:p>
    <w:p w:rsidR="005F1445" w:rsidRPr="00973167" w:rsidRDefault="005F1445" w:rsidP="005F1445">
      <w:pPr>
        <w:pStyle w:val="paragraph"/>
      </w:pPr>
      <w:r w:rsidRPr="00973167">
        <w:tab/>
        <w:t>(b)</w:t>
      </w:r>
      <w:r w:rsidRPr="00973167">
        <w:tab/>
        <w:t>suspects who have been convicted of a prescribed offence or an offence under a corresponding law of a participating jurisdiction.</w:t>
      </w:r>
    </w:p>
    <w:p w:rsidR="00536DE9" w:rsidRPr="00973167" w:rsidRDefault="00536DE9" w:rsidP="00536DE9">
      <w:pPr>
        <w:pStyle w:val="Definition"/>
      </w:pPr>
      <w:r w:rsidRPr="00973167">
        <w:rPr>
          <w:b/>
          <w:i/>
        </w:rPr>
        <w:t>State/Territory DNA database system</w:t>
      </w:r>
      <w:r w:rsidRPr="00973167">
        <w:t xml:space="preserve"> means a database (whether in computerised or other form and however described) held by, or on behalf of, a participating jurisdiction for the purposes of a corresponding law.</w:t>
      </w:r>
    </w:p>
    <w:p w:rsidR="00F72F62" w:rsidRPr="00973167" w:rsidRDefault="00F72F62" w:rsidP="00F72F62">
      <w:pPr>
        <w:pStyle w:val="notetext"/>
      </w:pPr>
      <w:r w:rsidRPr="00973167">
        <w:t>Note:</w:t>
      </w:r>
      <w:r w:rsidRPr="00973167">
        <w:tab/>
        <w:t xml:space="preserve">See also </w:t>
      </w:r>
      <w:r w:rsidR="00DB2158" w:rsidRPr="00973167">
        <w:t>subsection (</w:t>
      </w:r>
      <w:r w:rsidRPr="00973167">
        <w:t>2).</w:t>
      </w:r>
    </w:p>
    <w:p w:rsidR="005F1445" w:rsidRPr="00973167" w:rsidRDefault="003D62A1" w:rsidP="005F1445">
      <w:pPr>
        <w:pStyle w:val="Definition"/>
      </w:pPr>
      <w:r w:rsidRPr="00973167">
        <w:rPr>
          <w:b/>
          <w:i/>
        </w:rPr>
        <w:t>s</w:t>
      </w:r>
      <w:r w:rsidR="005F1445" w:rsidRPr="00973167">
        <w:rPr>
          <w:b/>
          <w:i/>
        </w:rPr>
        <w:t>tatistical index</w:t>
      </w:r>
      <w:r w:rsidR="005F1445" w:rsidRPr="00973167">
        <w:t xml:space="preserve"> means an index of information that:</w:t>
      </w:r>
    </w:p>
    <w:p w:rsidR="005F1445" w:rsidRPr="00973167" w:rsidRDefault="005F1445" w:rsidP="005F1445">
      <w:pPr>
        <w:pStyle w:val="paragraph"/>
      </w:pPr>
      <w:r w:rsidRPr="00973167">
        <w:tab/>
        <w:t>(a)</w:t>
      </w:r>
      <w:r w:rsidRPr="00973167">
        <w:tab/>
        <w:t xml:space="preserve">is obtained from the analysis of forensic material taken from persons in accordance with this </w:t>
      </w:r>
      <w:r w:rsidR="00BB1281" w:rsidRPr="00973167">
        <w:t>Part</w:t>
      </w:r>
      <w:r w:rsidR="00B5109B" w:rsidRPr="00973167">
        <w:t xml:space="preserve"> </w:t>
      </w:r>
      <w:r w:rsidRPr="00973167">
        <w:t>or under a corresponding law of a participating jurisdiction; and</w:t>
      </w:r>
    </w:p>
    <w:p w:rsidR="005F1445" w:rsidRPr="00973167" w:rsidRDefault="005F1445" w:rsidP="005F1445">
      <w:pPr>
        <w:pStyle w:val="paragraph"/>
      </w:pPr>
      <w:r w:rsidRPr="00973167">
        <w:tab/>
        <w:t>(b)</w:t>
      </w:r>
      <w:r w:rsidRPr="00973167">
        <w:tab/>
        <w:t>has been compiled for statistical purposes; and</w:t>
      </w:r>
    </w:p>
    <w:p w:rsidR="005F1445" w:rsidRPr="00973167" w:rsidRDefault="005F1445" w:rsidP="005F1445">
      <w:pPr>
        <w:pStyle w:val="paragraph"/>
      </w:pPr>
      <w:r w:rsidRPr="00973167">
        <w:tab/>
        <w:t>(c)</w:t>
      </w:r>
      <w:r w:rsidRPr="00973167">
        <w:tab/>
        <w:t>cannot be used to discover the identity of persons from whom the forensic material was taken.</w:t>
      </w:r>
    </w:p>
    <w:p w:rsidR="005F1445" w:rsidRPr="00973167" w:rsidRDefault="005F1445" w:rsidP="005F1445">
      <w:pPr>
        <w:pStyle w:val="Definition"/>
      </w:pPr>
      <w:r w:rsidRPr="00973167">
        <w:rPr>
          <w:b/>
          <w:i/>
        </w:rPr>
        <w:t>suspects index</w:t>
      </w:r>
      <w:r w:rsidRPr="00973167">
        <w:t xml:space="preserve"> means an index of DNA profiles derived from forensic material taken from suspects in accordance with </w:t>
      </w:r>
      <w:r w:rsidR="001977ED" w:rsidRPr="00973167">
        <w:t>Division 3</w:t>
      </w:r>
      <w:r w:rsidRPr="00973167">
        <w:t>, 4 or 5 or under a corresponding law of a participating jurisdiction.</w:t>
      </w:r>
    </w:p>
    <w:p w:rsidR="005F1445" w:rsidRPr="00973167" w:rsidRDefault="005F1445" w:rsidP="005F1445">
      <w:pPr>
        <w:pStyle w:val="Definition"/>
      </w:pPr>
      <w:r w:rsidRPr="00973167">
        <w:rPr>
          <w:b/>
          <w:i/>
        </w:rPr>
        <w:t>unknown deceased persons index</w:t>
      </w:r>
      <w:r w:rsidRPr="00973167">
        <w:t xml:space="preserve"> means an index of DNA profiles derived from forensic material of deceased persons whose identities are unknown.</w:t>
      </w:r>
    </w:p>
    <w:p w:rsidR="005F1445" w:rsidRPr="00973167" w:rsidRDefault="005F1445" w:rsidP="005F1445">
      <w:pPr>
        <w:pStyle w:val="Definition"/>
      </w:pPr>
      <w:r w:rsidRPr="00973167">
        <w:rPr>
          <w:b/>
          <w:i/>
        </w:rPr>
        <w:t>volunteers (limited purposes) index</w:t>
      </w:r>
      <w:r w:rsidRPr="00973167">
        <w:t xml:space="preserve"> means an index of DNA profiles derived from forensic material taken in accordance with </w:t>
      </w:r>
      <w:r w:rsidR="00BB474B" w:rsidRPr="00973167">
        <w:t>Division 6</w:t>
      </w:r>
      <w:r w:rsidRPr="00973167">
        <w:t xml:space="preserve">B or under a corresponding law of a participating jurisdiction from volunteers who (or whose parents or guardians) have been informed that information obtained will be used only for a purpose specified to them under </w:t>
      </w:r>
      <w:r w:rsidR="00F72F62" w:rsidRPr="00973167">
        <w:t>paragraph</w:t>
      </w:r>
      <w:r w:rsidR="00DB2158" w:rsidRPr="00973167">
        <w:t> </w:t>
      </w:r>
      <w:r w:rsidR="00F72F62" w:rsidRPr="00973167">
        <w:t>23XWR(2)(ba)</w:t>
      </w:r>
      <w:r w:rsidRPr="00973167">
        <w:t>.</w:t>
      </w:r>
    </w:p>
    <w:p w:rsidR="005F1445" w:rsidRPr="00973167" w:rsidRDefault="005F1445" w:rsidP="005F1445">
      <w:pPr>
        <w:pStyle w:val="Definition"/>
      </w:pPr>
      <w:r w:rsidRPr="00973167">
        <w:rPr>
          <w:b/>
          <w:i/>
        </w:rPr>
        <w:t xml:space="preserve">volunteers (unlimited purposes) index </w:t>
      </w:r>
      <w:r w:rsidRPr="00973167">
        <w:t>means an index of DNA profiles derived from forensic material taken:</w:t>
      </w:r>
    </w:p>
    <w:p w:rsidR="005F1445" w:rsidRPr="00973167" w:rsidRDefault="005F1445" w:rsidP="005F1445">
      <w:pPr>
        <w:pStyle w:val="paragraph"/>
      </w:pPr>
      <w:r w:rsidRPr="00973167">
        <w:tab/>
        <w:t>(a)</w:t>
      </w:r>
      <w:r w:rsidRPr="00973167">
        <w:tab/>
        <w:t>from volunteers who (or whose parents or guardians) have been informed under paragraph</w:t>
      </w:r>
      <w:r w:rsidR="00DB2158" w:rsidRPr="00973167">
        <w:t> </w:t>
      </w:r>
      <w:r w:rsidRPr="00973167">
        <w:t xml:space="preserve">23XWR(2)(c) that information obtained may be used for the purpose of a criminal investigation or any other purpose for which the </w:t>
      </w:r>
      <w:r w:rsidR="00536DE9" w:rsidRPr="00973167">
        <w:t>Commonwealth DNA database system</w:t>
      </w:r>
      <w:r w:rsidRPr="00973167">
        <w:t xml:space="preserve"> may be used under this Division, in accordance with </w:t>
      </w:r>
      <w:r w:rsidR="00BB474B" w:rsidRPr="00973167">
        <w:t>Division 6</w:t>
      </w:r>
      <w:r w:rsidRPr="00973167">
        <w:t>B, or under a corresponding law of a participating jurisdiction; and</w:t>
      </w:r>
    </w:p>
    <w:p w:rsidR="005F1445" w:rsidRPr="00973167" w:rsidRDefault="005F1445" w:rsidP="005F1445">
      <w:pPr>
        <w:pStyle w:val="paragraph"/>
      </w:pPr>
      <w:r w:rsidRPr="00973167">
        <w:tab/>
        <w:t>(b)</w:t>
      </w:r>
      <w:r w:rsidRPr="00973167">
        <w:tab/>
        <w:t>from deceased persons whose identity is known.</w:t>
      </w:r>
    </w:p>
    <w:p w:rsidR="00F72F62" w:rsidRPr="00973167" w:rsidRDefault="00F72F62" w:rsidP="00F72F62">
      <w:pPr>
        <w:pStyle w:val="subsection"/>
      </w:pPr>
      <w:r w:rsidRPr="00973167">
        <w:tab/>
        <w:t>(2)</w:t>
      </w:r>
      <w:r w:rsidRPr="00973167">
        <w:tab/>
        <w:t xml:space="preserve">For a participating jurisdiction, the database referred to in the definition of </w:t>
      </w:r>
      <w:r w:rsidRPr="00973167">
        <w:rPr>
          <w:b/>
          <w:i/>
        </w:rPr>
        <w:t xml:space="preserve">State/Territory DNA database system </w:t>
      </w:r>
      <w:r w:rsidRPr="00973167">
        <w:t xml:space="preserve">in </w:t>
      </w:r>
      <w:r w:rsidR="00DB2158" w:rsidRPr="00973167">
        <w:t>subsection (</w:t>
      </w:r>
      <w:r w:rsidRPr="00973167">
        <w:t>1) may be that part of NCIDD that relates to that participating jurisdiction.</w:t>
      </w:r>
    </w:p>
    <w:p w:rsidR="00536DE9" w:rsidRPr="00973167" w:rsidRDefault="00536DE9" w:rsidP="0022787E">
      <w:pPr>
        <w:pStyle w:val="ActHead5"/>
      </w:pPr>
      <w:bookmarkStart w:id="122" w:name="_Toc101366882"/>
      <w:r w:rsidRPr="00A80138">
        <w:rPr>
          <w:rStyle w:val="CharSectno"/>
        </w:rPr>
        <w:t>23YDACA</w:t>
      </w:r>
      <w:r w:rsidRPr="00973167">
        <w:t xml:space="preserve">  Integration of Commonwealth DNA database system and State/Territory DNA database systems</w:t>
      </w:r>
      <w:bookmarkEnd w:id="122"/>
    </w:p>
    <w:p w:rsidR="00536DE9" w:rsidRPr="00973167" w:rsidRDefault="00536DE9" w:rsidP="0022787E">
      <w:pPr>
        <w:pStyle w:val="subsection"/>
        <w:keepNext/>
        <w:keepLines/>
      </w:pPr>
      <w:r w:rsidRPr="00973167">
        <w:tab/>
        <w:t>(1)</w:t>
      </w:r>
      <w:r w:rsidRPr="00973167">
        <w:tab/>
        <w:t>The whole or a part of the Commonwealth DNA database system, or information obtained from the Commonwealth DNA database system, may be integrated (whether electronically or otherwise) with:</w:t>
      </w:r>
    </w:p>
    <w:p w:rsidR="00536DE9" w:rsidRPr="00973167" w:rsidRDefault="00536DE9" w:rsidP="00536DE9">
      <w:pPr>
        <w:pStyle w:val="paragraph"/>
      </w:pPr>
      <w:r w:rsidRPr="00973167">
        <w:tab/>
        <w:t>(a)</w:t>
      </w:r>
      <w:r w:rsidRPr="00973167">
        <w:tab/>
        <w:t>the whole or a part of one or more State/Territory DNA database systems; or</w:t>
      </w:r>
    </w:p>
    <w:p w:rsidR="00536DE9" w:rsidRPr="00973167" w:rsidRDefault="00536DE9" w:rsidP="00536DE9">
      <w:pPr>
        <w:pStyle w:val="paragraph"/>
      </w:pPr>
      <w:r w:rsidRPr="00973167">
        <w:tab/>
        <w:t>(b)</w:t>
      </w:r>
      <w:r w:rsidRPr="00973167">
        <w:tab/>
        <w:t>information obtained from one or more State/Territory DNA database systems;</w:t>
      </w:r>
    </w:p>
    <w:p w:rsidR="00536DE9" w:rsidRPr="00973167" w:rsidRDefault="00536DE9" w:rsidP="00536DE9">
      <w:pPr>
        <w:pStyle w:val="subsection2"/>
      </w:pPr>
      <w:r w:rsidRPr="00973167">
        <w:t>to form part of NCIDD.</w:t>
      </w:r>
    </w:p>
    <w:p w:rsidR="00536DE9" w:rsidRPr="00973167" w:rsidRDefault="00536DE9" w:rsidP="00536DE9">
      <w:pPr>
        <w:pStyle w:val="subsection"/>
      </w:pPr>
      <w:r w:rsidRPr="00973167">
        <w:tab/>
        <w:t>(2)</w:t>
      </w:r>
      <w:r w:rsidRPr="00973167">
        <w:tab/>
        <w:t>A participating jurisdiction, or an authority of a participating jurisdiction, may access NCIDD to the extent that it consists of:</w:t>
      </w:r>
    </w:p>
    <w:p w:rsidR="00536DE9" w:rsidRPr="00973167" w:rsidRDefault="00536DE9" w:rsidP="00536DE9">
      <w:pPr>
        <w:pStyle w:val="paragraph"/>
      </w:pPr>
      <w:r w:rsidRPr="00973167">
        <w:tab/>
        <w:t>(a)</w:t>
      </w:r>
      <w:r w:rsidRPr="00973167">
        <w:tab/>
        <w:t>the whole or a part of the State/Territory DNA database system of the participating jurisdiction; or</w:t>
      </w:r>
    </w:p>
    <w:p w:rsidR="00536DE9" w:rsidRPr="00973167" w:rsidRDefault="00536DE9" w:rsidP="00536DE9">
      <w:pPr>
        <w:pStyle w:val="paragraph"/>
      </w:pPr>
      <w:r w:rsidRPr="00973167">
        <w:tab/>
        <w:t>(b)</w:t>
      </w:r>
      <w:r w:rsidRPr="00973167">
        <w:tab/>
        <w:t>information obtained from the State/Territory DNA database system of the participating jurisdiction;</w:t>
      </w:r>
    </w:p>
    <w:p w:rsidR="00536DE9" w:rsidRPr="00973167" w:rsidRDefault="00536DE9" w:rsidP="00536DE9">
      <w:pPr>
        <w:pStyle w:val="subsection2"/>
      </w:pPr>
      <w:r w:rsidRPr="00973167">
        <w:t>but only if the participating jurisdiction, or the authority of the participating jurisdiction, is required or authorised by or under a law of the participating jurisdiction to access the State/Territory DNA database system of the participating jurisdiction.</w:t>
      </w:r>
    </w:p>
    <w:p w:rsidR="00536DE9" w:rsidRPr="00973167" w:rsidRDefault="00536DE9" w:rsidP="00536DE9">
      <w:pPr>
        <w:pStyle w:val="subsection"/>
      </w:pPr>
      <w:r w:rsidRPr="00973167">
        <w:tab/>
        <w:t>(3)</w:t>
      </w:r>
      <w:r w:rsidRPr="00973167">
        <w:tab/>
        <w:t xml:space="preserve">No part of a State/Territory DNA database system, and no information obtained from a State/Territory DNA database system, forms part of the Commonwealth DNA database system by reason only of any integration referred to in </w:t>
      </w:r>
      <w:r w:rsidR="00DB2158" w:rsidRPr="00973167">
        <w:t>subsection (</w:t>
      </w:r>
      <w:r w:rsidRPr="00973167">
        <w:t>1).</w:t>
      </w:r>
    </w:p>
    <w:p w:rsidR="00536DE9" w:rsidRPr="00973167" w:rsidRDefault="00536DE9" w:rsidP="00536DE9">
      <w:pPr>
        <w:pStyle w:val="subsection"/>
      </w:pPr>
      <w:r w:rsidRPr="00973167">
        <w:tab/>
        <w:t>(4)</w:t>
      </w:r>
      <w:r w:rsidRPr="00973167">
        <w:tab/>
        <w:t xml:space="preserve">No part of the Commonwealth DNA database system, and no information obtained from the Commonwealth DNA database system, forms part of a State/Territory DNA database system by reason only of any integration referred to in </w:t>
      </w:r>
      <w:r w:rsidR="00DB2158" w:rsidRPr="00973167">
        <w:t>subsection (</w:t>
      </w:r>
      <w:r w:rsidRPr="00973167">
        <w:t>1).</w:t>
      </w:r>
    </w:p>
    <w:p w:rsidR="00536DE9" w:rsidRPr="00973167" w:rsidRDefault="00536DE9" w:rsidP="00536DE9">
      <w:pPr>
        <w:pStyle w:val="subsection"/>
      </w:pPr>
      <w:r w:rsidRPr="00973167">
        <w:tab/>
        <w:t>(5)</w:t>
      </w:r>
      <w:r w:rsidRPr="00973167">
        <w:tab/>
        <w:t xml:space="preserve">The existence of the Commonwealth DNA database system or a State/Territory DNA database system is not affected by reason only of any integration referred to in </w:t>
      </w:r>
      <w:r w:rsidR="00DB2158" w:rsidRPr="00973167">
        <w:t>subsection (</w:t>
      </w:r>
      <w:r w:rsidRPr="00973167">
        <w:t>1).</w:t>
      </w:r>
    </w:p>
    <w:p w:rsidR="005F1445" w:rsidRPr="00973167" w:rsidRDefault="005F1445" w:rsidP="0022787E">
      <w:pPr>
        <w:pStyle w:val="ActHead5"/>
      </w:pPr>
      <w:bookmarkStart w:id="123" w:name="_Toc101366883"/>
      <w:r w:rsidRPr="00A80138">
        <w:rPr>
          <w:rStyle w:val="CharSectno"/>
        </w:rPr>
        <w:t>23YDAD</w:t>
      </w:r>
      <w:r w:rsidRPr="00973167">
        <w:t xml:space="preserve">  Supply of forensic material for purposes of DNA database</w:t>
      </w:r>
      <w:bookmarkEnd w:id="123"/>
    </w:p>
    <w:p w:rsidR="005F1445" w:rsidRPr="00973167" w:rsidRDefault="005F1445" w:rsidP="0022787E">
      <w:pPr>
        <w:pStyle w:val="subsection"/>
        <w:keepNext/>
        <w:keepLines/>
      </w:pPr>
      <w:r w:rsidRPr="00973167">
        <w:tab/>
        <w:t>(1)</w:t>
      </w:r>
      <w:r w:rsidRPr="00973167">
        <w:tab/>
        <w:t xml:space="preserve">A person </w:t>
      </w:r>
      <w:r w:rsidR="006011D6" w:rsidRPr="00973167">
        <w:t>commits</w:t>
      </w:r>
      <w:r w:rsidRPr="00973167">
        <w:t xml:space="preserve"> an offence if:</w:t>
      </w:r>
    </w:p>
    <w:p w:rsidR="005F1445" w:rsidRPr="00973167" w:rsidRDefault="005F1445" w:rsidP="0022787E">
      <w:pPr>
        <w:pStyle w:val="paragraph"/>
        <w:keepNext/>
        <w:keepLines/>
      </w:pPr>
      <w:r w:rsidRPr="00973167">
        <w:tab/>
        <w:t>(a)</w:t>
      </w:r>
      <w:r w:rsidRPr="00973167">
        <w:tab/>
        <w:t>the person engages in conduct; and</w:t>
      </w:r>
    </w:p>
    <w:p w:rsidR="005F1445" w:rsidRPr="00973167" w:rsidRDefault="005F1445" w:rsidP="0022787E">
      <w:pPr>
        <w:pStyle w:val="paragraph"/>
        <w:keepNext/>
        <w:keepLines/>
      </w:pPr>
      <w:r w:rsidRPr="00973167">
        <w:tab/>
        <w:t>(b)</w:t>
      </w:r>
      <w:r w:rsidRPr="00973167">
        <w:tab/>
        <w:t xml:space="preserve">the person’s conduct results in the forensic material taken from any person, and which is required to be destroyed, under this </w:t>
      </w:r>
      <w:r w:rsidR="00BB1281" w:rsidRPr="00973167">
        <w:t>Part</w:t>
      </w:r>
      <w:r w:rsidR="00B5109B" w:rsidRPr="00973167">
        <w:t xml:space="preserve"> </w:t>
      </w:r>
      <w:r w:rsidRPr="00973167">
        <w:t>or under a corresponding law of a participating jurisdiction, to be supplied to another person; and</w:t>
      </w:r>
    </w:p>
    <w:p w:rsidR="005F1445" w:rsidRPr="00973167" w:rsidRDefault="005F1445" w:rsidP="005F1445">
      <w:pPr>
        <w:pStyle w:val="paragraph"/>
      </w:pPr>
      <w:r w:rsidRPr="00973167">
        <w:tab/>
        <w:t>(c)</w:t>
      </w:r>
      <w:r w:rsidRPr="00973167">
        <w:tab/>
        <w:t>the person is reckless as to whether the forensic material is required to be destroyed and the supply of the material to the other person; and</w:t>
      </w:r>
    </w:p>
    <w:p w:rsidR="005F1445" w:rsidRPr="00973167" w:rsidRDefault="005F1445" w:rsidP="005F1445">
      <w:pPr>
        <w:pStyle w:val="paragraph"/>
      </w:pPr>
      <w:r w:rsidRPr="00973167">
        <w:tab/>
        <w:t>(d)</w:t>
      </w:r>
      <w:r w:rsidRPr="00973167">
        <w:tab/>
        <w:t xml:space="preserve">the person intends that the forensic material be analysed for the purpose of deriving a DNA profile for inclusion on an index of the </w:t>
      </w:r>
      <w:r w:rsidR="009163B3" w:rsidRPr="00973167">
        <w:t>Commonwealth DNA database system</w:t>
      </w:r>
      <w:r w:rsidRPr="00973167">
        <w:t>.</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pPr>
      <w:r w:rsidRPr="00973167">
        <w:tab/>
        <w:t>(2)</w:t>
      </w:r>
      <w:r w:rsidRPr="00973167">
        <w:tab/>
        <w:t xml:space="preserve">A person </w:t>
      </w:r>
      <w:r w:rsidR="006011D6" w:rsidRPr="00973167">
        <w:t>commits</w:t>
      </w:r>
      <w:r w:rsidRPr="00973167">
        <w:t xml:space="preserve"> an offence if:</w:t>
      </w:r>
    </w:p>
    <w:p w:rsidR="005F1445" w:rsidRPr="00973167" w:rsidRDefault="005F1445" w:rsidP="005F1445">
      <w:pPr>
        <w:pStyle w:val="paragraph"/>
      </w:pPr>
      <w:r w:rsidRPr="00973167">
        <w:tab/>
        <w:t>(a)</w:t>
      </w:r>
      <w:r w:rsidRPr="00973167">
        <w:tab/>
        <w:t>the person engages in conduct; and</w:t>
      </w:r>
    </w:p>
    <w:p w:rsidR="005F1445" w:rsidRPr="00973167" w:rsidRDefault="005F1445" w:rsidP="005F1445">
      <w:pPr>
        <w:pStyle w:val="paragraph"/>
      </w:pPr>
      <w:r w:rsidRPr="00973167">
        <w:tab/>
        <w:t>(b)</w:t>
      </w:r>
      <w:r w:rsidRPr="00973167">
        <w:tab/>
        <w:t>that conduct results in the supply of forensic material to any person and the person is reckless as to that result; and</w:t>
      </w:r>
    </w:p>
    <w:p w:rsidR="005F1445" w:rsidRPr="00973167" w:rsidRDefault="005F1445" w:rsidP="005F1445">
      <w:pPr>
        <w:pStyle w:val="paragraph"/>
      </w:pPr>
      <w:r w:rsidRPr="00973167">
        <w:tab/>
        <w:t>(c)</w:t>
      </w:r>
      <w:r w:rsidRPr="00973167">
        <w:tab/>
        <w:t>the person is reckless as to whether the forensic material is not excluded forensic material; and</w:t>
      </w:r>
    </w:p>
    <w:p w:rsidR="005F1445" w:rsidRPr="00973167" w:rsidRDefault="005F1445" w:rsidP="005F1445">
      <w:pPr>
        <w:pStyle w:val="paragraph"/>
      </w:pPr>
      <w:r w:rsidRPr="00973167">
        <w:tab/>
        <w:t>(d)</w:t>
      </w:r>
      <w:r w:rsidRPr="00973167">
        <w:tab/>
        <w:t xml:space="preserve">the person intends that the forensic material be analysed for the purpose of deriving a DNA profile for inclusion on an index of the </w:t>
      </w:r>
      <w:r w:rsidR="009163B3" w:rsidRPr="00973167">
        <w:t>Commonwealth DNA database system</w:t>
      </w:r>
      <w:r w:rsidRPr="00973167">
        <w:t>.</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keepNext/>
      </w:pPr>
      <w:r w:rsidRPr="00973167">
        <w:tab/>
        <w:t>(3)</w:t>
      </w:r>
      <w:r w:rsidRPr="00973167">
        <w:tab/>
        <w:t>In this section:</w:t>
      </w:r>
    </w:p>
    <w:p w:rsidR="005F1445" w:rsidRPr="00973167" w:rsidRDefault="005F1445" w:rsidP="005F1445">
      <w:pPr>
        <w:pStyle w:val="Definition"/>
      </w:pPr>
      <w:r w:rsidRPr="00973167">
        <w:rPr>
          <w:b/>
          <w:i/>
        </w:rPr>
        <w:t>excluded forensic material</w:t>
      </w:r>
      <w:r w:rsidRPr="00973167">
        <w:t xml:space="preserve"> means forensic material:</w:t>
      </w:r>
    </w:p>
    <w:p w:rsidR="005F1445" w:rsidRPr="00973167" w:rsidRDefault="005F1445" w:rsidP="005F1445">
      <w:pPr>
        <w:pStyle w:val="paragraph"/>
      </w:pPr>
      <w:r w:rsidRPr="00973167">
        <w:tab/>
        <w:t>(a)</w:t>
      </w:r>
      <w:r w:rsidRPr="00973167">
        <w:tab/>
        <w:t>found at a crime scene; or</w:t>
      </w:r>
    </w:p>
    <w:p w:rsidR="005F1445" w:rsidRPr="00973167" w:rsidRDefault="005F1445" w:rsidP="005F1445">
      <w:pPr>
        <w:pStyle w:val="paragraph"/>
      </w:pPr>
      <w:r w:rsidRPr="00973167">
        <w:tab/>
        <w:t>(b)</w:t>
      </w:r>
      <w:r w:rsidRPr="00973167">
        <w:tab/>
        <w:t xml:space="preserve">taken from a suspect in accordance with </w:t>
      </w:r>
      <w:r w:rsidR="001977ED" w:rsidRPr="00973167">
        <w:t>Division 3</w:t>
      </w:r>
      <w:r w:rsidRPr="00973167">
        <w:t>, 4 or 5 or under a corresponding law of a participating jurisdiction; or</w:t>
      </w:r>
    </w:p>
    <w:p w:rsidR="005F1445" w:rsidRPr="00973167" w:rsidRDefault="005F1445" w:rsidP="005F1445">
      <w:pPr>
        <w:pStyle w:val="paragraph"/>
      </w:pPr>
      <w:r w:rsidRPr="00973167">
        <w:tab/>
        <w:t>(c)</w:t>
      </w:r>
      <w:r w:rsidRPr="00973167">
        <w:tab/>
        <w:t xml:space="preserve">taken from a serious offender or a volunteer in accordance with </w:t>
      </w:r>
      <w:r w:rsidR="00BB474B" w:rsidRPr="00973167">
        <w:t>Division 6</w:t>
      </w:r>
      <w:r w:rsidRPr="00973167">
        <w:t>A or 6B or under a corresponding law of a participating jurisdiction; or</w:t>
      </w:r>
    </w:p>
    <w:p w:rsidR="005F1445" w:rsidRPr="00973167" w:rsidRDefault="005F1445" w:rsidP="005F1445">
      <w:pPr>
        <w:pStyle w:val="paragraph"/>
      </w:pPr>
      <w:r w:rsidRPr="00973167">
        <w:tab/>
        <w:t>(d)</w:t>
      </w:r>
      <w:r w:rsidRPr="00973167">
        <w:tab/>
        <w:t>taken from the body of a deceased person; or</w:t>
      </w:r>
    </w:p>
    <w:p w:rsidR="005F1445" w:rsidRPr="00973167" w:rsidRDefault="005F1445" w:rsidP="005F1445">
      <w:pPr>
        <w:pStyle w:val="paragraph"/>
      </w:pPr>
      <w:r w:rsidRPr="00973167">
        <w:tab/>
        <w:t>(e)</w:t>
      </w:r>
      <w:r w:rsidRPr="00973167">
        <w:tab/>
        <w:t>that is from the body of a missing person; or</w:t>
      </w:r>
    </w:p>
    <w:p w:rsidR="005F1445" w:rsidRPr="00973167" w:rsidRDefault="005F1445" w:rsidP="005F1445">
      <w:pPr>
        <w:pStyle w:val="paragraph"/>
      </w:pPr>
      <w:r w:rsidRPr="00973167">
        <w:tab/>
        <w:t>(f)</w:t>
      </w:r>
      <w:r w:rsidRPr="00973167">
        <w:tab/>
        <w:t>taken from a volunteer who is a relative by blood of a deceased or missing person.</w:t>
      </w:r>
    </w:p>
    <w:p w:rsidR="005F1445" w:rsidRPr="00973167" w:rsidRDefault="005F1445" w:rsidP="005F1445">
      <w:pPr>
        <w:pStyle w:val="ActHead5"/>
      </w:pPr>
      <w:bookmarkStart w:id="124" w:name="_Toc101366884"/>
      <w:r w:rsidRPr="00A80138">
        <w:rPr>
          <w:rStyle w:val="CharSectno"/>
        </w:rPr>
        <w:t>23YDAE</w:t>
      </w:r>
      <w:r w:rsidRPr="00973167">
        <w:t xml:space="preserve">  Use of information on </w:t>
      </w:r>
      <w:r w:rsidR="009163B3" w:rsidRPr="00973167">
        <w:t>Commonwealth DNA database system or NCIDD</w:t>
      </w:r>
      <w:bookmarkEnd w:id="124"/>
    </w:p>
    <w:p w:rsidR="005F1445" w:rsidRPr="00973167" w:rsidRDefault="005F1445" w:rsidP="005F1445">
      <w:pPr>
        <w:pStyle w:val="subsection"/>
      </w:pPr>
      <w:r w:rsidRPr="00973167">
        <w:tab/>
        <w:t>(1)</w:t>
      </w:r>
      <w:r w:rsidRPr="00973167">
        <w:tab/>
        <w:t xml:space="preserve">A person </w:t>
      </w:r>
      <w:r w:rsidR="006011D6" w:rsidRPr="00973167">
        <w:t>commits</w:t>
      </w:r>
      <w:r w:rsidRPr="00973167">
        <w:t xml:space="preserve"> an offence if the person accesses information stored on the </w:t>
      </w:r>
      <w:r w:rsidR="009163B3" w:rsidRPr="00973167">
        <w:t>Commonwealth DNA database system or NCIDD</w:t>
      </w:r>
      <w:r w:rsidRPr="00973167">
        <w:t xml:space="preserve"> otherwise than in accordance with this section.</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pPr>
      <w:r w:rsidRPr="00973167">
        <w:tab/>
        <w:t>(2)</w:t>
      </w:r>
      <w:r w:rsidRPr="00973167">
        <w:tab/>
        <w:t xml:space="preserve">A person may access information </w:t>
      </w:r>
      <w:r w:rsidR="009163B3" w:rsidRPr="00973167">
        <w:t>stored on the Commonwealth DNA database system or NCIDD</w:t>
      </w:r>
      <w:r w:rsidRPr="00973167">
        <w:t xml:space="preserve"> for one or more of the following purposes:</w:t>
      </w:r>
    </w:p>
    <w:p w:rsidR="005F1445" w:rsidRPr="00973167" w:rsidRDefault="005F1445" w:rsidP="005F1445">
      <w:pPr>
        <w:pStyle w:val="paragraph"/>
      </w:pPr>
      <w:r w:rsidRPr="00973167">
        <w:tab/>
        <w:t>(a)</w:t>
      </w:r>
      <w:r w:rsidRPr="00973167">
        <w:tab/>
        <w:t>the purpose of forensic comparison permitted under section</w:t>
      </w:r>
      <w:r w:rsidR="00DB2158" w:rsidRPr="00973167">
        <w:t> </w:t>
      </w:r>
      <w:r w:rsidRPr="00973167">
        <w:t>23YDAF (permissible matching);</w:t>
      </w:r>
    </w:p>
    <w:p w:rsidR="005F1445" w:rsidRPr="00973167" w:rsidRDefault="005F1445" w:rsidP="005F1445">
      <w:pPr>
        <w:pStyle w:val="paragraph"/>
      </w:pPr>
      <w:r w:rsidRPr="00973167">
        <w:tab/>
        <w:t>(b)</w:t>
      </w:r>
      <w:r w:rsidRPr="00973167">
        <w:tab/>
        <w:t>the purpose of making the information available, in accordance with the regulations, to the person to whom the information relates;</w:t>
      </w:r>
    </w:p>
    <w:p w:rsidR="005F1445" w:rsidRPr="00973167" w:rsidRDefault="005F1445" w:rsidP="005F1445">
      <w:pPr>
        <w:pStyle w:val="paragraph"/>
      </w:pPr>
      <w:r w:rsidRPr="00973167">
        <w:tab/>
        <w:t>(c)</w:t>
      </w:r>
      <w:r w:rsidRPr="00973167">
        <w:tab/>
        <w:t xml:space="preserve">the purpose of administering the </w:t>
      </w:r>
      <w:r w:rsidR="009163B3" w:rsidRPr="00973167">
        <w:t>Commonwealth DNA database system, NCIDD or a State/Territory DNA database system</w:t>
      </w:r>
      <w:r w:rsidRPr="00973167">
        <w:t>;</w:t>
      </w:r>
    </w:p>
    <w:p w:rsidR="005F1445" w:rsidRPr="00973167" w:rsidRDefault="005F1445" w:rsidP="005F1445">
      <w:pPr>
        <w:pStyle w:val="paragraph"/>
      </w:pPr>
      <w:r w:rsidRPr="00973167">
        <w:tab/>
        <w:t>(d)</w:t>
      </w:r>
      <w:r w:rsidRPr="00973167">
        <w:tab/>
        <w:t xml:space="preserve">the purpose of any arrangement </w:t>
      </w:r>
      <w:r w:rsidR="009163B3" w:rsidRPr="00973167">
        <w:t>mentioned in subsection</w:t>
      </w:r>
      <w:r w:rsidR="00DB2158" w:rsidRPr="00973167">
        <w:t> </w:t>
      </w:r>
      <w:r w:rsidR="009163B3" w:rsidRPr="00973167">
        <w:t xml:space="preserve">23YUD(1) or (1A) </w:t>
      </w:r>
      <w:r w:rsidRPr="00973167">
        <w:t xml:space="preserve">entered into between the Commonwealth and a State or Territory for the provision of access to information contained in the </w:t>
      </w:r>
      <w:r w:rsidR="00674B49" w:rsidRPr="00973167">
        <w:t>Commonwealth DNA database system or a State/Territory DNA database system</w:t>
      </w:r>
      <w:r w:rsidRPr="00973167">
        <w:t xml:space="preserve"> by law enforcement officers or by any other persons prescribed by the regulations;</w:t>
      </w:r>
    </w:p>
    <w:p w:rsidR="00E37FC6" w:rsidRPr="00973167" w:rsidRDefault="00E37FC6" w:rsidP="00E37FC6">
      <w:pPr>
        <w:pStyle w:val="paragraph"/>
      </w:pPr>
      <w:r w:rsidRPr="00973167">
        <w:tab/>
        <w:t>(da)</w:t>
      </w:r>
      <w:r w:rsidRPr="00973167">
        <w:tab/>
        <w:t>the purpose of assisting a foreign country or international tribunal to decide whether to make a request;</w:t>
      </w:r>
    </w:p>
    <w:p w:rsidR="005F1445" w:rsidRPr="00973167" w:rsidRDefault="005F1445" w:rsidP="005F1445">
      <w:pPr>
        <w:pStyle w:val="paragraph"/>
      </w:pPr>
      <w:r w:rsidRPr="00973167">
        <w:tab/>
        <w:t>(e)</w:t>
      </w:r>
      <w:r w:rsidRPr="00973167">
        <w:tab/>
        <w:t xml:space="preserve">the purpose of and in accordance with the </w:t>
      </w:r>
      <w:r w:rsidRPr="00973167">
        <w:rPr>
          <w:i/>
        </w:rPr>
        <w:t>Mutual Assistance in Criminal Matters Act 1987</w:t>
      </w:r>
      <w:r w:rsidR="00E37FC6" w:rsidRPr="00973167">
        <w:t xml:space="preserve">, the </w:t>
      </w:r>
      <w:r w:rsidR="00E37FC6" w:rsidRPr="00973167">
        <w:rPr>
          <w:i/>
        </w:rPr>
        <w:t>International Criminal Court Act 2002</w:t>
      </w:r>
      <w:r w:rsidR="00E37FC6" w:rsidRPr="00973167">
        <w:t xml:space="preserve">, the </w:t>
      </w:r>
      <w:r w:rsidR="00E37FC6" w:rsidRPr="00973167">
        <w:rPr>
          <w:i/>
        </w:rPr>
        <w:t>International War Crimes Tribunals Act 1995</w:t>
      </w:r>
      <w:r w:rsidRPr="00973167">
        <w:t xml:space="preserve"> or the </w:t>
      </w:r>
      <w:r w:rsidRPr="00973167">
        <w:rPr>
          <w:i/>
        </w:rPr>
        <w:t>Extradition Act 1988</w:t>
      </w:r>
      <w:r w:rsidRPr="00973167">
        <w:t>;</w:t>
      </w:r>
    </w:p>
    <w:p w:rsidR="005F1445" w:rsidRPr="00973167" w:rsidRDefault="005F1445" w:rsidP="005F1445">
      <w:pPr>
        <w:pStyle w:val="paragraph"/>
      </w:pPr>
      <w:r w:rsidRPr="00973167">
        <w:tab/>
        <w:t>(f)</w:t>
      </w:r>
      <w:r w:rsidRPr="00973167">
        <w:tab/>
        <w:t>the purpose of a coronial inquest or inquiry;</w:t>
      </w:r>
    </w:p>
    <w:p w:rsidR="005F1445" w:rsidRPr="00973167" w:rsidRDefault="005F1445" w:rsidP="005F1445">
      <w:pPr>
        <w:pStyle w:val="paragraph"/>
      </w:pPr>
      <w:r w:rsidRPr="00973167">
        <w:tab/>
        <w:t>(g)</w:t>
      </w:r>
      <w:r w:rsidRPr="00973167">
        <w:tab/>
        <w:t xml:space="preserve">the purpose of an investigation of a complaint by the </w:t>
      </w:r>
      <w:r w:rsidR="002C7004" w:rsidRPr="00973167">
        <w:t>Information Commissioner</w:t>
      </w:r>
      <w:r w:rsidRPr="00973167">
        <w:t xml:space="preserve"> of the Commonwealth or of a participating jurisdiction.</w:t>
      </w:r>
    </w:p>
    <w:p w:rsidR="009163B3" w:rsidRPr="00973167" w:rsidRDefault="009163B3" w:rsidP="009163B3">
      <w:pPr>
        <w:pStyle w:val="subsection"/>
      </w:pPr>
      <w:r w:rsidRPr="00973167">
        <w:tab/>
        <w:t>(2A)</w:t>
      </w:r>
      <w:r w:rsidRPr="00973167">
        <w:tab/>
        <w:t>A person may access information stored on NCIDD in the circumstances permitted by subsection</w:t>
      </w:r>
      <w:r w:rsidR="00DB2158" w:rsidRPr="00973167">
        <w:t> </w:t>
      </w:r>
      <w:r w:rsidRPr="00973167">
        <w:t>23YDACA(2).</w:t>
      </w:r>
    </w:p>
    <w:p w:rsidR="005F1445" w:rsidRPr="00973167" w:rsidRDefault="005F1445" w:rsidP="005F1445">
      <w:pPr>
        <w:pStyle w:val="subsection"/>
      </w:pPr>
      <w:r w:rsidRPr="00973167">
        <w:tab/>
        <w:t>(3)</w:t>
      </w:r>
      <w:r w:rsidRPr="00973167">
        <w:tab/>
        <w:t>This section does not apply to information that cannot be used to discover the identity of any person.</w:t>
      </w:r>
    </w:p>
    <w:p w:rsidR="005F1445" w:rsidRPr="00973167" w:rsidRDefault="005F1445" w:rsidP="005F1445">
      <w:pPr>
        <w:pStyle w:val="ActHead5"/>
      </w:pPr>
      <w:bookmarkStart w:id="125" w:name="_Toc101366885"/>
      <w:r w:rsidRPr="00A80138">
        <w:rPr>
          <w:rStyle w:val="CharSectno"/>
        </w:rPr>
        <w:t>23YDAF</w:t>
      </w:r>
      <w:r w:rsidRPr="00973167">
        <w:t xml:space="preserve">  Permissible matching of DNA profiles</w:t>
      </w:r>
      <w:bookmarkEnd w:id="125"/>
    </w:p>
    <w:p w:rsidR="005F1445" w:rsidRPr="00973167" w:rsidRDefault="005F1445" w:rsidP="005F1445">
      <w:pPr>
        <w:pStyle w:val="subsection"/>
      </w:pPr>
      <w:r w:rsidRPr="00973167">
        <w:tab/>
        <w:t>(1)</w:t>
      </w:r>
      <w:r w:rsidRPr="00973167">
        <w:tab/>
        <w:t xml:space="preserve">A matching of a DNA profile on an index of the </w:t>
      </w:r>
      <w:r w:rsidR="009163B3" w:rsidRPr="00973167">
        <w:t>Commonwealth DNA database system</w:t>
      </w:r>
      <w:r w:rsidRPr="00973167">
        <w:t xml:space="preserve"> specified in column 1 of the following table with a DNA profile on another index of the system specified in column 2, 3, 4, 5, 6, 7 or 8 of the table is not permitted by this </w:t>
      </w:r>
      <w:r w:rsidR="00D95A73" w:rsidRPr="00973167">
        <w:t>Part i</w:t>
      </w:r>
      <w:r w:rsidRPr="00973167">
        <w:t>f:</w:t>
      </w:r>
    </w:p>
    <w:p w:rsidR="005F1445" w:rsidRPr="00973167" w:rsidRDefault="005F1445" w:rsidP="005F1445">
      <w:pPr>
        <w:pStyle w:val="paragraph"/>
      </w:pPr>
      <w:r w:rsidRPr="00973167">
        <w:tab/>
        <w:t>(a)</w:t>
      </w:r>
      <w:r w:rsidRPr="00973167">
        <w:tab/>
        <w:t>“no” is shown in relation to the index specified in column 2, 3, 4, 5, 6, 7 or 8 opposite the index specified in column 1; or</w:t>
      </w:r>
    </w:p>
    <w:p w:rsidR="005F1445" w:rsidRPr="00973167" w:rsidRDefault="005F1445" w:rsidP="005F1445">
      <w:pPr>
        <w:pStyle w:val="paragraph"/>
      </w:pPr>
      <w:r w:rsidRPr="00973167">
        <w:tab/>
        <w:t>(b)</w:t>
      </w:r>
      <w:r w:rsidRPr="00973167">
        <w:tab/>
        <w:t>“only if within purpose” is shown in relation to the index specified in column 2, 3, 4, 5, 6, 7 or 8 opposite the volunteers (limited purposes) index specified in column 1 and the matching is carried out for a purpose other than a purpose for which the DNA profile placed on the volunteers (limited purposes) index specified in column 1 was so placed.</w:t>
      </w:r>
    </w:p>
    <w:p w:rsidR="00BB1281" w:rsidRPr="00973167" w:rsidRDefault="00BB1281" w:rsidP="00BB1281">
      <w:pPr>
        <w:pStyle w:val="Tabletext"/>
      </w:pPr>
    </w:p>
    <w:tbl>
      <w:tblPr>
        <w:tblW w:w="7939" w:type="dxa"/>
        <w:tblInd w:w="-35"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993"/>
        <w:gridCol w:w="992"/>
        <w:gridCol w:w="992"/>
        <w:gridCol w:w="993"/>
        <w:gridCol w:w="992"/>
        <w:gridCol w:w="992"/>
        <w:gridCol w:w="992"/>
        <w:gridCol w:w="993"/>
      </w:tblGrid>
      <w:tr w:rsidR="005F1445" w:rsidRPr="00973167" w:rsidTr="00BB1281">
        <w:trPr>
          <w:tblHeader/>
        </w:trPr>
        <w:tc>
          <w:tcPr>
            <w:tcW w:w="993" w:type="dxa"/>
            <w:tcBorders>
              <w:top w:val="single" w:sz="12" w:space="0" w:color="auto"/>
              <w:bottom w:val="single" w:sz="6" w:space="0" w:color="auto"/>
            </w:tcBorders>
            <w:shd w:val="clear" w:color="auto" w:fill="auto"/>
          </w:tcPr>
          <w:p w:rsidR="005F1445" w:rsidRPr="00973167" w:rsidRDefault="005F1445" w:rsidP="005408B7">
            <w:pPr>
              <w:pStyle w:val="Tabletext"/>
              <w:keepNext/>
              <w:rPr>
                <w:b/>
                <w:sz w:val="18"/>
                <w:szCs w:val="18"/>
              </w:rPr>
            </w:pPr>
            <w:r w:rsidRPr="00973167">
              <w:rPr>
                <w:b/>
                <w:sz w:val="18"/>
                <w:szCs w:val="18"/>
              </w:rPr>
              <w:t>Profile to be matched</w:t>
            </w:r>
          </w:p>
        </w:tc>
        <w:tc>
          <w:tcPr>
            <w:tcW w:w="6946" w:type="dxa"/>
            <w:gridSpan w:val="7"/>
            <w:tcBorders>
              <w:top w:val="single" w:sz="12" w:space="0" w:color="auto"/>
              <w:bottom w:val="single" w:sz="6" w:space="0" w:color="auto"/>
            </w:tcBorders>
            <w:shd w:val="clear" w:color="auto" w:fill="auto"/>
          </w:tcPr>
          <w:p w:rsidR="005F1445" w:rsidRPr="00973167" w:rsidRDefault="005F1445" w:rsidP="005408B7">
            <w:pPr>
              <w:pStyle w:val="Tabletext"/>
              <w:keepNext/>
              <w:rPr>
                <w:b/>
                <w:sz w:val="18"/>
                <w:szCs w:val="18"/>
              </w:rPr>
            </w:pPr>
            <w:r w:rsidRPr="00973167">
              <w:rPr>
                <w:b/>
                <w:sz w:val="18"/>
                <w:szCs w:val="18"/>
              </w:rPr>
              <w:t>Is matching permitted?</w:t>
            </w:r>
          </w:p>
        </w:tc>
      </w:tr>
      <w:tr w:rsidR="005F1445" w:rsidRPr="00973167" w:rsidTr="00BB1281">
        <w:trPr>
          <w:tblHeader/>
        </w:trPr>
        <w:tc>
          <w:tcPr>
            <w:tcW w:w="993"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1</w:t>
            </w:r>
          </w:p>
        </w:tc>
        <w:tc>
          <w:tcPr>
            <w:tcW w:w="992"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2</w:t>
            </w:r>
            <w:r w:rsidRPr="00973167">
              <w:rPr>
                <w:b/>
                <w:sz w:val="16"/>
                <w:szCs w:val="16"/>
              </w:rPr>
              <w:br/>
              <w:t>Crime scene</w:t>
            </w:r>
          </w:p>
        </w:tc>
        <w:tc>
          <w:tcPr>
            <w:tcW w:w="992"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3</w:t>
            </w:r>
            <w:r w:rsidRPr="00973167">
              <w:rPr>
                <w:b/>
                <w:sz w:val="16"/>
                <w:szCs w:val="16"/>
              </w:rPr>
              <w:br/>
              <w:t>Suspects</w:t>
            </w:r>
          </w:p>
        </w:tc>
        <w:tc>
          <w:tcPr>
            <w:tcW w:w="993"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4</w:t>
            </w:r>
            <w:r w:rsidRPr="00973167">
              <w:rPr>
                <w:b/>
                <w:sz w:val="16"/>
                <w:szCs w:val="16"/>
              </w:rPr>
              <w:br/>
              <w:t>Volunteers (limited purposes)</w:t>
            </w:r>
          </w:p>
        </w:tc>
        <w:tc>
          <w:tcPr>
            <w:tcW w:w="992"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5</w:t>
            </w:r>
            <w:r w:rsidRPr="00973167">
              <w:rPr>
                <w:b/>
                <w:sz w:val="16"/>
                <w:szCs w:val="16"/>
              </w:rPr>
              <w:br/>
              <w:t>Volunteers (unlimited purposes)</w:t>
            </w:r>
          </w:p>
        </w:tc>
        <w:tc>
          <w:tcPr>
            <w:tcW w:w="992"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6</w:t>
            </w:r>
            <w:r w:rsidRPr="00973167">
              <w:rPr>
                <w:b/>
                <w:sz w:val="16"/>
                <w:szCs w:val="16"/>
              </w:rPr>
              <w:br/>
              <w:t>Serious offenders</w:t>
            </w:r>
          </w:p>
        </w:tc>
        <w:tc>
          <w:tcPr>
            <w:tcW w:w="992"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7</w:t>
            </w:r>
            <w:r w:rsidRPr="00973167">
              <w:rPr>
                <w:b/>
                <w:sz w:val="16"/>
                <w:szCs w:val="16"/>
              </w:rPr>
              <w:br/>
              <w:t>Missing persons</w:t>
            </w:r>
          </w:p>
        </w:tc>
        <w:tc>
          <w:tcPr>
            <w:tcW w:w="993" w:type="dxa"/>
            <w:tcBorders>
              <w:top w:val="single" w:sz="6" w:space="0" w:color="auto"/>
              <w:bottom w:val="single" w:sz="12" w:space="0" w:color="auto"/>
            </w:tcBorders>
            <w:shd w:val="clear" w:color="auto" w:fill="auto"/>
          </w:tcPr>
          <w:p w:rsidR="005F1445" w:rsidRPr="00973167" w:rsidRDefault="005F1445" w:rsidP="00F025D3">
            <w:pPr>
              <w:pStyle w:val="Tabletext"/>
              <w:keepNext/>
              <w:keepLines/>
              <w:rPr>
                <w:b/>
                <w:sz w:val="16"/>
                <w:szCs w:val="16"/>
              </w:rPr>
            </w:pPr>
            <w:r w:rsidRPr="00973167">
              <w:rPr>
                <w:b/>
                <w:sz w:val="16"/>
                <w:szCs w:val="16"/>
              </w:rPr>
              <w:t>Column 8</w:t>
            </w:r>
            <w:r w:rsidRPr="00973167">
              <w:rPr>
                <w:b/>
                <w:sz w:val="16"/>
                <w:szCs w:val="16"/>
              </w:rPr>
              <w:br/>
              <w:t>Unknown deceased persons</w:t>
            </w:r>
          </w:p>
        </w:tc>
      </w:tr>
      <w:tr w:rsidR="005F1445" w:rsidRPr="00973167" w:rsidTr="00BB1281">
        <w:tc>
          <w:tcPr>
            <w:tcW w:w="993" w:type="dxa"/>
            <w:tcBorders>
              <w:top w:val="single" w:sz="12" w:space="0" w:color="auto"/>
            </w:tcBorders>
            <w:shd w:val="clear" w:color="auto" w:fill="auto"/>
          </w:tcPr>
          <w:p w:rsidR="005F1445" w:rsidRPr="00973167" w:rsidRDefault="005F1445" w:rsidP="006956F7">
            <w:pPr>
              <w:pStyle w:val="Tabletext"/>
            </w:pPr>
            <w:r w:rsidRPr="00973167">
              <w:rPr>
                <w:sz w:val="18"/>
              </w:rPr>
              <w:t>1. crime scene</w:t>
            </w:r>
          </w:p>
        </w:tc>
        <w:tc>
          <w:tcPr>
            <w:tcW w:w="992"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c>
          <w:tcPr>
            <w:tcW w:w="993" w:type="dxa"/>
            <w:tcBorders>
              <w:top w:val="single" w:sz="12" w:space="0" w:color="auto"/>
            </w:tcBorders>
            <w:shd w:val="clear" w:color="auto" w:fill="auto"/>
          </w:tcPr>
          <w:p w:rsidR="005F1445" w:rsidRPr="00973167" w:rsidRDefault="002716C5" w:rsidP="006956F7">
            <w:pPr>
              <w:pStyle w:val="Tabletext"/>
            </w:pPr>
            <w:r w:rsidRPr="00973167">
              <w:rPr>
                <w:sz w:val="18"/>
              </w:rPr>
              <w:t>only if within purpose</w:t>
            </w:r>
          </w:p>
        </w:tc>
        <w:tc>
          <w:tcPr>
            <w:tcW w:w="992"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c>
          <w:tcPr>
            <w:tcW w:w="993" w:type="dxa"/>
            <w:tcBorders>
              <w:top w:val="single" w:sz="12" w:space="0" w:color="auto"/>
            </w:tcBorders>
            <w:shd w:val="clear" w:color="auto" w:fill="auto"/>
          </w:tcPr>
          <w:p w:rsidR="005F1445" w:rsidRPr="00973167" w:rsidRDefault="005F1445" w:rsidP="006956F7">
            <w:pPr>
              <w:pStyle w:val="Tabletext"/>
            </w:pPr>
            <w:r w:rsidRPr="00973167">
              <w:rPr>
                <w:sz w:val="18"/>
              </w:rPr>
              <w:t>yes</w:t>
            </w:r>
          </w:p>
        </w:tc>
      </w:tr>
      <w:tr w:rsidR="005F1445" w:rsidRPr="00973167" w:rsidTr="00BB1281">
        <w:tc>
          <w:tcPr>
            <w:tcW w:w="993" w:type="dxa"/>
            <w:shd w:val="clear" w:color="auto" w:fill="auto"/>
          </w:tcPr>
          <w:p w:rsidR="005F1445" w:rsidRPr="00973167" w:rsidRDefault="005F1445" w:rsidP="006956F7">
            <w:pPr>
              <w:pStyle w:val="Tabletext"/>
            </w:pPr>
            <w:r w:rsidRPr="00973167">
              <w:rPr>
                <w:sz w:val="18"/>
              </w:rPr>
              <w:t>2. suspects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9163B3" w:rsidP="006956F7">
            <w:pPr>
              <w:pStyle w:val="Tabletext"/>
            </w:pPr>
            <w:r w:rsidRPr="00973167">
              <w:rPr>
                <w:sz w:val="18"/>
              </w:rPr>
              <w:t>yes</w:t>
            </w:r>
          </w:p>
        </w:tc>
        <w:tc>
          <w:tcPr>
            <w:tcW w:w="993" w:type="dxa"/>
            <w:shd w:val="clear" w:color="auto" w:fill="auto"/>
          </w:tcPr>
          <w:p w:rsidR="005F1445" w:rsidRPr="00973167" w:rsidRDefault="002716C5" w:rsidP="006956F7">
            <w:pPr>
              <w:pStyle w:val="Tabletext"/>
            </w:pPr>
            <w:r w:rsidRPr="00973167">
              <w:rPr>
                <w:sz w:val="18"/>
              </w:rPr>
              <w:t>only if within purpose</w:t>
            </w:r>
          </w:p>
        </w:tc>
        <w:tc>
          <w:tcPr>
            <w:tcW w:w="992" w:type="dxa"/>
            <w:shd w:val="clear" w:color="auto" w:fill="auto"/>
          </w:tcPr>
          <w:p w:rsidR="005F1445" w:rsidRPr="00973167" w:rsidRDefault="009163B3"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9163B3" w:rsidP="006956F7">
            <w:pPr>
              <w:pStyle w:val="Tabletext"/>
            </w:pPr>
            <w:r w:rsidRPr="00973167">
              <w:rPr>
                <w:sz w:val="18"/>
              </w:rPr>
              <w:t>yes</w:t>
            </w:r>
          </w:p>
        </w:tc>
        <w:tc>
          <w:tcPr>
            <w:tcW w:w="993" w:type="dxa"/>
            <w:shd w:val="clear" w:color="auto" w:fill="auto"/>
          </w:tcPr>
          <w:p w:rsidR="005F1445" w:rsidRPr="00973167" w:rsidRDefault="005F1445" w:rsidP="006956F7">
            <w:pPr>
              <w:pStyle w:val="Tabletext"/>
            </w:pPr>
            <w:r w:rsidRPr="00973167">
              <w:rPr>
                <w:sz w:val="18"/>
              </w:rPr>
              <w:t>yes</w:t>
            </w:r>
          </w:p>
        </w:tc>
      </w:tr>
      <w:tr w:rsidR="005F1445" w:rsidRPr="00973167" w:rsidTr="00BB1281">
        <w:tc>
          <w:tcPr>
            <w:tcW w:w="993" w:type="dxa"/>
            <w:shd w:val="clear" w:color="auto" w:fill="auto"/>
          </w:tcPr>
          <w:p w:rsidR="005F1445" w:rsidRPr="00973167" w:rsidRDefault="005F1445" w:rsidP="006956F7">
            <w:pPr>
              <w:pStyle w:val="Tabletext"/>
            </w:pPr>
            <w:r w:rsidRPr="00973167">
              <w:rPr>
                <w:sz w:val="18"/>
              </w:rPr>
              <w:t>3. volunteers (limited purposes)</w:t>
            </w:r>
          </w:p>
        </w:tc>
        <w:tc>
          <w:tcPr>
            <w:tcW w:w="992" w:type="dxa"/>
            <w:shd w:val="clear" w:color="auto" w:fill="auto"/>
          </w:tcPr>
          <w:p w:rsidR="005F1445" w:rsidRPr="00973167" w:rsidRDefault="005F1445" w:rsidP="006956F7">
            <w:pPr>
              <w:pStyle w:val="Tabletext"/>
            </w:pPr>
            <w:r w:rsidRPr="00973167">
              <w:rPr>
                <w:sz w:val="18"/>
              </w:rPr>
              <w:t>only if within purpose</w:t>
            </w:r>
          </w:p>
        </w:tc>
        <w:tc>
          <w:tcPr>
            <w:tcW w:w="992" w:type="dxa"/>
            <w:shd w:val="clear" w:color="auto" w:fill="auto"/>
          </w:tcPr>
          <w:p w:rsidR="005F1445" w:rsidRPr="00973167" w:rsidRDefault="002716C5" w:rsidP="006956F7">
            <w:pPr>
              <w:pStyle w:val="Tabletext"/>
            </w:pPr>
            <w:r w:rsidRPr="00973167">
              <w:rPr>
                <w:sz w:val="18"/>
              </w:rPr>
              <w:t>only if within purpose</w:t>
            </w:r>
          </w:p>
        </w:tc>
        <w:tc>
          <w:tcPr>
            <w:tcW w:w="993" w:type="dxa"/>
            <w:shd w:val="clear" w:color="auto" w:fill="auto"/>
          </w:tcPr>
          <w:p w:rsidR="005F1445" w:rsidRPr="00973167" w:rsidRDefault="002716C5" w:rsidP="006956F7">
            <w:pPr>
              <w:pStyle w:val="Tabletext"/>
            </w:pPr>
            <w:r w:rsidRPr="00973167">
              <w:rPr>
                <w:sz w:val="18"/>
              </w:rPr>
              <w:t>only if within purpose</w:t>
            </w:r>
          </w:p>
        </w:tc>
        <w:tc>
          <w:tcPr>
            <w:tcW w:w="992" w:type="dxa"/>
            <w:shd w:val="clear" w:color="auto" w:fill="auto"/>
          </w:tcPr>
          <w:p w:rsidR="005F1445" w:rsidRPr="00973167" w:rsidRDefault="002716C5" w:rsidP="006956F7">
            <w:pPr>
              <w:pStyle w:val="Tabletext"/>
            </w:pPr>
            <w:r w:rsidRPr="00973167">
              <w:rPr>
                <w:sz w:val="18"/>
              </w:rPr>
              <w:t>only if within purpose</w:t>
            </w:r>
          </w:p>
        </w:tc>
        <w:tc>
          <w:tcPr>
            <w:tcW w:w="992" w:type="dxa"/>
            <w:shd w:val="clear" w:color="auto" w:fill="auto"/>
          </w:tcPr>
          <w:p w:rsidR="005F1445" w:rsidRPr="00973167" w:rsidRDefault="005F1445" w:rsidP="006956F7">
            <w:pPr>
              <w:pStyle w:val="Tabletext"/>
            </w:pPr>
            <w:r w:rsidRPr="00973167">
              <w:rPr>
                <w:sz w:val="18"/>
              </w:rPr>
              <w:t>only if within purpose</w:t>
            </w:r>
          </w:p>
        </w:tc>
        <w:tc>
          <w:tcPr>
            <w:tcW w:w="992" w:type="dxa"/>
            <w:shd w:val="clear" w:color="auto" w:fill="auto"/>
          </w:tcPr>
          <w:p w:rsidR="005F1445" w:rsidRPr="00973167" w:rsidRDefault="005F1445" w:rsidP="006956F7">
            <w:pPr>
              <w:pStyle w:val="Tabletext"/>
            </w:pPr>
            <w:r w:rsidRPr="00973167">
              <w:rPr>
                <w:sz w:val="18"/>
              </w:rPr>
              <w:t>only if within purpose</w:t>
            </w:r>
          </w:p>
        </w:tc>
        <w:tc>
          <w:tcPr>
            <w:tcW w:w="993" w:type="dxa"/>
            <w:shd w:val="clear" w:color="auto" w:fill="auto"/>
          </w:tcPr>
          <w:p w:rsidR="005F1445" w:rsidRPr="00973167" w:rsidRDefault="005F1445" w:rsidP="006956F7">
            <w:pPr>
              <w:pStyle w:val="Tabletext"/>
            </w:pPr>
            <w:r w:rsidRPr="00973167">
              <w:rPr>
                <w:sz w:val="18"/>
              </w:rPr>
              <w:t>only if within purpose</w:t>
            </w:r>
          </w:p>
        </w:tc>
      </w:tr>
      <w:tr w:rsidR="005F1445" w:rsidRPr="00973167" w:rsidTr="00BB1281">
        <w:tc>
          <w:tcPr>
            <w:tcW w:w="993" w:type="dxa"/>
            <w:shd w:val="clear" w:color="auto" w:fill="auto"/>
          </w:tcPr>
          <w:p w:rsidR="005F1445" w:rsidRPr="00973167" w:rsidRDefault="005F1445" w:rsidP="006956F7">
            <w:pPr>
              <w:pStyle w:val="Tabletext"/>
            </w:pPr>
            <w:r w:rsidRPr="00973167">
              <w:rPr>
                <w:sz w:val="18"/>
              </w:rPr>
              <w:t>4. volunteers (unlimited purposes)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9163B3" w:rsidP="006956F7">
            <w:pPr>
              <w:pStyle w:val="Tabletext"/>
            </w:pPr>
            <w:r w:rsidRPr="00973167">
              <w:rPr>
                <w:sz w:val="18"/>
              </w:rPr>
              <w:t>yes</w:t>
            </w:r>
          </w:p>
        </w:tc>
        <w:tc>
          <w:tcPr>
            <w:tcW w:w="993" w:type="dxa"/>
            <w:shd w:val="clear" w:color="auto" w:fill="auto"/>
          </w:tcPr>
          <w:p w:rsidR="005F1445" w:rsidRPr="00973167" w:rsidRDefault="002716C5" w:rsidP="006956F7">
            <w:pPr>
              <w:pStyle w:val="Tabletext"/>
            </w:pPr>
            <w:r w:rsidRPr="00973167">
              <w:rPr>
                <w:sz w:val="18"/>
              </w:rPr>
              <w:t>only if within purpose</w:t>
            </w:r>
          </w:p>
        </w:tc>
        <w:tc>
          <w:tcPr>
            <w:tcW w:w="992" w:type="dxa"/>
            <w:shd w:val="clear" w:color="auto" w:fill="auto"/>
          </w:tcPr>
          <w:p w:rsidR="005F1445" w:rsidRPr="00973167" w:rsidRDefault="009163B3"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3" w:type="dxa"/>
            <w:shd w:val="clear" w:color="auto" w:fill="auto"/>
          </w:tcPr>
          <w:p w:rsidR="005F1445" w:rsidRPr="00973167" w:rsidRDefault="005F1445" w:rsidP="006956F7">
            <w:pPr>
              <w:pStyle w:val="Tabletext"/>
            </w:pPr>
            <w:r w:rsidRPr="00973167">
              <w:rPr>
                <w:sz w:val="18"/>
              </w:rPr>
              <w:t>yes</w:t>
            </w:r>
          </w:p>
        </w:tc>
      </w:tr>
      <w:tr w:rsidR="005F1445" w:rsidRPr="00973167" w:rsidTr="00BB1281">
        <w:tc>
          <w:tcPr>
            <w:tcW w:w="993" w:type="dxa"/>
            <w:shd w:val="clear" w:color="auto" w:fill="auto"/>
          </w:tcPr>
          <w:p w:rsidR="005F1445" w:rsidRPr="00973167" w:rsidRDefault="005F1445" w:rsidP="006956F7">
            <w:pPr>
              <w:pStyle w:val="Tabletext"/>
            </w:pPr>
            <w:r w:rsidRPr="00973167">
              <w:rPr>
                <w:sz w:val="18"/>
              </w:rPr>
              <w:t>5. serious offenders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3" w:type="dxa"/>
            <w:shd w:val="clear" w:color="auto" w:fill="auto"/>
          </w:tcPr>
          <w:p w:rsidR="005F1445" w:rsidRPr="00973167" w:rsidRDefault="002716C5" w:rsidP="006956F7">
            <w:pPr>
              <w:pStyle w:val="Tabletext"/>
            </w:pPr>
            <w:r w:rsidRPr="00973167">
              <w:rPr>
                <w:sz w:val="18"/>
              </w:rPr>
              <w:t>only if within purpose</w:t>
            </w:r>
          </w:p>
        </w:tc>
        <w:tc>
          <w:tcPr>
            <w:tcW w:w="992" w:type="dxa"/>
            <w:shd w:val="clear" w:color="auto" w:fill="auto"/>
          </w:tcPr>
          <w:p w:rsidR="005F1445" w:rsidRPr="00973167" w:rsidRDefault="009163B3"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2" w:type="dxa"/>
            <w:shd w:val="clear" w:color="auto" w:fill="auto"/>
          </w:tcPr>
          <w:p w:rsidR="005F1445" w:rsidRPr="00973167" w:rsidRDefault="005F1445" w:rsidP="006956F7">
            <w:pPr>
              <w:pStyle w:val="Tabletext"/>
            </w:pPr>
            <w:r w:rsidRPr="00973167">
              <w:rPr>
                <w:sz w:val="18"/>
              </w:rPr>
              <w:t>yes</w:t>
            </w:r>
          </w:p>
        </w:tc>
        <w:tc>
          <w:tcPr>
            <w:tcW w:w="993" w:type="dxa"/>
            <w:shd w:val="clear" w:color="auto" w:fill="auto"/>
          </w:tcPr>
          <w:p w:rsidR="005F1445" w:rsidRPr="00973167" w:rsidRDefault="005F1445" w:rsidP="006956F7">
            <w:pPr>
              <w:pStyle w:val="Tabletext"/>
            </w:pPr>
            <w:r w:rsidRPr="00973167">
              <w:rPr>
                <w:sz w:val="18"/>
              </w:rPr>
              <w:t>yes</w:t>
            </w:r>
          </w:p>
        </w:tc>
      </w:tr>
      <w:tr w:rsidR="005F1445" w:rsidRPr="00973167" w:rsidTr="00BB1281">
        <w:trPr>
          <w:trHeight w:val="545"/>
        </w:trPr>
        <w:tc>
          <w:tcPr>
            <w:tcW w:w="993" w:type="dxa"/>
            <w:tcBorders>
              <w:bottom w:val="single" w:sz="4" w:space="0" w:color="auto"/>
            </w:tcBorders>
            <w:shd w:val="clear" w:color="auto" w:fill="auto"/>
          </w:tcPr>
          <w:p w:rsidR="005F1445" w:rsidRPr="00973167" w:rsidRDefault="005F1445" w:rsidP="006956F7">
            <w:pPr>
              <w:pStyle w:val="Tabletext"/>
            </w:pPr>
            <w:r w:rsidRPr="00973167">
              <w:rPr>
                <w:sz w:val="18"/>
              </w:rPr>
              <w:t>6. missing persons</w:t>
            </w:r>
          </w:p>
        </w:tc>
        <w:tc>
          <w:tcPr>
            <w:tcW w:w="992"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c>
          <w:tcPr>
            <w:tcW w:w="993" w:type="dxa"/>
            <w:tcBorders>
              <w:bottom w:val="single" w:sz="4" w:space="0" w:color="auto"/>
            </w:tcBorders>
            <w:shd w:val="clear" w:color="auto" w:fill="auto"/>
          </w:tcPr>
          <w:p w:rsidR="005F1445" w:rsidRPr="00973167" w:rsidRDefault="002716C5" w:rsidP="006956F7">
            <w:pPr>
              <w:pStyle w:val="Tabletext"/>
            </w:pPr>
            <w:r w:rsidRPr="00973167">
              <w:rPr>
                <w:sz w:val="18"/>
              </w:rPr>
              <w:t>only if within purpose</w:t>
            </w:r>
          </w:p>
        </w:tc>
        <w:tc>
          <w:tcPr>
            <w:tcW w:w="992"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c>
          <w:tcPr>
            <w:tcW w:w="993" w:type="dxa"/>
            <w:tcBorders>
              <w:bottom w:val="single" w:sz="4" w:space="0" w:color="auto"/>
            </w:tcBorders>
            <w:shd w:val="clear" w:color="auto" w:fill="auto"/>
          </w:tcPr>
          <w:p w:rsidR="005F1445" w:rsidRPr="00973167" w:rsidRDefault="005F1445" w:rsidP="006956F7">
            <w:pPr>
              <w:pStyle w:val="Tabletext"/>
            </w:pPr>
            <w:r w:rsidRPr="00973167">
              <w:rPr>
                <w:sz w:val="18"/>
              </w:rPr>
              <w:t>yes</w:t>
            </w:r>
          </w:p>
        </w:tc>
      </w:tr>
      <w:tr w:rsidR="005F1445" w:rsidRPr="00973167" w:rsidTr="00BB1281">
        <w:tc>
          <w:tcPr>
            <w:tcW w:w="993" w:type="dxa"/>
            <w:tcBorders>
              <w:bottom w:val="single" w:sz="12" w:space="0" w:color="auto"/>
            </w:tcBorders>
            <w:shd w:val="clear" w:color="auto" w:fill="auto"/>
          </w:tcPr>
          <w:p w:rsidR="005F1445" w:rsidRPr="00973167" w:rsidRDefault="005F1445" w:rsidP="006956F7">
            <w:pPr>
              <w:pStyle w:val="Tabletext"/>
            </w:pPr>
            <w:r w:rsidRPr="00973167">
              <w:rPr>
                <w:sz w:val="18"/>
              </w:rPr>
              <w:t xml:space="preserve">7. </w:t>
            </w:r>
            <w:r w:rsidRPr="00973167">
              <w:rPr>
                <w:sz w:val="18"/>
              </w:rPr>
              <w:br/>
              <w:t>unknown deceased persons</w:t>
            </w:r>
          </w:p>
        </w:tc>
        <w:tc>
          <w:tcPr>
            <w:tcW w:w="992" w:type="dxa"/>
            <w:tcBorders>
              <w:bottom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12" w:space="0" w:color="auto"/>
            </w:tcBorders>
            <w:shd w:val="clear" w:color="auto" w:fill="auto"/>
          </w:tcPr>
          <w:p w:rsidR="005F1445" w:rsidRPr="00973167" w:rsidRDefault="005F1445" w:rsidP="006956F7">
            <w:pPr>
              <w:pStyle w:val="Tabletext"/>
            </w:pPr>
            <w:r w:rsidRPr="00973167">
              <w:rPr>
                <w:sz w:val="18"/>
              </w:rPr>
              <w:t>yes</w:t>
            </w:r>
          </w:p>
        </w:tc>
        <w:tc>
          <w:tcPr>
            <w:tcW w:w="993" w:type="dxa"/>
            <w:tcBorders>
              <w:bottom w:val="single" w:sz="12" w:space="0" w:color="auto"/>
            </w:tcBorders>
            <w:shd w:val="clear" w:color="auto" w:fill="auto"/>
          </w:tcPr>
          <w:p w:rsidR="005F1445" w:rsidRPr="00973167" w:rsidRDefault="002716C5" w:rsidP="006956F7">
            <w:pPr>
              <w:pStyle w:val="Tabletext"/>
            </w:pPr>
            <w:r w:rsidRPr="00973167">
              <w:rPr>
                <w:sz w:val="18"/>
              </w:rPr>
              <w:t>only if within purpose</w:t>
            </w:r>
          </w:p>
        </w:tc>
        <w:tc>
          <w:tcPr>
            <w:tcW w:w="992" w:type="dxa"/>
            <w:tcBorders>
              <w:bottom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12" w:space="0" w:color="auto"/>
            </w:tcBorders>
            <w:shd w:val="clear" w:color="auto" w:fill="auto"/>
          </w:tcPr>
          <w:p w:rsidR="005F1445" w:rsidRPr="00973167" w:rsidRDefault="005F1445" w:rsidP="006956F7">
            <w:pPr>
              <w:pStyle w:val="Tabletext"/>
            </w:pPr>
            <w:r w:rsidRPr="00973167">
              <w:rPr>
                <w:sz w:val="18"/>
              </w:rPr>
              <w:t>yes</w:t>
            </w:r>
          </w:p>
        </w:tc>
        <w:tc>
          <w:tcPr>
            <w:tcW w:w="992" w:type="dxa"/>
            <w:tcBorders>
              <w:bottom w:val="single" w:sz="12" w:space="0" w:color="auto"/>
            </w:tcBorders>
            <w:shd w:val="clear" w:color="auto" w:fill="auto"/>
          </w:tcPr>
          <w:p w:rsidR="005F1445" w:rsidRPr="00973167" w:rsidRDefault="005F1445" w:rsidP="006956F7">
            <w:pPr>
              <w:pStyle w:val="Tabletext"/>
            </w:pPr>
            <w:r w:rsidRPr="00973167">
              <w:rPr>
                <w:sz w:val="18"/>
              </w:rPr>
              <w:t>yes</w:t>
            </w:r>
          </w:p>
        </w:tc>
        <w:tc>
          <w:tcPr>
            <w:tcW w:w="993" w:type="dxa"/>
            <w:tcBorders>
              <w:bottom w:val="single" w:sz="12" w:space="0" w:color="auto"/>
            </w:tcBorders>
            <w:shd w:val="clear" w:color="auto" w:fill="auto"/>
          </w:tcPr>
          <w:p w:rsidR="005F1445" w:rsidRPr="00973167" w:rsidRDefault="005F1445" w:rsidP="006956F7">
            <w:pPr>
              <w:pStyle w:val="Tabletext"/>
            </w:pPr>
            <w:r w:rsidRPr="00973167">
              <w:rPr>
                <w:sz w:val="18"/>
                <w:szCs w:val="18"/>
              </w:rPr>
              <w:t>yes</w:t>
            </w:r>
          </w:p>
        </w:tc>
      </w:tr>
    </w:tbl>
    <w:p w:rsidR="005F1445" w:rsidRPr="00973167" w:rsidRDefault="005F1445" w:rsidP="005F1445">
      <w:pPr>
        <w:pStyle w:val="subsection"/>
        <w:keepNext/>
        <w:keepLines/>
      </w:pPr>
      <w:r w:rsidRPr="00973167">
        <w:tab/>
        <w:t>(2)</w:t>
      </w:r>
      <w:r w:rsidRPr="00973167">
        <w:tab/>
        <w:t xml:space="preserve">A person </w:t>
      </w:r>
      <w:r w:rsidR="006011D6" w:rsidRPr="00973167">
        <w:t>commits</w:t>
      </w:r>
      <w:r w:rsidRPr="00973167">
        <w:t xml:space="preserve"> an offence if:</w:t>
      </w:r>
    </w:p>
    <w:p w:rsidR="005F1445" w:rsidRPr="00973167" w:rsidRDefault="005F1445" w:rsidP="005F1445">
      <w:pPr>
        <w:pStyle w:val="paragraph"/>
      </w:pPr>
      <w:r w:rsidRPr="00973167">
        <w:tab/>
        <w:t>(a)</w:t>
      </w:r>
      <w:r w:rsidRPr="00973167">
        <w:tab/>
        <w:t xml:space="preserve">the person’s conduct causes the matching that is not permitted by this </w:t>
      </w:r>
      <w:r w:rsidR="00BB1281" w:rsidRPr="00973167">
        <w:t>Part</w:t>
      </w:r>
      <w:r w:rsidR="00B5109B" w:rsidRPr="00973167">
        <w:t xml:space="preserve"> </w:t>
      </w:r>
      <w:r w:rsidRPr="00973167">
        <w:t xml:space="preserve">of a DNA profile on an index of the </w:t>
      </w:r>
      <w:r w:rsidR="009163B3" w:rsidRPr="00973167">
        <w:t>Commonwealth DNA database system</w:t>
      </w:r>
      <w:r w:rsidRPr="00973167">
        <w:t xml:space="preserve"> with a DNA profile on the same or another index of the </w:t>
      </w:r>
      <w:r w:rsidR="009163B3" w:rsidRPr="00973167">
        <w:t>Commonwealth DNA database system</w:t>
      </w:r>
      <w:r w:rsidRPr="00973167">
        <w:t>; and</w:t>
      </w:r>
    </w:p>
    <w:p w:rsidR="005F1445" w:rsidRPr="00973167" w:rsidRDefault="005F1445" w:rsidP="005F1445">
      <w:pPr>
        <w:pStyle w:val="paragraph"/>
      </w:pPr>
      <w:r w:rsidRPr="00973167">
        <w:tab/>
        <w:t>(b)</w:t>
      </w:r>
      <w:r w:rsidRPr="00973167">
        <w:tab/>
        <w:t>the person is reckless as to any such matching of profiles.</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pPr>
      <w:r w:rsidRPr="00973167">
        <w:tab/>
        <w:t>(3)</w:t>
      </w:r>
      <w:r w:rsidRPr="00973167">
        <w:tab/>
        <w:t xml:space="preserve">This section does not make it an offence for conduct to cause a matching that is not permitted by this </w:t>
      </w:r>
      <w:r w:rsidR="00D95A73" w:rsidRPr="00973167">
        <w:t>Part i</w:t>
      </w:r>
      <w:r w:rsidRPr="00973167">
        <w:t xml:space="preserve">f the matching is solely for the purposes of administering the </w:t>
      </w:r>
      <w:r w:rsidR="009163B3" w:rsidRPr="00973167">
        <w:t>Commonwealth DNA database system</w:t>
      </w:r>
      <w:r w:rsidRPr="00973167">
        <w:t>.</w:t>
      </w:r>
    </w:p>
    <w:p w:rsidR="005F1445" w:rsidRPr="00973167" w:rsidRDefault="005F1445" w:rsidP="005F1445">
      <w:pPr>
        <w:pStyle w:val="notetext"/>
      </w:pPr>
      <w:r w:rsidRPr="00973167">
        <w:t>Note:</w:t>
      </w:r>
      <w:r w:rsidRPr="00973167">
        <w:tab/>
        <w:t xml:space="preserve">A defendant bears the evidential burden in relation to the matter in </w:t>
      </w:r>
      <w:r w:rsidR="00DB2158" w:rsidRPr="00973167">
        <w:t>subsection (</w:t>
      </w:r>
      <w:r w:rsidRPr="00973167">
        <w:t>3)—see subsection</w:t>
      </w:r>
      <w:r w:rsidR="00DB2158" w:rsidRPr="00973167">
        <w:t> </w:t>
      </w:r>
      <w:r w:rsidRPr="00973167">
        <w:t xml:space="preserve">13.3(3) of the </w:t>
      </w:r>
      <w:r w:rsidRPr="00973167">
        <w:rPr>
          <w:i/>
        </w:rPr>
        <w:t>Criminal Code</w:t>
      </w:r>
      <w:r w:rsidRPr="00973167">
        <w:t>.</w:t>
      </w:r>
    </w:p>
    <w:p w:rsidR="005F1445" w:rsidRPr="00973167" w:rsidRDefault="005F1445" w:rsidP="005F1445">
      <w:pPr>
        <w:pStyle w:val="ActHead5"/>
      </w:pPr>
      <w:bookmarkStart w:id="126" w:name="_Toc101366886"/>
      <w:r w:rsidRPr="00A80138">
        <w:rPr>
          <w:rStyle w:val="CharSectno"/>
        </w:rPr>
        <w:t>23YDAG</w:t>
      </w:r>
      <w:r w:rsidRPr="00973167">
        <w:t xml:space="preserve">  Recording, retention and removal of identifying information on </w:t>
      </w:r>
      <w:r w:rsidR="009163B3" w:rsidRPr="00973167">
        <w:t>Commonwealth DNA database system</w:t>
      </w:r>
      <w:bookmarkEnd w:id="126"/>
    </w:p>
    <w:p w:rsidR="005F1445" w:rsidRPr="00973167" w:rsidRDefault="005F1445" w:rsidP="005F1445">
      <w:pPr>
        <w:pStyle w:val="subsection"/>
      </w:pPr>
      <w:r w:rsidRPr="00973167">
        <w:tab/>
        <w:t>(1)</w:t>
      </w:r>
      <w:r w:rsidRPr="00973167">
        <w:tab/>
        <w:t xml:space="preserve">A person </w:t>
      </w:r>
      <w:r w:rsidR="006011D6" w:rsidRPr="00973167">
        <w:t>commits</w:t>
      </w:r>
      <w:r w:rsidRPr="00973167">
        <w:t xml:space="preserve"> an offence if:</w:t>
      </w:r>
    </w:p>
    <w:p w:rsidR="005F1445" w:rsidRPr="00973167" w:rsidRDefault="005F1445" w:rsidP="005F1445">
      <w:pPr>
        <w:pStyle w:val="paragraph"/>
      </w:pPr>
      <w:r w:rsidRPr="00973167">
        <w:tab/>
        <w:t>(a)</w:t>
      </w:r>
      <w:r w:rsidRPr="00973167">
        <w:tab/>
        <w:t xml:space="preserve">the person’s conduct causes any identifying information about a person obtained from forensic material taken from the person under this </w:t>
      </w:r>
      <w:r w:rsidR="00BB1281" w:rsidRPr="00973167">
        <w:t>Part</w:t>
      </w:r>
      <w:r w:rsidR="00B5109B" w:rsidRPr="00973167">
        <w:t xml:space="preserve"> </w:t>
      </w:r>
      <w:r w:rsidRPr="00973167">
        <w:t xml:space="preserve">to be recorded or retained in </w:t>
      </w:r>
      <w:r w:rsidR="009163B3" w:rsidRPr="00973167">
        <w:t>the Commonwealth DNA database system</w:t>
      </w:r>
      <w:r w:rsidRPr="00973167">
        <w:t xml:space="preserve"> at any time after this </w:t>
      </w:r>
      <w:r w:rsidR="00BB1281" w:rsidRPr="00973167">
        <w:t>Part</w:t>
      </w:r>
      <w:r w:rsidR="00B5109B" w:rsidRPr="00973167">
        <w:t xml:space="preserve"> </w:t>
      </w:r>
      <w:r w:rsidRPr="00973167">
        <w:t>requires the forensic material to be destroyed; and</w:t>
      </w:r>
    </w:p>
    <w:p w:rsidR="005F1445" w:rsidRPr="00973167" w:rsidRDefault="005F1445" w:rsidP="005F1445">
      <w:pPr>
        <w:pStyle w:val="paragraph"/>
      </w:pPr>
      <w:r w:rsidRPr="00973167">
        <w:tab/>
        <w:t>(b)</w:t>
      </w:r>
      <w:r w:rsidRPr="00973167">
        <w:tab/>
        <w:t>the person is reckless as to the recording or retention or whether the forensic material is required to be destroyed.</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pPr>
      <w:r w:rsidRPr="00973167">
        <w:tab/>
        <w:t>(2)</w:t>
      </w:r>
      <w:r w:rsidRPr="00973167">
        <w:tab/>
        <w:t xml:space="preserve">The responsible person </w:t>
      </w:r>
      <w:r w:rsidR="006011D6" w:rsidRPr="00973167">
        <w:t>commits</w:t>
      </w:r>
      <w:r w:rsidRPr="00973167">
        <w:t xml:space="preserve"> an offence if he or she does not ensure that any identifying information, relating to a person from whose forensic material a DNA profile on the volunteers (unlimited purposes) index or volunteers (limited purposes) index of the </w:t>
      </w:r>
      <w:r w:rsidR="009163B3" w:rsidRPr="00973167">
        <w:t>Commonwealth DNA database system</w:t>
      </w:r>
      <w:r w:rsidRPr="00973167">
        <w:t xml:space="preserve"> was derived, is removed from the system as soon as practicable after the end of the identifying period for the profile.</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notetext"/>
        <w:rPr>
          <w:b/>
          <w:i/>
        </w:rPr>
      </w:pPr>
      <w:r w:rsidRPr="00973167">
        <w:t>Note:</w:t>
      </w:r>
      <w:r w:rsidRPr="00973167">
        <w:tab/>
        <w:t>See subsection</w:t>
      </w:r>
      <w:r w:rsidR="00DB2158" w:rsidRPr="00973167">
        <w:t> </w:t>
      </w:r>
      <w:r w:rsidRPr="00973167">
        <w:t>23WA(1) for</w:t>
      </w:r>
      <w:r w:rsidRPr="00973167">
        <w:rPr>
          <w:b/>
          <w:i/>
        </w:rPr>
        <w:t xml:space="preserve"> responsible person.</w:t>
      </w:r>
    </w:p>
    <w:p w:rsidR="005F1445" w:rsidRPr="00973167" w:rsidRDefault="005F1445" w:rsidP="005F1445">
      <w:pPr>
        <w:pStyle w:val="subsection"/>
      </w:pPr>
      <w:r w:rsidRPr="00973167">
        <w:tab/>
        <w:t>(3)</w:t>
      </w:r>
      <w:r w:rsidRPr="00973167">
        <w:tab/>
        <w:t xml:space="preserve">The responsible person </w:t>
      </w:r>
      <w:r w:rsidR="006011D6" w:rsidRPr="00973167">
        <w:t>commits</w:t>
      </w:r>
      <w:r w:rsidRPr="00973167">
        <w:t xml:space="preserve"> an offence if he or she does not ensure that any identifying information relating to a DNA profile of an offender on the serious offenders index of the </w:t>
      </w:r>
      <w:r w:rsidR="009163B3" w:rsidRPr="00973167">
        <w:t>Commonwealth DNA database system</w:t>
      </w:r>
      <w:r w:rsidRPr="00973167">
        <w:t xml:space="preserve"> is removed from the system as soon as practicable after becoming aware that the offender has been pardoned or acquitted of the offence concerned or if the conviction has been quashed.</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notetext"/>
        <w:rPr>
          <w:b/>
          <w:i/>
        </w:rPr>
      </w:pPr>
      <w:r w:rsidRPr="00973167">
        <w:t>Note:</w:t>
      </w:r>
      <w:r w:rsidRPr="00973167">
        <w:tab/>
        <w:t>See subsection</w:t>
      </w:r>
      <w:r w:rsidR="00DB2158" w:rsidRPr="00973167">
        <w:t> </w:t>
      </w:r>
      <w:r w:rsidRPr="00973167">
        <w:t>23WA(1) for</w:t>
      </w:r>
      <w:r w:rsidRPr="00973167">
        <w:rPr>
          <w:b/>
          <w:i/>
        </w:rPr>
        <w:t xml:space="preserve"> responsible person.</w:t>
      </w:r>
    </w:p>
    <w:p w:rsidR="005F1445" w:rsidRPr="00973167" w:rsidRDefault="005F1445" w:rsidP="005F1445">
      <w:pPr>
        <w:pStyle w:val="subsection"/>
      </w:pPr>
      <w:r w:rsidRPr="00973167">
        <w:tab/>
        <w:t>(4)</w:t>
      </w:r>
      <w:r w:rsidRPr="00973167">
        <w:tab/>
        <w:t>In this section:</w:t>
      </w:r>
    </w:p>
    <w:p w:rsidR="005F1445" w:rsidRPr="00973167" w:rsidRDefault="005F1445" w:rsidP="005F1445">
      <w:pPr>
        <w:pStyle w:val="Definition"/>
      </w:pPr>
      <w:r w:rsidRPr="00973167">
        <w:rPr>
          <w:b/>
          <w:i/>
        </w:rPr>
        <w:t>identifying information</w:t>
      </w:r>
      <w:r w:rsidRPr="00973167">
        <w:t xml:space="preserve"> means any information that could be used:</w:t>
      </w:r>
    </w:p>
    <w:p w:rsidR="005F1445" w:rsidRPr="00973167" w:rsidRDefault="005F1445" w:rsidP="005F1445">
      <w:pPr>
        <w:pStyle w:val="paragraph"/>
      </w:pPr>
      <w:r w:rsidRPr="00973167">
        <w:tab/>
        <w:t>(a)</w:t>
      </w:r>
      <w:r w:rsidRPr="00973167">
        <w:tab/>
        <w:t>to discover the identity of the person from whose forensic material the DNA profile was derived; or</w:t>
      </w:r>
    </w:p>
    <w:p w:rsidR="005F1445" w:rsidRPr="00973167" w:rsidRDefault="005F1445" w:rsidP="005F1445">
      <w:pPr>
        <w:pStyle w:val="paragraph"/>
      </w:pPr>
      <w:r w:rsidRPr="00973167">
        <w:tab/>
        <w:t>(b)</w:t>
      </w:r>
      <w:r w:rsidRPr="00973167">
        <w:tab/>
        <w:t>to get information about an identifiable person.</w:t>
      </w:r>
    </w:p>
    <w:p w:rsidR="005F1445" w:rsidRPr="00973167" w:rsidRDefault="005F1445" w:rsidP="005F1445">
      <w:pPr>
        <w:pStyle w:val="Definition"/>
      </w:pPr>
      <w:r w:rsidRPr="00973167">
        <w:rPr>
          <w:b/>
          <w:i/>
        </w:rPr>
        <w:t>identifying period</w:t>
      </w:r>
      <w:r w:rsidRPr="00973167">
        <w:t xml:space="preserve"> for a DNA profile means the following:</w:t>
      </w:r>
    </w:p>
    <w:p w:rsidR="005F1445" w:rsidRPr="00973167" w:rsidRDefault="005F1445" w:rsidP="005F1445">
      <w:pPr>
        <w:pStyle w:val="paragraph"/>
      </w:pPr>
      <w:r w:rsidRPr="00973167">
        <w:tab/>
        <w:t>(a)</w:t>
      </w:r>
      <w:r w:rsidRPr="00973167">
        <w:tab/>
        <w:t xml:space="preserve">except as provided by </w:t>
      </w:r>
      <w:r w:rsidR="00DB2158" w:rsidRPr="00973167">
        <w:t>paragraphs (</w:t>
      </w:r>
      <w:r w:rsidRPr="00973167">
        <w:t>b) and (c), the period of 12</w:t>
      </w:r>
      <w:r w:rsidR="006956F7" w:rsidRPr="00973167">
        <w:t xml:space="preserve"> </w:t>
      </w:r>
      <w:r w:rsidRPr="00973167">
        <w:t xml:space="preserve">months after the DNA profile is placed on the </w:t>
      </w:r>
      <w:r w:rsidR="009163B3" w:rsidRPr="00973167">
        <w:t>Commonwealth DNA database system</w:t>
      </w:r>
      <w:r w:rsidRPr="00973167">
        <w:t>;</w:t>
      </w:r>
    </w:p>
    <w:p w:rsidR="005F1445" w:rsidRPr="00973167" w:rsidRDefault="005F1445" w:rsidP="005F1445">
      <w:pPr>
        <w:pStyle w:val="paragraph"/>
      </w:pPr>
      <w:r w:rsidRPr="00973167">
        <w:tab/>
        <w:t>(b)</w:t>
      </w:r>
      <w:r w:rsidRPr="00973167">
        <w:tab/>
        <w:t xml:space="preserve">if the DNA profile is derived from forensic material taken from a volunteer—such period after the DNA profile is placed on the </w:t>
      </w:r>
      <w:r w:rsidR="009163B3" w:rsidRPr="00973167">
        <w:t>Commonwealth DNA database system</w:t>
      </w:r>
      <w:r w:rsidRPr="00973167">
        <w:t xml:space="preserve"> as is agreed by the Commissioner and the volunteer (or, in the case of a volunteer who is a child or an incapable person, a parent or guardian of the volunteer);</w:t>
      </w:r>
    </w:p>
    <w:p w:rsidR="005F1445" w:rsidRPr="00973167" w:rsidRDefault="005F1445" w:rsidP="005F1445">
      <w:pPr>
        <w:pStyle w:val="paragraph"/>
      </w:pPr>
      <w:r w:rsidRPr="00973167">
        <w:tab/>
        <w:t>(c)</w:t>
      </w:r>
      <w:r w:rsidRPr="00973167">
        <w:tab/>
        <w:t>if the DNA profile is derived from forensic material taken from a deceased person (not being a person who was a volunteer) whose identity is known—such period as the Commissioner orders the responsible person to retain identifying information relating to the profile.</w:t>
      </w:r>
    </w:p>
    <w:p w:rsidR="005F1445" w:rsidRPr="00973167" w:rsidRDefault="005F1445" w:rsidP="00B5109B">
      <w:pPr>
        <w:pStyle w:val="ActHead3"/>
        <w:pageBreakBefore/>
      </w:pPr>
      <w:bookmarkStart w:id="127" w:name="_Toc101366887"/>
      <w:r w:rsidRPr="00A80138">
        <w:rPr>
          <w:rStyle w:val="CharDivNo"/>
        </w:rPr>
        <w:t>Division</w:t>
      </w:r>
      <w:r w:rsidR="00DB2158" w:rsidRPr="00A80138">
        <w:rPr>
          <w:rStyle w:val="CharDivNo"/>
        </w:rPr>
        <w:t> </w:t>
      </w:r>
      <w:r w:rsidRPr="00A80138">
        <w:rPr>
          <w:rStyle w:val="CharDivNo"/>
        </w:rPr>
        <w:t>9</w:t>
      </w:r>
      <w:r w:rsidRPr="00973167">
        <w:t>—</w:t>
      </w:r>
      <w:r w:rsidRPr="00A80138">
        <w:rPr>
          <w:rStyle w:val="CharDivText"/>
        </w:rPr>
        <w:t>General provisions relating to operation of this Part</w:t>
      </w:r>
      <w:bookmarkEnd w:id="127"/>
    </w:p>
    <w:p w:rsidR="005F1445" w:rsidRPr="00973167" w:rsidRDefault="005F1445" w:rsidP="005F1445">
      <w:pPr>
        <w:pStyle w:val="ActHead5"/>
      </w:pPr>
      <w:bookmarkStart w:id="128" w:name="_Toc101366888"/>
      <w:r w:rsidRPr="00A80138">
        <w:rPr>
          <w:rStyle w:val="CharSectno"/>
        </w:rPr>
        <w:t>23YDA</w:t>
      </w:r>
      <w:r w:rsidRPr="00973167">
        <w:t xml:space="preserve">  Interpreters</w:t>
      </w:r>
      <w:bookmarkEnd w:id="128"/>
    </w:p>
    <w:p w:rsidR="005F1445" w:rsidRPr="00973167" w:rsidRDefault="005F1445" w:rsidP="005F1445">
      <w:pPr>
        <w:pStyle w:val="subsection"/>
      </w:pPr>
      <w:r w:rsidRPr="00973167">
        <w:tab/>
        <w:t>(1)</w:t>
      </w:r>
      <w:r w:rsidRPr="00973167">
        <w:tab/>
        <w:t>Where:</w:t>
      </w:r>
    </w:p>
    <w:p w:rsidR="005F1445" w:rsidRPr="00973167" w:rsidRDefault="005F1445" w:rsidP="005F1445">
      <w:pPr>
        <w:pStyle w:val="paragraph"/>
      </w:pPr>
      <w:r w:rsidRPr="00973167">
        <w:tab/>
        <w:t>(a)</w:t>
      </w:r>
      <w:r w:rsidRPr="00973167">
        <w:tab/>
        <w:t xml:space="preserve">a constable proposes to take an action listed in </w:t>
      </w:r>
      <w:r w:rsidR="00DB2158" w:rsidRPr="00973167">
        <w:t>subsection (</w:t>
      </w:r>
      <w:r w:rsidRPr="00973167">
        <w:t>2); and</w:t>
      </w:r>
    </w:p>
    <w:p w:rsidR="005F1445" w:rsidRPr="00973167" w:rsidRDefault="005F1445" w:rsidP="005F1445">
      <w:pPr>
        <w:pStyle w:val="paragraph"/>
      </w:pPr>
      <w:r w:rsidRPr="00973167">
        <w:tab/>
        <w:t>(b)</w:t>
      </w:r>
      <w:r w:rsidRPr="00973167">
        <w:tab/>
        <w:t>the constable believes on reasonable grounds that the suspect</w:t>
      </w:r>
      <w:r w:rsidR="00F72F62" w:rsidRPr="00973167">
        <w:t>, offender or volunteer</w:t>
      </w:r>
      <w:r w:rsidRPr="00973167">
        <w:t xml:space="preserve"> is unable, because of inadequate knowledge of the English language or a physical disability, to communicate orally with reasonable fluency in the English language;</w:t>
      </w:r>
    </w:p>
    <w:p w:rsidR="005F1445" w:rsidRPr="00973167" w:rsidRDefault="005F1445" w:rsidP="005F1445">
      <w:pPr>
        <w:pStyle w:val="subsection2"/>
      </w:pPr>
      <w:r w:rsidRPr="00973167">
        <w:t>the constable must, before taking the proposed action, arrange for the presence of an interpreter, and defer taking the proposed action until the interpreter is present.</w:t>
      </w:r>
    </w:p>
    <w:p w:rsidR="005F1445" w:rsidRPr="00973167" w:rsidRDefault="005F1445" w:rsidP="005F1445">
      <w:pPr>
        <w:pStyle w:val="subsection"/>
      </w:pPr>
      <w:r w:rsidRPr="00973167">
        <w:tab/>
        <w:t>(2)</w:t>
      </w:r>
      <w:r w:rsidRPr="00973167">
        <w:tab/>
        <w:t>The actions are as follows:</w:t>
      </w:r>
    </w:p>
    <w:p w:rsidR="005F1445" w:rsidRPr="00973167" w:rsidRDefault="005F1445" w:rsidP="005F1445">
      <w:pPr>
        <w:pStyle w:val="paragraph"/>
      </w:pPr>
      <w:r w:rsidRPr="00973167">
        <w:tab/>
        <w:t>(a)</w:t>
      </w:r>
      <w:r w:rsidRPr="00973167">
        <w:tab/>
        <w:t>asking a suspect to consent to a forensic procedure (</w:t>
      </w:r>
      <w:r w:rsidR="001977ED" w:rsidRPr="00973167">
        <w:t>Division 3</w:t>
      </w:r>
      <w:r w:rsidRPr="00973167">
        <w:t>)</w:t>
      </w:r>
      <w:r w:rsidR="00F72F62" w:rsidRPr="00973167">
        <w:t>, asking an offender to consent to a forensic procedure (</w:t>
      </w:r>
      <w:r w:rsidR="00BB474B" w:rsidRPr="00973167">
        <w:t>Division 6</w:t>
      </w:r>
      <w:r w:rsidR="00F72F62" w:rsidRPr="00973167">
        <w:t>A) or asking a volunteer to consent to a forensic procedure (</w:t>
      </w:r>
      <w:r w:rsidR="00BB474B" w:rsidRPr="00973167">
        <w:t>Division 6</w:t>
      </w:r>
      <w:r w:rsidR="00F72F62" w:rsidRPr="00973167">
        <w:t>B)</w:t>
      </w:r>
      <w:r w:rsidRPr="00973167">
        <w:t>;</w:t>
      </w:r>
    </w:p>
    <w:p w:rsidR="005F1445" w:rsidRPr="00973167" w:rsidRDefault="005F1445" w:rsidP="005F1445">
      <w:pPr>
        <w:pStyle w:val="paragraph"/>
      </w:pPr>
      <w:r w:rsidRPr="00973167">
        <w:tab/>
        <w:t>(b)</w:t>
      </w:r>
      <w:r w:rsidRPr="00973167">
        <w:tab/>
        <w:t>ordering the carrying out of a non</w:t>
      </w:r>
      <w:r w:rsidR="00A80138">
        <w:noBreakHyphen/>
      </w:r>
      <w:r w:rsidRPr="00973167">
        <w:t>intimate forensic procedure on a suspect who is in custody (</w:t>
      </w:r>
      <w:r w:rsidR="00BB474B" w:rsidRPr="00973167">
        <w:t>Division 4</w:t>
      </w:r>
      <w:r w:rsidRPr="00973167">
        <w:t>)</w:t>
      </w:r>
      <w:r w:rsidR="00794164" w:rsidRPr="00973167">
        <w:t xml:space="preserve"> </w:t>
      </w:r>
      <w:r w:rsidR="00F72F62" w:rsidRPr="00973167">
        <w:t>or on an offender who is in custody (</w:t>
      </w:r>
      <w:r w:rsidR="00BB474B" w:rsidRPr="00973167">
        <w:t>Division 6</w:t>
      </w:r>
      <w:r w:rsidR="00F72F62" w:rsidRPr="00973167">
        <w:t>A)</w:t>
      </w:r>
      <w:r w:rsidRPr="00973167">
        <w:t>;</w:t>
      </w:r>
    </w:p>
    <w:p w:rsidR="005F1445" w:rsidRPr="00973167" w:rsidRDefault="005F1445" w:rsidP="005F1445">
      <w:pPr>
        <w:pStyle w:val="paragraph"/>
      </w:pPr>
      <w:r w:rsidRPr="00973167">
        <w:tab/>
        <w:t>(c)</w:t>
      </w:r>
      <w:r w:rsidRPr="00973167">
        <w:tab/>
        <w:t>applying to a magistrate for a final order or an interim order for the carrying out of a forensic procedure on a suspect (</w:t>
      </w:r>
      <w:r w:rsidR="00BB474B" w:rsidRPr="00973167">
        <w:t>Division 5</w:t>
      </w:r>
      <w:r w:rsidRPr="00973167">
        <w:t>)</w:t>
      </w:r>
      <w:r w:rsidR="00794164" w:rsidRPr="00973167">
        <w:t>, applying to a judge or magistrate for an order for the carrying out of a forensic procedure on an offender (</w:t>
      </w:r>
      <w:r w:rsidR="00BB474B" w:rsidRPr="00973167">
        <w:t>Division 6</w:t>
      </w:r>
      <w:r w:rsidR="00794164" w:rsidRPr="00973167">
        <w:t>A) or applying to a magistrate for an order under section</w:t>
      </w:r>
      <w:r w:rsidR="00DB2158" w:rsidRPr="00973167">
        <w:t> </w:t>
      </w:r>
      <w:r w:rsidR="00794164" w:rsidRPr="00973167">
        <w:t>23XWU for the carrying out of a forensic procedure on a child or incapable person</w:t>
      </w:r>
      <w:r w:rsidRPr="00973167">
        <w:t>;</w:t>
      </w:r>
    </w:p>
    <w:p w:rsidR="005F1445" w:rsidRPr="00973167" w:rsidRDefault="005F1445" w:rsidP="005F1445">
      <w:pPr>
        <w:pStyle w:val="paragraph"/>
      </w:pPr>
      <w:r w:rsidRPr="00973167">
        <w:tab/>
        <w:t>(d)</w:t>
      </w:r>
      <w:r w:rsidRPr="00973167">
        <w:tab/>
        <w:t>cautioning a suspect</w:t>
      </w:r>
      <w:r w:rsidR="00794164" w:rsidRPr="00973167">
        <w:t>, offender or volunteer</w:t>
      </w:r>
      <w:r w:rsidRPr="00973167">
        <w:t xml:space="preserve"> (</w:t>
      </w:r>
      <w:r w:rsidR="00BB474B" w:rsidRPr="00973167">
        <w:t>Division 6</w:t>
      </w:r>
      <w:r w:rsidRPr="00973167">
        <w:t>);</w:t>
      </w:r>
    </w:p>
    <w:p w:rsidR="005F1445" w:rsidRPr="00973167" w:rsidRDefault="005F1445" w:rsidP="005F1445">
      <w:pPr>
        <w:pStyle w:val="paragraph"/>
      </w:pPr>
      <w:r w:rsidRPr="00973167">
        <w:tab/>
        <w:t>(e)</w:t>
      </w:r>
      <w:r w:rsidRPr="00973167">
        <w:tab/>
        <w:t>carrying out, or arranging for the carrying out of, a forensic procedure on a suspect</w:t>
      </w:r>
      <w:r w:rsidR="00794164" w:rsidRPr="00973167">
        <w:t>, offender or volunteer</w:t>
      </w:r>
      <w:r w:rsidRPr="00973167">
        <w:t xml:space="preserve"> (</w:t>
      </w:r>
      <w:r w:rsidR="00BB474B" w:rsidRPr="00973167">
        <w:t>Division 6</w:t>
      </w:r>
      <w:r w:rsidRPr="00973167">
        <w:t>);</w:t>
      </w:r>
    </w:p>
    <w:p w:rsidR="005F1445" w:rsidRPr="00973167" w:rsidRDefault="005F1445" w:rsidP="005F1445">
      <w:pPr>
        <w:pStyle w:val="paragraph"/>
      </w:pPr>
      <w:r w:rsidRPr="00973167">
        <w:tab/>
        <w:t>(f)</w:t>
      </w:r>
      <w:r w:rsidRPr="00973167">
        <w:tab/>
        <w:t>giving a suspect</w:t>
      </w:r>
      <w:r w:rsidR="00794164" w:rsidRPr="00973167">
        <w:t>, offender or volunteer</w:t>
      </w:r>
      <w:r w:rsidRPr="00973167">
        <w:t xml:space="preserve"> an opportunity to view a video recording made under this </w:t>
      </w:r>
      <w:r w:rsidR="00BB1281" w:rsidRPr="00973167">
        <w:t>Part</w:t>
      </w:r>
      <w:r w:rsidR="00B5109B" w:rsidRPr="00973167">
        <w:t xml:space="preserve"> </w:t>
      </w:r>
      <w:r w:rsidRPr="00973167">
        <w:t>(section</w:t>
      </w:r>
      <w:r w:rsidR="00DB2158" w:rsidRPr="00973167">
        <w:t> </w:t>
      </w:r>
      <w:r w:rsidRPr="00973167">
        <w:t>23YF).</w:t>
      </w:r>
    </w:p>
    <w:p w:rsidR="005F1445" w:rsidRPr="00973167" w:rsidRDefault="005F1445" w:rsidP="0022787E">
      <w:pPr>
        <w:pStyle w:val="ActHead5"/>
      </w:pPr>
      <w:bookmarkStart w:id="129" w:name="_Toc101366889"/>
      <w:r w:rsidRPr="00A80138">
        <w:rPr>
          <w:rStyle w:val="CharSectno"/>
        </w:rPr>
        <w:t>23YE</w:t>
      </w:r>
      <w:r w:rsidRPr="00973167">
        <w:t xml:space="preserve">  Powers etc. of legal representatives and interview friends</w:t>
      </w:r>
      <w:bookmarkEnd w:id="129"/>
    </w:p>
    <w:p w:rsidR="005F1445" w:rsidRPr="00973167" w:rsidRDefault="005F1445" w:rsidP="0022787E">
      <w:pPr>
        <w:pStyle w:val="subsection"/>
        <w:keepNext/>
        <w:keepLines/>
      </w:pPr>
      <w:r w:rsidRPr="00973167">
        <w:tab/>
        <w:t>(1)</w:t>
      </w:r>
      <w:r w:rsidRPr="00973167">
        <w:tab/>
        <w:t xml:space="preserve">A request or objection that may be made by a suspect or offender under this </w:t>
      </w:r>
      <w:r w:rsidR="00BB1281" w:rsidRPr="00973167">
        <w:t>Part</w:t>
      </w:r>
      <w:r w:rsidR="00B5109B" w:rsidRPr="00973167">
        <w:t xml:space="preserve"> </w:t>
      </w:r>
      <w:r w:rsidRPr="00973167">
        <w:t>may be made on the suspect’s or offender’s behalf by:</w:t>
      </w:r>
    </w:p>
    <w:p w:rsidR="005F1445" w:rsidRPr="00973167" w:rsidRDefault="005F1445" w:rsidP="0022787E">
      <w:pPr>
        <w:pStyle w:val="paragraph"/>
        <w:keepNext/>
        <w:keepLines/>
      </w:pPr>
      <w:r w:rsidRPr="00973167">
        <w:tab/>
        <w:t>(a)</w:t>
      </w:r>
      <w:r w:rsidRPr="00973167">
        <w:tab/>
        <w:t>in any case—the suspect’s or offender’s legal representative; or</w:t>
      </w:r>
    </w:p>
    <w:p w:rsidR="005F1445" w:rsidRPr="00973167" w:rsidRDefault="005F1445" w:rsidP="005F1445">
      <w:pPr>
        <w:pStyle w:val="paragraph"/>
      </w:pPr>
      <w:r w:rsidRPr="00973167">
        <w:tab/>
        <w:t>(b)</w:t>
      </w:r>
      <w:r w:rsidRPr="00973167">
        <w:tab/>
        <w:t>if the suspect or offender is a child or an incapable person—an interview friend of the suspect or offender; or</w:t>
      </w:r>
    </w:p>
    <w:p w:rsidR="005F1445" w:rsidRPr="00973167" w:rsidRDefault="005F1445" w:rsidP="005F1445">
      <w:pPr>
        <w:pStyle w:val="paragraph"/>
      </w:pPr>
      <w:r w:rsidRPr="00973167">
        <w:tab/>
        <w:t>(c)</w:t>
      </w:r>
      <w:r w:rsidRPr="00973167">
        <w:tab/>
        <w:t>if the investigating constable believes on reasonable grounds that the suspect or offender is an Aboriginal person or a Torres Strait Islander—an interview friend of the suspect or offender.</w:t>
      </w:r>
    </w:p>
    <w:p w:rsidR="005F1445" w:rsidRPr="00973167" w:rsidRDefault="005F1445" w:rsidP="005F1445">
      <w:pPr>
        <w:pStyle w:val="subsection"/>
        <w:keepNext/>
      </w:pPr>
      <w:r w:rsidRPr="00973167">
        <w:tab/>
        <w:t>(2)</w:t>
      </w:r>
      <w:r w:rsidRPr="00973167">
        <w:tab/>
        <w:t>If:</w:t>
      </w:r>
    </w:p>
    <w:p w:rsidR="005F1445" w:rsidRPr="00973167" w:rsidRDefault="005F1445" w:rsidP="005F1445">
      <w:pPr>
        <w:pStyle w:val="paragraph"/>
      </w:pPr>
      <w:r w:rsidRPr="00973167">
        <w:tab/>
        <w:t>(a)</w:t>
      </w:r>
      <w:r w:rsidRPr="00973167">
        <w:tab/>
        <w:t xml:space="preserve">a provision of this </w:t>
      </w:r>
      <w:r w:rsidR="00BB1281" w:rsidRPr="00973167">
        <w:t>Part</w:t>
      </w:r>
      <w:r w:rsidR="00B5109B" w:rsidRPr="00973167">
        <w:t xml:space="preserve"> </w:t>
      </w:r>
      <w:r w:rsidRPr="00973167">
        <w:t>requires a suspect or offender to be informed of a matter; and</w:t>
      </w:r>
    </w:p>
    <w:p w:rsidR="005F1445" w:rsidRPr="00973167" w:rsidRDefault="005F1445" w:rsidP="005F1445">
      <w:pPr>
        <w:pStyle w:val="paragraph"/>
      </w:pPr>
      <w:r w:rsidRPr="00973167">
        <w:tab/>
        <w:t>(b)</w:t>
      </w:r>
      <w:r w:rsidRPr="00973167">
        <w:tab/>
        <w:t>an interview friend or legal representative of the suspect is present when the suspect or offender is to be so informed; and</w:t>
      </w:r>
    </w:p>
    <w:p w:rsidR="005F1445" w:rsidRPr="00973167" w:rsidRDefault="005F1445" w:rsidP="005F1445">
      <w:pPr>
        <w:pStyle w:val="paragraph"/>
      </w:pPr>
      <w:r w:rsidRPr="00973167">
        <w:tab/>
        <w:t>(c)</w:t>
      </w:r>
      <w:r w:rsidRPr="00973167">
        <w:tab/>
        <w:t>the suspect or offender is so informed in a language (including in sign language or braille) in which the suspect’s or offender’s interview friend or legal representative is not able to communicate with reasonable fluency;</w:t>
      </w:r>
    </w:p>
    <w:p w:rsidR="005F1445" w:rsidRPr="00973167" w:rsidRDefault="005F1445" w:rsidP="005F1445">
      <w:pPr>
        <w:pStyle w:val="subsection2"/>
      </w:pPr>
      <w:r w:rsidRPr="00973167">
        <w:t>the interview friend or legal representative must also be informed of the matter in a language in which the interview friend or legal representative is able to communicate with reasonable fluency.</w:t>
      </w:r>
    </w:p>
    <w:p w:rsidR="005F1445" w:rsidRPr="00973167" w:rsidRDefault="005F1445" w:rsidP="005F1445">
      <w:pPr>
        <w:pStyle w:val="ActHead5"/>
      </w:pPr>
      <w:bookmarkStart w:id="130" w:name="_Toc101366890"/>
      <w:r w:rsidRPr="00A80138">
        <w:rPr>
          <w:rStyle w:val="CharSectno"/>
        </w:rPr>
        <w:t>23YF</w:t>
      </w:r>
      <w:r w:rsidRPr="00973167">
        <w:t xml:space="preserve">  Obligation of investigating constables relating to tape recordings</w:t>
      </w:r>
      <w:bookmarkEnd w:id="130"/>
    </w:p>
    <w:p w:rsidR="005F1445" w:rsidRPr="00973167" w:rsidRDefault="005F1445" w:rsidP="005F1445">
      <w:pPr>
        <w:pStyle w:val="subsection"/>
      </w:pPr>
      <w:r w:rsidRPr="00973167">
        <w:tab/>
        <w:t>(1)</w:t>
      </w:r>
      <w:r w:rsidRPr="00973167">
        <w:tab/>
        <w:t>If a tape recording is made as required by a provision of this Part, the investigating constable must ensure that:</w:t>
      </w:r>
    </w:p>
    <w:p w:rsidR="005F1445" w:rsidRPr="00973167" w:rsidRDefault="005F1445" w:rsidP="005F1445">
      <w:pPr>
        <w:pStyle w:val="paragraph"/>
      </w:pPr>
      <w:r w:rsidRPr="00973167">
        <w:tab/>
        <w:t>(a)</w:t>
      </w:r>
      <w:r w:rsidRPr="00973167">
        <w:tab/>
        <w:t>if an audio recording only or a video recording only is made—the recording, or a copy of it, is made available to the suspect, offender or volunteer; and</w:t>
      </w:r>
    </w:p>
    <w:p w:rsidR="005F1445" w:rsidRPr="00973167" w:rsidRDefault="005F1445" w:rsidP="005F1445">
      <w:pPr>
        <w:pStyle w:val="paragraph"/>
      </w:pPr>
      <w:r w:rsidRPr="00973167">
        <w:tab/>
        <w:t>(b)</w:t>
      </w:r>
      <w:r w:rsidRPr="00973167">
        <w:tab/>
        <w:t>if both an audio recording and a video recording are made:</w:t>
      </w:r>
    </w:p>
    <w:p w:rsidR="005F1445" w:rsidRPr="00973167" w:rsidRDefault="005F1445" w:rsidP="005F1445">
      <w:pPr>
        <w:pStyle w:val="paragraphsub"/>
      </w:pPr>
      <w:r w:rsidRPr="00973167">
        <w:tab/>
        <w:t>(i)</w:t>
      </w:r>
      <w:r w:rsidRPr="00973167">
        <w:tab/>
        <w:t>the audio recording, or a copy of it, is made available to the suspect, offender or volunteer; and</w:t>
      </w:r>
    </w:p>
    <w:p w:rsidR="005F1445" w:rsidRPr="00973167" w:rsidRDefault="005F1445" w:rsidP="005F1445">
      <w:pPr>
        <w:pStyle w:val="paragraphsub"/>
      </w:pPr>
      <w:r w:rsidRPr="00973167">
        <w:tab/>
        <w:t>(ii)</w:t>
      </w:r>
      <w:r w:rsidRPr="00973167">
        <w:tab/>
        <w:t>the suspect, offender or volunteer is given an opportunity to view the video recording; and</w:t>
      </w:r>
    </w:p>
    <w:p w:rsidR="005F1445" w:rsidRPr="00973167" w:rsidRDefault="005F1445" w:rsidP="005F1445">
      <w:pPr>
        <w:pStyle w:val="paragraph"/>
      </w:pPr>
      <w:r w:rsidRPr="00973167">
        <w:tab/>
        <w:t>(c)</w:t>
      </w:r>
      <w:r w:rsidRPr="00973167">
        <w:tab/>
        <w:t>in any case, if a transcript of the tape recording is made—a copy of the transcript is made available to the suspect, offender or volunteer.</w:t>
      </w:r>
    </w:p>
    <w:p w:rsidR="00E37FC6" w:rsidRPr="00973167" w:rsidRDefault="00E37FC6" w:rsidP="00E37FC6">
      <w:pPr>
        <w:pStyle w:val="notetext"/>
      </w:pPr>
      <w:r w:rsidRPr="00973167">
        <w:t>Note 1:</w:t>
      </w:r>
      <w:r w:rsidRPr="00973167">
        <w:tab/>
        <w:t>If a forensic procedure is carried out as a result of a request by a foreign country or an international tribunal, a copy of anything made may also be provided to that country or tribunal: see section</w:t>
      </w:r>
      <w:r w:rsidR="00DB2158" w:rsidRPr="00973167">
        <w:t> </w:t>
      </w:r>
      <w:r w:rsidRPr="00973167">
        <w:t>23YQB.</w:t>
      </w:r>
    </w:p>
    <w:p w:rsidR="004F4F8D" w:rsidRPr="00973167" w:rsidRDefault="004F4F8D" w:rsidP="004F4F8D">
      <w:pPr>
        <w:pStyle w:val="notetext"/>
      </w:pPr>
      <w:r w:rsidRPr="00973167">
        <w:t>Note 2:</w:t>
      </w:r>
      <w:r w:rsidRPr="00973167">
        <w:tab/>
        <w:t>If a forensic procedure is carried out as a result of a request by a foreign law enforcement agency, a copy of anything made may also be provided to the foreign law enforcement agency: see subsections</w:t>
      </w:r>
      <w:r w:rsidR="00DB2158" w:rsidRPr="00973167">
        <w:t> </w:t>
      </w:r>
      <w:r w:rsidRPr="00973167">
        <w:t>23YQD(3) and (4).</w:t>
      </w:r>
    </w:p>
    <w:p w:rsidR="005F1445" w:rsidRPr="00973167" w:rsidRDefault="005F1445" w:rsidP="0034093C">
      <w:pPr>
        <w:pStyle w:val="subsection"/>
      </w:pPr>
      <w:r w:rsidRPr="00973167">
        <w:tab/>
        <w:t>(2)</w:t>
      </w:r>
      <w:r w:rsidRPr="00973167">
        <w:tab/>
        <w:t>Where an investigating constable is required to ensure that a suspect, offender or volunteer is given an opportunity to view a video recording made under this Part, the investigating constable must ensure that the same opportunity is given to:</w:t>
      </w:r>
    </w:p>
    <w:p w:rsidR="005F1445" w:rsidRPr="00973167" w:rsidRDefault="005F1445" w:rsidP="005F1445">
      <w:pPr>
        <w:pStyle w:val="paragraph"/>
      </w:pPr>
      <w:r w:rsidRPr="00973167">
        <w:tab/>
        <w:t>(a)</w:t>
      </w:r>
      <w:r w:rsidRPr="00973167">
        <w:tab/>
        <w:t>in any case—the suspect’s, offender’s or volunteer’s legal representative; and</w:t>
      </w:r>
    </w:p>
    <w:p w:rsidR="005F1445" w:rsidRPr="00973167" w:rsidRDefault="005F1445" w:rsidP="005F1445">
      <w:pPr>
        <w:pStyle w:val="paragraph"/>
      </w:pPr>
      <w:r w:rsidRPr="00973167">
        <w:tab/>
        <w:t>(b)</w:t>
      </w:r>
      <w:r w:rsidRPr="00973167">
        <w:tab/>
        <w:t>if the suspect, offender or volunteer is a child or an incapable person—an interview friend of the suspect, offender or volunteer; and</w:t>
      </w:r>
    </w:p>
    <w:p w:rsidR="005F1445" w:rsidRPr="00973167" w:rsidRDefault="005F1445" w:rsidP="005F1445">
      <w:pPr>
        <w:pStyle w:val="paragraph"/>
      </w:pPr>
      <w:r w:rsidRPr="00973167">
        <w:tab/>
        <w:t>(c)</w:t>
      </w:r>
      <w:r w:rsidRPr="00973167">
        <w:tab/>
        <w:t>if the investigating constable believes on reasonable grounds that the suspect, offender or volunteer is an Aboriginal person or a Torres Strait Islander—an interview friend of the suspect, offender or volunteer.</w:t>
      </w:r>
    </w:p>
    <w:p w:rsidR="005F1445" w:rsidRPr="00973167" w:rsidRDefault="005F1445" w:rsidP="005F1445">
      <w:pPr>
        <w:pStyle w:val="subsection"/>
      </w:pPr>
      <w:r w:rsidRPr="00973167">
        <w:tab/>
        <w:t>(3)</w:t>
      </w:r>
      <w:r w:rsidRPr="00973167">
        <w:tab/>
        <w:t>If section</w:t>
      </w:r>
      <w:r w:rsidR="00DB2158" w:rsidRPr="00973167">
        <w:t> </w:t>
      </w:r>
      <w:r w:rsidRPr="00973167">
        <w:t xml:space="preserve">23YD requires forensic material taken from a suspect, offender or volunteer by a forensic procedure to be destroyed, the investigating constable must ensure that any video recording of the carrying out of the forensic procedure is also destroyed. </w:t>
      </w:r>
    </w:p>
    <w:p w:rsidR="005F1445" w:rsidRPr="00973167" w:rsidRDefault="005F1445" w:rsidP="0022787E">
      <w:pPr>
        <w:pStyle w:val="ActHead5"/>
      </w:pPr>
      <w:bookmarkStart w:id="131" w:name="_Toc101366891"/>
      <w:r w:rsidRPr="00A80138">
        <w:rPr>
          <w:rStyle w:val="CharSectno"/>
        </w:rPr>
        <w:t>23YG</w:t>
      </w:r>
      <w:r w:rsidRPr="00973167">
        <w:t xml:space="preserve">  Material required to be made available to suspect, offender or volunteer</w:t>
      </w:r>
      <w:bookmarkEnd w:id="131"/>
    </w:p>
    <w:p w:rsidR="005F1445" w:rsidRPr="00973167" w:rsidRDefault="005F1445" w:rsidP="0022787E">
      <w:pPr>
        <w:pStyle w:val="subsection"/>
        <w:keepNext/>
        <w:keepLines/>
      </w:pPr>
      <w:r w:rsidRPr="00973167">
        <w:tab/>
        <w:t>(1)</w:t>
      </w:r>
      <w:r w:rsidRPr="00973167">
        <w:tab/>
        <w:t>Material from samples, copies, or any other material, that must be made available to a suspect, offender or volunteer under this Part:</w:t>
      </w:r>
    </w:p>
    <w:p w:rsidR="005F1445" w:rsidRPr="00973167" w:rsidRDefault="005F1445" w:rsidP="0022787E">
      <w:pPr>
        <w:pStyle w:val="paragraph"/>
        <w:keepNext/>
        <w:keepLines/>
      </w:pPr>
      <w:r w:rsidRPr="00973167">
        <w:tab/>
        <w:t>(a)</w:t>
      </w:r>
      <w:r w:rsidRPr="00973167">
        <w:tab/>
        <w:t>may be sent to the suspect, offender or volunteer at his or her last known address (if any), or to the suspect’s, offender’s or volunteer’s legal representative (if any) at his or her last known address; or</w:t>
      </w:r>
    </w:p>
    <w:p w:rsidR="005F1445" w:rsidRPr="00973167" w:rsidRDefault="005F1445" w:rsidP="005F1445">
      <w:pPr>
        <w:pStyle w:val="paragraph"/>
      </w:pPr>
      <w:r w:rsidRPr="00973167">
        <w:tab/>
        <w:t>(b)</w:t>
      </w:r>
      <w:r w:rsidRPr="00973167">
        <w:tab/>
        <w:t xml:space="preserve">if there is no known address as mentioned in </w:t>
      </w:r>
      <w:r w:rsidR="00DB2158" w:rsidRPr="00973167">
        <w:t>paragraph (</w:t>
      </w:r>
      <w:r w:rsidRPr="00973167">
        <w:t>a)—may be made available for collection by the suspect, offender or volunteer at the police station where the investigating constable was based at the time the forensic procedure was carried out.</w:t>
      </w:r>
    </w:p>
    <w:p w:rsidR="00794164" w:rsidRPr="00973167" w:rsidRDefault="00794164" w:rsidP="00794164">
      <w:pPr>
        <w:pStyle w:val="subsection"/>
      </w:pPr>
      <w:r w:rsidRPr="00973167">
        <w:tab/>
        <w:t>(2)</w:t>
      </w:r>
      <w:r w:rsidRPr="00973167">
        <w:tab/>
        <w:t xml:space="preserve">Subject to </w:t>
      </w:r>
      <w:r w:rsidR="00DB2158" w:rsidRPr="00973167">
        <w:t>subsection (</w:t>
      </w:r>
      <w:r w:rsidRPr="00973167">
        <w:t xml:space="preserve">3), material of any kind that is required by this </w:t>
      </w:r>
      <w:r w:rsidR="00BB1281" w:rsidRPr="00973167">
        <w:t>Part</w:t>
      </w:r>
      <w:r w:rsidR="00B5109B" w:rsidRPr="00973167">
        <w:t xml:space="preserve"> </w:t>
      </w:r>
      <w:r w:rsidRPr="00973167">
        <w:t xml:space="preserve">to be made available to a suspect, offender or volunteer must be made available in accordance with </w:t>
      </w:r>
      <w:r w:rsidR="00DB2158" w:rsidRPr="00973167">
        <w:t>subsection (</w:t>
      </w:r>
      <w:r w:rsidRPr="00973167">
        <w:t>1):</w:t>
      </w:r>
    </w:p>
    <w:p w:rsidR="00794164" w:rsidRPr="00973167" w:rsidRDefault="00794164" w:rsidP="00794164">
      <w:pPr>
        <w:pStyle w:val="paragraph"/>
      </w:pPr>
      <w:r w:rsidRPr="00973167">
        <w:tab/>
        <w:t>(a)</w:t>
      </w:r>
      <w:r w:rsidRPr="00973167">
        <w:tab/>
        <w:t>within 14 days after the material comes into existence; or</w:t>
      </w:r>
    </w:p>
    <w:p w:rsidR="00794164" w:rsidRPr="00973167" w:rsidRDefault="00794164" w:rsidP="00794164">
      <w:pPr>
        <w:pStyle w:val="paragraph"/>
      </w:pPr>
      <w:r w:rsidRPr="00973167">
        <w:tab/>
        <w:t>(b)</w:t>
      </w:r>
      <w:r w:rsidRPr="00973167">
        <w:tab/>
        <w:t>if the material is requested by the suspect, offender or volunteer or the suspect’s, offender’s or volunteer’s interview friend or legal representative, within 14 days of the request.</w:t>
      </w:r>
    </w:p>
    <w:p w:rsidR="00794164" w:rsidRPr="00973167" w:rsidRDefault="00794164" w:rsidP="00794164">
      <w:pPr>
        <w:pStyle w:val="subsection"/>
      </w:pPr>
      <w:r w:rsidRPr="00973167">
        <w:tab/>
        <w:t>(3)</w:t>
      </w:r>
      <w:r w:rsidRPr="00973167">
        <w:tab/>
      </w:r>
      <w:r w:rsidR="00DB2158" w:rsidRPr="00973167">
        <w:t>Subsection (</w:t>
      </w:r>
      <w:r w:rsidRPr="00973167">
        <w:t>2) does not apply to:</w:t>
      </w:r>
    </w:p>
    <w:p w:rsidR="00794164" w:rsidRPr="00973167" w:rsidRDefault="00794164" w:rsidP="00794164">
      <w:pPr>
        <w:pStyle w:val="paragraph"/>
      </w:pPr>
      <w:r w:rsidRPr="00973167">
        <w:tab/>
        <w:t>(a)</w:t>
      </w:r>
      <w:r w:rsidRPr="00973167">
        <w:tab/>
        <w:t>copies of records required to be made available under subsection</w:t>
      </w:r>
      <w:r w:rsidR="00DB2158" w:rsidRPr="00973167">
        <w:t> </w:t>
      </w:r>
      <w:r w:rsidRPr="00973167">
        <w:t>23XE(5); and</w:t>
      </w:r>
    </w:p>
    <w:p w:rsidR="00794164" w:rsidRPr="00973167" w:rsidRDefault="00794164" w:rsidP="00794164">
      <w:pPr>
        <w:pStyle w:val="paragraph"/>
      </w:pPr>
      <w:r w:rsidRPr="00973167">
        <w:tab/>
        <w:t>(b)</w:t>
      </w:r>
      <w:r w:rsidRPr="00973167">
        <w:tab/>
        <w:t>material required to be provided under section</w:t>
      </w:r>
      <w:r w:rsidR="00DB2158" w:rsidRPr="00973167">
        <w:t> </w:t>
      </w:r>
      <w:r w:rsidRPr="00973167">
        <w:t>23XU; and</w:t>
      </w:r>
    </w:p>
    <w:p w:rsidR="00794164" w:rsidRPr="00973167" w:rsidRDefault="00794164" w:rsidP="00794164">
      <w:pPr>
        <w:pStyle w:val="paragraph"/>
      </w:pPr>
      <w:r w:rsidRPr="00973167">
        <w:tab/>
        <w:t>(c)</w:t>
      </w:r>
      <w:r w:rsidRPr="00973167">
        <w:tab/>
        <w:t>copies of results of analysis and other information required to be provided under section</w:t>
      </w:r>
      <w:r w:rsidR="00DB2158" w:rsidRPr="00973167">
        <w:t> </w:t>
      </w:r>
      <w:r w:rsidRPr="00973167">
        <w:t>23XW.</w:t>
      </w:r>
    </w:p>
    <w:p w:rsidR="005F1445" w:rsidRPr="00973167" w:rsidRDefault="005F1445" w:rsidP="005F1445">
      <w:pPr>
        <w:pStyle w:val="ActHead5"/>
      </w:pPr>
      <w:bookmarkStart w:id="132" w:name="_Toc101366892"/>
      <w:r w:rsidRPr="00A80138">
        <w:rPr>
          <w:rStyle w:val="CharSectno"/>
        </w:rPr>
        <w:t>23YH</w:t>
      </w:r>
      <w:r w:rsidRPr="00973167">
        <w:t xml:space="preserve">  No charge to be made for giving material etc. to suspects, offenders and volunteers</w:t>
      </w:r>
      <w:bookmarkEnd w:id="132"/>
    </w:p>
    <w:p w:rsidR="005F1445" w:rsidRPr="00973167" w:rsidRDefault="005F1445" w:rsidP="005F1445">
      <w:pPr>
        <w:pStyle w:val="subsection"/>
      </w:pPr>
      <w:r w:rsidRPr="00973167">
        <w:tab/>
      </w:r>
      <w:r w:rsidRPr="00973167">
        <w:tab/>
        <w:t xml:space="preserve">If a provision of this </w:t>
      </w:r>
      <w:r w:rsidR="00BB1281" w:rsidRPr="00973167">
        <w:t>Part</w:t>
      </w:r>
      <w:r w:rsidR="00B5109B" w:rsidRPr="00973167">
        <w:t xml:space="preserve"> </w:t>
      </w:r>
      <w:r w:rsidRPr="00973167">
        <w:t>requires material of any kind to be given to a suspect, offender or volunteer, or an opportunity to view a video recording to be given to a suspect, offender or volunteer, the material or the opportunity to view the video must be given without charge.</w:t>
      </w:r>
    </w:p>
    <w:p w:rsidR="005F1445" w:rsidRPr="00973167" w:rsidRDefault="005F1445" w:rsidP="0022787E">
      <w:pPr>
        <w:pStyle w:val="ActHead5"/>
      </w:pPr>
      <w:bookmarkStart w:id="133" w:name="_Toc101366893"/>
      <w:r w:rsidRPr="00A80138">
        <w:rPr>
          <w:rStyle w:val="CharSectno"/>
        </w:rPr>
        <w:t>23YI</w:t>
      </w:r>
      <w:r w:rsidRPr="00973167">
        <w:t xml:space="preserve">  Proof of belief or suspicion</w:t>
      </w:r>
      <w:bookmarkEnd w:id="133"/>
    </w:p>
    <w:p w:rsidR="005F1445" w:rsidRPr="00973167" w:rsidRDefault="005F1445" w:rsidP="0022787E">
      <w:pPr>
        <w:pStyle w:val="subsection"/>
        <w:keepNext/>
        <w:keepLines/>
      </w:pPr>
      <w:r w:rsidRPr="00973167">
        <w:tab/>
      </w:r>
      <w:r w:rsidRPr="00973167">
        <w:tab/>
        <w:t>In any proceedings, the burden lies on the prosecution to prove on the balance of probabilities that a constable had a belief on reasonable grounds, or suspected on reasonable grounds, as to a matter referred to in this Part.</w:t>
      </w:r>
    </w:p>
    <w:p w:rsidR="005F1445" w:rsidRPr="00973167" w:rsidRDefault="005F1445" w:rsidP="005F1445">
      <w:pPr>
        <w:pStyle w:val="ActHead5"/>
      </w:pPr>
      <w:bookmarkStart w:id="134" w:name="_Toc101366894"/>
      <w:r w:rsidRPr="00A80138">
        <w:rPr>
          <w:rStyle w:val="CharSectno"/>
        </w:rPr>
        <w:t>23YJ</w:t>
      </w:r>
      <w:r w:rsidRPr="00973167">
        <w:t xml:space="preserve">  Proof of impracticability</w:t>
      </w:r>
      <w:bookmarkEnd w:id="134"/>
    </w:p>
    <w:p w:rsidR="005F1445" w:rsidRPr="00973167" w:rsidRDefault="005F1445" w:rsidP="005F1445">
      <w:pPr>
        <w:pStyle w:val="subsection"/>
      </w:pPr>
      <w:r w:rsidRPr="00973167">
        <w:tab/>
      </w:r>
      <w:r w:rsidRPr="00973167">
        <w:tab/>
        <w:t xml:space="preserve">In any proceedings, the burden lies on the prosecution to prove on the balance of probabilities that it was not practicable to do something required by this </w:t>
      </w:r>
      <w:r w:rsidR="00BB1281" w:rsidRPr="00973167">
        <w:t>Part</w:t>
      </w:r>
      <w:r w:rsidR="00B5109B" w:rsidRPr="00973167">
        <w:t xml:space="preserve"> </w:t>
      </w:r>
      <w:r w:rsidRPr="00973167">
        <w:t>to be done if practicable.</w:t>
      </w:r>
    </w:p>
    <w:p w:rsidR="005F1445" w:rsidRPr="00973167" w:rsidRDefault="005F1445" w:rsidP="005F1445">
      <w:pPr>
        <w:pStyle w:val="ActHead5"/>
      </w:pPr>
      <w:bookmarkStart w:id="135" w:name="_Toc101366895"/>
      <w:r w:rsidRPr="00A80138">
        <w:rPr>
          <w:rStyle w:val="CharSectno"/>
        </w:rPr>
        <w:t>23YJA</w:t>
      </w:r>
      <w:r w:rsidRPr="00973167">
        <w:t xml:space="preserve">  Proof that time should be disregarded</w:t>
      </w:r>
      <w:bookmarkEnd w:id="135"/>
    </w:p>
    <w:p w:rsidR="005F1445" w:rsidRPr="00973167" w:rsidRDefault="005F1445" w:rsidP="005F1445">
      <w:pPr>
        <w:pStyle w:val="subsection"/>
      </w:pPr>
      <w:r w:rsidRPr="00973167">
        <w:tab/>
      </w:r>
      <w:r w:rsidRPr="00973167">
        <w:tab/>
        <w:t>In any proceedings, the burden lies on the prosecution to prove on the balance of probabilities that any particular time was covered by a provision of subsection</w:t>
      </w:r>
      <w:r w:rsidR="00DB2158" w:rsidRPr="00973167">
        <w:t> </w:t>
      </w:r>
      <w:r w:rsidRPr="00973167">
        <w:t>23WLA(2), 23XGB(2) or 23XGD(2).</w:t>
      </w:r>
    </w:p>
    <w:p w:rsidR="005F1445" w:rsidRPr="00973167" w:rsidRDefault="005F1445" w:rsidP="005F1445">
      <w:pPr>
        <w:pStyle w:val="ActHead5"/>
      </w:pPr>
      <w:bookmarkStart w:id="136" w:name="_Toc101366896"/>
      <w:r w:rsidRPr="00A80138">
        <w:rPr>
          <w:rStyle w:val="CharSectno"/>
        </w:rPr>
        <w:t>23YK</w:t>
      </w:r>
      <w:r w:rsidRPr="00973167">
        <w:t xml:space="preserve">  Proof of voluntary waiver of certain rights</w:t>
      </w:r>
      <w:bookmarkEnd w:id="136"/>
    </w:p>
    <w:p w:rsidR="005F1445" w:rsidRPr="00973167" w:rsidRDefault="005F1445" w:rsidP="005F1445">
      <w:pPr>
        <w:pStyle w:val="subsection"/>
      </w:pPr>
      <w:r w:rsidRPr="00973167">
        <w:tab/>
      </w:r>
      <w:r w:rsidRPr="00973167">
        <w:tab/>
        <w:t>In any proceedings:</w:t>
      </w:r>
    </w:p>
    <w:p w:rsidR="005F1445" w:rsidRPr="00973167" w:rsidRDefault="005F1445" w:rsidP="005F1445">
      <w:pPr>
        <w:pStyle w:val="paragraph"/>
      </w:pPr>
      <w:r w:rsidRPr="00973167">
        <w:tab/>
        <w:t>(a)</w:t>
      </w:r>
      <w:r w:rsidRPr="00973167">
        <w:tab/>
        <w:t>the burden lies on the prosecution to prove that an Aboriginal person or Torres Strait Islander has waived a right as mentioned in subsection</w:t>
      </w:r>
      <w:r w:rsidR="00DB2158" w:rsidRPr="00973167">
        <w:t> </w:t>
      </w:r>
      <w:r w:rsidRPr="00973167">
        <w:t>23WG(3) or subsection</w:t>
      </w:r>
      <w:r w:rsidR="00DB2158" w:rsidRPr="00973167">
        <w:t> </w:t>
      </w:r>
      <w:r w:rsidRPr="00973167">
        <w:t>23XR(3); and</w:t>
      </w:r>
    </w:p>
    <w:p w:rsidR="005F1445" w:rsidRPr="00973167" w:rsidRDefault="005F1445" w:rsidP="005F1445">
      <w:pPr>
        <w:pStyle w:val="paragraph"/>
      </w:pPr>
      <w:r w:rsidRPr="00973167">
        <w:tab/>
        <w:t>(b)</w:t>
      </w:r>
      <w:r w:rsidRPr="00973167">
        <w:tab/>
        <w:t>the burden is not discharged unless the court is satisfied on the balance of probabilities that the person voluntarily waived that right, and did so with full knowledge and understanding of what he or she was doing.</w:t>
      </w:r>
    </w:p>
    <w:p w:rsidR="00E37FC6" w:rsidRPr="00973167" w:rsidRDefault="00E37FC6" w:rsidP="00E37FC6">
      <w:pPr>
        <w:pStyle w:val="ActHead5"/>
      </w:pPr>
      <w:bookmarkStart w:id="137" w:name="_Toc101366897"/>
      <w:r w:rsidRPr="00A80138">
        <w:rPr>
          <w:rStyle w:val="CharSectno"/>
        </w:rPr>
        <w:t>23YKA</w:t>
      </w:r>
      <w:r w:rsidRPr="00973167">
        <w:t xml:space="preserve">  Application of sections</w:t>
      </w:r>
      <w:r w:rsidR="00DB2158" w:rsidRPr="00973167">
        <w:t> </w:t>
      </w:r>
      <w:r w:rsidRPr="00973167">
        <w:t>23YI to 23YK</w:t>
      </w:r>
      <w:bookmarkEnd w:id="137"/>
    </w:p>
    <w:p w:rsidR="00E37FC6" w:rsidRPr="00973167" w:rsidRDefault="00E37FC6" w:rsidP="00E37FC6">
      <w:pPr>
        <w:pStyle w:val="subsection"/>
      </w:pPr>
      <w:r w:rsidRPr="00973167">
        <w:tab/>
      </w:r>
      <w:r w:rsidRPr="00973167">
        <w:tab/>
        <w:t>To avoid doubt, sections</w:t>
      </w:r>
      <w:r w:rsidR="00DB2158" w:rsidRPr="00973167">
        <w:t> </w:t>
      </w:r>
      <w:r w:rsidRPr="00973167">
        <w:t>23YI to 23YK do not apply in relation to a proceeding in a foreign country or international tribunal in which forensic evidence is provided in response to a request by:</w:t>
      </w:r>
    </w:p>
    <w:p w:rsidR="00E37FC6" w:rsidRPr="00973167" w:rsidRDefault="00E37FC6" w:rsidP="00E37FC6">
      <w:pPr>
        <w:pStyle w:val="paragraph"/>
      </w:pPr>
      <w:r w:rsidRPr="00973167">
        <w:tab/>
        <w:t>(a)</w:t>
      </w:r>
      <w:r w:rsidRPr="00973167">
        <w:tab/>
        <w:t>a foreign country; or</w:t>
      </w:r>
    </w:p>
    <w:p w:rsidR="00E37FC6" w:rsidRPr="00973167" w:rsidRDefault="00E37FC6" w:rsidP="00E37FC6">
      <w:pPr>
        <w:pStyle w:val="paragraph"/>
      </w:pPr>
      <w:r w:rsidRPr="00973167">
        <w:tab/>
        <w:t>(b)</w:t>
      </w:r>
      <w:r w:rsidRPr="00973167">
        <w:tab/>
        <w:t>an international tribunal; or</w:t>
      </w:r>
    </w:p>
    <w:p w:rsidR="00E37FC6" w:rsidRPr="00973167" w:rsidRDefault="00E37FC6" w:rsidP="00E37FC6">
      <w:pPr>
        <w:pStyle w:val="paragraph"/>
      </w:pPr>
      <w:r w:rsidRPr="00973167">
        <w:tab/>
        <w:t>(c)</w:t>
      </w:r>
      <w:r w:rsidRPr="00973167">
        <w:tab/>
        <w:t>a foreign law enforcement agency.</w:t>
      </w:r>
    </w:p>
    <w:p w:rsidR="005F1445" w:rsidRPr="00973167" w:rsidRDefault="005F1445" w:rsidP="0022787E">
      <w:pPr>
        <w:pStyle w:val="ActHead5"/>
      </w:pPr>
      <w:bookmarkStart w:id="138" w:name="_Toc101366898"/>
      <w:r w:rsidRPr="00A80138">
        <w:rPr>
          <w:rStyle w:val="CharSectno"/>
        </w:rPr>
        <w:t>23YL</w:t>
      </w:r>
      <w:r w:rsidRPr="00973167">
        <w:t xml:space="preserve">  Liability for forensic procedures</w:t>
      </w:r>
      <w:bookmarkEnd w:id="138"/>
    </w:p>
    <w:p w:rsidR="005F1445" w:rsidRPr="00973167" w:rsidRDefault="005F1445" w:rsidP="0022787E">
      <w:pPr>
        <w:pStyle w:val="subsection"/>
        <w:keepNext/>
        <w:keepLines/>
      </w:pPr>
      <w:r w:rsidRPr="00973167">
        <w:tab/>
      </w:r>
      <w:r w:rsidRPr="00973167">
        <w:tab/>
        <w:t xml:space="preserve">No civil or criminal liability is incurred by any person (including a constable) who carries out, or helps to carry out, a forensic procedure under this </w:t>
      </w:r>
      <w:r w:rsidR="00D95A73" w:rsidRPr="00973167">
        <w:t>Part i</w:t>
      </w:r>
      <w:r w:rsidRPr="00973167">
        <w:t>n respect of anything properly and necessarily done in good faith by the person in carrying out or helping to carry out the forensic procedure if the person believed on reasonable grounds that:</w:t>
      </w:r>
    </w:p>
    <w:p w:rsidR="005F1445" w:rsidRPr="00973167" w:rsidRDefault="005F1445" w:rsidP="005F1445">
      <w:pPr>
        <w:pStyle w:val="paragraph"/>
      </w:pPr>
      <w:r w:rsidRPr="00973167">
        <w:tab/>
        <w:t>(a)</w:t>
      </w:r>
      <w:r w:rsidRPr="00973167">
        <w:tab/>
        <w:t>informed consent had been given to the carrying out of the forensic procedure; or</w:t>
      </w:r>
    </w:p>
    <w:p w:rsidR="005F1445" w:rsidRPr="00973167" w:rsidRDefault="005F1445" w:rsidP="005F1445">
      <w:pPr>
        <w:pStyle w:val="paragraph"/>
      </w:pPr>
      <w:r w:rsidRPr="00973167">
        <w:tab/>
        <w:t>(b)</w:t>
      </w:r>
      <w:r w:rsidRPr="00973167">
        <w:tab/>
        <w:t>the carrying out of the forensic procedure without informed consent had been duly ordered by a constable or magistrate under this Part.</w:t>
      </w:r>
    </w:p>
    <w:p w:rsidR="005F1445" w:rsidRPr="00973167" w:rsidRDefault="005F1445" w:rsidP="005F1445">
      <w:pPr>
        <w:pStyle w:val="notetext"/>
      </w:pPr>
      <w:r w:rsidRPr="00973167">
        <w:t>Note:</w:t>
      </w:r>
      <w:r w:rsidRPr="00973167">
        <w:tab/>
        <w:t>This section does not provide any protection in respect of action taken maliciously.</w:t>
      </w:r>
    </w:p>
    <w:p w:rsidR="005F1445" w:rsidRPr="00973167" w:rsidRDefault="005F1445" w:rsidP="005F1445">
      <w:pPr>
        <w:pStyle w:val="ActHead5"/>
      </w:pPr>
      <w:bookmarkStart w:id="139" w:name="_Toc101366899"/>
      <w:r w:rsidRPr="00A80138">
        <w:rPr>
          <w:rStyle w:val="CharSectno"/>
        </w:rPr>
        <w:t>23YM</w:t>
      </w:r>
      <w:r w:rsidRPr="00973167">
        <w:t xml:space="preserve">  Experts not obliged to carry out forensic procedures</w:t>
      </w:r>
      <w:bookmarkEnd w:id="139"/>
    </w:p>
    <w:p w:rsidR="005F1445" w:rsidRPr="00973167" w:rsidRDefault="005F1445" w:rsidP="005F1445">
      <w:pPr>
        <w:pStyle w:val="subsection"/>
      </w:pPr>
      <w:r w:rsidRPr="00973167">
        <w:tab/>
      </w:r>
      <w:r w:rsidRPr="00973167">
        <w:tab/>
        <w:t xml:space="preserve">Nothing in this </w:t>
      </w:r>
      <w:r w:rsidR="00BB1281" w:rsidRPr="00973167">
        <w:t>Part</w:t>
      </w:r>
      <w:r w:rsidR="00B5109B" w:rsidRPr="00973167">
        <w:t xml:space="preserve"> </w:t>
      </w:r>
      <w:r w:rsidRPr="00973167">
        <w:t>requires a medical practitioner, nurse, dentist, dental technician or appropriately qualified person to carry out a forensic procedure.</w:t>
      </w:r>
    </w:p>
    <w:p w:rsidR="005F1445" w:rsidRPr="00973167" w:rsidRDefault="005F1445" w:rsidP="005F1445">
      <w:pPr>
        <w:pStyle w:val="ActHead5"/>
      </w:pPr>
      <w:bookmarkStart w:id="140" w:name="_Toc101366900"/>
      <w:r w:rsidRPr="00A80138">
        <w:rPr>
          <w:rStyle w:val="CharSectno"/>
        </w:rPr>
        <w:t>23YN</w:t>
      </w:r>
      <w:r w:rsidRPr="00973167">
        <w:t xml:space="preserve">  Retention of electronic recordings</w:t>
      </w:r>
      <w:bookmarkEnd w:id="140"/>
    </w:p>
    <w:p w:rsidR="005F1445" w:rsidRPr="00973167" w:rsidRDefault="005F1445" w:rsidP="005F1445">
      <w:pPr>
        <w:pStyle w:val="subsection"/>
      </w:pPr>
      <w:r w:rsidRPr="00973167">
        <w:tab/>
        <w:t>(1)</w:t>
      </w:r>
      <w:r w:rsidRPr="00973167">
        <w:tab/>
        <w:t xml:space="preserve">A tape recording made by a constable in accordance with this </w:t>
      </w:r>
      <w:r w:rsidR="00BB1281" w:rsidRPr="00973167">
        <w:t>Part</w:t>
      </w:r>
      <w:r w:rsidR="00B5109B" w:rsidRPr="00973167">
        <w:t xml:space="preserve"> </w:t>
      </w:r>
      <w:r w:rsidRPr="00973167">
        <w:t>that is no longer required for investigative or evidentiary purposes may be retained for such other purposes, and for such period, as the Commissioner directs.</w:t>
      </w:r>
    </w:p>
    <w:p w:rsidR="005F1445" w:rsidRPr="00973167" w:rsidRDefault="005F1445" w:rsidP="005F1445">
      <w:pPr>
        <w:pStyle w:val="subsection"/>
      </w:pPr>
      <w:r w:rsidRPr="00973167">
        <w:tab/>
        <w:t>(2)</w:t>
      </w:r>
      <w:r w:rsidRPr="00973167">
        <w:tab/>
        <w:t>A recording that is retained under this section is to be stored so as to protect it against unauthorised access or use by any person.</w:t>
      </w:r>
    </w:p>
    <w:p w:rsidR="005F1445" w:rsidRPr="00973167" w:rsidRDefault="005F1445" w:rsidP="005F1445">
      <w:pPr>
        <w:pStyle w:val="ActHead5"/>
      </w:pPr>
      <w:bookmarkStart w:id="141" w:name="_Toc101366901"/>
      <w:r w:rsidRPr="00A80138">
        <w:rPr>
          <w:rStyle w:val="CharSectno"/>
        </w:rPr>
        <w:t>23YO</w:t>
      </w:r>
      <w:r w:rsidRPr="00973167">
        <w:t xml:space="preserve">  Disclosure of information</w:t>
      </w:r>
      <w:bookmarkEnd w:id="141"/>
    </w:p>
    <w:p w:rsidR="005F1445" w:rsidRPr="00973167" w:rsidRDefault="005F1445" w:rsidP="005F1445">
      <w:pPr>
        <w:pStyle w:val="subsection"/>
      </w:pPr>
      <w:r w:rsidRPr="00973167">
        <w:tab/>
        <w:t>(1)</w:t>
      </w:r>
      <w:r w:rsidRPr="00973167">
        <w:tab/>
        <w:t xml:space="preserve">A person </w:t>
      </w:r>
      <w:r w:rsidR="006011D6" w:rsidRPr="00973167">
        <w:t>commits</w:t>
      </w:r>
      <w:r w:rsidRPr="00973167">
        <w:t xml:space="preserve"> an offence if:</w:t>
      </w:r>
    </w:p>
    <w:p w:rsidR="005F1445" w:rsidRPr="00973167" w:rsidRDefault="005F1445" w:rsidP="005F1445">
      <w:pPr>
        <w:pStyle w:val="paragraph"/>
      </w:pPr>
      <w:r w:rsidRPr="00973167">
        <w:tab/>
        <w:t>(a)</w:t>
      </w:r>
      <w:r w:rsidRPr="00973167">
        <w:tab/>
        <w:t xml:space="preserve">the person has access to any information stored on the </w:t>
      </w:r>
      <w:r w:rsidR="00903CD6" w:rsidRPr="00973167">
        <w:t>Commonwealth DNA database system or NCIDD</w:t>
      </w:r>
      <w:r w:rsidRPr="00973167">
        <w:t xml:space="preserve"> or to any other information revealed by a forensic procedure carried out on a suspect, offender or volunteer; and</w:t>
      </w:r>
    </w:p>
    <w:p w:rsidR="005F1445" w:rsidRPr="00973167" w:rsidRDefault="005F1445" w:rsidP="005F1445">
      <w:pPr>
        <w:pStyle w:val="paragraph"/>
      </w:pPr>
      <w:r w:rsidRPr="00973167">
        <w:tab/>
        <w:t>(b)</w:t>
      </w:r>
      <w:r w:rsidRPr="00973167">
        <w:tab/>
        <w:t>the person’s conduct causes the disclosure of information other than as provided by this section; and</w:t>
      </w:r>
    </w:p>
    <w:p w:rsidR="005F1445" w:rsidRPr="00973167" w:rsidRDefault="005F1445" w:rsidP="000F63F8">
      <w:pPr>
        <w:pStyle w:val="paragraph"/>
        <w:keepNext/>
        <w:keepLines/>
      </w:pPr>
      <w:r w:rsidRPr="00973167">
        <w:tab/>
        <w:t>(c)</w:t>
      </w:r>
      <w:r w:rsidRPr="00973167">
        <w:tab/>
        <w:t>the person is reckless as to any such disclosure.</w:t>
      </w:r>
    </w:p>
    <w:p w:rsidR="005F1445" w:rsidRPr="00973167" w:rsidRDefault="005F1445" w:rsidP="005F1445">
      <w:pPr>
        <w:pStyle w:val="Penalty"/>
      </w:pPr>
      <w:r w:rsidRPr="00973167">
        <w:t>Penalty:</w:t>
      </w:r>
      <w:r w:rsidRPr="00973167">
        <w:tab/>
        <w:t>Imprisonment for 2 years.</w:t>
      </w:r>
    </w:p>
    <w:p w:rsidR="00903CD6" w:rsidRPr="00973167" w:rsidRDefault="00903CD6" w:rsidP="00903CD6">
      <w:pPr>
        <w:pStyle w:val="subsection"/>
      </w:pPr>
      <w:r w:rsidRPr="00973167">
        <w:tab/>
        <w:t>(1A)</w:t>
      </w:r>
      <w:r w:rsidRPr="00973167">
        <w:tab/>
      </w:r>
      <w:r w:rsidR="00DB2158" w:rsidRPr="00973167">
        <w:t>Paragraph (</w:t>
      </w:r>
      <w:r w:rsidRPr="00973167">
        <w:t>1)(a) does not apply to access to information stored on NCIDD in the circumstances permitted by subsection</w:t>
      </w:r>
      <w:r w:rsidR="00DB2158" w:rsidRPr="00973167">
        <w:t> </w:t>
      </w:r>
      <w:r w:rsidRPr="00973167">
        <w:t>23YDACA(2).</w:t>
      </w:r>
    </w:p>
    <w:p w:rsidR="005F1445" w:rsidRPr="00973167" w:rsidRDefault="005F1445" w:rsidP="005F1445">
      <w:pPr>
        <w:pStyle w:val="subsection"/>
      </w:pPr>
      <w:r w:rsidRPr="00973167">
        <w:tab/>
        <w:t>(2)</w:t>
      </w:r>
      <w:r w:rsidRPr="00973167">
        <w:tab/>
        <w:t xml:space="preserve">A person may only disclose information </w:t>
      </w:r>
      <w:r w:rsidR="00903CD6" w:rsidRPr="00973167">
        <w:t>stored on the Commonwealth DNA database system or NCIDD</w:t>
      </w:r>
      <w:r w:rsidRPr="00973167">
        <w:t xml:space="preserve"> for one or more of the following purposes:</w:t>
      </w:r>
    </w:p>
    <w:p w:rsidR="005F1445" w:rsidRPr="00973167" w:rsidRDefault="005F1445" w:rsidP="005F1445">
      <w:pPr>
        <w:pStyle w:val="paragraph"/>
      </w:pPr>
      <w:r w:rsidRPr="00973167">
        <w:tab/>
        <w:t>(a)</w:t>
      </w:r>
      <w:r w:rsidRPr="00973167">
        <w:tab/>
        <w:t>the purposes of forensic comparison in the course of a criminal investigation by a constable or other person prescribed by the regulations;</w:t>
      </w:r>
    </w:p>
    <w:p w:rsidR="005F1445" w:rsidRPr="00973167" w:rsidRDefault="005F1445" w:rsidP="005F1445">
      <w:pPr>
        <w:pStyle w:val="paragraph"/>
      </w:pPr>
      <w:r w:rsidRPr="00973167">
        <w:tab/>
        <w:t>(b)</w:t>
      </w:r>
      <w:r w:rsidRPr="00973167">
        <w:tab/>
        <w:t>the purposes of making the information available, in accordance with the regulations, to the person to whom the information relates;</w:t>
      </w:r>
    </w:p>
    <w:p w:rsidR="005F1445" w:rsidRPr="00973167" w:rsidRDefault="005F1445" w:rsidP="005F1445">
      <w:pPr>
        <w:pStyle w:val="paragraph"/>
      </w:pPr>
      <w:r w:rsidRPr="00973167">
        <w:tab/>
        <w:t>(c)</w:t>
      </w:r>
      <w:r w:rsidRPr="00973167">
        <w:tab/>
        <w:t xml:space="preserve">the purposes of administering the </w:t>
      </w:r>
      <w:r w:rsidR="00903CD6" w:rsidRPr="00973167">
        <w:t>Commonwealth DNA database system, NCIDD or a State/Territory DNA database system</w:t>
      </w:r>
      <w:r w:rsidRPr="00973167">
        <w:t>;</w:t>
      </w:r>
    </w:p>
    <w:p w:rsidR="005F1445" w:rsidRPr="00973167" w:rsidRDefault="005F1445" w:rsidP="005F1445">
      <w:pPr>
        <w:pStyle w:val="paragraph"/>
      </w:pPr>
      <w:r w:rsidRPr="00973167">
        <w:tab/>
        <w:t>(d)</w:t>
      </w:r>
      <w:r w:rsidRPr="00973167">
        <w:tab/>
        <w:t xml:space="preserve">the purposes of any arrangement </w:t>
      </w:r>
      <w:r w:rsidR="00903CD6" w:rsidRPr="00973167">
        <w:t>mentioned in subsection</w:t>
      </w:r>
      <w:r w:rsidR="00DB2158" w:rsidRPr="00973167">
        <w:t> </w:t>
      </w:r>
      <w:r w:rsidR="00903CD6" w:rsidRPr="00973167">
        <w:t xml:space="preserve">23YUD(1) or (1A) </w:t>
      </w:r>
      <w:r w:rsidRPr="00973167">
        <w:t xml:space="preserve">entered into between the Commonwealth and a State or Territory for the provision of access to information contained in the </w:t>
      </w:r>
      <w:r w:rsidR="00E311B0" w:rsidRPr="00973167">
        <w:t>Commonwealth DNA database system or a State/Territory DNA database system</w:t>
      </w:r>
      <w:r w:rsidRPr="00973167">
        <w:t xml:space="preserve"> by law enforcement officers or by any other persons prescribed by the regulations;</w:t>
      </w:r>
    </w:p>
    <w:p w:rsidR="00E37FC6" w:rsidRPr="00973167" w:rsidRDefault="00E37FC6" w:rsidP="00E37FC6">
      <w:pPr>
        <w:pStyle w:val="paragraph"/>
      </w:pPr>
      <w:r w:rsidRPr="00973167">
        <w:tab/>
        <w:t>(da)</w:t>
      </w:r>
      <w:r w:rsidRPr="00973167">
        <w:tab/>
        <w:t>the purposes of assisting a foreign country or international tribunal to decide whether to make a request;</w:t>
      </w:r>
    </w:p>
    <w:p w:rsidR="005F1445" w:rsidRPr="00973167" w:rsidRDefault="005F1445" w:rsidP="005F1445">
      <w:pPr>
        <w:pStyle w:val="paragraph"/>
      </w:pPr>
      <w:r w:rsidRPr="00973167">
        <w:tab/>
        <w:t>(e)</w:t>
      </w:r>
      <w:r w:rsidRPr="00973167">
        <w:tab/>
        <w:t xml:space="preserve">the purposes of, and in accordance with, the </w:t>
      </w:r>
      <w:r w:rsidRPr="00973167">
        <w:rPr>
          <w:i/>
        </w:rPr>
        <w:t>Mutual Assistance in Criminal Matters Act 1987</w:t>
      </w:r>
      <w:r w:rsidR="00E37FC6" w:rsidRPr="00973167">
        <w:t xml:space="preserve">, the </w:t>
      </w:r>
      <w:r w:rsidR="00E37FC6" w:rsidRPr="00973167">
        <w:rPr>
          <w:i/>
        </w:rPr>
        <w:t>International Criminal Court Act 2002</w:t>
      </w:r>
      <w:r w:rsidR="00E37FC6" w:rsidRPr="00973167">
        <w:t xml:space="preserve">, the </w:t>
      </w:r>
      <w:r w:rsidR="00E37FC6" w:rsidRPr="00973167">
        <w:rPr>
          <w:i/>
        </w:rPr>
        <w:t>International War Crimes Tribunals Act 1995</w:t>
      </w:r>
      <w:r w:rsidRPr="00973167">
        <w:t xml:space="preserve"> or the </w:t>
      </w:r>
      <w:r w:rsidRPr="00973167">
        <w:rPr>
          <w:i/>
        </w:rPr>
        <w:t>Extradition Act 1988</w:t>
      </w:r>
      <w:r w:rsidRPr="00973167">
        <w:t>;</w:t>
      </w:r>
    </w:p>
    <w:p w:rsidR="005F1445" w:rsidRPr="00973167" w:rsidRDefault="005F1445" w:rsidP="005F1445">
      <w:pPr>
        <w:pStyle w:val="paragraph"/>
      </w:pPr>
      <w:r w:rsidRPr="00973167">
        <w:tab/>
        <w:t>(f)</w:t>
      </w:r>
      <w:r w:rsidRPr="00973167">
        <w:tab/>
        <w:t>the purpose of a coronial inquest or inquiry;</w:t>
      </w:r>
    </w:p>
    <w:p w:rsidR="005F1445" w:rsidRPr="00973167" w:rsidRDefault="005F1445" w:rsidP="005F1445">
      <w:pPr>
        <w:pStyle w:val="paragraph"/>
      </w:pPr>
      <w:r w:rsidRPr="00973167">
        <w:tab/>
        <w:t>(g)</w:t>
      </w:r>
      <w:r w:rsidRPr="00973167">
        <w:tab/>
        <w:t xml:space="preserve">the purposes of an investigation by the </w:t>
      </w:r>
      <w:r w:rsidR="002C7004" w:rsidRPr="00973167">
        <w:t>Information Commissioner</w:t>
      </w:r>
      <w:r w:rsidRPr="00973167">
        <w:t xml:space="preserve"> or the Ombudsman of the Commonwealth or of a participating jurisdiction.</w:t>
      </w:r>
    </w:p>
    <w:p w:rsidR="005F1445" w:rsidRPr="00973167" w:rsidRDefault="005F1445" w:rsidP="005F1445">
      <w:pPr>
        <w:pStyle w:val="subsection"/>
      </w:pPr>
      <w:r w:rsidRPr="00973167">
        <w:tab/>
        <w:t>(3)</w:t>
      </w:r>
      <w:r w:rsidRPr="00973167">
        <w:tab/>
        <w:t>A person may only disclose information revealed by the carrying out of a forensic procedure as follows:</w:t>
      </w:r>
    </w:p>
    <w:p w:rsidR="005F1445" w:rsidRPr="00973167" w:rsidRDefault="005F1445" w:rsidP="005F1445">
      <w:pPr>
        <w:pStyle w:val="paragraph"/>
      </w:pPr>
      <w:r w:rsidRPr="00973167">
        <w:tab/>
        <w:t>(a)</w:t>
      </w:r>
      <w:r w:rsidRPr="00973167">
        <w:tab/>
        <w:t>if the person is the suspect, offender or volunteer to whom the information relates;</w:t>
      </w:r>
    </w:p>
    <w:p w:rsidR="005F1445" w:rsidRPr="00973167" w:rsidRDefault="005F1445" w:rsidP="005F1445">
      <w:pPr>
        <w:pStyle w:val="paragraph"/>
      </w:pPr>
      <w:r w:rsidRPr="00973167">
        <w:tab/>
        <w:t>(b)</w:t>
      </w:r>
      <w:r w:rsidRPr="00973167">
        <w:tab/>
        <w:t>if the information is already publicly available;</w:t>
      </w:r>
    </w:p>
    <w:p w:rsidR="005F1445" w:rsidRPr="00973167" w:rsidRDefault="005F1445" w:rsidP="005F1445">
      <w:pPr>
        <w:pStyle w:val="paragraph"/>
      </w:pPr>
      <w:r w:rsidRPr="00973167">
        <w:tab/>
        <w:t>(c)</w:t>
      </w:r>
      <w:r w:rsidRPr="00973167">
        <w:tab/>
        <w:t>in accordance with any other provision of this Part;</w:t>
      </w:r>
    </w:p>
    <w:p w:rsidR="005F1445" w:rsidRPr="00973167" w:rsidRDefault="005F1445" w:rsidP="005F1445">
      <w:pPr>
        <w:pStyle w:val="paragraph"/>
      </w:pPr>
      <w:r w:rsidRPr="00973167">
        <w:tab/>
        <w:t>(d)</w:t>
      </w:r>
      <w:r w:rsidRPr="00973167">
        <w:tab/>
        <w:t xml:space="preserve">in accordance with the </w:t>
      </w:r>
      <w:r w:rsidRPr="00973167">
        <w:rPr>
          <w:i/>
        </w:rPr>
        <w:t>Mutual Assistance in Criminal Matters Act 1987</w:t>
      </w:r>
      <w:r w:rsidR="00E37FC6" w:rsidRPr="00973167">
        <w:t xml:space="preserve">, the </w:t>
      </w:r>
      <w:r w:rsidR="00E37FC6" w:rsidRPr="00973167">
        <w:rPr>
          <w:i/>
        </w:rPr>
        <w:t>International Criminal Court Act 2002</w:t>
      </w:r>
      <w:r w:rsidR="00E37FC6" w:rsidRPr="00973167">
        <w:t xml:space="preserve">, the </w:t>
      </w:r>
      <w:r w:rsidR="00E37FC6" w:rsidRPr="00973167">
        <w:rPr>
          <w:i/>
        </w:rPr>
        <w:t>International War Crimes Tribunals Act 1995</w:t>
      </w:r>
      <w:r w:rsidRPr="00973167">
        <w:t xml:space="preserve"> or the </w:t>
      </w:r>
      <w:r w:rsidRPr="00973167">
        <w:rPr>
          <w:i/>
        </w:rPr>
        <w:t>Extradition Act 1988</w:t>
      </w:r>
      <w:r w:rsidRPr="00973167">
        <w:t>;</w:t>
      </w:r>
    </w:p>
    <w:p w:rsidR="005F1445" w:rsidRPr="00973167" w:rsidRDefault="005F1445" w:rsidP="005F1445">
      <w:pPr>
        <w:pStyle w:val="paragraph"/>
      </w:pPr>
      <w:r w:rsidRPr="00973167">
        <w:tab/>
        <w:t>(e)</w:t>
      </w:r>
      <w:r w:rsidRPr="00973167">
        <w:tab/>
        <w:t>for the purposes of the investigation of any offence or offences generally;</w:t>
      </w:r>
    </w:p>
    <w:p w:rsidR="005F1445" w:rsidRPr="00973167" w:rsidRDefault="005F1445" w:rsidP="005F1445">
      <w:pPr>
        <w:pStyle w:val="paragraph"/>
      </w:pPr>
      <w:r w:rsidRPr="00973167">
        <w:tab/>
        <w:t>(f)</w:t>
      </w:r>
      <w:r w:rsidRPr="00973167">
        <w:tab/>
        <w:t>for the purpose of a decision whether to institute proceedings for any offence;</w:t>
      </w:r>
    </w:p>
    <w:p w:rsidR="005F1445" w:rsidRPr="00973167" w:rsidRDefault="005F1445" w:rsidP="005F1445">
      <w:pPr>
        <w:pStyle w:val="paragraph"/>
      </w:pPr>
      <w:r w:rsidRPr="00973167">
        <w:tab/>
        <w:t>(g)</w:t>
      </w:r>
      <w:r w:rsidRPr="00973167">
        <w:tab/>
        <w:t>for the purpose of proceedings for any offence;</w:t>
      </w:r>
    </w:p>
    <w:p w:rsidR="005F1445" w:rsidRPr="00973167" w:rsidRDefault="005F1445" w:rsidP="005F1445">
      <w:pPr>
        <w:pStyle w:val="paragraph"/>
      </w:pPr>
      <w:r w:rsidRPr="00973167">
        <w:tab/>
        <w:t>(h)</w:t>
      </w:r>
      <w:r w:rsidRPr="00973167">
        <w:tab/>
        <w:t>for the purpose of a coronial inquest or inquiry;</w:t>
      </w:r>
    </w:p>
    <w:p w:rsidR="005F1445" w:rsidRPr="00973167" w:rsidRDefault="005F1445" w:rsidP="005F1445">
      <w:pPr>
        <w:pStyle w:val="paragraph"/>
      </w:pPr>
      <w:r w:rsidRPr="00973167">
        <w:tab/>
        <w:t>(i)</w:t>
      </w:r>
      <w:r w:rsidRPr="00973167">
        <w:tab/>
        <w:t>for the purpose of civil proceedings (including disciplinary proceedings) that relate to the way in which the procedure is carried out;</w:t>
      </w:r>
    </w:p>
    <w:p w:rsidR="00000780" w:rsidRPr="00973167" w:rsidRDefault="00000780" w:rsidP="00000780">
      <w:pPr>
        <w:pStyle w:val="paragraph"/>
      </w:pPr>
      <w:r w:rsidRPr="00973167">
        <w:tab/>
        <w:t>(ia)</w:t>
      </w:r>
      <w:r w:rsidRPr="00973167">
        <w:tab/>
        <w:t>for the purpose of dealing with or investigating, under Part</w:t>
      </w:r>
      <w:r w:rsidR="005B01AA" w:rsidRPr="00973167">
        <w:t> </w:t>
      </w:r>
      <w:r w:rsidRPr="00973167">
        <w:t xml:space="preserve">V or the </w:t>
      </w:r>
      <w:r w:rsidRPr="00973167">
        <w:rPr>
          <w:i/>
        </w:rPr>
        <w:t>Australian Federal Police Act 1979</w:t>
      </w:r>
      <w:r w:rsidRPr="00973167">
        <w:t>, an AFP conduct or practices issue (within the meaning of that Act) that relates to the way in which the procedure is carried out;</w:t>
      </w:r>
    </w:p>
    <w:p w:rsidR="005F1445" w:rsidRPr="00973167" w:rsidRDefault="005F1445" w:rsidP="005F1445">
      <w:pPr>
        <w:pStyle w:val="paragraph"/>
      </w:pPr>
      <w:r w:rsidRPr="00973167">
        <w:tab/>
        <w:t>(j)</w:t>
      </w:r>
      <w:r w:rsidRPr="00973167">
        <w:tab/>
        <w:t>for the purposes of the suspect’s, offender’s or volunteer’s medical treatment;</w:t>
      </w:r>
    </w:p>
    <w:p w:rsidR="005F1445" w:rsidRPr="00973167" w:rsidRDefault="005F1445" w:rsidP="005F1445">
      <w:pPr>
        <w:pStyle w:val="paragraph"/>
      </w:pPr>
      <w:r w:rsidRPr="00973167">
        <w:tab/>
        <w:t>(k)</w:t>
      </w:r>
      <w:r w:rsidRPr="00973167">
        <w:tab/>
        <w:t>for the purpose of the medical treatment of the victim of an offence that there are reasonable grounds to believe was committed by the suspect;</w:t>
      </w:r>
    </w:p>
    <w:p w:rsidR="005F1445" w:rsidRPr="00973167" w:rsidRDefault="005F1445" w:rsidP="005F1445">
      <w:pPr>
        <w:pStyle w:val="paragraph"/>
      </w:pPr>
      <w:r w:rsidRPr="00973167">
        <w:tab/>
        <w:t>(l)</w:t>
      </w:r>
      <w:r w:rsidRPr="00973167">
        <w:tab/>
        <w:t>if the suspect, offender or volunteer consents in writing to the disclosure.</w:t>
      </w:r>
    </w:p>
    <w:p w:rsidR="005F1445" w:rsidRPr="00973167" w:rsidRDefault="005F1445" w:rsidP="005F1445">
      <w:pPr>
        <w:pStyle w:val="subsection"/>
      </w:pPr>
      <w:r w:rsidRPr="00973167">
        <w:tab/>
        <w:t>(4)</w:t>
      </w:r>
      <w:r w:rsidRPr="00973167">
        <w:tab/>
        <w:t>This section does not apply to information that cannot be used to discover the identity of any person.</w:t>
      </w:r>
    </w:p>
    <w:p w:rsidR="005F1445" w:rsidRPr="00973167" w:rsidRDefault="005F1445" w:rsidP="005F1445">
      <w:pPr>
        <w:pStyle w:val="ActHead5"/>
      </w:pPr>
      <w:bookmarkStart w:id="142" w:name="_Toc101366902"/>
      <w:r w:rsidRPr="00A80138">
        <w:rPr>
          <w:rStyle w:val="CharSectno"/>
        </w:rPr>
        <w:t>23YP</w:t>
      </w:r>
      <w:r w:rsidRPr="00973167">
        <w:t xml:space="preserve">  Taking, retention and use of forensic material</w:t>
      </w:r>
      <w:bookmarkEnd w:id="142"/>
    </w:p>
    <w:p w:rsidR="005F1445" w:rsidRPr="00973167" w:rsidRDefault="005F1445" w:rsidP="005F1445">
      <w:pPr>
        <w:pStyle w:val="SubsectionHead"/>
      </w:pPr>
      <w:r w:rsidRPr="00973167">
        <w:t>Taking, retention and use authorised by laws of other jurisdictions</w:t>
      </w:r>
    </w:p>
    <w:p w:rsidR="005F1445" w:rsidRPr="00973167" w:rsidRDefault="005F1445" w:rsidP="005F1445">
      <w:pPr>
        <w:pStyle w:val="subsection"/>
      </w:pPr>
      <w:r w:rsidRPr="00973167">
        <w:tab/>
        <w:t>(1)</w:t>
      </w:r>
      <w:r w:rsidRPr="00973167">
        <w:tab/>
        <w:t xml:space="preserve">Nothing in this </w:t>
      </w:r>
      <w:r w:rsidR="00BB1281" w:rsidRPr="00973167">
        <w:t>Part</w:t>
      </w:r>
      <w:r w:rsidR="00B5109B" w:rsidRPr="00973167">
        <w:t xml:space="preserve"> </w:t>
      </w:r>
      <w:r w:rsidRPr="00973167">
        <w:t>affects the taking, retention or use of forensic material, or information obtained from forensic material, if the taking, retention or use of the material is authorised by or under a law of a State or a Territory.</w:t>
      </w:r>
    </w:p>
    <w:p w:rsidR="005F1445" w:rsidRPr="00973167" w:rsidRDefault="005F1445" w:rsidP="005F1445">
      <w:pPr>
        <w:pStyle w:val="subsection"/>
      </w:pPr>
      <w:r w:rsidRPr="00973167">
        <w:tab/>
        <w:t>(2)</w:t>
      </w:r>
      <w:r w:rsidRPr="00973167">
        <w:tab/>
        <w:t xml:space="preserve">Forensic material, or information obtained from it, that was taken in accordance with a law of a State or a Territory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973167">
        <w:t>Part</w:t>
      </w:r>
      <w:r w:rsidR="00B5109B" w:rsidRPr="00973167">
        <w:t xml:space="preserve"> </w:t>
      </w:r>
      <w:r w:rsidRPr="00973167">
        <w:t>relating to the carrying out of forensic procedures.</w:t>
      </w:r>
    </w:p>
    <w:p w:rsidR="005F1445" w:rsidRPr="00973167" w:rsidRDefault="005F1445" w:rsidP="005F1445">
      <w:pPr>
        <w:pStyle w:val="SubsectionHead"/>
      </w:pPr>
      <w:r w:rsidRPr="00973167">
        <w:t>Use and retention of forensic material taken before commencement of subsection</w:t>
      </w:r>
    </w:p>
    <w:p w:rsidR="005F1445" w:rsidRPr="00973167" w:rsidRDefault="005F1445" w:rsidP="005F1445">
      <w:pPr>
        <w:pStyle w:val="subsection"/>
      </w:pPr>
      <w:r w:rsidRPr="00973167">
        <w:tab/>
        <w:t>(3)</w:t>
      </w:r>
      <w:r w:rsidRPr="00973167">
        <w:tab/>
        <w:t xml:space="preserve">Forensic material, or information obtained from it, that is taken in accordance with a law of a State or a Territory, as in force immediately before the commencement of this subsection, may be retained or used for investigative, evidentiary or statistical purposes of the Commonwealth. The material or information may be retained or used even if its retention or use would, but for this subsection, constitute a breach of, or failure to comply with, any provision of this </w:t>
      </w:r>
      <w:r w:rsidR="00BB1281" w:rsidRPr="00973167">
        <w:t>Part</w:t>
      </w:r>
      <w:r w:rsidR="00B5109B" w:rsidRPr="00973167">
        <w:t xml:space="preserve"> </w:t>
      </w:r>
      <w:r w:rsidRPr="00973167">
        <w:t>relating to the carrying out of forensic procedures.</w:t>
      </w:r>
    </w:p>
    <w:p w:rsidR="00794164" w:rsidRPr="00973167" w:rsidRDefault="00794164" w:rsidP="00794164">
      <w:pPr>
        <w:pStyle w:val="ActHead5"/>
      </w:pPr>
      <w:bookmarkStart w:id="143" w:name="_Toc101366903"/>
      <w:r w:rsidRPr="00A80138">
        <w:rPr>
          <w:rStyle w:val="CharSectno"/>
        </w:rPr>
        <w:t>23YPA</w:t>
      </w:r>
      <w:r w:rsidRPr="00973167">
        <w:t xml:space="preserve">  Analysis of forensic material</w:t>
      </w:r>
      <w:bookmarkEnd w:id="143"/>
    </w:p>
    <w:p w:rsidR="00794164" w:rsidRPr="00973167" w:rsidRDefault="00794164" w:rsidP="00794164">
      <w:pPr>
        <w:pStyle w:val="subsection"/>
      </w:pPr>
      <w:r w:rsidRPr="00973167">
        <w:tab/>
      </w:r>
      <w:r w:rsidRPr="00973167">
        <w:tab/>
        <w:t xml:space="preserve">The analysis for the Commonwealth of forensic material obtained as a result of the carrying out of a forensic procedure under this </w:t>
      </w:r>
      <w:r w:rsidR="00BB1281" w:rsidRPr="00973167">
        <w:t>Part</w:t>
      </w:r>
      <w:r w:rsidR="00B5109B" w:rsidRPr="00973167">
        <w:t xml:space="preserve"> </w:t>
      </w:r>
      <w:r w:rsidRPr="00973167">
        <w:t>must be carried out in an accredited laboratory.</w:t>
      </w:r>
    </w:p>
    <w:p w:rsidR="005F1445" w:rsidRPr="00973167" w:rsidRDefault="005F1445" w:rsidP="005F1445">
      <w:pPr>
        <w:pStyle w:val="ActHead5"/>
      </w:pPr>
      <w:bookmarkStart w:id="144" w:name="_Toc101366904"/>
      <w:r w:rsidRPr="00A80138">
        <w:rPr>
          <w:rStyle w:val="CharSectno"/>
        </w:rPr>
        <w:t>23YQ</w:t>
      </w:r>
      <w:r w:rsidRPr="00973167">
        <w:t xml:space="preserve">  Commissioner may delegate functions and powers</w:t>
      </w:r>
      <w:bookmarkEnd w:id="144"/>
    </w:p>
    <w:p w:rsidR="005F1445" w:rsidRPr="00973167" w:rsidRDefault="005F1445" w:rsidP="005F1445">
      <w:pPr>
        <w:pStyle w:val="subsection"/>
      </w:pPr>
      <w:r w:rsidRPr="00973167">
        <w:tab/>
        <w:t>(1)</w:t>
      </w:r>
      <w:r w:rsidRPr="00973167">
        <w:tab/>
        <w:t xml:space="preserve">The Commissioner of the Australian Federal Police may delegate all or any of his or her functions and powers under this </w:t>
      </w:r>
      <w:r w:rsidR="00BB1281" w:rsidRPr="00973167">
        <w:t>Part</w:t>
      </w:r>
      <w:r w:rsidR="00B5109B" w:rsidRPr="00973167">
        <w:t xml:space="preserve"> </w:t>
      </w:r>
      <w:r w:rsidRPr="00973167">
        <w:t xml:space="preserve">to a constable or </w:t>
      </w:r>
      <w:r w:rsidR="00794164" w:rsidRPr="00973167">
        <w:t>AFP appointee</w:t>
      </w:r>
      <w:r w:rsidRPr="00973167">
        <w:t>.</w:t>
      </w:r>
    </w:p>
    <w:p w:rsidR="005F1445" w:rsidRPr="00973167" w:rsidRDefault="005F1445" w:rsidP="005F1445">
      <w:pPr>
        <w:pStyle w:val="subsection"/>
        <w:rPr>
          <w:i/>
        </w:rPr>
      </w:pPr>
      <w:r w:rsidRPr="00973167">
        <w:tab/>
        <w:t>(2)</w:t>
      </w:r>
      <w:r w:rsidRPr="00973167">
        <w:tab/>
        <w:t xml:space="preserve">In </w:t>
      </w:r>
      <w:r w:rsidR="00DB2158" w:rsidRPr="00973167">
        <w:t>subsection (</w:t>
      </w:r>
      <w:r w:rsidRPr="00973167">
        <w:t xml:space="preserve">1), </w:t>
      </w:r>
      <w:r w:rsidR="00794164" w:rsidRPr="00973167">
        <w:rPr>
          <w:b/>
          <w:i/>
        </w:rPr>
        <w:t>AFP appointee</w:t>
      </w:r>
      <w:r w:rsidRPr="00973167">
        <w:t xml:space="preserve"> has the meaning it has in the </w:t>
      </w:r>
      <w:r w:rsidRPr="00973167">
        <w:rPr>
          <w:i/>
        </w:rPr>
        <w:t>Australian Federal Police Act 1979.</w:t>
      </w:r>
    </w:p>
    <w:p w:rsidR="00E37FC6" w:rsidRPr="00973167" w:rsidRDefault="00E37FC6" w:rsidP="00527479">
      <w:pPr>
        <w:pStyle w:val="ActHead3"/>
        <w:pageBreakBefore/>
      </w:pPr>
      <w:bookmarkStart w:id="145" w:name="_Toc101366905"/>
      <w:r w:rsidRPr="00A80138">
        <w:rPr>
          <w:rStyle w:val="CharDivNo"/>
        </w:rPr>
        <w:t>Division</w:t>
      </w:r>
      <w:r w:rsidR="00DB2158" w:rsidRPr="00A80138">
        <w:rPr>
          <w:rStyle w:val="CharDivNo"/>
        </w:rPr>
        <w:t> </w:t>
      </w:r>
      <w:r w:rsidRPr="00A80138">
        <w:rPr>
          <w:rStyle w:val="CharDivNo"/>
        </w:rPr>
        <w:t>9A</w:t>
      </w:r>
      <w:r w:rsidRPr="00973167">
        <w:t>—</w:t>
      </w:r>
      <w:r w:rsidRPr="00A80138">
        <w:rPr>
          <w:rStyle w:val="CharDivText"/>
        </w:rPr>
        <w:t>Carrying out forensic procedures at the request of a foreign country or international tribunal</w:t>
      </w:r>
      <w:bookmarkEnd w:id="145"/>
    </w:p>
    <w:p w:rsidR="00722401" w:rsidRPr="00973167" w:rsidRDefault="00722401" w:rsidP="00722401">
      <w:pPr>
        <w:pStyle w:val="ActHead4"/>
      </w:pPr>
      <w:bookmarkStart w:id="146" w:name="_Toc101366906"/>
      <w:r w:rsidRPr="00A80138">
        <w:rPr>
          <w:rStyle w:val="CharSubdNo"/>
        </w:rPr>
        <w:t>Subdivision A</w:t>
      </w:r>
      <w:r w:rsidRPr="00973167">
        <w:t>—</w:t>
      </w:r>
      <w:r w:rsidRPr="00A80138">
        <w:rPr>
          <w:rStyle w:val="CharSubdText"/>
        </w:rPr>
        <w:t>Requests by foreign countries or international tribunals</w:t>
      </w:r>
      <w:bookmarkEnd w:id="146"/>
    </w:p>
    <w:p w:rsidR="00722401" w:rsidRPr="00973167" w:rsidRDefault="00722401" w:rsidP="00722401">
      <w:pPr>
        <w:pStyle w:val="ActHead5"/>
      </w:pPr>
      <w:bookmarkStart w:id="147" w:name="_Toc101366907"/>
      <w:r w:rsidRPr="00A80138">
        <w:rPr>
          <w:rStyle w:val="CharSectno"/>
        </w:rPr>
        <w:t>23YQA</w:t>
      </w:r>
      <w:r w:rsidRPr="00973167">
        <w:t xml:space="preserve">  Application of Subdivision</w:t>
      </w:r>
      <w:bookmarkEnd w:id="147"/>
    </w:p>
    <w:p w:rsidR="00722401" w:rsidRPr="00973167" w:rsidRDefault="00722401" w:rsidP="00722401">
      <w:pPr>
        <w:pStyle w:val="subsection"/>
      </w:pPr>
      <w:r w:rsidRPr="00973167">
        <w:tab/>
      </w:r>
      <w:r w:rsidRPr="00973167">
        <w:tab/>
        <w:t>This Subdivision applies if:</w:t>
      </w:r>
    </w:p>
    <w:p w:rsidR="00722401" w:rsidRPr="00973167" w:rsidRDefault="00722401" w:rsidP="00722401">
      <w:pPr>
        <w:pStyle w:val="paragraph"/>
      </w:pPr>
      <w:r w:rsidRPr="00973167">
        <w:tab/>
        <w:t>(a)</w:t>
      </w:r>
      <w:r w:rsidRPr="00973167">
        <w:tab/>
        <w:t xml:space="preserve">a request is made by a foreign country or an international tribunal (the </w:t>
      </w:r>
      <w:r w:rsidRPr="00973167">
        <w:rPr>
          <w:b/>
          <w:i/>
        </w:rPr>
        <w:t>requesting entity</w:t>
      </w:r>
      <w:r w:rsidRPr="00973167">
        <w:t>) for a forensic procedure to be carried out on a person; and</w:t>
      </w:r>
    </w:p>
    <w:p w:rsidR="00722401" w:rsidRPr="00973167" w:rsidRDefault="00722401" w:rsidP="00722401">
      <w:pPr>
        <w:pStyle w:val="paragraph"/>
      </w:pPr>
      <w:r w:rsidRPr="00973167">
        <w:tab/>
        <w:t>(b)</w:t>
      </w:r>
      <w:r w:rsidRPr="00973167">
        <w:tab/>
        <w:t>the Attorney</w:t>
      </w:r>
      <w:r w:rsidR="00A80138">
        <w:noBreakHyphen/>
      </w:r>
      <w:r w:rsidRPr="00973167">
        <w:t>General authorises, under the authorising provision relating to the request, an authorised applicant to apply to a magistrate for the carrying out of the forensic procedure on the person.</w:t>
      </w:r>
    </w:p>
    <w:p w:rsidR="00722401" w:rsidRPr="00973167" w:rsidRDefault="00722401" w:rsidP="00722401">
      <w:pPr>
        <w:pStyle w:val="ActHead5"/>
      </w:pPr>
      <w:bookmarkStart w:id="148" w:name="_Toc101366908"/>
      <w:r w:rsidRPr="00A80138">
        <w:rPr>
          <w:rStyle w:val="CharSectno"/>
        </w:rPr>
        <w:t>23YQB</w:t>
      </w:r>
      <w:r w:rsidRPr="00973167">
        <w:t xml:space="preserve">  Providing evidence and material resulting from the forensic procedure</w:t>
      </w:r>
      <w:bookmarkEnd w:id="148"/>
    </w:p>
    <w:p w:rsidR="00722401" w:rsidRPr="00973167" w:rsidRDefault="00722401" w:rsidP="00722401">
      <w:pPr>
        <w:pStyle w:val="subsection"/>
      </w:pPr>
      <w:r w:rsidRPr="00973167">
        <w:tab/>
        <w:t>(1)</w:t>
      </w:r>
      <w:r w:rsidRPr="00973167">
        <w:tab/>
        <w:t xml:space="preserve">Any forensic evidence resulting from the forensic procedure must be provided to the requesting entity in accordance with a direction described in </w:t>
      </w:r>
      <w:r w:rsidR="00DB2158" w:rsidRPr="00973167">
        <w:t>subsection (</w:t>
      </w:r>
      <w:r w:rsidRPr="00973167">
        <w:t>3).</w:t>
      </w:r>
    </w:p>
    <w:p w:rsidR="00722401" w:rsidRPr="00973167" w:rsidRDefault="00722401" w:rsidP="00722401">
      <w:pPr>
        <w:pStyle w:val="subsection"/>
      </w:pPr>
      <w:r w:rsidRPr="00973167">
        <w:tab/>
        <w:t>(2)</w:t>
      </w:r>
      <w:r w:rsidRPr="00973167">
        <w:tab/>
        <w:t>Material (or a copy) relating to the request that was made available to, or viewed by, a person under subsection</w:t>
      </w:r>
      <w:r w:rsidR="00DB2158" w:rsidRPr="00973167">
        <w:t> </w:t>
      </w:r>
      <w:r w:rsidRPr="00973167">
        <w:t xml:space="preserve">23YF(1) (about recordings) may only be provided to the requesting entity in accordance with a direction described in </w:t>
      </w:r>
      <w:r w:rsidR="00DB2158" w:rsidRPr="00973167">
        <w:t>subsection (</w:t>
      </w:r>
      <w:r w:rsidRPr="00973167">
        <w:t>3).</w:t>
      </w:r>
    </w:p>
    <w:p w:rsidR="00722401" w:rsidRPr="00973167" w:rsidRDefault="00722401" w:rsidP="00722401">
      <w:pPr>
        <w:pStyle w:val="subsection"/>
      </w:pPr>
      <w:r w:rsidRPr="00973167">
        <w:tab/>
        <w:t>(3)</w:t>
      </w:r>
      <w:r w:rsidRPr="00973167">
        <w:tab/>
        <w:t>The direction is one given by the Attorney</w:t>
      </w:r>
      <w:r w:rsidR="00A80138">
        <w:noBreakHyphen/>
      </w:r>
      <w:r w:rsidRPr="00973167">
        <w:t>General under the following provision:</w:t>
      </w:r>
    </w:p>
    <w:p w:rsidR="00722401" w:rsidRPr="00973167" w:rsidRDefault="00722401" w:rsidP="00722401">
      <w:pPr>
        <w:pStyle w:val="paragraph"/>
      </w:pPr>
      <w:r w:rsidRPr="00973167">
        <w:tab/>
        <w:t>(a)</w:t>
      </w:r>
      <w:r w:rsidRPr="00973167">
        <w:tab/>
        <w:t>section</w:t>
      </w:r>
      <w:r w:rsidR="00DB2158" w:rsidRPr="00973167">
        <w:t> </w:t>
      </w:r>
      <w:r w:rsidRPr="00973167">
        <w:t xml:space="preserve">28C of the </w:t>
      </w:r>
      <w:r w:rsidRPr="00973167">
        <w:rPr>
          <w:i/>
        </w:rPr>
        <w:t>Mutual Assistance in Criminal Matters Act 1987</w:t>
      </w:r>
      <w:r w:rsidRPr="00973167">
        <w:t>, if the request was made by a foreign country;</w:t>
      </w:r>
    </w:p>
    <w:p w:rsidR="00722401" w:rsidRPr="00973167" w:rsidRDefault="00722401" w:rsidP="00722401">
      <w:pPr>
        <w:pStyle w:val="paragraph"/>
      </w:pPr>
      <w:r w:rsidRPr="00973167">
        <w:tab/>
        <w:t>(b)</w:t>
      </w:r>
      <w:r w:rsidRPr="00973167">
        <w:tab/>
        <w:t>section</w:t>
      </w:r>
      <w:r w:rsidR="00DB2158" w:rsidRPr="00973167">
        <w:t> </w:t>
      </w:r>
      <w:r w:rsidRPr="00973167">
        <w:t xml:space="preserve">76B of the </w:t>
      </w:r>
      <w:r w:rsidRPr="00973167">
        <w:rPr>
          <w:i/>
        </w:rPr>
        <w:t>International Criminal Court Act 2002</w:t>
      </w:r>
      <w:r w:rsidRPr="00973167">
        <w:t>, if the request was made by the ICC;</w:t>
      </w:r>
    </w:p>
    <w:p w:rsidR="00722401" w:rsidRPr="00973167" w:rsidRDefault="00722401" w:rsidP="00722401">
      <w:pPr>
        <w:pStyle w:val="paragraph"/>
      </w:pPr>
      <w:r w:rsidRPr="00973167">
        <w:tab/>
        <w:t>(c)</w:t>
      </w:r>
      <w:r w:rsidRPr="00973167">
        <w:tab/>
        <w:t>section</w:t>
      </w:r>
      <w:r w:rsidR="00DB2158" w:rsidRPr="00973167">
        <w:t> </w:t>
      </w:r>
      <w:r w:rsidRPr="00973167">
        <w:t xml:space="preserve">32C of the </w:t>
      </w:r>
      <w:r w:rsidRPr="00973167">
        <w:rPr>
          <w:i/>
        </w:rPr>
        <w:t>International War Crimes Tribunals Act 1995</w:t>
      </w:r>
      <w:r w:rsidRPr="00973167">
        <w:t>, if the request was made by a War Crimes Tribunal.</w:t>
      </w:r>
    </w:p>
    <w:p w:rsidR="00722401" w:rsidRPr="00973167" w:rsidRDefault="00722401" w:rsidP="00722401">
      <w:pPr>
        <w:pStyle w:val="subsection"/>
      </w:pPr>
      <w:r w:rsidRPr="00973167">
        <w:tab/>
        <w:t>(4)</w:t>
      </w:r>
      <w:r w:rsidRPr="00973167">
        <w:tab/>
        <w:t>This section does not limit the directions that can be given under that provision.</w:t>
      </w:r>
    </w:p>
    <w:p w:rsidR="003A7BFA" w:rsidRPr="00973167" w:rsidRDefault="00BB1281" w:rsidP="003A7BFA">
      <w:pPr>
        <w:pStyle w:val="ActHead4"/>
      </w:pPr>
      <w:bookmarkStart w:id="149" w:name="_Toc101366909"/>
      <w:r w:rsidRPr="00A80138">
        <w:rPr>
          <w:rStyle w:val="CharSubdNo"/>
        </w:rPr>
        <w:t>Subdivision</w:t>
      </w:r>
      <w:r w:rsidR="00B5109B" w:rsidRPr="00A80138">
        <w:rPr>
          <w:rStyle w:val="CharSubdNo"/>
        </w:rPr>
        <w:t xml:space="preserve"> </w:t>
      </w:r>
      <w:r w:rsidR="003A7BFA" w:rsidRPr="00A80138">
        <w:rPr>
          <w:rStyle w:val="CharSubdNo"/>
        </w:rPr>
        <w:t>B</w:t>
      </w:r>
      <w:r w:rsidR="003A7BFA" w:rsidRPr="00973167">
        <w:t>—</w:t>
      </w:r>
      <w:r w:rsidR="003A7BFA" w:rsidRPr="00A80138">
        <w:rPr>
          <w:rStyle w:val="CharSubdText"/>
        </w:rPr>
        <w:t>Requests by a foreign law enforcement agency</w:t>
      </w:r>
      <w:bookmarkEnd w:id="149"/>
    </w:p>
    <w:p w:rsidR="003A7BFA" w:rsidRPr="00973167" w:rsidRDefault="003A7BFA" w:rsidP="003A7BFA">
      <w:pPr>
        <w:pStyle w:val="ActHead5"/>
      </w:pPr>
      <w:bookmarkStart w:id="150" w:name="_Toc101366910"/>
      <w:r w:rsidRPr="00A80138">
        <w:rPr>
          <w:rStyle w:val="CharSectno"/>
        </w:rPr>
        <w:t>23YQC</w:t>
      </w:r>
      <w:r w:rsidRPr="00973167">
        <w:t xml:space="preserve">  Application of Subdivision</w:t>
      </w:r>
      <w:bookmarkEnd w:id="150"/>
    </w:p>
    <w:p w:rsidR="003A7BFA" w:rsidRPr="00973167" w:rsidRDefault="003A7BFA" w:rsidP="003A7BFA">
      <w:pPr>
        <w:pStyle w:val="subsection"/>
      </w:pPr>
      <w:r w:rsidRPr="00973167">
        <w:tab/>
      </w:r>
      <w:r w:rsidRPr="00973167">
        <w:tab/>
        <w:t xml:space="preserve">This </w:t>
      </w:r>
      <w:r w:rsidR="00BB1281" w:rsidRPr="00973167">
        <w:t>Subdivision</w:t>
      </w:r>
      <w:r w:rsidR="00B5109B" w:rsidRPr="00973167">
        <w:t xml:space="preserve"> </w:t>
      </w:r>
      <w:r w:rsidRPr="00973167">
        <w:t>applies if a request is made by a foreign law enforcement agency that a forensic procedure be carried out on:</w:t>
      </w:r>
    </w:p>
    <w:p w:rsidR="003A7BFA" w:rsidRPr="00973167" w:rsidRDefault="003A7BFA" w:rsidP="003A7BFA">
      <w:pPr>
        <w:pStyle w:val="paragraph"/>
      </w:pPr>
      <w:r w:rsidRPr="00973167">
        <w:tab/>
        <w:t>(a)</w:t>
      </w:r>
      <w:r w:rsidRPr="00973167">
        <w:tab/>
        <w:t>a suspect in relation to a foreign serious offence who has given informed consent to the forensic procedure; or</w:t>
      </w:r>
    </w:p>
    <w:p w:rsidR="003A7BFA" w:rsidRPr="00973167" w:rsidRDefault="003A7BFA" w:rsidP="003A7BFA">
      <w:pPr>
        <w:pStyle w:val="paragraph"/>
      </w:pPr>
      <w:r w:rsidRPr="00973167">
        <w:tab/>
        <w:t>(b)</w:t>
      </w:r>
      <w:r w:rsidRPr="00973167">
        <w:tab/>
        <w:t>a volunteer.</w:t>
      </w:r>
    </w:p>
    <w:p w:rsidR="00E37FC6" w:rsidRPr="00973167" w:rsidRDefault="00E37FC6" w:rsidP="00E37FC6">
      <w:pPr>
        <w:pStyle w:val="notetext"/>
      </w:pPr>
      <w:r w:rsidRPr="00973167">
        <w:t>Note:</w:t>
      </w:r>
      <w:r w:rsidRPr="00973167">
        <w:tab/>
        <w:t>This includes a request by an authority or person responsible to an international tribunal for investigating or prosecuting a crime or an offence within the jurisdiction of the tribunal.</w:t>
      </w:r>
    </w:p>
    <w:p w:rsidR="003A7BFA" w:rsidRPr="00973167" w:rsidRDefault="003A7BFA" w:rsidP="003A7BFA">
      <w:pPr>
        <w:pStyle w:val="ActHead5"/>
      </w:pPr>
      <w:bookmarkStart w:id="151" w:name="_Toc101366911"/>
      <w:r w:rsidRPr="00A80138">
        <w:rPr>
          <w:rStyle w:val="CharSectno"/>
        </w:rPr>
        <w:t>23YQD</w:t>
      </w:r>
      <w:r w:rsidRPr="00973167">
        <w:t xml:space="preserve">  Providing forensic material etc. to a foreign law enforcement agency</w:t>
      </w:r>
      <w:bookmarkEnd w:id="151"/>
    </w:p>
    <w:p w:rsidR="003A7BFA" w:rsidRPr="00973167" w:rsidRDefault="003A7BFA" w:rsidP="003A7BFA">
      <w:pPr>
        <w:pStyle w:val="subsection"/>
      </w:pPr>
      <w:r w:rsidRPr="00973167">
        <w:tab/>
        <w:t>(1)</w:t>
      </w:r>
      <w:r w:rsidRPr="00973167">
        <w:tab/>
        <w:t>The Commissioner may provide forensic evidence to a foreign law enforcement agency if the Commissioner is satisfied that:</w:t>
      </w:r>
    </w:p>
    <w:p w:rsidR="003A7BFA" w:rsidRPr="00973167" w:rsidRDefault="003A7BFA" w:rsidP="003A7BFA">
      <w:pPr>
        <w:pStyle w:val="paragraph"/>
      </w:pPr>
      <w:r w:rsidRPr="00973167">
        <w:tab/>
        <w:t>(a)</w:t>
      </w:r>
      <w:r w:rsidRPr="00973167">
        <w:tab/>
        <w:t>the foreign law enforcement agency has given appropriate undertakings in relation to the retention, use and destruction of the forensic evidence; and</w:t>
      </w:r>
    </w:p>
    <w:p w:rsidR="003A7BFA" w:rsidRPr="00973167" w:rsidRDefault="003A7BFA" w:rsidP="003A7BFA">
      <w:pPr>
        <w:pStyle w:val="paragraph"/>
      </w:pPr>
      <w:r w:rsidRPr="00973167">
        <w:tab/>
        <w:t>(b)</w:t>
      </w:r>
      <w:r w:rsidRPr="00973167">
        <w:tab/>
        <w:t>it is appropriate, in all the circumstances of the case, to do so.</w:t>
      </w:r>
    </w:p>
    <w:p w:rsidR="003A7BFA" w:rsidRPr="00973167" w:rsidRDefault="003A7BFA" w:rsidP="003A7BFA">
      <w:pPr>
        <w:pStyle w:val="subsection"/>
      </w:pPr>
      <w:r w:rsidRPr="00973167">
        <w:tab/>
        <w:t>(2)</w:t>
      </w:r>
      <w:r w:rsidRPr="00973167">
        <w:tab/>
        <w:t>If forensic evidence is to be provided to the foreign law enforcement agency, a copy of the tape recording or the written record mentioned in section</w:t>
      </w:r>
      <w:r w:rsidR="00DB2158" w:rsidRPr="00973167">
        <w:t> </w:t>
      </w:r>
      <w:r w:rsidRPr="00973167">
        <w:t>23WL (suspects) or 23XWS (volunteers) may also be provided to the foreign law enforcement agency.</w:t>
      </w:r>
    </w:p>
    <w:p w:rsidR="003A7BFA" w:rsidRPr="00973167" w:rsidRDefault="003A7BFA" w:rsidP="003A7BFA">
      <w:pPr>
        <w:pStyle w:val="subsection"/>
      </w:pPr>
      <w:r w:rsidRPr="00973167">
        <w:tab/>
        <w:t>(3)</w:t>
      </w:r>
      <w:r w:rsidRPr="00973167">
        <w:tab/>
        <w:t>If an audio recording, a copy of it, or a copy of a transcript of a tape recording is made available to a suspect or volunteer (as required by subsection</w:t>
      </w:r>
      <w:r w:rsidR="00DB2158" w:rsidRPr="00973167">
        <w:t> </w:t>
      </w:r>
      <w:r w:rsidRPr="00973167">
        <w:t>23YF(1)), a copy of the audio recording or the transcript, or both, as the case may be, may also be provided to the foreign law enforcement agency.</w:t>
      </w:r>
    </w:p>
    <w:p w:rsidR="003A7BFA" w:rsidRPr="00973167" w:rsidRDefault="003A7BFA" w:rsidP="002F408D">
      <w:pPr>
        <w:pStyle w:val="subsection"/>
        <w:keepNext/>
      </w:pPr>
      <w:r w:rsidRPr="00973167">
        <w:tab/>
        <w:t>(4)</w:t>
      </w:r>
      <w:r w:rsidRPr="00973167">
        <w:tab/>
        <w:t>If:</w:t>
      </w:r>
    </w:p>
    <w:p w:rsidR="003A7BFA" w:rsidRPr="00973167" w:rsidRDefault="003A7BFA" w:rsidP="003A7BFA">
      <w:pPr>
        <w:pStyle w:val="paragraph"/>
      </w:pPr>
      <w:r w:rsidRPr="00973167">
        <w:tab/>
        <w:t>(a)</w:t>
      </w:r>
      <w:r w:rsidRPr="00973167">
        <w:tab/>
        <w:t>a video recording or a copy of it is made available to a suspect or volunteer (as required by subsection</w:t>
      </w:r>
      <w:r w:rsidR="00DB2158" w:rsidRPr="00973167">
        <w:t> </w:t>
      </w:r>
      <w:r w:rsidRPr="00973167">
        <w:t>23YF(1)); or</w:t>
      </w:r>
    </w:p>
    <w:p w:rsidR="003A7BFA" w:rsidRPr="00973167" w:rsidRDefault="003A7BFA" w:rsidP="003A7BFA">
      <w:pPr>
        <w:pStyle w:val="paragraph"/>
      </w:pPr>
      <w:r w:rsidRPr="00973167">
        <w:tab/>
        <w:t>(b)</w:t>
      </w:r>
      <w:r w:rsidRPr="00973167">
        <w:tab/>
        <w:t>both an audio recording and a video recording are made and the suspect or volunteer is given an opportunity to view the video recording (as required by subsection</w:t>
      </w:r>
      <w:r w:rsidR="00DB2158" w:rsidRPr="00973167">
        <w:t> </w:t>
      </w:r>
      <w:r w:rsidRPr="00973167">
        <w:t>23YF(1));</w:t>
      </w:r>
    </w:p>
    <w:p w:rsidR="003A7BFA" w:rsidRPr="00973167" w:rsidRDefault="003A7BFA" w:rsidP="003A7BFA">
      <w:pPr>
        <w:pStyle w:val="subsection2"/>
      </w:pPr>
      <w:r w:rsidRPr="00973167">
        <w:t>a copy of the video recording may also be provided to the foreign law enforcement agency.</w:t>
      </w:r>
    </w:p>
    <w:p w:rsidR="005F1445" w:rsidRPr="00973167" w:rsidRDefault="00BB474B" w:rsidP="00B5109B">
      <w:pPr>
        <w:pStyle w:val="ActHead3"/>
        <w:pageBreakBefore/>
      </w:pPr>
      <w:bookmarkStart w:id="152" w:name="_Toc101366912"/>
      <w:r w:rsidRPr="00A80138">
        <w:rPr>
          <w:rStyle w:val="CharDivNo"/>
        </w:rPr>
        <w:t>Division 1</w:t>
      </w:r>
      <w:r w:rsidR="005F1445" w:rsidRPr="00A80138">
        <w:rPr>
          <w:rStyle w:val="CharDivNo"/>
        </w:rPr>
        <w:t>0</w:t>
      </w:r>
      <w:r w:rsidR="005F1445" w:rsidRPr="00973167">
        <w:t>—</w:t>
      </w:r>
      <w:r w:rsidR="005F1445" w:rsidRPr="00A80138">
        <w:rPr>
          <w:rStyle w:val="CharDivText"/>
        </w:rPr>
        <w:t xml:space="preserve">Operation of this </w:t>
      </w:r>
      <w:r w:rsidR="00BB1281" w:rsidRPr="00A80138">
        <w:rPr>
          <w:rStyle w:val="CharDivText"/>
        </w:rPr>
        <w:t>Part</w:t>
      </w:r>
      <w:r w:rsidR="00B5109B" w:rsidRPr="00A80138">
        <w:rPr>
          <w:rStyle w:val="CharDivText"/>
        </w:rPr>
        <w:t xml:space="preserve"> </w:t>
      </w:r>
      <w:r w:rsidR="005F1445" w:rsidRPr="00A80138">
        <w:rPr>
          <w:rStyle w:val="CharDivText"/>
        </w:rPr>
        <w:t>and effect on other laws</w:t>
      </w:r>
      <w:bookmarkEnd w:id="152"/>
    </w:p>
    <w:p w:rsidR="005F1445" w:rsidRPr="00973167" w:rsidRDefault="00517339" w:rsidP="005F1445">
      <w:pPr>
        <w:pStyle w:val="ActHead5"/>
      </w:pPr>
      <w:bookmarkStart w:id="153" w:name="_Toc101366913"/>
      <w:r w:rsidRPr="00A80138">
        <w:rPr>
          <w:rStyle w:val="CharSectno"/>
        </w:rPr>
        <w:t>23YQE</w:t>
      </w:r>
      <w:r w:rsidR="005F1445" w:rsidRPr="00973167">
        <w:t xml:space="preserve">  </w:t>
      </w:r>
      <w:r w:rsidR="00BB1281" w:rsidRPr="00973167">
        <w:t>Part</w:t>
      </w:r>
      <w:r w:rsidR="00B5109B" w:rsidRPr="00973167">
        <w:t xml:space="preserve"> </w:t>
      </w:r>
      <w:r w:rsidR="005F1445" w:rsidRPr="00973167">
        <w:t>does not apply to persons under 10</w:t>
      </w:r>
      <w:bookmarkEnd w:id="153"/>
    </w:p>
    <w:p w:rsidR="005F1445" w:rsidRPr="00973167" w:rsidRDefault="005F1445" w:rsidP="005F1445">
      <w:pPr>
        <w:pStyle w:val="subsection"/>
      </w:pPr>
      <w:r w:rsidRPr="00973167">
        <w:tab/>
      </w:r>
      <w:r w:rsidRPr="00973167">
        <w:tab/>
        <w:t xml:space="preserve">This </w:t>
      </w:r>
      <w:r w:rsidR="00BB1281" w:rsidRPr="00973167">
        <w:t>Part</w:t>
      </w:r>
      <w:r w:rsidR="00B5109B" w:rsidRPr="00973167">
        <w:t xml:space="preserve"> </w:t>
      </w:r>
      <w:r w:rsidRPr="00973167">
        <w:t>does not authorise the carrying out of a forensic procedure on a person who is under 10 years of age.</w:t>
      </w:r>
    </w:p>
    <w:p w:rsidR="005F1445" w:rsidRPr="00973167" w:rsidRDefault="005F1445" w:rsidP="005F1445">
      <w:pPr>
        <w:pStyle w:val="ActHead5"/>
      </w:pPr>
      <w:bookmarkStart w:id="154" w:name="_Toc101366914"/>
      <w:r w:rsidRPr="00A80138">
        <w:rPr>
          <w:rStyle w:val="CharSectno"/>
        </w:rPr>
        <w:t>23YR</w:t>
      </w:r>
      <w:r w:rsidRPr="00973167">
        <w:t xml:space="preserve">  Relationship with </w:t>
      </w:r>
      <w:r w:rsidR="00BB474B" w:rsidRPr="00973167">
        <w:t>Part I</w:t>
      </w:r>
      <w:r w:rsidRPr="00973167">
        <w:t>AA</w:t>
      </w:r>
      <w:bookmarkEnd w:id="154"/>
    </w:p>
    <w:p w:rsidR="005F1445" w:rsidRPr="00973167" w:rsidRDefault="005F1445" w:rsidP="005F1445">
      <w:pPr>
        <w:pStyle w:val="subsection"/>
      </w:pPr>
      <w:r w:rsidRPr="00973167">
        <w:tab/>
      </w:r>
      <w:r w:rsidRPr="00973167">
        <w:tab/>
        <w:t xml:space="preserve">This </w:t>
      </w:r>
      <w:r w:rsidR="00BB1281" w:rsidRPr="00973167">
        <w:t>Part</w:t>
      </w:r>
      <w:r w:rsidR="00B5109B" w:rsidRPr="00973167">
        <w:t xml:space="preserve"> </w:t>
      </w:r>
      <w:r w:rsidRPr="00973167">
        <w:t>does not apply to the taking of hand prints, finger prints, foot prints or toe prints:</w:t>
      </w:r>
    </w:p>
    <w:p w:rsidR="005F1445" w:rsidRPr="00973167" w:rsidRDefault="005F1445" w:rsidP="005F1445">
      <w:pPr>
        <w:pStyle w:val="paragraph"/>
      </w:pPr>
      <w:r w:rsidRPr="00973167">
        <w:tab/>
        <w:t>(a)</w:t>
      </w:r>
      <w:r w:rsidRPr="00973167">
        <w:tab/>
        <w:t>from a suspect who is under 18 years of age or is incapable of managing his or her affairs, if the suspect has been arrested and charged as mentioned in section</w:t>
      </w:r>
      <w:r w:rsidR="00DB2158" w:rsidRPr="00973167">
        <w:t> </w:t>
      </w:r>
      <w:r w:rsidRPr="00973167">
        <w:t>3ZJ; or</w:t>
      </w:r>
    </w:p>
    <w:p w:rsidR="005F1445" w:rsidRPr="00973167" w:rsidRDefault="005F1445" w:rsidP="005F1445">
      <w:pPr>
        <w:pStyle w:val="paragraph"/>
      </w:pPr>
      <w:r w:rsidRPr="00973167">
        <w:tab/>
        <w:t>(b)</w:t>
      </w:r>
      <w:r w:rsidRPr="00973167">
        <w:tab/>
        <w:t>from a suspect who is at least 18 years of age and is capable of managing his or her affairs, if the suspect is in lawful custody in respect of an offence as mentioned in section</w:t>
      </w:r>
      <w:r w:rsidR="00DB2158" w:rsidRPr="00973167">
        <w:t> </w:t>
      </w:r>
      <w:r w:rsidRPr="00973167">
        <w:t>3ZJ.</w:t>
      </w:r>
    </w:p>
    <w:p w:rsidR="005F1445" w:rsidRPr="00973167" w:rsidRDefault="005F1445" w:rsidP="005F1445">
      <w:pPr>
        <w:pStyle w:val="notetext"/>
      </w:pPr>
      <w:r w:rsidRPr="00973167">
        <w:t>Note:</w:t>
      </w:r>
      <w:r w:rsidRPr="00973167">
        <w:tab/>
      </w:r>
      <w:r w:rsidR="00BB474B" w:rsidRPr="00973167">
        <w:t>Part I</w:t>
      </w:r>
      <w:r w:rsidRPr="00973167">
        <w:t>AA deals with the taking of identification material as defined in subsection</w:t>
      </w:r>
      <w:r w:rsidR="00DB2158" w:rsidRPr="00973167">
        <w:t> </w:t>
      </w:r>
      <w:r w:rsidRPr="00973167">
        <w:t>3ZJ(1</w:t>
      </w:r>
      <w:r w:rsidR="00BB1281" w:rsidRPr="00973167">
        <w:t>) (w</w:t>
      </w:r>
      <w:r w:rsidRPr="00973167">
        <w:t>hich includes prints) from suspects described in paragraphs 23YR(a) and (b).</w:t>
      </w:r>
    </w:p>
    <w:p w:rsidR="005F1445" w:rsidRPr="00973167" w:rsidRDefault="005F1445" w:rsidP="005F1445">
      <w:pPr>
        <w:pStyle w:val="ActHead5"/>
      </w:pPr>
      <w:bookmarkStart w:id="155" w:name="_Toc101366915"/>
      <w:r w:rsidRPr="00A80138">
        <w:rPr>
          <w:rStyle w:val="CharSectno"/>
        </w:rPr>
        <w:t>23YS</w:t>
      </w:r>
      <w:r w:rsidRPr="00973167">
        <w:t xml:space="preserve">  Relationship with </w:t>
      </w:r>
      <w:r w:rsidR="00BB474B" w:rsidRPr="00973167">
        <w:t>Part I</w:t>
      </w:r>
      <w:r w:rsidRPr="00973167">
        <w:t>C</w:t>
      </w:r>
      <w:bookmarkEnd w:id="155"/>
    </w:p>
    <w:p w:rsidR="005F1445" w:rsidRPr="00973167" w:rsidRDefault="005F1445" w:rsidP="005F1445">
      <w:pPr>
        <w:pStyle w:val="subsection"/>
      </w:pPr>
      <w:r w:rsidRPr="00973167">
        <w:tab/>
        <w:t>(1)</w:t>
      </w:r>
      <w:r w:rsidRPr="00973167">
        <w:tab/>
        <w:t xml:space="preserve">Nothing in this </w:t>
      </w:r>
      <w:r w:rsidR="00D95A73" w:rsidRPr="00973167">
        <w:t>Part i</w:t>
      </w:r>
      <w:r w:rsidRPr="00973167">
        <w:t xml:space="preserve">s intended to limit the rights and protections provided by </w:t>
      </w:r>
      <w:r w:rsidR="00BB474B" w:rsidRPr="00973167">
        <w:t>Part I</w:t>
      </w:r>
      <w:r w:rsidRPr="00973167">
        <w:t xml:space="preserve">C to the extent that the provisions of that </w:t>
      </w:r>
      <w:r w:rsidR="007B6017" w:rsidRPr="00973167">
        <w:t>Part c</w:t>
      </w:r>
      <w:r w:rsidRPr="00973167">
        <w:t>an operate in circumstances covered by this Part.</w:t>
      </w:r>
    </w:p>
    <w:p w:rsidR="005F1445" w:rsidRPr="00973167" w:rsidRDefault="005F1445" w:rsidP="005F1445">
      <w:pPr>
        <w:pStyle w:val="subsection"/>
      </w:pPr>
      <w:r w:rsidRPr="00973167">
        <w:tab/>
        <w:t>(2)</w:t>
      </w:r>
      <w:r w:rsidRPr="00973167">
        <w:tab/>
        <w:t xml:space="preserve">The rights and protections conferred by this </w:t>
      </w:r>
      <w:r w:rsidR="00BB1281" w:rsidRPr="00973167">
        <w:t>Part</w:t>
      </w:r>
      <w:r w:rsidR="00B5109B" w:rsidRPr="00973167">
        <w:t xml:space="preserve"> </w:t>
      </w:r>
      <w:r w:rsidRPr="00973167">
        <w:t xml:space="preserve">are in addition to those conferred by </w:t>
      </w:r>
      <w:r w:rsidR="00BB474B" w:rsidRPr="00973167">
        <w:t>Part I</w:t>
      </w:r>
      <w:r w:rsidRPr="00973167">
        <w:t xml:space="preserve">C but, to the extent (if any) that compliance with this </w:t>
      </w:r>
      <w:r w:rsidR="00BB1281" w:rsidRPr="00973167">
        <w:t>Part</w:t>
      </w:r>
      <w:r w:rsidR="00B5109B" w:rsidRPr="00973167">
        <w:t xml:space="preserve"> </w:t>
      </w:r>
      <w:r w:rsidRPr="00973167">
        <w:t xml:space="preserve">results in compliance with </w:t>
      </w:r>
      <w:r w:rsidR="00BB474B" w:rsidRPr="00973167">
        <w:t>Part I</w:t>
      </w:r>
      <w:r w:rsidRPr="00973167">
        <w:t xml:space="preserve">C, the requirements of </w:t>
      </w:r>
      <w:r w:rsidR="00BB474B" w:rsidRPr="00973167">
        <w:t>Part I</w:t>
      </w:r>
      <w:r w:rsidRPr="00973167">
        <w:t>C are satisfied.</w:t>
      </w:r>
    </w:p>
    <w:p w:rsidR="005F1445" w:rsidRPr="00973167" w:rsidRDefault="005F1445" w:rsidP="005F1445">
      <w:pPr>
        <w:pStyle w:val="ActHead5"/>
      </w:pPr>
      <w:bookmarkStart w:id="156" w:name="_Toc101366916"/>
      <w:r w:rsidRPr="00A80138">
        <w:rPr>
          <w:rStyle w:val="CharSectno"/>
        </w:rPr>
        <w:t>23YU</w:t>
      </w:r>
      <w:r w:rsidRPr="00973167">
        <w:t xml:space="preserve">  Application of other laws</w:t>
      </w:r>
      <w:bookmarkEnd w:id="156"/>
    </w:p>
    <w:p w:rsidR="005F1445" w:rsidRPr="00973167" w:rsidRDefault="005F1445" w:rsidP="005F1445">
      <w:pPr>
        <w:pStyle w:val="subsection"/>
      </w:pPr>
      <w:r w:rsidRPr="00973167">
        <w:tab/>
        <w:t>(1)</w:t>
      </w:r>
      <w:r w:rsidRPr="00973167">
        <w:tab/>
        <w:t xml:space="preserve">This </w:t>
      </w:r>
      <w:r w:rsidR="00D95A73" w:rsidRPr="00973167">
        <w:t>Part i</w:t>
      </w:r>
      <w:r w:rsidRPr="00973167">
        <w:t>s not intended to limit or exclude the operation of another law of the Commonwealth or of a law of a State or Territory relating to:</w:t>
      </w:r>
    </w:p>
    <w:p w:rsidR="005F1445" w:rsidRPr="00973167" w:rsidRDefault="005F1445" w:rsidP="005F1445">
      <w:pPr>
        <w:pStyle w:val="paragraph"/>
      </w:pPr>
      <w:r w:rsidRPr="00973167">
        <w:tab/>
        <w:t>(a)</w:t>
      </w:r>
      <w:r w:rsidRPr="00973167">
        <w:tab/>
        <w:t>the carrying out of forensic procedures, including procedures not referred to in this Part; or</w:t>
      </w:r>
    </w:p>
    <w:p w:rsidR="005F1445" w:rsidRPr="00973167" w:rsidRDefault="005F1445" w:rsidP="005F1445">
      <w:pPr>
        <w:pStyle w:val="paragraph"/>
      </w:pPr>
      <w:r w:rsidRPr="00973167">
        <w:tab/>
        <w:t>(aa)</w:t>
      </w:r>
      <w:r w:rsidRPr="00973167">
        <w:tab/>
        <w:t xml:space="preserve">without limiting </w:t>
      </w:r>
      <w:r w:rsidR="00DB2158" w:rsidRPr="00973167">
        <w:t>paragraph (</w:t>
      </w:r>
      <w:r w:rsidRPr="00973167">
        <w:t>a), the carrying out of breath analysis or a breath test or the production of samples of blood and urine to determine the level of alcohol or drugs, if any, present in a person’s body; or</w:t>
      </w:r>
    </w:p>
    <w:p w:rsidR="005F1445" w:rsidRPr="00973167" w:rsidRDefault="005F1445" w:rsidP="005F1445">
      <w:pPr>
        <w:pStyle w:val="paragraph"/>
      </w:pPr>
      <w:r w:rsidRPr="00973167">
        <w:tab/>
        <w:t>(b)</w:t>
      </w:r>
      <w:r w:rsidRPr="00973167">
        <w:tab/>
        <w:t>the taking of forensic samples, including samples not referred to in this Part; or</w:t>
      </w:r>
    </w:p>
    <w:p w:rsidR="005F1445" w:rsidRPr="00973167" w:rsidRDefault="005F1445" w:rsidP="005F1445">
      <w:pPr>
        <w:pStyle w:val="paragraph"/>
      </w:pPr>
      <w:r w:rsidRPr="00973167">
        <w:tab/>
        <w:t>(c)</w:t>
      </w:r>
      <w:r w:rsidRPr="00973167">
        <w:tab/>
        <w:t>the taking of identification evidence; or</w:t>
      </w:r>
    </w:p>
    <w:p w:rsidR="005F1445" w:rsidRPr="00973167" w:rsidRDefault="005F1445" w:rsidP="005F1445">
      <w:pPr>
        <w:pStyle w:val="paragraph"/>
      </w:pPr>
      <w:r w:rsidRPr="00973167">
        <w:tab/>
        <w:t>(d)</w:t>
      </w:r>
      <w:r w:rsidRPr="00973167">
        <w:tab/>
        <w:t>the carrying out of searches of the person; or</w:t>
      </w:r>
    </w:p>
    <w:p w:rsidR="005F1445" w:rsidRPr="00973167" w:rsidRDefault="005F1445" w:rsidP="005F1445">
      <w:pPr>
        <w:pStyle w:val="paragraph"/>
      </w:pPr>
      <w:r w:rsidRPr="00973167">
        <w:tab/>
        <w:t>(e)</w:t>
      </w:r>
      <w:r w:rsidRPr="00973167">
        <w:tab/>
        <w:t xml:space="preserve">the retention or use of forensic material or information obtained as a result of activities described in </w:t>
      </w:r>
      <w:r w:rsidR="00DB2158" w:rsidRPr="00973167">
        <w:t>paragraphs (</w:t>
      </w:r>
      <w:r w:rsidRPr="00973167">
        <w:t>a), (b), (c) and (d).</w:t>
      </w:r>
    </w:p>
    <w:p w:rsidR="005F1445" w:rsidRPr="00973167" w:rsidRDefault="005F1445" w:rsidP="005F1445">
      <w:pPr>
        <w:pStyle w:val="subsection"/>
      </w:pPr>
      <w:r w:rsidRPr="00973167">
        <w:tab/>
        <w:t>(2)</w:t>
      </w:r>
      <w:r w:rsidRPr="00973167">
        <w:tab/>
        <w:t xml:space="preserve">To avoid any doubt, it is declared that even though another law of the Commonwealth provides power to do one or more of the things referred to in </w:t>
      </w:r>
      <w:r w:rsidR="00DB2158" w:rsidRPr="00973167">
        <w:t>subsection (</w:t>
      </w:r>
      <w:r w:rsidRPr="00973167">
        <w:t xml:space="preserve">1), a similar power conferred by this </w:t>
      </w:r>
      <w:r w:rsidR="00BB1281" w:rsidRPr="00973167">
        <w:t>Part</w:t>
      </w:r>
      <w:r w:rsidR="00B5109B" w:rsidRPr="00973167">
        <w:t xml:space="preserve"> </w:t>
      </w:r>
      <w:r w:rsidRPr="00973167">
        <w:t>may be used despite the existence of the power under the other law.</w:t>
      </w:r>
    </w:p>
    <w:p w:rsidR="005F1445" w:rsidRPr="00973167" w:rsidRDefault="00BB474B" w:rsidP="00B5109B">
      <w:pPr>
        <w:pStyle w:val="ActHead3"/>
        <w:pageBreakBefore/>
      </w:pPr>
      <w:bookmarkStart w:id="157" w:name="_Toc101366917"/>
      <w:r w:rsidRPr="00A80138">
        <w:rPr>
          <w:rStyle w:val="CharDivNo"/>
        </w:rPr>
        <w:t>Division 1</w:t>
      </w:r>
      <w:r w:rsidR="005F1445" w:rsidRPr="00A80138">
        <w:rPr>
          <w:rStyle w:val="CharDivNo"/>
        </w:rPr>
        <w:t>1</w:t>
      </w:r>
      <w:r w:rsidR="005F1445" w:rsidRPr="00973167">
        <w:t>—</w:t>
      </w:r>
      <w:r w:rsidR="005F1445" w:rsidRPr="00A80138">
        <w:rPr>
          <w:rStyle w:val="CharDivText"/>
        </w:rPr>
        <w:t>Interjurisdictional enforcement</w:t>
      </w:r>
      <w:bookmarkEnd w:id="157"/>
    </w:p>
    <w:p w:rsidR="005F1445" w:rsidRPr="00973167" w:rsidRDefault="005F1445" w:rsidP="005F1445">
      <w:pPr>
        <w:pStyle w:val="ActHead5"/>
      </w:pPr>
      <w:bookmarkStart w:id="158" w:name="_Toc101366918"/>
      <w:r w:rsidRPr="00A80138">
        <w:rPr>
          <w:rStyle w:val="CharSectno"/>
        </w:rPr>
        <w:t>23YUA</w:t>
      </w:r>
      <w:r w:rsidRPr="00973167">
        <w:t xml:space="preserve">  Definitions</w:t>
      </w:r>
      <w:bookmarkEnd w:id="158"/>
    </w:p>
    <w:p w:rsidR="005F1445" w:rsidRPr="00973167" w:rsidRDefault="005F1445" w:rsidP="005F1445">
      <w:pPr>
        <w:pStyle w:val="subsection"/>
      </w:pPr>
      <w:r w:rsidRPr="00973167">
        <w:tab/>
      </w:r>
      <w:r w:rsidRPr="00973167">
        <w:tab/>
        <w:t>In this Part:</w:t>
      </w:r>
    </w:p>
    <w:p w:rsidR="005F1445" w:rsidRPr="00973167" w:rsidRDefault="005F1445" w:rsidP="005F1445">
      <w:pPr>
        <w:pStyle w:val="Definition"/>
      </w:pPr>
      <w:r w:rsidRPr="00973167">
        <w:rPr>
          <w:b/>
          <w:i/>
        </w:rPr>
        <w:t>appropriate authority</w:t>
      </w:r>
      <w:r w:rsidRPr="00973167">
        <w:t xml:space="preserve"> means:</w:t>
      </w:r>
    </w:p>
    <w:p w:rsidR="005F1445" w:rsidRPr="00973167" w:rsidRDefault="005F1445" w:rsidP="005F1445">
      <w:pPr>
        <w:pStyle w:val="paragraph"/>
      </w:pPr>
      <w:r w:rsidRPr="00973167">
        <w:tab/>
        <w:t>(a)</w:t>
      </w:r>
      <w:r w:rsidRPr="00973167">
        <w:tab/>
        <w:t>in relation to a participating jurisdiction other than the Australian Capital Territory—an authority exercising, in relation to the police force of that jurisdiction, functions corresponding to those of the Commissioner and any other authority prescribed by the regulations; or</w:t>
      </w:r>
    </w:p>
    <w:p w:rsidR="005F1445" w:rsidRPr="00973167" w:rsidRDefault="005F1445" w:rsidP="005F1445">
      <w:pPr>
        <w:pStyle w:val="paragraph"/>
      </w:pPr>
      <w:r w:rsidRPr="00973167">
        <w:tab/>
        <w:t>(b)</w:t>
      </w:r>
      <w:r w:rsidRPr="00973167">
        <w:tab/>
        <w:t xml:space="preserve">in relation to the </w:t>
      </w:r>
      <w:smartTag w:uri="urn:schemas-microsoft-com:office:smarttags" w:element="PersonName">
        <w:smartTag w:uri="urn:schemas-microsoft-com:office:smarttags" w:element="place">
          <w:r w:rsidRPr="00973167">
            <w:t>Australian Capital Territory</w:t>
          </w:r>
        </w:smartTag>
      </w:smartTag>
      <w:r w:rsidRPr="00973167">
        <w:t>—the Commissioner and any other authority prescribed by the regulations.</w:t>
      </w:r>
    </w:p>
    <w:p w:rsidR="005F1445" w:rsidRPr="00973167" w:rsidRDefault="005F1445" w:rsidP="005F1445">
      <w:pPr>
        <w:pStyle w:val="Definition"/>
      </w:pPr>
      <w:r w:rsidRPr="00973167">
        <w:rPr>
          <w:b/>
          <w:i/>
        </w:rPr>
        <w:t>corresponding law</w:t>
      </w:r>
      <w:r w:rsidRPr="00973167">
        <w:t xml:space="preserve"> means a law that:</w:t>
      </w:r>
    </w:p>
    <w:p w:rsidR="005F1445" w:rsidRPr="00973167" w:rsidRDefault="005F1445" w:rsidP="005F1445">
      <w:pPr>
        <w:pStyle w:val="paragraph"/>
      </w:pPr>
      <w:r w:rsidRPr="00973167">
        <w:tab/>
        <w:t>(a)</w:t>
      </w:r>
      <w:r w:rsidRPr="00973167">
        <w:tab/>
        <w:t>relates to the carrying out of forensic procedures and DNA databases; and</w:t>
      </w:r>
    </w:p>
    <w:p w:rsidR="005F1445" w:rsidRPr="00973167" w:rsidRDefault="005F1445" w:rsidP="005F1445">
      <w:pPr>
        <w:pStyle w:val="paragraph"/>
      </w:pPr>
      <w:r w:rsidRPr="00973167">
        <w:tab/>
        <w:t>(b)</w:t>
      </w:r>
      <w:r w:rsidRPr="00973167">
        <w:tab/>
        <w:t>either:</w:t>
      </w:r>
    </w:p>
    <w:p w:rsidR="005F1445" w:rsidRPr="00973167" w:rsidRDefault="005F1445" w:rsidP="005F1445">
      <w:pPr>
        <w:pStyle w:val="paragraphsub"/>
      </w:pPr>
      <w:r w:rsidRPr="00973167">
        <w:tab/>
        <w:t>(i)</w:t>
      </w:r>
      <w:r w:rsidRPr="00973167">
        <w:tab/>
        <w:t>substantially corresponds to this Part; or</w:t>
      </w:r>
    </w:p>
    <w:p w:rsidR="005F1445" w:rsidRPr="00973167" w:rsidRDefault="005F1445" w:rsidP="005F1445">
      <w:pPr>
        <w:pStyle w:val="paragraphsub"/>
      </w:pPr>
      <w:r w:rsidRPr="00973167">
        <w:tab/>
        <w:t>(ii)</w:t>
      </w:r>
      <w:r w:rsidRPr="00973167">
        <w:tab/>
        <w:t>is prescribed by the regulations for the purposes of this definition.</w:t>
      </w:r>
    </w:p>
    <w:p w:rsidR="005F1445" w:rsidRPr="00973167" w:rsidRDefault="005F1445" w:rsidP="005F1445">
      <w:pPr>
        <w:pStyle w:val="Definition"/>
      </w:pPr>
      <w:r w:rsidRPr="00973167">
        <w:rPr>
          <w:b/>
          <w:i/>
        </w:rPr>
        <w:t>participating jurisdiction</w:t>
      </w:r>
      <w:r w:rsidRPr="00973167">
        <w:t xml:space="preserve"> means a State or Territory in which there is a corresponding law in force.</w:t>
      </w:r>
    </w:p>
    <w:p w:rsidR="005F1445" w:rsidRPr="00973167" w:rsidRDefault="005F1445" w:rsidP="005F1445">
      <w:pPr>
        <w:pStyle w:val="Definition"/>
      </w:pPr>
      <w:r w:rsidRPr="00973167">
        <w:rPr>
          <w:b/>
          <w:i/>
        </w:rPr>
        <w:t>responsible Minister</w:t>
      </w:r>
      <w:r w:rsidRPr="00973167">
        <w:t xml:space="preserve"> of a participating jurisdiction means a Minister of that jurisdiction who is responsible for administration of a corresponding law.</w:t>
      </w:r>
    </w:p>
    <w:p w:rsidR="005F1445" w:rsidRPr="00973167" w:rsidRDefault="005F1445" w:rsidP="005F1445">
      <w:pPr>
        <w:pStyle w:val="ActHead5"/>
      </w:pPr>
      <w:bookmarkStart w:id="159" w:name="_Toc101366919"/>
      <w:r w:rsidRPr="00A80138">
        <w:rPr>
          <w:rStyle w:val="CharSectno"/>
        </w:rPr>
        <w:t>23YUB</w:t>
      </w:r>
      <w:r w:rsidRPr="00973167">
        <w:t xml:space="preserve">  Registration of orders</w:t>
      </w:r>
      <w:bookmarkEnd w:id="159"/>
    </w:p>
    <w:p w:rsidR="005F1445" w:rsidRPr="00973167" w:rsidRDefault="005F1445" w:rsidP="005F1445">
      <w:pPr>
        <w:pStyle w:val="subsection"/>
      </w:pPr>
      <w:r w:rsidRPr="00973167">
        <w:tab/>
        <w:t>(1)</w:t>
      </w:r>
      <w:r w:rsidRPr="00973167">
        <w:tab/>
        <w:t xml:space="preserve">The Minister may enter into arrangements with the responsible Ministers of the participating jurisdictions for the establishment and maintenance, in one or more of those jurisdictions, of a register of orders for the carrying out of forensic procedures made under this </w:t>
      </w:r>
      <w:r w:rsidR="00BB1281" w:rsidRPr="00973167">
        <w:t>Part</w:t>
      </w:r>
      <w:r w:rsidR="00B5109B" w:rsidRPr="00973167">
        <w:t xml:space="preserve"> </w:t>
      </w:r>
      <w:r w:rsidRPr="00973167">
        <w:t>or corresponding laws of participating jurisdictions.</w:t>
      </w:r>
    </w:p>
    <w:p w:rsidR="00E37FC6" w:rsidRPr="00973167" w:rsidRDefault="00E37FC6" w:rsidP="00E37FC6">
      <w:pPr>
        <w:pStyle w:val="subsection"/>
      </w:pPr>
      <w:r w:rsidRPr="00973167">
        <w:tab/>
        <w:t>(1A)</w:t>
      </w:r>
      <w:r w:rsidRPr="00973167">
        <w:tab/>
        <w:t xml:space="preserve">The orders mentioned in </w:t>
      </w:r>
      <w:r w:rsidR="00DB2158" w:rsidRPr="00973167">
        <w:t>subsection (</w:t>
      </w:r>
      <w:r w:rsidRPr="00973167">
        <w:t>1) do not include an order made in response to a request by a foreign country or international tribunal.</w:t>
      </w:r>
    </w:p>
    <w:p w:rsidR="005F1445" w:rsidRPr="00973167" w:rsidRDefault="005F1445" w:rsidP="008F367B">
      <w:pPr>
        <w:pStyle w:val="subsection"/>
        <w:keepNext/>
        <w:keepLines/>
      </w:pPr>
      <w:r w:rsidRPr="00973167">
        <w:tab/>
        <w:t>(2)</w:t>
      </w:r>
      <w:r w:rsidRPr="00973167">
        <w:tab/>
        <w:t>An order is registered when a copy of the order (being a copy certified by the person who made it) is registered in accordance with the law of the participating jurisdiction in which the register is kept.</w:t>
      </w:r>
    </w:p>
    <w:p w:rsidR="005F1445" w:rsidRPr="00973167" w:rsidRDefault="005F1445" w:rsidP="005F1445">
      <w:pPr>
        <w:pStyle w:val="subsection"/>
      </w:pPr>
      <w:r w:rsidRPr="00973167">
        <w:tab/>
        <w:t>(3)</w:t>
      </w:r>
      <w:r w:rsidRPr="00973167">
        <w:tab/>
        <w:t>An application for registration of an order, or for cancellation of registration of an order, may be made by an appropriate authority.</w:t>
      </w:r>
    </w:p>
    <w:p w:rsidR="005F1445" w:rsidRPr="00973167" w:rsidRDefault="005F1445" w:rsidP="005F1445">
      <w:pPr>
        <w:pStyle w:val="ActHead5"/>
      </w:pPr>
      <w:bookmarkStart w:id="160" w:name="_Toc101366920"/>
      <w:r w:rsidRPr="00A80138">
        <w:rPr>
          <w:rStyle w:val="CharSectno"/>
        </w:rPr>
        <w:t>23YUC</w:t>
      </w:r>
      <w:r w:rsidRPr="00973167">
        <w:t xml:space="preserve">  Carrying out of registered orders</w:t>
      </w:r>
      <w:bookmarkEnd w:id="160"/>
    </w:p>
    <w:p w:rsidR="005F1445" w:rsidRPr="00973167" w:rsidRDefault="005F1445" w:rsidP="005F1445">
      <w:pPr>
        <w:pStyle w:val="subsection"/>
      </w:pPr>
      <w:r w:rsidRPr="00973167">
        <w:tab/>
        <w:t>(1)</w:t>
      </w:r>
      <w:r w:rsidRPr="00973167">
        <w:tab/>
        <w:t xml:space="preserve">A person is authorised to carry out </w:t>
      </w:r>
      <w:r w:rsidR="00794164" w:rsidRPr="00973167">
        <w:t>an intimate forensic procedure</w:t>
      </w:r>
      <w:r w:rsidRPr="00973167">
        <w:t xml:space="preserve"> authorised by an order </w:t>
      </w:r>
      <w:r w:rsidR="00E70C76" w:rsidRPr="00973167">
        <w:t xml:space="preserve">under this </w:t>
      </w:r>
      <w:r w:rsidR="00BB1281" w:rsidRPr="00973167">
        <w:t>Part</w:t>
      </w:r>
      <w:r w:rsidR="00B5109B" w:rsidRPr="00973167">
        <w:t xml:space="preserve"> </w:t>
      </w:r>
      <w:r w:rsidRPr="00973167">
        <w:t>that is registered in accordance with an arrangement referred to in subsection</w:t>
      </w:r>
      <w:r w:rsidR="00DB2158" w:rsidRPr="00973167">
        <w:t> </w:t>
      </w:r>
      <w:r w:rsidRPr="00973167">
        <w:t xml:space="preserve">23YUB(1) anywhere in the Commonwealth. The person is authorised to carry out the procedure in accordance with </w:t>
      </w:r>
      <w:r w:rsidR="00BB474B" w:rsidRPr="00973167">
        <w:t>Division 6</w:t>
      </w:r>
      <w:r w:rsidRPr="00973167">
        <w:t xml:space="preserve"> and not otherwise.</w:t>
      </w:r>
    </w:p>
    <w:p w:rsidR="000758D3" w:rsidRPr="00973167" w:rsidRDefault="000758D3" w:rsidP="000758D3">
      <w:pPr>
        <w:pStyle w:val="subsection"/>
      </w:pPr>
      <w:r w:rsidRPr="00973167">
        <w:tab/>
        <w:t>(1A)</w:t>
      </w:r>
      <w:r w:rsidRPr="00973167">
        <w:tab/>
        <w:t>A person is authorised to carry out a non</w:t>
      </w:r>
      <w:r w:rsidR="00A80138">
        <w:noBreakHyphen/>
      </w:r>
      <w:r w:rsidRPr="00973167">
        <w:t xml:space="preserve">intimate forensic procedure authorised by an order under this </w:t>
      </w:r>
      <w:r w:rsidR="00BB1281" w:rsidRPr="00973167">
        <w:t>Part</w:t>
      </w:r>
      <w:r w:rsidR="00B5109B" w:rsidRPr="00973167">
        <w:t xml:space="preserve"> </w:t>
      </w:r>
      <w:r w:rsidRPr="00973167">
        <w:t>that is registered in accordance with an arrangement referred to in subsection</w:t>
      </w:r>
      <w:r w:rsidR="00DB2158" w:rsidRPr="00973167">
        <w:t> </w:t>
      </w:r>
      <w:r w:rsidRPr="00973167">
        <w:t xml:space="preserve">23YUB(1) anywhere in the Commonwealth. The person is authorised to carry out the procedure in accordance with </w:t>
      </w:r>
      <w:r w:rsidR="00BB474B" w:rsidRPr="00973167">
        <w:t>Division 6</w:t>
      </w:r>
      <w:r w:rsidRPr="00973167">
        <w:t xml:space="preserve"> or a corresponding law of a participating jurisdiction, and not otherwise.</w:t>
      </w:r>
    </w:p>
    <w:p w:rsidR="005F1445" w:rsidRPr="00973167" w:rsidRDefault="005F1445" w:rsidP="005F1445">
      <w:pPr>
        <w:pStyle w:val="subsection"/>
      </w:pPr>
      <w:r w:rsidRPr="00973167">
        <w:tab/>
        <w:t>(2)</w:t>
      </w:r>
      <w:r w:rsidRPr="00973167">
        <w:tab/>
        <w:t xml:space="preserve">A constable, or other person assisting a constable in accordance with this </w:t>
      </w:r>
      <w:r w:rsidR="00BB1281" w:rsidRPr="00973167">
        <w:t>Part</w:t>
      </w:r>
      <w:r w:rsidR="00B5109B" w:rsidRPr="00973167">
        <w:t xml:space="preserve"> </w:t>
      </w:r>
      <w:r w:rsidRPr="00973167">
        <w:t>or a corresponding law of a participating jurisdiction, is not compelled by this Part, or an arrangement referred to in subsection</w:t>
      </w:r>
      <w:r w:rsidR="00DB2158" w:rsidRPr="00973167">
        <w:t> </w:t>
      </w:r>
      <w:r w:rsidRPr="00973167">
        <w:t>23YUB(1), to execute an order registered under such an arrangement.</w:t>
      </w:r>
    </w:p>
    <w:p w:rsidR="005F1445" w:rsidRPr="00973167" w:rsidRDefault="005F1445" w:rsidP="0022787E">
      <w:pPr>
        <w:pStyle w:val="ActHead5"/>
      </w:pPr>
      <w:bookmarkStart w:id="161" w:name="_Toc101366921"/>
      <w:r w:rsidRPr="00A80138">
        <w:rPr>
          <w:rStyle w:val="CharSectno"/>
        </w:rPr>
        <w:t>23YUD</w:t>
      </w:r>
      <w:r w:rsidRPr="00973167">
        <w:t xml:space="preserve">  Database information</w:t>
      </w:r>
      <w:bookmarkEnd w:id="161"/>
    </w:p>
    <w:p w:rsidR="002716C5" w:rsidRPr="00973167" w:rsidRDefault="002716C5" w:rsidP="0022787E">
      <w:pPr>
        <w:pStyle w:val="subsection"/>
        <w:keepNext/>
        <w:keepLines/>
      </w:pPr>
      <w:r w:rsidRPr="00973167">
        <w:tab/>
        <w:t>(1)</w:t>
      </w:r>
      <w:r w:rsidRPr="00973167">
        <w:tab/>
        <w:t>The Minister may, on behalf of the Commonwealth, enter into arrangements with a responsible Minister of a participating jurisdiction under which:</w:t>
      </w:r>
    </w:p>
    <w:p w:rsidR="002716C5" w:rsidRPr="00973167" w:rsidRDefault="002716C5" w:rsidP="002716C5">
      <w:pPr>
        <w:pStyle w:val="paragraph"/>
      </w:pPr>
      <w:r w:rsidRPr="00973167">
        <w:tab/>
        <w:t>(a)</w:t>
      </w:r>
      <w:r w:rsidRPr="00973167">
        <w:tab/>
        <w:t xml:space="preserve">information from the </w:t>
      </w:r>
      <w:r w:rsidR="00E311B0" w:rsidRPr="00973167">
        <w:t>Commonwealth DNA database system</w:t>
      </w:r>
      <w:r w:rsidRPr="00973167">
        <w:t xml:space="preserve"> is to be transmitted to the appropriate authority in the participating jurisdiction; and</w:t>
      </w:r>
    </w:p>
    <w:p w:rsidR="002716C5" w:rsidRPr="00973167" w:rsidRDefault="002716C5" w:rsidP="002716C5">
      <w:pPr>
        <w:pStyle w:val="paragraph"/>
      </w:pPr>
      <w:r w:rsidRPr="00973167">
        <w:tab/>
        <w:t>(b)</w:t>
      </w:r>
      <w:r w:rsidRPr="00973167">
        <w:tab/>
        <w:t xml:space="preserve">information from </w:t>
      </w:r>
      <w:r w:rsidR="00CA31D6" w:rsidRPr="00973167">
        <w:t>the State/Territory DNA database system of the participating jurisdiction</w:t>
      </w:r>
      <w:r w:rsidRPr="00973167">
        <w:t xml:space="preserve"> is to be transmitted to the Commissioner.</w:t>
      </w:r>
    </w:p>
    <w:p w:rsidR="002716C5" w:rsidRPr="00973167" w:rsidRDefault="002716C5" w:rsidP="002716C5">
      <w:pPr>
        <w:pStyle w:val="subsection2"/>
      </w:pPr>
      <w:r w:rsidRPr="00973167">
        <w:t>These arrangements may deal with keeping, and otherwise managing, such information.</w:t>
      </w:r>
      <w:r w:rsidR="00E311B0" w:rsidRPr="00973167">
        <w:t xml:space="preserve"> Subject to </w:t>
      </w:r>
      <w:r w:rsidR="00DB2158" w:rsidRPr="00973167">
        <w:t>subsection (</w:t>
      </w:r>
      <w:r w:rsidR="00E311B0" w:rsidRPr="00973167">
        <w:t>1B), these arrangements may also deal with using such information.</w:t>
      </w:r>
    </w:p>
    <w:p w:rsidR="005F1445" w:rsidRPr="00973167" w:rsidRDefault="005F1445" w:rsidP="005F1445">
      <w:pPr>
        <w:pStyle w:val="subsection"/>
      </w:pPr>
      <w:r w:rsidRPr="00973167">
        <w:tab/>
        <w:t>(1A)</w:t>
      </w:r>
      <w:r w:rsidRPr="00973167">
        <w:tab/>
      </w:r>
      <w:r w:rsidR="00C679AB" w:rsidRPr="00973167">
        <w:t>The ACC</w:t>
      </w:r>
      <w:r w:rsidR="00E311B0" w:rsidRPr="00973167">
        <w:t xml:space="preserve"> may, on behalf of the Commonwealth, enter into an arrangement</w:t>
      </w:r>
      <w:r w:rsidRPr="00973167">
        <w:t xml:space="preserve"> with a participating jurisdiction in relation to:</w:t>
      </w:r>
    </w:p>
    <w:p w:rsidR="005F1445" w:rsidRPr="00973167" w:rsidRDefault="005F1445" w:rsidP="005F1445">
      <w:pPr>
        <w:pStyle w:val="paragraph"/>
      </w:pPr>
      <w:r w:rsidRPr="00973167">
        <w:tab/>
        <w:t>(a)</w:t>
      </w:r>
      <w:r w:rsidRPr="00973167">
        <w:tab/>
        <w:t xml:space="preserve">transmission of information to or from the </w:t>
      </w:r>
      <w:r w:rsidR="00E311B0" w:rsidRPr="00973167">
        <w:t>Commonwealth DNA database system, or any State/Territory DNA database system</w:t>
      </w:r>
      <w:r w:rsidRPr="00973167">
        <w:t>; or</w:t>
      </w:r>
    </w:p>
    <w:p w:rsidR="005F1445" w:rsidRPr="00973167" w:rsidRDefault="005F1445" w:rsidP="005F1445">
      <w:pPr>
        <w:pStyle w:val="paragraph"/>
      </w:pPr>
      <w:r w:rsidRPr="00973167">
        <w:tab/>
        <w:t>(b)</w:t>
      </w:r>
      <w:r w:rsidRPr="00973167">
        <w:tab/>
        <w:t>keeping, and otherwise managing, such information</w:t>
      </w:r>
      <w:r w:rsidR="001513EB" w:rsidRPr="00973167">
        <w:t>; or</w:t>
      </w:r>
    </w:p>
    <w:p w:rsidR="00E311B0" w:rsidRPr="00973167" w:rsidRDefault="00E311B0" w:rsidP="00E311B0">
      <w:pPr>
        <w:pStyle w:val="paragraph"/>
      </w:pPr>
      <w:r w:rsidRPr="00973167">
        <w:tab/>
        <w:t>(c)</w:t>
      </w:r>
      <w:r w:rsidRPr="00973167">
        <w:tab/>
        <w:t xml:space="preserve">subject to </w:t>
      </w:r>
      <w:r w:rsidR="00DB2158" w:rsidRPr="00973167">
        <w:t>subsection (</w:t>
      </w:r>
      <w:r w:rsidRPr="00973167">
        <w:t>1B), using such information.</w:t>
      </w:r>
    </w:p>
    <w:p w:rsidR="003C6591" w:rsidRPr="00973167" w:rsidRDefault="003C6591" w:rsidP="003C6591">
      <w:pPr>
        <w:pStyle w:val="subsection"/>
      </w:pPr>
      <w:r w:rsidRPr="00973167">
        <w:tab/>
        <w:t>(1AA)</w:t>
      </w:r>
      <w:r w:rsidRPr="00973167">
        <w:tab/>
        <w:t xml:space="preserve">Subject to </w:t>
      </w:r>
      <w:r w:rsidR="00DB2158" w:rsidRPr="00973167">
        <w:t>subsection (</w:t>
      </w:r>
      <w:r w:rsidRPr="00973167">
        <w:t xml:space="preserve">1B), an arrangement with a participating jurisdiction under </w:t>
      </w:r>
      <w:r w:rsidR="00DB2158" w:rsidRPr="00973167">
        <w:t>subsection (</w:t>
      </w:r>
      <w:r w:rsidRPr="00973167">
        <w:t>1A) may deal with:</w:t>
      </w:r>
    </w:p>
    <w:p w:rsidR="003C6591" w:rsidRPr="00973167" w:rsidRDefault="003C6591" w:rsidP="003C6591">
      <w:pPr>
        <w:pStyle w:val="paragraph"/>
      </w:pPr>
      <w:r w:rsidRPr="00973167">
        <w:tab/>
        <w:t>(a)</w:t>
      </w:r>
      <w:r w:rsidRPr="00973167">
        <w:tab/>
      </w:r>
      <w:r w:rsidR="00832E98" w:rsidRPr="00973167">
        <w:t>t</w:t>
      </w:r>
      <w:r w:rsidR="00C679AB" w:rsidRPr="00973167">
        <w:t>he ACC</w:t>
      </w:r>
      <w:r w:rsidRPr="00973167">
        <w:t xml:space="preserve"> comparing information transmitted in accordance with that arrangement with other information on NCIDD; and</w:t>
      </w:r>
    </w:p>
    <w:p w:rsidR="003C6591" w:rsidRPr="00973167" w:rsidRDefault="003C6591" w:rsidP="003C6591">
      <w:pPr>
        <w:pStyle w:val="paragraph"/>
      </w:pPr>
      <w:r w:rsidRPr="00973167">
        <w:tab/>
        <w:t>(b)</w:t>
      </w:r>
      <w:r w:rsidRPr="00973167">
        <w:tab/>
      </w:r>
      <w:r w:rsidR="00832E98" w:rsidRPr="00973167">
        <w:t>t</w:t>
      </w:r>
      <w:r w:rsidR="00C679AB" w:rsidRPr="00973167">
        <w:t>he ACC</w:t>
      </w:r>
      <w:r w:rsidRPr="00973167">
        <w:t xml:space="preserve"> identifying matches that are found because of such comparisons and </w:t>
      </w:r>
      <w:r w:rsidR="00832E98" w:rsidRPr="00973167">
        <w:t>t</w:t>
      </w:r>
      <w:r w:rsidR="00C679AB" w:rsidRPr="00973167">
        <w:t>he ACC</w:t>
      </w:r>
      <w:r w:rsidRPr="00973167">
        <w:t xml:space="preserve"> transmitting information arising from such matches to that participating jurisdiction.</w:t>
      </w:r>
    </w:p>
    <w:p w:rsidR="003C6591" w:rsidRPr="00973167" w:rsidRDefault="003C6591" w:rsidP="003C6591">
      <w:pPr>
        <w:pStyle w:val="subsection"/>
      </w:pPr>
      <w:r w:rsidRPr="00973167">
        <w:tab/>
        <w:t>(1AB)</w:t>
      </w:r>
      <w:r w:rsidRPr="00973167">
        <w:tab/>
      </w:r>
      <w:r w:rsidR="00DB2158" w:rsidRPr="00973167">
        <w:t>Subsection (</w:t>
      </w:r>
      <w:r w:rsidRPr="00973167">
        <w:t xml:space="preserve">1AA) does not limit </w:t>
      </w:r>
      <w:r w:rsidR="00DB2158" w:rsidRPr="00973167">
        <w:t>subsection (</w:t>
      </w:r>
      <w:r w:rsidRPr="00973167">
        <w:t>1A).</w:t>
      </w:r>
    </w:p>
    <w:p w:rsidR="00D4618B" w:rsidRPr="00973167" w:rsidRDefault="00D4618B" w:rsidP="00D4618B">
      <w:pPr>
        <w:pStyle w:val="subsection"/>
      </w:pPr>
      <w:r w:rsidRPr="00973167">
        <w:tab/>
        <w:t>(1B)</w:t>
      </w:r>
      <w:r w:rsidRPr="00973167">
        <w:tab/>
        <w:t>Information that is transmitted under this section must not be used except for the purpose of:</w:t>
      </w:r>
    </w:p>
    <w:p w:rsidR="00D4618B" w:rsidRPr="00973167" w:rsidRDefault="00D4618B" w:rsidP="00D4618B">
      <w:pPr>
        <w:pStyle w:val="paragraph"/>
      </w:pPr>
      <w:r w:rsidRPr="00973167">
        <w:tab/>
        <w:t>(a)</w:t>
      </w:r>
      <w:r w:rsidRPr="00973167">
        <w:tab/>
        <w:t>the investigation of a matter relating to the participating jurisdiction, or proceedings in respect of that matter; or</w:t>
      </w:r>
    </w:p>
    <w:p w:rsidR="00D4618B" w:rsidRPr="00973167" w:rsidRDefault="00D4618B" w:rsidP="00D4618B">
      <w:pPr>
        <w:pStyle w:val="paragraph"/>
      </w:pPr>
      <w:r w:rsidRPr="00973167">
        <w:tab/>
        <w:t>(b)</w:t>
      </w:r>
      <w:r w:rsidRPr="00973167">
        <w:tab/>
        <w:t>the investigation of a matter relating to the Commonwealth, or proceedings in respect of that matter.</w:t>
      </w:r>
    </w:p>
    <w:p w:rsidR="005F1445" w:rsidRPr="00973167" w:rsidRDefault="005F1445" w:rsidP="005F1445">
      <w:pPr>
        <w:pStyle w:val="subsection"/>
      </w:pPr>
      <w:r w:rsidRPr="00973167">
        <w:tab/>
        <w:t>(2)</w:t>
      </w:r>
      <w:r w:rsidRPr="00973167">
        <w:tab/>
        <w:t xml:space="preserve">Information that is transmitted under this section must not be recorded, or maintained in any database of information that may be used to discover the identity of a person or to obtain information about an identifiable person at any time after this </w:t>
      </w:r>
      <w:r w:rsidR="00BB1281" w:rsidRPr="00973167">
        <w:t>Part</w:t>
      </w:r>
      <w:r w:rsidR="00B5109B" w:rsidRPr="00973167">
        <w:t xml:space="preserve"> </w:t>
      </w:r>
      <w:r w:rsidRPr="00973167">
        <w:t>or a corresponding law of a participating jurisdiction requires the forensic material to which it relates to be destroyed.</w:t>
      </w:r>
    </w:p>
    <w:p w:rsidR="005F1445" w:rsidRPr="00973167" w:rsidRDefault="005F1445" w:rsidP="0085263B">
      <w:pPr>
        <w:pStyle w:val="subsection"/>
        <w:keepNext/>
      </w:pPr>
      <w:r w:rsidRPr="00973167">
        <w:tab/>
        <w:t>(3)</w:t>
      </w:r>
      <w:r w:rsidRPr="00973167">
        <w:tab/>
        <w:t>In this section:</w:t>
      </w:r>
    </w:p>
    <w:p w:rsidR="005F1445" w:rsidRPr="00973167" w:rsidRDefault="003D62A1" w:rsidP="00D86E9D">
      <w:pPr>
        <w:pStyle w:val="Definition"/>
        <w:keepNext/>
      </w:pPr>
      <w:r w:rsidRPr="00973167">
        <w:rPr>
          <w:b/>
          <w:i/>
        </w:rPr>
        <w:t>i</w:t>
      </w:r>
      <w:r w:rsidR="005F1445" w:rsidRPr="00973167">
        <w:rPr>
          <w:b/>
          <w:i/>
        </w:rPr>
        <w:t>nvestigation of a matter</w:t>
      </w:r>
      <w:r w:rsidR="005F1445" w:rsidRPr="00973167">
        <w:t xml:space="preserve"> means:</w:t>
      </w:r>
    </w:p>
    <w:p w:rsidR="005F1445" w:rsidRPr="00973167" w:rsidRDefault="005F1445" w:rsidP="005F1445">
      <w:pPr>
        <w:pStyle w:val="paragraph"/>
      </w:pPr>
      <w:r w:rsidRPr="00973167">
        <w:tab/>
        <w:t>(a)</w:t>
      </w:r>
      <w:r w:rsidRPr="00973167">
        <w:tab/>
        <w:t>in relation to a participating jurisdiction:</w:t>
      </w:r>
    </w:p>
    <w:p w:rsidR="005F1445" w:rsidRPr="00973167" w:rsidRDefault="005F1445" w:rsidP="005F1445">
      <w:pPr>
        <w:pStyle w:val="paragraphsub"/>
      </w:pPr>
      <w:r w:rsidRPr="00973167">
        <w:tab/>
        <w:t>(i)</w:t>
      </w:r>
      <w:r w:rsidRPr="00973167">
        <w:tab/>
        <w:t>an investigation of an offence against the law of that jurisdiction; or</w:t>
      </w:r>
    </w:p>
    <w:p w:rsidR="005F1445" w:rsidRPr="00973167" w:rsidRDefault="005F1445" w:rsidP="005F1445">
      <w:pPr>
        <w:pStyle w:val="paragraphsub"/>
      </w:pPr>
      <w:r w:rsidRPr="00973167">
        <w:tab/>
        <w:t>(ii)</w:t>
      </w:r>
      <w:r w:rsidRPr="00973167">
        <w:tab/>
        <w:t>an investigation of a missing person; or</w:t>
      </w:r>
    </w:p>
    <w:p w:rsidR="005F1445" w:rsidRPr="00973167" w:rsidRDefault="005F1445" w:rsidP="005F1445">
      <w:pPr>
        <w:pStyle w:val="paragraphsub"/>
      </w:pPr>
      <w:r w:rsidRPr="00973167">
        <w:tab/>
        <w:t>(iii)</w:t>
      </w:r>
      <w:r w:rsidRPr="00973167">
        <w:tab/>
        <w:t>an investigation for the purpose of identifying a deceased person; or</w:t>
      </w:r>
    </w:p>
    <w:p w:rsidR="005F1445" w:rsidRPr="00973167" w:rsidRDefault="005F1445" w:rsidP="008F367B">
      <w:pPr>
        <w:pStyle w:val="paragraph"/>
        <w:keepNext/>
        <w:keepLines/>
      </w:pPr>
      <w:r w:rsidRPr="00973167">
        <w:tab/>
        <w:t>(b)</w:t>
      </w:r>
      <w:r w:rsidRPr="00973167">
        <w:tab/>
        <w:t>in relation to the Commonwealth:</w:t>
      </w:r>
    </w:p>
    <w:p w:rsidR="005F1445" w:rsidRPr="00973167" w:rsidRDefault="005F1445" w:rsidP="005F1445">
      <w:pPr>
        <w:pStyle w:val="paragraphsub"/>
      </w:pPr>
      <w:r w:rsidRPr="00973167">
        <w:tab/>
        <w:t>(i)</w:t>
      </w:r>
      <w:r w:rsidRPr="00973167">
        <w:tab/>
        <w:t>an investigation of an offence against the law of the Commonwealth; or</w:t>
      </w:r>
    </w:p>
    <w:p w:rsidR="005F1445" w:rsidRPr="00973167" w:rsidRDefault="005F1445" w:rsidP="005F1445">
      <w:pPr>
        <w:pStyle w:val="paragraphsub"/>
      </w:pPr>
      <w:r w:rsidRPr="00973167">
        <w:tab/>
        <w:t>(ii)</w:t>
      </w:r>
      <w:r w:rsidRPr="00973167">
        <w:tab/>
        <w:t>an investigation of a missing person; or</w:t>
      </w:r>
    </w:p>
    <w:p w:rsidR="005F1445" w:rsidRPr="00973167" w:rsidRDefault="005F1445" w:rsidP="005F1445">
      <w:pPr>
        <w:pStyle w:val="paragraphsub"/>
      </w:pPr>
      <w:r w:rsidRPr="00973167">
        <w:tab/>
        <w:t>(iii)</w:t>
      </w:r>
      <w:r w:rsidRPr="00973167">
        <w:tab/>
        <w:t>an investigation for the purpose of identifying a deceased person.</w:t>
      </w:r>
    </w:p>
    <w:p w:rsidR="001D6AB6" w:rsidRPr="00973167" w:rsidRDefault="001D6AB6" w:rsidP="001D6AB6">
      <w:pPr>
        <w:pStyle w:val="ActHead5"/>
      </w:pPr>
      <w:bookmarkStart w:id="162" w:name="_Toc101366922"/>
      <w:r w:rsidRPr="00A80138">
        <w:rPr>
          <w:rStyle w:val="CharSectno"/>
        </w:rPr>
        <w:t>23YUDA</w:t>
      </w:r>
      <w:r w:rsidRPr="00973167">
        <w:t xml:space="preserve">  Arrangements with prisons or other places of detention</w:t>
      </w:r>
      <w:bookmarkEnd w:id="162"/>
    </w:p>
    <w:p w:rsidR="001D6AB6" w:rsidRPr="00973167" w:rsidRDefault="001D6AB6" w:rsidP="001D6AB6">
      <w:pPr>
        <w:pStyle w:val="subsection"/>
      </w:pPr>
      <w:r w:rsidRPr="00973167">
        <w:tab/>
      </w:r>
      <w:r w:rsidRPr="00973167">
        <w:tab/>
        <w:t xml:space="preserve">The Commissioner may, on behalf of the Commonwealth, enter into an arrangement with the head (however described) of a prison or other place of detention in a State or Territory in relation to the carrying out of forensic procedures under this </w:t>
      </w:r>
      <w:r w:rsidR="00BB1281" w:rsidRPr="00973167">
        <w:t>Part</w:t>
      </w:r>
      <w:r w:rsidR="00B5109B" w:rsidRPr="00973167">
        <w:t xml:space="preserve"> </w:t>
      </w:r>
      <w:r w:rsidRPr="00973167">
        <w:t>on offenders who are serving sentences of imprisonment in that prison or other place of detention.</w:t>
      </w:r>
    </w:p>
    <w:p w:rsidR="005F1445" w:rsidRPr="00973167" w:rsidRDefault="00BB474B" w:rsidP="00B5109B">
      <w:pPr>
        <w:pStyle w:val="ActHead3"/>
        <w:pageBreakBefore/>
      </w:pPr>
      <w:bookmarkStart w:id="163" w:name="_Toc101366923"/>
      <w:r w:rsidRPr="00A80138">
        <w:rPr>
          <w:rStyle w:val="CharDivNo"/>
        </w:rPr>
        <w:t>Division 1</w:t>
      </w:r>
      <w:r w:rsidR="005F1445" w:rsidRPr="00A80138">
        <w:rPr>
          <w:rStyle w:val="CharDivNo"/>
        </w:rPr>
        <w:t>1A</w:t>
      </w:r>
      <w:r w:rsidR="005F1445" w:rsidRPr="00973167">
        <w:t>—</w:t>
      </w:r>
      <w:r w:rsidR="005F1445" w:rsidRPr="00A80138">
        <w:rPr>
          <w:rStyle w:val="CharDivText"/>
        </w:rPr>
        <w:t xml:space="preserve">Operation of this </w:t>
      </w:r>
      <w:r w:rsidR="00D95A73" w:rsidRPr="00A80138">
        <w:rPr>
          <w:rStyle w:val="CharDivText"/>
        </w:rPr>
        <w:t>Part i</w:t>
      </w:r>
      <w:r w:rsidR="005F1445" w:rsidRPr="00A80138">
        <w:rPr>
          <w:rStyle w:val="CharDivText"/>
        </w:rPr>
        <w:t>n relation to certain incidents</w:t>
      </w:r>
      <w:bookmarkEnd w:id="163"/>
    </w:p>
    <w:p w:rsidR="005F1445" w:rsidRPr="00973167" w:rsidRDefault="005F1445" w:rsidP="005F1445">
      <w:pPr>
        <w:pStyle w:val="ActHead5"/>
      </w:pPr>
      <w:bookmarkStart w:id="164" w:name="_Toc101366924"/>
      <w:r w:rsidRPr="00A80138">
        <w:rPr>
          <w:rStyle w:val="CharSectno"/>
        </w:rPr>
        <w:t>23YUE</w:t>
      </w:r>
      <w:r w:rsidRPr="00973167">
        <w:t xml:space="preserve">  Definitions</w:t>
      </w:r>
      <w:bookmarkEnd w:id="164"/>
    </w:p>
    <w:p w:rsidR="005F1445" w:rsidRPr="00973167" w:rsidRDefault="005F1445" w:rsidP="005F1445">
      <w:pPr>
        <w:pStyle w:val="subsection"/>
      </w:pPr>
      <w:r w:rsidRPr="00973167">
        <w:tab/>
      </w:r>
      <w:r w:rsidRPr="00973167">
        <w:tab/>
        <w:t>In this Division:</w:t>
      </w:r>
    </w:p>
    <w:p w:rsidR="005F1445" w:rsidRPr="00973167" w:rsidRDefault="005F1445" w:rsidP="005F1445">
      <w:pPr>
        <w:pStyle w:val="Definition"/>
      </w:pPr>
      <w:r w:rsidRPr="00973167">
        <w:rPr>
          <w:b/>
          <w:i/>
        </w:rPr>
        <w:t>incident</w:t>
      </w:r>
      <w:r w:rsidRPr="00973167">
        <w:t xml:space="preserve"> includes a series of incidents.</w:t>
      </w:r>
    </w:p>
    <w:p w:rsidR="005F1445" w:rsidRPr="00973167" w:rsidRDefault="005F1445" w:rsidP="005F1445">
      <w:pPr>
        <w:pStyle w:val="Definition"/>
      </w:pPr>
      <w:r w:rsidRPr="00973167">
        <w:rPr>
          <w:b/>
          <w:i/>
        </w:rPr>
        <w:t>permitted purpose</w:t>
      </w:r>
      <w:r w:rsidRPr="00973167">
        <w:t xml:space="preserve"> means either or both of the following:</w:t>
      </w:r>
    </w:p>
    <w:p w:rsidR="005F1445" w:rsidRPr="00973167" w:rsidRDefault="005F1445" w:rsidP="005F1445">
      <w:pPr>
        <w:pStyle w:val="paragraph"/>
      </w:pPr>
      <w:r w:rsidRPr="00973167">
        <w:tab/>
        <w:t>(a)</w:t>
      </w:r>
      <w:r w:rsidRPr="00973167">
        <w:tab/>
        <w:t xml:space="preserve">the purpose of identifying an unidentified person who died in or as a result of an incident in relation to which this </w:t>
      </w:r>
      <w:r w:rsidR="00BB1281" w:rsidRPr="00973167">
        <w:t>Division</w:t>
      </w:r>
      <w:r w:rsidR="00B5109B" w:rsidRPr="00973167">
        <w:t xml:space="preserve"> </w:t>
      </w:r>
      <w:r w:rsidRPr="00973167">
        <w:t>applies;</w:t>
      </w:r>
    </w:p>
    <w:p w:rsidR="005F1445" w:rsidRPr="00973167" w:rsidRDefault="005F1445" w:rsidP="005F1445">
      <w:pPr>
        <w:pStyle w:val="paragraph"/>
      </w:pPr>
      <w:r w:rsidRPr="00973167">
        <w:tab/>
        <w:t>(b)</w:t>
      </w:r>
      <w:r w:rsidRPr="00973167">
        <w:tab/>
        <w:t>the purpose of conducting a criminal investigation in relation to such an incident.</w:t>
      </w:r>
    </w:p>
    <w:p w:rsidR="005F1445" w:rsidRPr="00973167" w:rsidRDefault="005F1445" w:rsidP="005F1445">
      <w:pPr>
        <w:pStyle w:val="ActHead5"/>
      </w:pPr>
      <w:bookmarkStart w:id="165" w:name="_Toc101366925"/>
      <w:r w:rsidRPr="00A80138">
        <w:rPr>
          <w:rStyle w:val="CharSectno"/>
        </w:rPr>
        <w:t>23YUF</w:t>
      </w:r>
      <w:r w:rsidRPr="00973167">
        <w:t xml:space="preserve">  Application of this Division</w:t>
      </w:r>
      <w:bookmarkEnd w:id="165"/>
    </w:p>
    <w:p w:rsidR="005F1445" w:rsidRPr="00973167" w:rsidRDefault="005F1445" w:rsidP="005F1445">
      <w:pPr>
        <w:pStyle w:val="subsection"/>
      </w:pPr>
      <w:r w:rsidRPr="00973167">
        <w:tab/>
        <w:t>(1)</w:t>
      </w:r>
      <w:r w:rsidRPr="00973167">
        <w:tab/>
        <w:t xml:space="preserve">This </w:t>
      </w:r>
      <w:r w:rsidR="00BB1281" w:rsidRPr="00973167">
        <w:t>Division</w:t>
      </w:r>
      <w:r w:rsidR="00B5109B" w:rsidRPr="00973167">
        <w:t xml:space="preserve"> </w:t>
      </w:r>
      <w:r w:rsidRPr="00973167">
        <w:t>applies in relation to the following incidents:</w:t>
      </w:r>
    </w:p>
    <w:p w:rsidR="005F1445" w:rsidRPr="00973167" w:rsidRDefault="005F1445" w:rsidP="005F1445">
      <w:pPr>
        <w:pStyle w:val="paragraph"/>
      </w:pPr>
      <w:r w:rsidRPr="00973167">
        <w:tab/>
        <w:t>(a)</w:t>
      </w:r>
      <w:r w:rsidRPr="00973167">
        <w:tab/>
        <w:t xml:space="preserve">the bombings that occurred in </w:t>
      </w:r>
      <w:smartTag w:uri="urn:schemas-microsoft-com:office:smarttags" w:element="place">
        <w:smartTag w:uri="urn:schemas-microsoft-com:office:smarttags" w:element="City">
          <w:r w:rsidRPr="00973167">
            <w:t>Bali</w:t>
          </w:r>
        </w:smartTag>
        <w:r w:rsidRPr="00973167">
          <w:t xml:space="preserve">, </w:t>
        </w:r>
        <w:smartTag w:uri="urn:schemas-microsoft-com:office:smarttags" w:element="country-region">
          <w:r w:rsidRPr="00973167">
            <w:t>Indonesia</w:t>
          </w:r>
        </w:smartTag>
      </w:smartTag>
      <w:r w:rsidRPr="00973167">
        <w:t xml:space="preserve"> on 12</w:t>
      </w:r>
      <w:r w:rsidR="00DB2158" w:rsidRPr="00973167">
        <w:t> </w:t>
      </w:r>
      <w:r w:rsidRPr="00973167">
        <w:t>October 2002 (local time);</w:t>
      </w:r>
    </w:p>
    <w:p w:rsidR="005F1445" w:rsidRPr="00973167" w:rsidRDefault="005F1445" w:rsidP="005F1445">
      <w:pPr>
        <w:pStyle w:val="paragraph"/>
      </w:pPr>
      <w:r w:rsidRPr="00973167">
        <w:tab/>
        <w:t>(b)</w:t>
      </w:r>
      <w:r w:rsidRPr="00973167">
        <w:tab/>
        <w:t>any incident that the Minister</w:t>
      </w:r>
      <w:r w:rsidR="002029BE" w:rsidRPr="00973167">
        <w:t>, by legislative instrument, determines</w:t>
      </w:r>
      <w:r w:rsidRPr="00973167">
        <w:t xml:space="preserve"> to be an incident in relation to which this </w:t>
      </w:r>
      <w:r w:rsidR="00BB1281" w:rsidRPr="00973167">
        <w:t>Division</w:t>
      </w:r>
      <w:r w:rsidR="00B5109B" w:rsidRPr="00973167">
        <w:t xml:space="preserve"> </w:t>
      </w:r>
      <w:r w:rsidRPr="00973167">
        <w:t>applies.</w:t>
      </w:r>
    </w:p>
    <w:p w:rsidR="005F1445" w:rsidRPr="00973167" w:rsidRDefault="005F1445" w:rsidP="005F1445">
      <w:pPr>
        <w:pStyle w:val="subsection"/>
      </w:pPr>
      <w:r w:rsidRPr="00973167">
        <w:tab/>
        <w:t>(2)</w:t>
      </w:r>
      <w:r w:rsidRPr="00973167">
        <w:tab/>
        <w:t xml:space="preserve">Before making a determination under </w:t>
      </w:r>
      <w:r w:rsidR="00DB2158" w:rsidRPr="00973167">
        <w:t>paragraph (</w:t>
      </w:r>
      <w:r w:rsidRPr="00973167">
        <w:t>1)(b), the Minister must be satisfied that:</w:t>
      </w:r>
    </w:p>
    <w:p w:rsidR="005F1445" w:rsidRPr="00973167" w:rsidRDefault="005F1445" w:rsidP="005F1445">
      <w:pPr>
        <w:pStyle w:val="paragraph"/>
      </w:pPr>
      <w:r w:rsidRPr="00973167">
        <w:tab/>
        <w:t>(a)</w:t>
      </w:r>
      <w:r w:rsidRPr="00973167">
        <w:tab/>
        <w:t>if the determination would relate to an incident occurring wholly outside Australia and Norfolk Island—one or more Australian citizens or Australian residents have died in or as a result of the incident; and</w:t>
      </w:r>
    </w:p>
    <w:p w:rsidR="005F1445" w:rsidRPr="00973167" w:rsidRDefault="005F1445" w:rsidP="005F1445">
      <w:pPr>
        <w:pStyle w:val="paragraph"/>
      </w:pPr>
      <w:r w:rsidRPr="00973167">
        <w:tab/>
        <w:t>(b)</w:t>
      </w:r>
      <w:r w:rsidRPr="00973167">
        <w:tab/>
        <w:t xml:space="preserve">it is appropriate in the circumstances for this </w:t>
      </w:r>
      <w:r w:rsidR="00BB1281" w:rsidRPr="00973167">
        <w:t>Division</w:t>
      </w:r>
      <w:r w:rsidR="00B5109B" w:rsidRPr="00973167">
        <w:t xml:space="preserve"> </w:t>
      </w:r>
      <w:r w:rsidRPr="00973167">
        <w:t>to apply in relation to the incident.</w:t>
      </w:r>
    </w:p>
    <w:p w:rsidR="005F1445" w:rsidRPr="00973167" w:rsidRDefault="005F1445" w:rsidP="005F1445">
      <w:pPr>
        <w:pStyle w:val="subsection"/>
      </w:pPr>
      <w:r w:rsidRPr="00973167">
        <w:tab/>
        <w:t>(2A)</w:t>
      </w:r>
      <w:r w:rsidRPr="00973167">
        <w:tab/>
        <w:t xml:space="preserve">The Minister must not make a determination under </w:t>
      </w:r>
      <w:r w:rsidR="00DB2158" w:rsidRPr="00973167">
        <w:t>paragraph (</w:t>
      </w:r>
      <w:r w:rsidRPr="00973167">
        <w:t xml:space="preserve">1)(b) relating to an incident occurring wholly within </w:t>
      </w:r>
      <w:smartTag w:uri="urn:schemas-microsoft-com:office:smarttags" w:element="country-region">
        <w:smartTag w:uri="urn:schemas-microsoft-com:office:smarttags" w:element="place">
          <w:r w:rsidRPr="00973167">
            <w:t>Australia</w:t>
          </w:r>
        </w:smartTag>
      </w:smartTag>
      <w:r w:rsidRPr="00973167">
        <w:t xml:space="preserve"> or </w:t>
      </w:r>
      <w:smartTag w:uri="urn:schemas-microsoft-com:office:smarttags" w:element="place">
        <w:r w:rsidRPr="00973167">
          <w:t>Norfolk Island</w:t>
        </w:r>
      </w:smartTag>
      <w:r w:rsidRPr="00973167">
        <w:t xml:space="preserve"> unless:</w:t>
      </w:r>
    </w:p>
    <w:p w:rsidR="005F1445" w:rsidRPr="00973167" w:rsidRDefault="005F1445" w:rsidP="005F1445">
      <w:pPr>
        <w:pStyle w:val="paragraph"/>
      </w:pPr>
      <w:r w:rsidRPr="00973167">
        <w:tab/>
        <w:t>(a)</w:t>
      </w:r>
      <w:r w:rsidRPr="00973167">
        <w:tab/>
        <w:t>the Minister suspects on reasonable grounds that the incident involves the commission of:</w:t>
      </w:r>
    </w:p>
    <w:p w:rsidR="005F1445" w:rsidRPr="00973167" w:rsidRDefault="005F1445" w:rsidP="005F1445">
      <w:pPr>
        <w:pStyle w:val="paragraphsub"/>
      </w:pPr>
      <w:r w:rsidRPr="00973167">
        <w:tab/>
        <w:t>(i)</w:t>
      </w:r>
      <w:r w:rsidRPr="00973167">
        <w:tab/>
        <w:t>an offence against a law of the Commonwealth; or</w:t>
      </w:r>
    </w:p>
    <w:p w:rsidR="005F1445" w:rsidRPr="00973167" w:rsidRDefault="005F1445" w:rsidP="005F1445">
      <w:pPr>
        <w:pStyle w:val="paragraphsub"/>
      </w:pPr>
      <w:r w:rsidRPr="00973167">
        <w:tab/>
        <w:t>(ii)</w:t>
      </w:r>
      <w:r w:rsidRPr="00973167">
        <w:tab/>
        <w:t>a State offence that has a federal aspect; or</w:t>
      </w:r>
    </w:p>
    <w:p w:rsidR="005F1445" w:rsidRPr="00973167" w:rsidRDefault="005F1445" w:rsidP="005F1445">
      <w:pPr>
        <w:pStyle w:val="paragraphsub"/>
      </w:pPr>
      <w:r w:rsidRPr="00973167">
        <w:tab/>
        <w:t>(iii)</w:t>
      </w:r>
      <w:r w:rsidRPr="00973167">
        <w:tab/>
        <w:t>an offence against a law of a Territory; or</w:t>
      </w:r>
    </w:p>
    <w:p w:rsidR="005F1445" w:rsidRPr="00973167" w:rsidRDefault="005F1445" w:rsidP="005F1445">
      <w:pPr>
        <w:pStyle w:val="paragraph"/>
      </w:pPr>
      <w:r w:rsidRPr="00973167">
        <w:tab/>
        <w:t>(b)</w:t>
      </w:r>
      <w:r w:rsidRPr="00973167">
        <w:tab/>
        <w:t>the Minister suspects on reasonable grounds that victims of the incident are persons of a kind with respect to whom the Commonwealth Parliament has power to make laws; or</w:t>
      </w:r>
    </w:p>
    <w:p w:rsidR="005F1445" w:rsidRPr="00973167" w:rsidRDefault="005F1445" w:rsidP="005F1445">
      <w:pPr>
        <w:pStyle w:val="paragraph"/>
      </w:pPr>
      <w:r w:rsidRPr="00973167">
        <w:tab/>
        <w:t>(c)</w:t>
      </w:r>
      <w:r w:rsidRPr="00973167">
        <w:tab/>
        <w:t>the Minister is satisfied that the incident is or has created a national emergency</w:t>
      </w:r>
      <w:r w:rsidR="00235BF1" w:rsidRPr="00973167">
        <w:t xml:space="preserve">, including an emergency to which a national emergency declaration (within the meaning of the </w:t>
      </w:r>
      <w:r w:rsidR="00235BF1" w:rsidRPr="00973167">
        <w:rPr>
          <w:i/>
        </w:rPr>
        <w:t>National Emergency Declaration Act 2020</w:t>
      </w:r>
      <w:r w:rsidR="00235BF1" w:rsidRPr="00973167">
        <w:t>) relates</w:t>
      </w:r>
      <w:r w:rsidRPr="00973167">
        <w:t>.</w:t>
      </w:r>
    </w:p>
    <w:p w:rsidR="005F1445" w:rsidRPr="00973167" w:rsidRDefault="005F1445" w:rsidP="005F1445">
      <w:pPr>
        <w:pStyle w:val="subsection"/>
      </w:pPr>
      <w:r w:rsidRPr="00973167">
        <w:tab/>
        <w:t>(2B)</w:t>
      </w:r>
      <w:r w:rsidRPr="00973167">
        <w:tab/>
        <w:t xml:space="preserve">Without limiting </w:t>
      </w:r>
      <w:r w:rsidR="00DB2158" w:rsidRPr="00973167">
        <w:t>paragraph (</w:t>
      </w:r>
      <w:r w:rsidR="00CA5A07" w:rsidRPr="00973167">
        <w:t>2A)(b)</w:t>
      </w:r>
      <w:r w:rsidRPr="00973167">
        <w:t>, the reference in that paragraph to persons of a kind with respect to whom the Commonwealth Parliament has power to make laws includes references to the following:</w:t>
      </w:r>
    </w:p>
    <w:p w:rsidR="005F1445" w:rsidRPr="00973167" w:rsidRDefault="005F1445" w:rsidP="005F1445">
      <w:pPr>
        <w:pStyle w:val="paragraph"/>
      </w:pPr>
      <w:r w:rsidRPr="00973167">
        <w:tab/>
        <w:t>(a)</w:t>
      </w:r>
      <w:r w:rsidRPr="00973167">
        <w:tab/>
        <w:t>aliens;</w:t>
      </w:r>
    </w:p>
    <w:p w:rsidR="005F1445" w:rsidRPr="00973167" w:rsidRDefault="005F1445" w:rsidP="005F1445">
      <w:pPr>
        <w:pStyle w:val="paragraph"/>
      </w:pPr>
      <w:r w:rsidRPr="00973167">
        <w:tab/>
        <w:t>(b)</w:t>
      </w:r>
      <w:r w:rsidRPr="00973167">
        <w:tab/>
        <w:t>persons receiving pensions, benefits or allowances from the Commonwealth;</w:t>
      </w:r>
    </w:p>
    <w:p w:rsidR="005F1445" w:rsidRPr="00973167" w:rsidRDefault="005F1445" w:rsidP="005F1445">
      <w:pPr>
        <w:pStyle w:val="paragraph"/>
      </w:pPr>
      <w:r w:rsidRPr="00973167">
        <w:tab/>
        <w:t>(c)</w:t>
      </w:r>
      <w:r w:rsidRPr="00973167">
        <w:tab/>
        <w:t>members of the Australian Defence Force;</w:t>
      </w:r>
    </w:p>
    <w:p w:rsidR="005F1445" w:rsidRPr="00973167" w:rsidRDefault="005F1445" w:rsidP="005F1445">
      <w:pPr>
        <w:pStyle w:val="paragraph"/>
      </w:pPr>
      <w:r w:rsidRPr="00973167">
        <w:tab/>
        <w:t>(d)</w:t>
      </w:r>
      <w:r w:rsidRPr="00973167">
        <w:tab/>
        <w:t>persons employed by, or holding an office in, the Commonwealth;</w:t>
      </w:r>
    </w:p>
    <w:p w:rsidR="005F1445" w:rsidRPr="00973167" w:rsidRDefault="005F1445" w:rsidP="005F1445">
      <w:pPr>
        <w:pStyle w:val="paragraph"/>
      </w:pPr>
      <w:r w:rsidRPr="00973167">
        <w:tab/>
        <w:t>(e)</w:t>
      </w:r>
      <w:r w:rsidRPr="00973167">
        <w:tab/>
        <w:t>residents of a Territory.</w:t>
      </w:r>
    </w:p>
    <w:p w:rsidR="005F1445" w:rsidRPr="00973167" w:rsidRDefault="005F1445" w:rsidP="005F1445">
      <w:pPr>
        <w:pStyle w:val="ActHead5"/>
      </w:pPr>
      <w:bookmarkStart w:id="166" w:name="_Toc101366926"/>
      <w:r w:rsidRPr="00A80138">
        <w:rPr>
          <w:rStyle w:val="CharSectno"/>
        </w:rPr>
        <w:t>23YUG</w:t>
      </w:r>
      <w:r w:rsidRPr="00973167">
        <w:t xml:space="preserve">  Use of information on DNA database </w:t>
      </w:r>
      <w:r w:rsidR="00050BAD" w:rsidRPr="00973167">
        <w:t>systems</w:t>
      </w:r>
      <w:bookmarkEnd w:id="166"/>
    </w:p>
    <w:p w:rsidR="005F1445" w:rsidRPr="00973167" w:rsidRDefault="005F1445" w:rsidP="005F1445">
      <w:pPr>
        <w:pStyle w:val="subsection"/>
      </w:pPr>
      <w:r w:rsidRPr="00973167">
        <w:tab/>
        <w:t>(1)</w:t>
      </w:r>
      <w:r w:rsidRPr="00973167">
        <w:tab/>
        <w:t>Despite section</w:t>
      </w:r>
      <w:r w:rsidR="00DB2158" w:rsidRPr="00973167">
        <w:t> </w:t>
      </w:r>
      <w:r w:rsidRPr="00973167">
        <w:t xml:space="preserve">23YDAE, a person may access information stored on the </w:t>
      </w:r>
      <w:r w:rsidR="00050BAD" w:rsidRPr="00973167">
        <w:t>Commonwealth DNA database system or NCIDD</w:t>
      </w:r>
      <w:r w:rsidRPr="00973167">
        <w:t xml:space="preserve"> if:</w:t>
      </w:r>
    </w:p>
    <w:p w:rsidR="005F1445" w:rsidRPr="00973167" w:rsidRDefault="005F1445" w:rsidP="005F1445">
      <w:pPr>
        <w:pStyle w:val="paragraph"/>
      </w:pPr>
      <w:r w:rsidRPr="00973167">
        <w:tab/>
        <w:t>(a)</w:t>
      </w:r>
      <w:r w:rsidRPr="00973167">
        <w:tab/>
        <w:t>the access is for the purpose of forensic comparison under a law of a State or Territory relating to forensic procedures and DNA databases; and</w:t>
      </w:r>
    </w:p>
    <w:p w:rsidR="005F1445" w:rsidRPr="00973167" w:rsidRDefault="005F1445" w:rsidP="005F1445">
      <w:pPr>
        <w:pStyle w:val="paragraph"/>
      </w:pPr>
      <w:r w:rsidRPr="00973167">
        <w:tab/>
        <w:t>(b)</w:t>
      </w:r>
      <w:r w:rsidRPr="00973167">
        <w:tab/>
        <w:t>the forensic comparison is for a permitted purpose.</w:t>
      </w:r>
    </w:p>
    <w:p w:rsidR="005F1445" w:rsidRPr="00973167" w:rsidRDefault="005F1445" w:rsidP="005F1445">
      <w:pPr>
        <w:pStyle w:val="subsection"/>
      </w:pPr>
      <w:r w:rsidRPr="00973167">
        <w:tab/>
        <w:t>(2)</w:t>
      </w:r>
      <w:r w:rsidRPr="00973167">
        <w:tab/>
        <w:t xml:space="preserve">Despite any law of a State or Territory relating to forensic procedures and DNA databases, a person may access information stored on </w:t>
      </w:r>
      <w:r w:rsidR="00050BAD" w:rsidRPr="00973167">
        <w:t>the Commonwealth DNA database system, NCIDD or a State/Territory DNA database system</w:t>
      </w:r>
      <w:r w:rsidRPr="00973167">
        <w:t xml:space="preserve"> if:</w:t>
      </w:r>
    </w:p>
    <w:p w:rsidR="005F1445" w:rsidRPr="00973167" w:rsidRDefault="005F1445" w:rsidP="005F1445">
      <w:pPr>
        <w:pStyle w:val="paragraph"/>
      </w:pPr>
      <w:r w:rsidRPr="00973167">
        <w:tab/>
        <w:t>(a)</w:t>
      </w:r>
      <w:r w:rsidRPr="00973167">
        <w:tab/>
        <w:t>the access is for the purpose of forensic comparison under this Part; and</w:t>
      </w:r>
    </w:p>
    <w:p w:rsidR="005F1445" w:rsidRPr="00973167" w:rsidRDefault="005F1445" w:rsidP="005F1445">
      <w:pPr>
        <w:pStyle w:val="paragraph"/>
      </w:pPr>
      <w:r w:rsidRPr="00973167">
        <w:tab/>
        <w:t>(b)</w:t>
      </w:r>
      <w:r w:rsidRPr="00973167">
        <w:tab/>
        <w:t>the forensic comparison is for a permitted purpose.</w:t>
      </w:r>
    </w:p>
    <w:p w:rsidR="005F1445" w:rsidRPr="00973167" w:rsidRDefault="005F1445" w:rsidP="005F1445">
      <w:pPr>
        <w:pStyle w:val="subsection"/>
      </w:pPr>
      <w:r w:rsidRPr="00973167">
        <w:tab/>
        <w:t>(3)</w:t>
      </w:r>
      <w:r w:rsidRPr="00973167">
        <w:tab/>
        <w:t>Despite section</w:t>
      </w:r>
      <w:r w:rsidR="00DB2158" w:rsidRPr="00973167">
        <w:t> </w:t>
      </w:r>
      <w:r w:rsidRPr="00973167">
        <w:t xml:space="preserve">23YDAE or any law of a State or Territory relating to forensic procedures and DNA databases, a person may access information stored on </w:t>
      </w:r>
      <w:r w:rsidR="00050BAD" w:rsidRPr="00973167">
        <w:t>the Commonwealth DNA database system, NCIDD or a State/Territory DNA database system</w:t>
      </w:r>
      <w:r w:rsidRPr="00973167">
        <w:t xml:space="preserve"> if the access is for the purpose of disclosing that information under section</w:t>
      </w:r>
      <w:r w:rsidR="00DB2158" w:rsidRPr="00973167">
        <w:t> </w:t>
      </w:r>
      <w:r w:rsidRPr="00973167">
        <w:t>23YUI.</w:t>
      </w:r>
    </w:p>
    <w:p w:rsidR="005F1445" w:rsidRPr="00973167" w:rsidRDefault="005F1445" w:rsidP="005F1445">
      <w:pPr>
        <w:pStyle w:val="ActHead5"/>
      </w:pPr>
      <w:bookmarkStart w:id="167" w:name="_Toc101366927"/>
      <w:r w:rsidRPr="00A80138">
        <w:rPr>
          <w:rStyle w:val="CharSectno"/>
        </w:rPr>
        <w:t>23YUH</w:t>
      </w:r>
      <w:r w:rsidRPr="00973167">
        <w:t xml:space="preserve">  Permissible matching of DNA profiles</w:t>
      </w:r>
      <w:bookmarkEnd w:id="167"/>
    </w:p>
    <w:p w:rsidR="005F1445" w:rsidRPr="00973167" w:rsidRDefault="005F1445" w:rsidP="005F1445">
      <w:pPr>
        <w:pStyle w:val="subsection"/>
      </w:pPr>
      <w:r w:rsidRPr="00973167">
        <w:tab/>
        <w:t>(1)</w:t>
      </w:r>
      <w:r w:rsidRPr="00973167">
        <w:tab/>
        <w:t>Despite section</w:t>
      </w:r>
      <w:r w:rsidR="00DB2158" w:rsidRPr="00973167">
        <w:t> </w:t>
      </w:r>
      <w:r w:rsidRPr="00973167">
        <w:t xml:space="preserve">23YDAF, a person may match a DNA profile on the unknown deceased persons index of the </w:t>
      </w:r>
      <w:r w:rsidR="00050BAD" w:rsidRPr="00973167">
        <w:t>Commonwealth DNA database system</w:t>
      </w:r>
      <w:r w:rsidRPr="00973167">
        <w:t xml:space="preserve"> with another DNA profile on that index if the matching is for a permitted purpose.</w:t>
      </w:r>
    </w:p>
    <w:p w:rsidR="005F1445" w:rsidRPr="00973167" w:rsidRDefault="005F1445" w:rsidP="005F1445">
      <w:pPr>
        <w:pStyle w:val="subsection"/>
      </w:pPr>
      <w:r w:rsidRPr="00973167">
        <w:tab/>
        <w:t>(2)</w:t>
      </w:r>
      <w:r w:rsidRPr="00973167">
        <w:tab/>
        <w:t xml:space="preserve">Despite any law of a State or Territory relating to forensic procedures and DNA databases, a person may match a DNA profile on the unknown deceased persons index of a </w:t>
      </w:r>
      <w:r w:rsidR="00050BAD" w:rsidRPr="00973167">
        <w:t>State/Territory DNA database system with another DNA profile on that index, or with another DNA profile on the unknown deceased persons index of the Commonwealth DNA database system,</w:t>
      </w:r>
      <w:r w:rsidRPr="00973167">
        <w:t xml:space="preserve"> if the matching is for a permitted purpose.</w:t>
      </w:r>
    </w:p>
    <w:p w:rsidR="005F1445" w:rsidRPr="00973167" w:rsidRDefault="005F1445" w:rsidP="005F1445">
      <w:pPr>
        <w:pStyle w:val="ActHead5"/>
      </w:pPr>
      <w:bookmarkStart w:id="168" w:name="_Toc101366928"/>
      <w:r w:rsidRPr="00A80138">
        <w:rPr>
          <w:rStyle w:val="CharSectno"/>
        </w:rPr>
        <w:t>23YUI</w:t>
      </w:r>
      <w:r w:rsidRPr="00973167">
        <w:t xml:space="preserve">  Disclosure of information</w:t>
      </w:r>
      <w:bookmarkEnd w:id="168"/>
    </w:p>
    <w:p w:rsidR="005F1445" w:rsidRPr="00973167" w:rsidRDefault="005F1445" w:rsidP="005F1445">
      <w:pPr>
        <w:pStyle w:val="subsection"/>
      </w:pPr>
      <w:r w:rsidRPr="00973167">
        <w:tab/>
        <w:t>(1)</w:t>
      </w:r>
      <w:r w:rsidRPr="00973167">
        <w:tab/>
        <w:t>Despite section</w:t>
      </w:r>
      <w:r w:rsidR="00DB2158" w:rsidRPr="00973167">
        <w:t> </w:t>
      </w:r>
      <w:r w:rsidRPr="00973167">
        <w:t xml:space="preserve">23YO, or any law of a State or Territory relating to forensic procedures and DNA databases, a person may disclose information stored on </w:t>
      </w:r>
      <w:r w:rsidR="00050BAD" w:rsidRPr="00973167">
        <w:t>the Commonwealth DNA database system, NCIDD or a State/Territory DNA database system</w:t>
      </w:r>
      <w:r w:rsidRPr="00973167">
        <w:t xml:space="preserve"> if:</w:t>
      </w:r>
    </w:p>
    <w:p w:rsidR="005F1445" w:rsidRPr="00973167" w:rsidRDefault="005F1445" w:rsidP="005F1445">
      <w:pPr>
        <w:pStyle w:val="paragraph"/>
      </w:pPr>
      <w:r w:rsidRPr="00973167">
        <w:tab/>
        <w:t>(a)</w:t>
      </w:r>
      <w:r w:rsidRPr="00973167">
        <w:tab/>
        <w:t>the disclosure is to:</w:t>
      </w:r>
    </w:p>
    <w:p w:rsidR="005F1445" w:rsidRPr="00973167" w:rsidRDefault="005F1445" w:rsidP="005F1445">
      <w:pPr>
        <w:pStyle w:val="paragraphsub"/>
      </w:pPr>
      <w:r w:rsidRPr="00973167">
        <w:tab/>
        <w:t>(i)</w:t>
      </w:r>
      <w:r w:rsidRPr="00973167">
        <w:tab/>
        <w:t xml:space="preserve">any law enforcement agency (within the meaning of the </w:t>
      </w:r>
      <w:r w:rsidRPr="00973167">
        <w:rPr>
          <w:i/>
        </w:rPr>
        <w:t>Australian Crime Commission Act 2002</w:t>
      </w:r>
      <w:r w:rsidRPr="00973167">
        <w:t>); or</w:t>
      </w:r>
    </w:p>
    <w:p w:rsidR="005F1445" w:rsidRPr="00973167" w:rsidRDefault="005F1445" w:rsidP="005F1445">
      <w:pPr>
        <w:pStyle w:val="paragraphsub"/>
      </w:pPr>
      <w:r w:rsidRPr="00973167">
        <w:tab/>
        <w:t>(ii)</w:t>
      </w:r>
      <w:r w:rsidRPr="00973167">
        <w:tab/>
        <w:t>a foreign law enforcement agency (within the meaning of that Act); or</w:t>
      </w:r>
    </w:p>
    <w:p w:rsidR="005F1445" w:rsidRPr="00973167" w:rsidRDefault="005F1445" w:rsidP="005F1445">
      <w:pPr>
        <w:pStyle w:val="paragraphsub"/>
      </w:pPr>
      <w:r w:rsidRPr="00973167">
        <w:tab/>
        <w:t>(iii)</w:t>
      </w:r>
      <w:r w:rsidRPr="00973167">
        <w:tab/>
        <w:t>the International Criminal Police Organisation; or</w:t>
      </w:r>
    </w:p>
    <w:p w:rsidR="005F1445" w:rsidRPr="00973167" w:rsidRDefault="005F1445" w:rsidP="005F1445">
      <w:pPr>
        <w:pStyle w:val="paragraphsub"/>
      </w:pPr>
      <w:r w:rsidRPr="00973167">
        <w:tab/>
        <w:t>(iv)</w:t>
      </w:r>
      <w:r w:rsidRPr="00973167">
        <w:tab/>
        <w:t>any other agency or body of the Commonwealth, a State or a Territory, or of a foreign country, prescribed by the regulations; and</w:t>
      </w:r>
    </w:p>
    <w:p w:rsidR="005F1445" w:rsidRPr="00973167" w:rsidRDefault="005F1445" w:rsidP="005F1445">
      <w:pPr>
        <w:pStyle w:val="paragraph"/>
      </w:pPr>
      <w:r w:rsidRPr="00973167">
        <w:tab/>
        <w:t>(b)</w:t>
      </w:r>
      <w:r w:rsidRPr="00973167">
        <w:tab/>
        <w:t>the information is relevant to the activities of that agency or body; and</w:t>
      </w:r>
    </w:p>
    <w:p w:rsidR="005F1445" w:rsidRPr="00973167" w:rsidRDefault="005F1445" w:rsidP="005F1445">
      <w:pPr>
        <w:pStyle w:val="paragraph"/>
      </w:pPr>
      <w:r w:rsidRPr="00973167">
        <w:tab/>
        <w:t>(c)</w:t>
      </w:r>
      <w:r w:rsidRPr="00973167">
        <w:tab/>
        <w:t>the disclosure is for a permitted purpose.</w:t>
      </w:r>
    </w:p>
    <w:p w:rsidR="005F1445" w:rsidRPr="00973167" w:rsidRDefault="005F1445" w:rsidP="008F367B">
      <w:pPr>
        <w:pStyle w:val="subsection"/>
        <w:keepNext/>
        <w:keepLines/>
      </w:pPr>
      <w:r w:rsidRPr="00973167">
        <w:tab/>
        <w:t>(2)</w:t>
      </w:r>
      <w:r w:rsidRPr="00973167">
        <w:tab/>
        <w:t>Despite section</w:t>
      </w:r>
      <w:r w:rsidR="00DB2158" w:rsidRPr="00973167">
        <w:t> </w:t>
      </w:r>
      <w:r w:rsidRPr="00973167">
        <w:t xml:space="preserve">23YO, or any law of a State or Territory relating to forensic procedures and DNA databases, a person may disclose information stored on </w:t>
      </w:r>
      <w:r w:rsidR="00050BAD" w:rsidRPr="00973167">
        <w:t>the Commonwealth DNA database system, NCIDD or a State/Territory DNA database system</w:t>
      </w:r>
      <w:r w:rsidRPr="00973167">
        <w:t xml:space="preserve"> if:</w:t>
      </w:r>
    </w:p>
    <w:p w:rsidR="005F1445" w:rsidRPr="00973167" w:rsidRDefault="005F1445" w:rsidP="005F1445">
      <w:pPr>
        <w:pStyle w:val="paragraph"/>
      </w:pPr>
      <w:r w:rsidRPr="00973167">
        <w:tab/>
        <w:t>(a)</w:t>
      </w:r>
      <w:r w:rsidRPr="00973167">
        <w:tab/>
        <w:t>the information concerns the result of a match of an unknown deceased person’s DNA profile with a missing person’s DNA profile; and</w:t>
      </w:r>
    </w:p>
    <w:p w:rsidR="005F1445" w:rsidRPr="00973167" w:rsidRDefault="005F1445" w:rsidP="005F1445">
      <w:pPr>
        <w:pStyle w:val="paragraph"/>
      </w:pPr>
      <w:r w:rsidRPr="00973167">
        <w:tab/>
        <w:t>(b)</w:t>
      </w:r>
      <w:r w:rsidRPr="00973167">
        <w:tab/>
        <w:t>the disclosure is made to a relative, guardian, spouse,</w:t>
      </w:r>
      <w:r w:rsidR="005B01AA" w:rsidRPr="00973167">
        <w:t> </w:t>
      </w:r>
      <w:r w:rsidRPr="00973167">
        <w:t>de</w:t>
      </w:r>
      <w:r w:rsidR="005B01AA" w:rsidRPr="00973167">
        <w:t> </w:t>
      </w:r>
      <w:r w:rsidRPr="00973167">
        <w:t>facto</w:t>
      </w:r>
      <w:r w:rsidR="005B01AA" w:rsidRPr="00973167">
        <w:t> </w:t>
      </w:r>
      <w:r w:rsidRPr="00973167">
        <w:t>partner or friend of the deceased person.</w:t>
      </w:r>
    </w:p>
    <w:p w:rsidR="005F1445" w:rsidRPr="00973167" w:rsidRDefault="005F1445" w:rsidP="005F1445">
      <w:pPr>
        <w:pStyle w:val="ActHead5"/>
      </w:pPr>
      <w:bookmarkStart w:id="169" w:name="_Toc101366929"/>
      <w:r w:rsidRPr="00A80138">
        <w:rPr>
          <w:rStyle w:val="CharSectno"/>
        </w:rPr>
        <w:t>23YUJ</w:t>
      </w:r>
      <w:r w:rsidRPr="00973167">
        <w:t xml:space="preserve">  This </w:t>
      </w:r>
      <w:r w:rsidR="00BB1281" w:rsidRPr="00973167">
        <w:t>Division</w:t>
      </w:r>
      <w:r w:rsidR="00B5109B" w:rsidRPr="00973167">
        <w:t xml:space="preserve"> </w:t>
      </w:r>
      <w:r w:rsidRPr="00973167">
        <w:t>does not restrict operation of this Part</w:t>
      </w:r>
      <w:bookmarkEnd w:id="169"/>
    </w:p>
    <w:p w:rsidR="005F1445" w:rsidRPr="00973167" w:rsidRDefault="005F1445" w:rsidP="005F1445">
      <w:pPr>
        <w:pStyle w:val="subsection"/>
      </w:pPr>
      <w:r w:rsidRPr="00973167">
        <w:tab/>
      </w:r>
      <w:r w:rsidRPr="00973167">
        <w:tab/>
        <w:t xml:space="preserve">This </w:t>
      </w:r>
      <w:r w:rsidR="00BB1281" w:rsidRPr="00973167">
        <w:t>Division</w:t>
      </w:r>
      <w:r w:rsidR="00B5109B" w:rsidRPr="00973167">
        <w:t xml:space="preserve"> </w:t>
      </w:r>
      <w:r w:rsidRPr="00973167">
        <w:t>does not limit the circumstances in which a person may:</w:t>
      </w:r>
    </w:p>
    <w:p w:rsidR="005F1445" w:rsidRPr="00973167" w:rsidRDefault="005F1445" w:rsidP="005F1445">
      <w:pPr>
        <w:pStyle w:val="paragraph"/>
      </w:pPr>
      <w:r w:rsidRPr="00973167">
        <w:tab/>
        <w:t>(a)</w:t>
      </w:r>
      <w:r w:rsidRPr="00973167">
        <w:tab/>
        <w:t xml:space="preserve">access information stored on </w:t>
      </w:r>
      <w:r w:rsidR="00050BAD" w:rsidRPr="00973167">
        <w:t>the Commonwealth DNA database system, NCIDD or a State/Territory DNA database system</w:t>
      </w:r>
      <w:r w:rsidRPr="00973167">
        <w:t>; or</w:t>
      </w:r>
    </w:p>
    <w:p w:rsidR="005F1445" w:rsidRPr="00973167" w:rsidRDefault="005F1445" w:rsidP="005F1445">
      <w:pPr>
        <w:pStyle w:val="paragraph"/>
      </w:pPr>
      <w:r w:rsidRPr="00973167">
        <w:tab/>
        <w:t>(b)</w:t>
      </w:r>
      <w:r w:rsidRPr="00973167">
        <w:tab/>
        <w:t xml:space="preserve">match a DNA profile on an index of </w:t>
      </w:r>
      <w:r w:rsidR="00050BAD" w:rsidRPr="00973167">
        <w:t>the Commonwealth DNA database system or a State/Territory DNA database system</w:t>
      </w:r>
      <w:r w:rsidRPr="00973167">
        <w:t>; or</w:t>
      </w:r>
    </w:p>
    <w:p w:rsidR="005F1445" w:rsidRPr="00973167" w:rsidRDefault="005F1445" w:rsidP="005F1445">
      <w:pPr>
        <w:pStyle w:val="paragraph"/>
      </w:pPr>
      <w:r w:rsidRPr="00973167">
        <w:tab/>
        <w:t>(c)</w:t>
      </w:r>
      <w:r w:rsidRPr="00973167">
        <w:tab/>
        <w:t xml:space="preserve">disclose information stored on </w:t>
      </w:r>
      <w:r w:rsidR="00050BAD" w:rsidRPr="00973167">
        <w:t>the Commonwealth DNA database system, NCIDD or a State/Territory DNA database system</w:t>
      </w:r>
      <w:r w:rsidRPr="00973167">
        <w:t>;</w:t>
      </w:r>
    </w:p>
    <w:p w:rsidR="005F1445" w:rsidRPr="00973167" w:rsidRDefault="005F1445" w:rsidP="005F1445">
      <w:pPr>
        <w:pStyle w:val="subsection2"/>
      </w:pPr>
      <w:r w:rsidRPr="00973167">
        <w:t>under this Part.</w:t>
      </w:r>
    </w:p>
    <w:p w:rsidR="005F1445" w:rsidRPr="00973167" w:rsidRDefault="005F1445" w:rsidP="005F1445">
      <w:pPr>
        <w:pStyle w:val="notetext"/>
      </w:pPr>
      <w:r w:rsidRPr="00973167">
        <w:t>Note:</w:t>
      </w:r>
      <w:r w:rsidRPr="00973167">
        <w:tab/>
        <w:t>See section</w:t>
      </w:r>
      <w:r w:rsidR="00DB2158" w:rsidRPr="00973167">
        <w:t> </w:t>
      </w:r>
      <w:r w:rsidRPr="00973167">
        <w:t xml:space="preserve">23YU on the effect of this </w:t>
      </w:r>
      <w:r w:rsidR="00BB1281" w:rsidRPr="00973167">
        <w:t>Part</w:t>
      </w:r>
      <w:r w:rsidR="00B5109B" w:rsidRPr="00973167">
        <w:t xml:space="preserve"> </w:t>
      </w:r>
      <w:r w:rsidRPr="00973167">
        <w:t>on other laws.</w:t>
      </w:r>
    </w:p>
    <w:p w:rsidR="00471C7E" w:rsidRPr="00973167" w:rsidRDefault="00BB474B" w:rsidP="00B5109B">
      <w:pPr>
        <w:pStyle w:val="ActHead3"/>
        <w:pageBreakBefore/>
      </w:pPr>
      <w:bookmarkStart w:id="170" w:name="_Toc101366930"/>
      <w:r w:rsidRPr="00A80138">
        <w:rPr>
          <w:rStyle w:val="CharDivNo"/>
        </w:rPr>
        <w:t>Division 1</w:t>
      </w:r>
      <w:r w:rsidR="00471C7E" w:rsidRPr="00A80138">
        <w:rPr>
          <w:rStyle w:val="CharDivNo"/>
        </w:rPr>
        <w:t>1B</w:t>
      </w:r>
      <w:r w:rsidR="00471C7E" w:rsidRPr="00973167">
        <w:t>—</w:t>
      </w:r>
      <w:r w:rsidR="00471C7E" w:rsidRPr="00A80138">
        <w:rPr>
          <w:rStyle w:val="CharDivText"/>
        </w:rPr>
        <w:t>Concurrent operation of State and Territory laws</w:t>
      </w:r>
      <w:bookmarkEnd w:id="170"/>
    </w:p>
    <w:p w:rsidR="00471C7E" w:rsidRPr="00973167" w:rsidRDefault="00471C7E" w:rsidP="00471C7E">
      <w:pPr>
        <w:pStyle w:val="ActHead5"/>
      </w:pPr>
      <w:bookmarkStart w:id="171" w:name="_Toc101366931"/>
      <w:r w:rsidRPr="00A80138">
        <w:rPr>
          <w:rStyle w:val="CharSectno"/>
        </w:rPr>
        <w:t>23YUL</w:t>
      </w:r>
      <w:r w:rsidRPr="00973167">
        <w:t xml:space="preserve">  Concurrent operation of State and Territory laws</w:t>
      </w:r>
      <w:bookmarkEnd w:id="171"/>
    </w:p>
    <w:p w:rsidR="00471C7E" w:rsidRPr="00973167" w:rsidRDefault="00471C7E" w:rsidP="00471C7E">
      <w:pPr>
        <w:pStyle w:val="subsection"/>
      </w:pPr>
      <w:r w:rsidRPr="00973167">
        <w:tab/>
      </w:r>
      <w:r w:rsidRPr="00973167">
        <w:tab/>
        <w:t xml:space="preserve">The application of this </w:t>
      </w:r>
      <w:r w:rsidR="00D95A73" w:rsidRPr="00973167">
        <w:t>Part i</w:t>
      </w:r>
      <w:r w:rsidRPr="00973167">
        <w:t xml:space="preserve">n relation to State offences that have a federal aspect is not intended to limit or exclude the concurrent operation of any law of a State or of the </w:t>
      </w:r>
      <w:smartTag w:uri="urn:schemas-microsoft-com:office:smarttags" w:element="PersonName">
        <w:smartTag w:uri="urn:schemas-microsoft-com:office:smarttags" w:element="place">
          <w:r w:rsidRPr="00973167">
            <w:t>Australian Capital Territory</w:t>
          </w:r>
        </w:smartTag>
      </w:smartTag>
      <w:r w:rsidRPr="00973167">
        <w:t>.</w:t>
      </w:r>
    </w:p>
    <w:p w:rsidR="00471C7E" w:rsidRPr="00973167" w:rsidRDefault="00471C7E" w:rsidP="00471C7E">
      <w:pPr>
        <w:pStyle w:val="notetext"/>
      </w:pPr>
      <w:r w:rsidRPr="00973167">
        <w:t>Note 1:</w:t>
      </w:r>
      <w:r w:rsidRPr="00973167">
        <w:tab/>
        <w:t>Subsection</w:t>
      </w:r>
      <w:r w:rsidR="00DB2158" w:rsidRPr="00973167">
        <w:t> </w:t>
      </w:r>
      <w:r w:rsidRPr="00973167">
        <w:t xml:space="preserve">3(1) defines </w:t>
      </w:r>
      <w:r w:rsidRPr="00973167">
        <w:rPr>
          <w:b/>
          <w:i/>
        </w:rPr>
        <w:t xml:space="preserve">State </w:t>
      </w:r>
      <w:r w:rsidRPr="00973167">
        <w:t xml:space="preserve">to include the </w:t>
      </w:r>
      <w:smartTag w:uri="urn:schemas-microsoft-com:office:smarttags" w:element="PersonName">
        <w:smartTag w:uri="urn:schemas-microsoft-com:office:smarttags" w:element="place">
          <w:r w:rsidRPr="00973167">
            <w:t>Northern Territory</w:t>
          </w:r>
        </w:smartTag>
      </w:smartTag>
      <w:r w:rsidRPr="00973167">
        <w:t>.</w:t>
      </w:r>
    </w:p>
    <w:p w:rsidR="00471C7E" w:rsidRPr="00973167" w:rsidRDefault="00471C7E" w:rsidP="00471C7E">
      <w:pPr>
        <w:pStyle w:val="notetext"/>
      </w:pPr>
      <w:r w:rsidRPr="00973167">
        <w:t>Note 2:</w:t>
      </w:r>
      <w:r w:rsidRPr="00973167">
        <w:tab/>
        <w:t>Section</w:t>
      </w:r>
      <w:r w:rsidR="00DB2158" w:rsidRPr="00973167">
        <w:t> </w:t>
      </w:r>
      <w:r w:rsidRPr="00973167">
        <w:t xml:space="preserve">3AA has the effect that an offence against a law of the </w:t>
      </w:r>
      <w:smartTag w:uri="urn:schemas-microsoft-com:office:smarttags" w:element="PersonName">
        <w:smartTag w:uri="urn:schemas-microsoft-com:office:smarttags" w:element="place">
          <w:r w:rsidRPr="00973167">
            <w:t>Australian Capital Territory</w:t>
          </w:r>
        </w:smartTag>
      </w:smartTag>
      <w:r w:rsidRPr="00973167">
        <w:t xml:space="preserve"> is a State offence that has a federal aspect.</w:t>
      </w:r>
    </w:p>
    <w:p w:rsidR="002C0004" w:rsidRPr="00973167" w:rsidRDefault="00BB474B" w:rsidP="000F20A8">
      <w:pPr>
        <w:pStyle w:val="ActHead2"/>
        <w:pageBreakBefore/>
      </w:pPr>
      <w:bookmarkStart w:id="172" w:name="_Toc101366932"/>
      <w:r w:rsidRPr="00A80138">
        <w:rPr>
          <w:rStyle w:val="CharPartNo"/>
        </w:rPr>
        <w:t>Part I</w:t>
      </w:r>
      <w:r w:rsidR="002C0004" w:rsidRPr="00A80138">
        <w:rPr>
          <w:rStyle w:val="CharPartNo"/>
        </w:rPr>
        <w:t>E</w:t>
      </w:r>
      <w:r w:rsidR="002C0004" w:rsidRPr="00973167">
        <w:t>—</w:t>
      </w:r>
      <w:r w:rsidR="002C0004" w:rsidRPr="00A80138">
        <w:rPr>
          <w:rStyle w:val="CharPartText"/>
        </w:rPr>
        <w:t>Forfeiture of child abuse material</w:t>
      </w:r>
      <w:bookmarkEnd w:id="172"/>
    </w:p>
    <w:p w:rsidR="00292326" w:rsidRPr="00973167" w:rsidRDefault="00BB474B" w:rsidP="00292326">
      <w:pPr>
        <w:pStyle w:val="ActHead3"/>
      </w:pPr>
      <w:bookmarkStart w:id="173" w:name="_Toc101366933"/>
      <w:r w:rsidRPr="00A80138">
        <w:rPr>
          <w:rStyle w:val="CharDivNo"/>
        </w:rPr>
        <w:t>Division 1</w:t>
      </w:r>
      <w:r w:rsidR="00292326" w:rsidRPr="00973167">
        <w:t>—</w:t>
      </w:r>
      <w:r w:rsidR="00292326" w:rsidRPr="00A80138">
        <w:rPr>
          <w:rStyle w:val="CharDivText"/>
        </w:rPr>
        <w:t xml:space="preserve">Things this </w:t>
      </w:r>
      <w:r w:rsidR="00BB1281" w:rsidRPr="00A80138">
        <w:rPr>
          <w:rStyle w:val="CharDivText"/>
        </w:rPr>
        <w:t>Part</w:t>
      </w:r>
      <w:r w:rsidR="00B5109B" w:rsidRPr="00A80138">
        <w:rPr>
          <w:rStyle w:val="CharDivText"/>
        </w:rPr>
        <w:t xml:space="preserve"> </w:t>
      </w:r>
      <w:r w:rsidR="00292326" w:rsidRPr="00A80138">
        <w:rPr>
          <w:rStyle w:val="CharDivText"/>
        </w:rPr>
        <w:t>applies to</w:t>
      </w:r>
      <w:bookmarkEnd w:id="173"/>
    </w:p>
    <w:p w:rsidR="00292326" w:rsidRPr="00973167" w:rsidRDefault="00292326" w:rsidP="00292326">
      <w:pPr>
        <w:pStyle w:val="ActHead5"/>
      </w:pPr>
      <w:bookmarkStart w:id="174" w:name="_Toc101366934"/>
      <w:r w:rsidRPr="00A80138">
        <w:rPr>
          <w:rStyle w:val="CharSectno"/>
        </w:rPr>
        <w:t>23ZA</w:t>
      </w:r>
      <w:r w:rsidRPr="00973167">
        <w:t xml:space="preserve">  Application</w:t>
      </w:r>
      <w:bookmarkEnd w:id="174"/>
    </w:p>
    <w:p w:rsidR="00292326" w:rsidRPr="00973167" w:rsidRDefault="00292326" w:rsidP="00292326">
      <w:pPr>
        <w:pStyle w:val="subsection"/>
      </w:pPr>
      <w:r w:rsidRPr="00973167">
        <w:tab/>
      </w:r>
      <w:r w:rsidRPr="00973167">
        <w:tab/>
        <w:t xml:space="preserve">This </w:t>
      </w:r>
      <w:r w:rsidR="00BB1281" w:rsidRPr="00973167">
        <w:t>Part</w:t>
      </w:r>
      <w:r w:rsidR="00B5109B" w:rsidRPr="00973167">
        <w:t xml:space="preserve"> </w:t>
      </w:r>
      <w:r w:rsidRPr="00973167">
        <w:t xml:space="preserve">applies to a thing (the </w:t>
      </w:r>
      <w:r w:rsidRPr="00973167">
        <w:rPr>
          <w:b/>
          <w:i/>
        </w:rPr>
        <w:t>forfeitable thing</w:t>
      </w:r>
      <w:r w:rsidRPr="00973167">
        <w:t>) that is:</w:t>
      </w:r>
    </w:p>
    <w:p w:rsidR="00292326" w:rsidRPr="00973167" w:rsidRDefault="00292326" w:rsidP="00292326">
      <w:pPr>
        <w:pStyle w:val="paragraph"/>
      </w:pPr>
      <w:r w:rsidRPr="00973167">
        <w:tab/>
        <w:t>(a)</w:t>
      </w:r>
      <w:r w:rsidRPr="00973167">
        <w:tab/>
        <w:t>child abuse material; or</w:t>
      </w:r>
    </w:p>
    <w:p w:rsidR="00292326" w:rsidRPr="00973167" w:rsidRDefault="00292326" w:rsidP="00292326">
      <w:pPr>
        <w:pStyle w:val="paragraph"/>
      </w:pPr>
      <w:r w:rsidRPr="00973167">
        <w:tab/>
        <w:t>(c)</w:t>
      </w:r>
      <w:r w:rsidRPr="00973167">
        <w:tab/>
        <w:t>any of the following that contains child abuse material:</w:t>
      </w:r>
    </w:p>
    <w:p w:rsidR="00292326" w:rsidRPr="00973167" w:rsidRDefault="00292326" w:rsidP="00292326">
      <w:pPr>
        <w:pStyle w:val="paragraphsub"/>
      </w:pPr>
      <w:r w:rsidRPr="00973167">
        <w:tab/>
        <w:t>(i)</w:t>
      </w:r>
      <w:r w:rsidRPr="00973167">
        <w:tab/>
        <w:t>a computer;</w:t>
      </w:r>
    </w:p>
    <w:p w:rsidR="00292326" w:rsidRPr="00973167" w:rsidRDefault="00292326" w:rsidP="00292326">
      <w:pPr>
        <w:pStyle w:val="paragraphsub"/>
      </w:pPr>
      <w:r w:rsidRPr="00973167">
        <w:tab/>
        <w:t>(ii)</w:t>
      </w:r>
      <w:r w:rsidRPr="00973167">
        <w:tab/>
        <w:t>a data storage device;</w:t>
      </w:r>
    </w:p>
    <w:p w:rsidR="00292326" w:rsidRPr="00973167" w:rsidRDefault="00292326" w:rsidP="00292326">
      <w:pPr>
        <w:pStyle w:val="paragraphsub"/>
      </w:pPr>
      <w:r w:rsidRPr="00973167">
        <w:tab/>
        <w:t>(iii)</w:t>
      </w:r>
      <w:r w:rsidRPr="00973167">
        <w:tab/>
        <w:t>another piece of electronic equipment.</w:t>
      </w:r>
    </w:p>
    <w:p w:rsidR="00292326" w:rsidRPr="00973167" w:rsidRDefault="001977ED" w:rsidP="00B5109B">
      <w:pPr>
        <w:pStyle w:val="ActHead3"/>
        <w:pageBreakBefore/>
      </w:pPr>
      <w:bookmarkStart w:id="175" w:name="_Toc101366935"/>
      <w:r w:rsidRPr="00A80138">
        <w:rPr>
          <w:rStyle w:val="CharDivNo"/>
        </w:rPr>
        <w:t>Division 2</w:t>
      </w:r>
      <w:r w:rsidR="00292326" w:rsidRPr="00973167">
        <w:t>—</w:t>
      </w:r>
      <w:r w:rsidR="00292326" w:rsidRPr="00A80138">
        <w:rPr>
          <w:rStyle w:val="CharDivText"/>
        </w:rPr>
        <w:t>Forfeiture by operation of law after notice is given</w:t>
      </w:r>
      <w:bookmarkEnd w:id="175"/>
    </w:p>
    <w:p w:rsidR="00292326" w:rsidRPr="00973167" w:rsidRDefault="00292326" w:rsidP="00292326">
      <w:pPr>
        <w:pStyle w:val="ActHead5"/>
      </w:pPr>
      <w:bookmarkStart w:id="176" w:name="_Toc101366936"/>
      <w:r w:rsidRPr="00A80138">
        <w:rPr>
          <w:rStyle w:val="CharSectno"/>
        </w:rPr>
        <w:t>23ZB</w:t>
      </w:r>
      <w:r w:rsidRPr="00973167">
        <w:t xml:space="preserve">  Forfeiture of material by operation of law</w:t>
      </w:r>
      <w:bookmarkEnd w:id="176"/>
    </w:p>
    <w:p w:rsidR="00292326" w:rsidRPr="00973167" w:rsidRDefault="00292326" w:rsidP="00292326">
      <w:pPr>
        <w:pStyle w:val="SubsectionHead"/>
      </w:pPr>
      <w:r w:rsidRPr="00973167">
        <w:t>Application</w:t>
      </w:r>
    </w:p>
    <w:p w:rsidR="00292326" w:rsidRPr="00973167" w:rsidRDefault="00292326" w:rsidP="00292326">
      <w:pPr>
        <w:pStyle w:val="subsection"/>
      </w:pPr>
      <w:r w:rsidRPr="00973167">
        <w:tab/>
        <w:t>(1)</w:t>
      </w:r>
      <w:r w:rsidRPr="00973167">
        <w:tab/>
        <w:t>This section applies if a constable reasonably believes that the forfeitable thing is derived from, or was used in connection with, the commission of a Commonwealth child sex offence.</w:t>
      </w:r>
    </w:p>
    <w:p w:rsidR="00292326" w:rsidRPr="00973167" w:rsidRDefault="00292326" w:rsidP="00292326">
      <w:pPr>
        <w:pStyle w:val="SubsectionHead"/>
      </w:pPr>
      <w:r w:rsidRPr="00973167">
        <w:t>Power to give forfeiture notice</w:t>
      </w:r>
    </w:p>
    <w:p w:rsidR="00292326" w:rsidRPr="00973167" w:rsidRDefault="00292326" w:rsidP="00292326">
      <w:pPr>
        <w:pStyle w:val="subsection"/>
      </w:pPr>
      <w:r w:rsidRPr="00973167">
        <w:tab/>
        <w:t>(2)</w:t>
      </w:r>
      <w:r w:rsidRPr="00973167">
        <w:tab/>
        <w:t xml:space="preserve">The constable may give a notice (the </w:t>
      </w:r>
      <w:r w:rsidRPr="00973167">
        <w:rPr>
          <w:b/>
          <w:i/>
        </w:rPr>
        <w:t>forfeiture notice</w:t>
      </w:r>
      <w:r w:rsidRPr="00973167">
        <w:t xml:space="preserve">) described in </w:t>
      </w:r>
      <w:r w:rsidR="00DB2158" w:rsidRPr="00973167">
        <w:t>subsection (</w:t>
      </w:r>
      <w:r w:rsidRPr="00973167">
        <w:t>3) to:</w:t>
      </w:r>
    </w:p>
    <w:p w:rsidR="00292326" w:rsidRPr="00973167" w:rsidRDefault="00292326" w:rsidP="00292326">
      <w:pPr>
        <w:pStyle w:val="paragraph"/>
      </w:pPr>
      <w:r w:rsidRPr="00973167">
        <w:tab/>
        <w:t>(a)</w:t>
      </w:r>
      <w:r w:rsidRPr="00973167">
        <w:tab/>
        <w:t>a person who owns the forfeitable thing (either alone or with other persons); or</w:t>
      </w:r>
    </w:p>
    <w:p w:rsidR="00292326" w:rsidRPr="00973167" w:rsidRDefault="00292326" w:rsidP="00292326">
      <w:pPr>
        <w:pStyle w:val="paragraph"/>
      </w:pPr>
      <w:r w:rsidRPr="00973167">
        <w:tab/>
        <w:t>(b)</w:t>
      </w:r>
      <w:r w:rsidRPr="00973167">
        <w:tab/>
        <w:t>if the constable is unable, after reasonable inquiry, to identify such a person:</w:t>
      </w:r>
    </w:p>
    <w:p w:rsidR="00292326" w:rsidRPr="00973167" w:rsidRDefault="00292326" w:rsidP="00292326">
      <w:pPr>
        <w:pStyle w:val="paragraphsub"/>
      </w:pPr>
      <w:r w:rsidRPr="00973167">
        <w:tab/>
        <w:t>(i)</w:t>
      </w:r>
      <w:r w:rsidRPr="00973167">
        <w:tab/>
        <w:t>the person who possesses the thing; or</w:t>
      </w:r>
    </w:p>
    <w:p w:rsidR="00292326" w:rsidRPr="00973167" w:rsidRDefault="00292326" w:rsidP="00292326">
      <w:pPr>
        <w:pStyle w:val="paragraphsub"/>
      </w:pPr>
      <w:r w:rsidRPr="00973167">
        <w:tab/>
        <w:t>(ii)</w:t>
      </w:r>
      <w:r w:rsidRPr="00973167">
        <w:tab/>
        <w:t>if the thing has been seized under a law of the Commonwealth, a State, a Territory or a foreign country—the person who would possess it apart from that seizure.</w:t>
      </w:r>
    </w:p>
    <w:p w:rsidR="00292326" w:rsidRPr="00973167" w:rsidRDefault="00292326" w:rsidP="00292326">
      <w:pPr>
        <w:pStyle w:val="SubsectionHead"/>
      </w:pPr>
      <w:r w:rsidRPr="00973167">
        <w:t>Content of forfeiture notice</w:t>
      </w:r>
    </w:p>
    <w:p w:rsidR="00292326" w:rsidRPr="00973167" w:rsidRDefault="00292326" w:rsidP="00292326">
      <w:pPr>
        <w:pStyle w:val="subsection"/>
      </w:pPr>
      <w:r w:rsidRPr="00973167">
        <w:tab/>
        <w:t>(3)</w:t>
      </w:r>
      <w:r w:rsidRPr="00973167">
        <w:tab/>
        <w:t>The forfeiture notice is a notice that:</w:t>
      </w:r>
    </w:p>
    <w:p w:rsidR="00292326" w:rsidRPr="00973167" w:rsidRDefault="00292326" w:rsidP="00292326">
      <w:pPr>
        <w:pStyle w:val="paragraph"/>
      </w:pPr>
      <w:r w:rsidRPr="00973167">
        <w:tab/>
        <w:t>(a)</w:t>
      </w:r>
      <w:r w:rsidRPr="00973167">
        <w:tab/>
        <w:t>identifies the forfeitable thing; and</w:t>
      </w:r>
    </w:p>
    <w:p w:rsidR="00292326" w:rsidRPr="00973167" w:rsidRDefault="00292326" w:rsidP="00292326">
      <w:pPr>
        <w:pStyle w:val="paragraph"/>
      </w:pPr>
      <w:r w:rsidRPr="00973167">
        <w:tab/>
        <w:t>(b)</w:t>
      </w:r>
      <w:r w:rsidRPr="00973167">
        <w:tab/>
        <w:t>states the constable’s belief that the thing is derived from, or was used in connection with, the commission of a Commonwealth child sex offence; and</w:t>
      </w:r>
    </w:p>
    <w:p w:rsidR="00292326" w:rsidRPr="00973167" w:rsidRDefault="00292326" w:rsidP="00292326">
      <w:pPr>
        <w:pStyle w:val="paragraph"/>
      </w:pPr>
      <w:r w:rsidRPr="00973167">
        <w:tab/>
        <w:t>(c)</w:t>
      </w:r>
      <w:r w:rsidRPr="00973167">
        <w:tab/>
        <w:t>states that the thing will be forfeited to the Commonwealth 30 days after the notice is given, unless any of the following persons object to the forfeiture by written notice given before the end of that period to the head of the police force that includes the constable:</w:t>
      </w:r>
    </w:p>
    <w:p w:rsidR="00292326" w:rsidRPr="00973167" w:rsidRDefault="00292326" w:rsidP="00292326">
      <w:pPr>
        <w:pStyle w:val="paragraphsub"/>
      </w:pPr>
      <w:r w:rsidRPr="00973167">
        <w:tab/>
        <w:t>(i)</w:t>
      </w:r>
      <w:r w:rsidRPr="00973167">
        <w:tab/>
        <w:t>a person who owns the thing (either alone or with other persons);</w:t>
      </w:r>
    </w:p>
    <w:p w:rsidR="00292326" w:rsidRPr="00973167" w:rsidRDefault="00292326" w:rsidP="00292326">
      <w:pPr>
        <w:pStyle w:val="paragraphsub"/>
      </w:pPr>
      <w:r w:rsidRPr="00973167">
        <w:tab/>
        <w:t>(ii)</w:t>
      </w:r>
      <w:r w:rsidRPr="00973167">
        <w:tab/>
        <w:t>a person who has a right to possess the thing; and</w:t>
      </w:r>
    </w:p>
    <w:p w:rsidR="00292326" w:rsidRPr="00973167" w:rsidRDefault="00292326" w:rsidP="00292326">
      <w:pPr>
        <w:pStyle w:val="paragraph"/>
      </w:pPr>
      <w:r w:rsidRPr="00973167">
        <w:tab/>
        <w:t>(d)</w:t>
      </w:r>
      <w:r w:rsidRPr="00973167">
        <w:tab/>
        <w:t>explains the circumstances in which, under section</w:t>
      </w:r>
      <w:r w:rsidR="00DB2158" w:rsidRPr="00973167">
        <w:t> </w:t>
      </w:r>
      <w:r w:rsidRPr="00973167">
        <w:t>23ZC, a person may be given a copy of parts of the thing, or of data contained in the thing, on request to the head of the police force made within 30 days after the notice is given; and</w:t>
      </w:r>
    </w:p>
    <w:p w:rsidR="00292326" w:rsidRPr="00973167" w:rsidRDefault="00292326" w:rsidP="00292326">
      <w:pPr>
        <w:pStyle w:val="paragraph"/>
      </w:pPr>
      <w:r w:rsidRPr="00973167">
        <w:tab/>
        <w:t>(e)</w:t>
      </w:r>
      <w:r w:rsidRPr="00973167">
        <w:tab/>
        <w:t>explains the effect of forfeiture of the thing; and</w:t>
      </w:r>
    </w:p>
    <w:p w:rsidR="00292326" w:rsidRPr="00973167" w:rsidRDefault="00292326" w:rsidP="00292326">
      <w:pPr>
        <w:pStyle w:val="paragraph"/>
      </w:pPr>
      <w:r w:rsidRPr="00973167">
        <w:tab/>
        <w:t>(f)</w:t>
      </w:r>
      <w:r w:rsidRPr="00973167">
        <w:tab/>
        <w:t>explains the circumstances in which compensation is payable in connection with forfeiture of the thing; and</w:t>
      </w:r>
    </w:p>
    <w:p w:rsidR="00292326" w:rsidRPr="00973167" w:rsidRDefault="00292326" w:rsidP="00292326">
      <w:pPr>
        <w:pStyle w:val="paragraph"/>
      </w:pPr>
      <w:r w:rsidRPr="00973167">
        <w:tab/>
        <w:t>(g)</w:t>
      </w:r>
      <w:r w:rsidRPr="00973167">
        <w:tab/>
        <w:t>requests a person claiming compensation for forfeiture of the thing to notify the head of the police force of the claim.</w:t>
      </w:r>
    </w:p>
    <w:p w:rsidR="00292326" w:rsidRPr="00973167" w:rsidRDefault="00292326" w:rsidP="00292326">
      <w:pPr>
        <w:pStyle w:val="SubsectionHead"/>
      </w:pPr>
      <w:r w:rsidRPr="00973167">
        <w:t>Giving copy of forfeiture notice to others affected</w:t>
      </w:r>
    </w:p>
    <w:p w:rsidR="00292326" w:rsidRPr="00973167" w:rsidRDefault="00292326" w:rsidP="00292326">
      <w:pPr>
        <w:pStyle w:val="subsection"/>
      </w:pPr>
      <w:r w:rsidRPr="00973167">
        <w:tab/>
        <w:t>(4)</w:t>
      </w:r>
      <w:r w:rsidRPr="00973167">
        <w:tab/>
        <w:t xml:space="preserve">If the constable gives the forfeiture notice to a person described in </w:t>
      </w:r>
      <w:r w:rsidR="00DB2158" w:rsidRPr="00973167">
        <w:t>subsection (</w:t>
      </w:r>
      <w:r w:rsidRPr="00973167">
        <w:t>2), the constable may also give a copy of the notice to anyone whom the constable reasonably believes will be directly or indirectly affected by the proposed forfeiture of the forfeitable thing.</w:t>
      </w:r>
    </w:p>
    <w:p w:rsidR="00292326" w:rsidRPr="00973167" w:rsidRDefault="00292326" w:rsidP="00292326">
      <w:pPr>
        <w:pStyle w:val="SubsectionHead"/>
      </w:pPr>
      <w:r w:rsidRPr="00973167">
        <w:t>Effect of giving forfeiture notice</w:t>
      </w:r>
    </w:p>
    <w:p w:rsidR="00292326" w:rsidRPr="00973167" w:rsidRDefault="00292326" w:rsidP="00292326">
      <w:pPr>
        <w:pStyle w:val="subsection"/>
      </w:pPr>
      <w:r w:rsidRPr="00973167">
        <w:tab/>
        <w:t>(5)</w:t>
      </w:r>
      <w:r w:rsidRPr="00973167">
        <w:tab/>
        <w:t xml:space="preserve">If there is not an objection described in </w:t>
      </w:r>
      <w:r w:rsidR="00DB2158" w:rsidRPr="00973167">
        <w:t>paragraph (</w:t>
      </w:r>
      <w:r w:rsidRPr="00973167">
        <w:t>3)(c), the forfeitable thing is forfeited to the Commonwealth (by force of this subsection) at the end of the period described in that paragraph.</w:t>
      </w:r>
    </w:p>
    <w:p w:rsidR="00292326" w:rsidRPr="00973167" w:rsidRDefault="00292326" w:rsidP="00292326">
      <w:pPr>
        <w:pStyle w:val="subsection"/>
      </w:pPr>
      <w:r w:rsidRPr="00973167">
        <w:tab/>
        <w:t>(6)</w:t>
      </w:r>
      <w:r w:rsidRPr="00973167">
        <w:tab/>
        <w:t xml:space="preserve">If there is an objection described in </w:t>
      </w:r>
      <w:r w:rsidR="00DB2158" w:rsidRPr="00973167">
        <w:t>paragraph (</w:t>
      </w:r>
      <w:r w:rsidRPr="00973167">
        <w:t>3)(c) but the head of the police force that includes the constable considers that the forfeitable thing should be forfeited to the Commonwealth despite the objection:</w:t>
      </w:r>
    </w:p>
    <w:p w:rsidR="00292326" w:rsidRPr="00973167" w:rsidRDefault="00292326" w:rsidP="00292326">
      <w:pPr>
        <w:pStyle w:val="paragraph"/>
      </w:pPr>
      <w:r w:rsidRPr="00973167">
        <w:tab/>
        <w:t>(a)</w:t>
      </w:r>
      <w:r w:rsidRPr="00973167">
        <w:tab/>
        <w:t>the head of the police force must instruct the Director of Public Prosecutions to apply for an order under section</w:t>
      </w:r>
      <w:r w:rsidR="00DB2158" w:rsidRPr="00973167">
        <w:t> </w:t>
      </w:r>
      <w:r w:rsidRPr="00973167">
        <w:t>23ZD for the forfeiture of the thing; and</w:t>
      </w:r>
    </w:p>
    <w:p w:rsidR="00292326" w:rsidRPr="00973167" w:rsidRDefault="00292326" w:rsidP="00292326">
      <w:pPr>
        <w:pStyle w:val="paragraph"/>
      </w:pPr>
      <w:r w:rsidRPr="00973167">
        <w:tab/>
        <w:t>(b)</w:t>
      </w:r>
      <w:r w:rsidRPr="00973167">
        <w:tab/>
        <w:t>the Director must make the application.</w:t>
      </w:r>
    </w:p>
    <w:p w:rsidR="00292326" w:rsidRPr="00973167" w:rsidRDefault="00292326" w:rsidP="0022787E">
      <w:pPr>
        <w:pStyle w:val="SubsectionHead"/>
      </w:pPr>
      <w:r w:rsidRPr="00973167">
        <w:t>Objection or lack of one does not affect prosecution</w:t>
      </w:r>
    </w:p>
    <w:p w:rsidR="00292326" w:rsidRPr="00973167" w:rsidRDefault="00292326" w:rsidP="0022787E">
      <w:pPr>
        <w:pStyle w:val="subsection"/>
        <w:keepNext/>
        <w:keepLines/>
      </w:pPr>
      <w:r w:rsidRPr="00973167">
        <w:tab/>
        <w:t>(7)</w:t>
      </w:r>
      <w:r w:rsidRPr="00973167">
        <w:tab/>
        <w:t xml:space="preserve">Evidence of the fact that a person described in </w:t>
      </w:r>
      <w:r w:rsidR="00DB2158" w:rsidRPr="00973167">
        <w:t>paragraph (</w:t>
      </w:r>
      <w:r w:rsidRPr="00973167">
        <w:t>3)(c) objected or did not object as described in that paragraph is not admissible against the person in a prosecution of the person for a Commonwealth child sex offence.</w:t>
      </w:r>
    </w:p>
    <w:p w:rsidR="00292326" w:rsidRPr="00973167" w:rsidRDefault="00292326" w:rsidP="00292326">
      <w:pPr>
        <w:pStyle w:val="ActHead5"/>
      </w:pPr>
      <w:bookmarkStart w:id="177" w:name="_Toc101366937"/>
      <w:r w:rsidRPr="00A80138">
        <w:rPr>
          <w:rStyle w:val="CharSectno"/>
        </w:rPr>
        <w:t>23ZC</w:t>
      </w:r>
      <w:r w:rsidRPr="00973167">
        <w:t xml:space="preserve">  Providing copies of innocuous parts of material to be forfeited</w:t>
      </w:r>
      <w:bookmarkEnd w:id="177"/>
    </w:p>
    <w:p w:rsidR="00292326" w:rsidRPr="00973167" w:rsidRDefault="00292326" w:rsidP="00292326">
      <w:pPr>
        <w:pStyle w:val="subsection"/>
      </w:pPr>
      <w:r w:rsidRPr="00973167">
        <w:tab/>
        <w:t>(1)</w:t>
      </w:r>
      <w:r w:rsidRPr="00973167">
        <w:tab/>
        <w:t>This section applies if:</w:t>
      </w:r>
    </w:p>
    <w:p w:rsidR="00292326" w:rsidRPr="00973167" w:rsidRDefault="00292326" w:rsidP="00292326">
      <w:pPr>
        <w:pStyle w:val="paragraph"/>
      </w:pPr>
      <w:r w:rsidRPr="00973167">
        <w:tab/>
        <w:t>(a)</w:t>
      </w:r>
      <w:r w:rsidRPr="00973167">
        <w:tab/>
        <w:t>the forfeitable thing is identified in a forfeiture notice given by a constable; and</w:t>
      </w:r>
    </w:p>
    <w:p w:rsidR="00292326" w:rsidRPr="00973167" w:rsidRDefault="00292326" w:rsidP="00292326">
      <w:pPr>
        <w:pStyle w:val="paragraph"/>
      </w:pPr>
      <w:r w:rsidRPr="00973167">
        <w:tab/>
        <w:t>(b)</w:t>
      </w:r>
      <w:r w:rsidRPr="00973167">
        <w:tab/>
        <w:t>less than 30 days after the notice is given, a person who was given the notice or who would be directly or indirectly affected by the proposed forfeiture of the thing gives a written request to the head of the police force that includes the constable; and</w:t>
      </w:r>
    </w:p>
    <w:p w:rsidR="00292326" w:rsidRPr="00973167" w:rsidRDefault="00292326" w:rsidP="00292326">
      <w:pPr>
        <w:pStyle w:val="paragraph"/>
      </w:pPr>
      <w:r w:rsidRPr="00973167">
        <w:tab/>
        <w:t>(c)</w:t>
      </w:r>
      <w:r w:rsidRPr="00973167">
        <w:tab/>
        <w:t>the request is for the person to be given a copy of parts of the thing, or of data contained in the thing, that:</w:t>
      </w:r>
    </w:p>
    <w:p w:rsidR="00292326" w:rsidRPr="00973167" w:rsidRDefault="00292326" w:rsidP="00292326">
      <w:pPr>
        <w:pStyle w:val="paragraphsub"/>
      </w:pPr>
      <w:r w:rsidRPr="00973167">
        <w:tab/>
        <w:t>(i)</w:t>
      </w:r>
      <w:r w:rsidRPr="00973167">
        <w:tab/>
        <w:t>are specified in the request clearly enough to enable the parts or data to be identified readily; and</w:t>
      </w:r>
    </w:p>
    <w:p w:rsidR="00292326" w:rsidRPr="00973167" w:rsidRDefault="00292326" w:rsidP="00292326">
      <w:pPr>
        <w:pStyle w:val="paragraphsub"/>
      </w:pPr>
      <w:r w:rsidRPr="00973167">
        <w:tab/>
        <w:t>(ii)</w:t>
      </w:r>
      <w:r w:rsidRPr="00973167">
        <w:tab/>
        <w:t>are not child abuse material.</w:t>
      </w:r>
    </w:p>
    <w:p w:rsidR="00292326" w:rsidRPr="00973167" w:rsidRDefault="00292326" w:rsidP="00292326">
      <w:pPr>
        <w:pStyle w:val="subsection"/>
      </w:pPr>
      <w:r w:rsidRPr="00973167">
        <w:tab/>
        <w:t>(2)</w:t>
      </w:r>
      <w:r w:rsidRPr="00973167">
        <w:tab/>
        <w:t>The head of the police force must comply with the request if he or she is satisfied that it is reasonably practicable to do so.</w:t>
      </w:r>
    </w:p>
    <w:p w:rsidR="00292326" w:rsidRPr="00973167" w:rsidRDefault="00292326" w:rsidP="00292326">
      <w:pPr>
        <w:pStyle w:val="subsection"/>
      </w:pPr>
      <w:r w:rsidRPr="00973167">
        <w:tab/>
        <w:t>(3)</w:t>
      </w:r>
      <w:r w:rsidRPr="00973167">
        <w:tab/>
        <w:t>However, the head of the police force need not comply with the request if he or she reasonably believes:</w:t>
      </w:r>
    </w:p>
    <w:p w:rsidR="00292326" w:rsidRPr="00973167" w:rsidRDefault="00292326" w:rsidP="00292326">
      <w:pPr>
        <w:pStyle w:val="paragraph"/>
      </w:pPr>
      <w:r w:rsidRPr="00973167">
        <w:tab/>
        <w:t>(a)</w:t>
      </w:r>
      <w:r w:rsidRPr="00973167">
        <w:tab/>
        <w:t>that to do so might endanger the safety of anyone or prejudice an investigation or prosecution; or</w:t>
      </w:r>
    </w:p>
    <w:p w:rsidR="00292326" w:rsidRPr="00973167" w:rsidRDefault="00292326" w:rsidP="00292326">
      <w:pPr>
        <w:pStyle w:val="paragraph"/>
      </w:pPr>
      <w:r w:rsidRPr="00973167">
        <w:tab/>
        <w:t>(b)</w:t>
      </w:r>
      <w:r w:rsidRPr="00973167">
        <w:tab/>
        <w:t>that possession by the person of the copy could constitute an offence against a law of the Commonwealth, a State or a Territory.</w:t>
      </w:r>
    </w:p>
    <w:p w:rsidR="00292326" w:rsidRPr="00973167" w:rsidRDefault="00292326" w:rsidP="00292326">
      <w:pPr>
        <w:pStyle w:val="subsection"/>
      </w:pPr>
      <w:r w:rsidRPr="00973167">
        <w:tab/>
        <w:t>(4)</w:t>
      </w:r>
      <w:r w:rsidRPr="00973167">
        <w:tab/>
        <w:t>If:</w:t>
      </w:r>
    </w:p>
    <w:p w:rsidR="00292326" w:rsidRPr="00973167" w:rsidRDefault="00292326" w:rsidP="00292326">
      <w:pPr>
        <w:pStyle w:val="paragraph"/>
      </w:pPr>
      <w:r w:rsidRPr="00973167">
        <w:tab/>
        <w:t>(a)</w:t>
      </w:r>
      <w:r w:rsidRPr="00973167">
        <w:tab/>
        <w:t>the head of the police force complies with the request; and</w:t>
      </w:r>
    </w:p>
    <w:p w:rsidR="00292326" w:rsidRPr="00973167" w:rsidRDefault="00292326" w:rsidP="0022787E">
      <w:pPr>
        <w:pStyle w:val="paragraph"/>
        <w:keepNext/>
        <w:keepLines/>
      </w:pPr>
      <w:r w:rsidRPr="00973167">
        <w:tab/>
        <w:t>(b)</w:t>
      </w:r>
      <w:r w:rsidRPr="00973167">
        <w:tab/>
        <w:t>a court convicts the person of a Commonwealth child sex offence and is satisfied on the balance of probabilities that the forfeitable thing is derived from, or was used in connection with, the commission of the offence;</w:t>
      </w:r>
    </w:p>
    <w:p w:rsidR="00292326" w:rsidRPr="00973167" w:rsidRDefault="00292326" w:rsidP="00292326">
      <w:pPr>
        <w:pStyle w:val="subsection2"/>
      </w:pPr>
      <w:r w:rsidRPr="00973167">
        <w:t>the court may order the person to pay the Commonwealth, State or Territory whose police force incurred costs in complying with the request those costs.</w:t>
      </w:r>
    </w:p>
    <w:p w:rsidR="00292326" w:rsidRPr="00973167" w:rsidRDefault="001977ED" w:rsidP="00B5109B">
      <w:pPr>
        <w:pStyle w:val="ActHead3"/>
        <w:pageBreakBefore/>
      </w:pPr>
      <w:bookmarkStart w:id="178" w:name="_Toc101366938"/>
      <w:r w:rsidRPr="00A80138">
        <w:rPr>
          <w:rStyle w:val="CharDivNo"/>
        </w:rPr>
        <w:t>Division 3</w:t>
      </w:r>
      <w:r w:rsidR="00292326" w:rsidRPr="00973167">
        <w:t>—</w:t>
      </w:r>
      <w:r w:rsidR="00292326" w:rsidRPr="00A80138">
        <w:rPr>
          <w:rStyle w:val="CharDivText"/>
        </w:rPr>
        <w:t>Forfeiture by court order on application</w:t>
      </w:r>
      <w:bookmarkEnd w:id="178"/>
    </w:p>
    <w:p w:rsidR="00292326" w:rsidRPr="00973167" w:rsidRDefault="00292326" w:rsidP="00292326">
      <w:pPr>
        <w:pStyle w:val="ActHead5"/>
      </w:pPr>
      <w:bookmarkStart w:id="179" w:name="_Toc101366939"/>
      <w:r w:rsidRPr="00A80138">
        <w:rPr>
          <w:rStyle w:val="CharSectno"/>
        </w:rPr>
        <w:t>23ZD</w:t>
      </w:r>
      <w:r w:rsidRPr="00973167">
        <w:t xml:space="preserve">  Forfeiture of material by court order on application</w:t>
      </w:r>
      <w:bookmarkEnd w:id="179"/>
    </w:p>
    <w:p w:rsidR="00292326" w:rsidRPr="00973167" w:rsidRDefault="00292326" w:rsidP="00292326">
      <w:pPr>
        <w:pStyle w:val="SubsectionHead"/>
      </w:pPr>
      <w:r w:rsidRPr="00973167">
        <w:t>Court to order forfeiture on application if offence committed</w:t>
      </w:r>
    </w:p>
    <w:p w:rsidR="00292326" w:rsidRPr="00973167" w:rsidRDefault="00292326" w:rsidP="00292326">
      <w:pPr>
        <w:pStyle w:val="subsection"/>
      </w:pPr>
      <w:r w:rsidRPr="00973167">
        <w:tab/>
        <w:t>(1)</w:t>
      </w:r>
      <w:r w:rsidRPr="00973167">
        <w:tab/>
        <w:t>If, on application by the Director of Public Prosecutions to a court of a State or Territory, the court is satisfied that a Commonwealth child sex offence has been committed or that a person is or has been convicted of a Commonwealth child sex offence (by the court or another court), the court must order the forfeiture to the Commonwealth of all the things that the court is satisfied:</w:t>
      </w:r>
    </w:p>
    <w:p w:rsidR="00292326" w:rsidRPr="00973167" w:rsidRDefault="00292326" w:rsidP="00292326">
      <w:pPr>
        <w:pStyle w:val="paragraph"/>
      </w:pPr>
      <w:r w:rsidRPr="00973167">
        <w:tab/>
        <w:t>(a)</w:t>
      </w:r>
      <w:r w:rsidRPr="00973167">
        <w:tab/>
        <w:t>are forfeitable things derived from, or used in connection with, the commission of the offence; and</w:t>
      </w:r>
    </w:p>
    <w:p w:rsidR="00292326" w:rsidRPr="00973167" w:rsidRDefault="00292326" w:rsidP="00292326">
      <w:pPr>
        <w:pStyle w:val="paragraph"/>
      </w:pPr>
      <w:r w:rsidRPr="00973167">
        <w:tab/>
        <w:t>(b)</w:t>
      </w:r>
      <w:r w:rsidRPr="00973167">
        <w:tab/>
        <w:t>have not already become property of the Commonwealth.</w:t>
      </w:r>
    </w:p>
    <w:p w:rsidR="00292326" w:rsidRPr="00973167" w:rsidRDefault="00292326" w:rsidP="00292326">
      <w:pPr>
        <w:pStyle w:val="notetext"/>
      </w:pPr>
      <w:r w:rsidRPr="00973167">
        <w:t>Note 1:</w:t>
      </w:r>
      <w:r w:rsidRPr="00973167">
        <w:tab/>
        <w:t>It does not matter whether the Director of Public Prosecutions makes the application on his or her own initiative or because of section</w:t>
      </w:r>
      <w:r w:rsidR="00DB2158" w:rsidRPr="00973167">
        <w:t> </w:t>
      </w:r>
      <w:r w:rsidRPr="00973167">
        <w:t>23ZB.</w:t>
      </w:r>
    </w:p>
    <w:p w:rsidR="00292326" w:rsidRPr="00973167" w:rsidRDefault="00292326" w:rsidP="00292326">
      <w:pPr>
        <w:pStyle w:val="notetext"/>
      </w:pPr>
      <w:r w:rsidRPr="00973167">
        <w:t>Note 2:</w:t>
      </w:r>
      <w:r w:rsidRPr="00973167">
        <w:tab/>
        <w:t>It does not matter whether the court is satisfied in the course of criminal proceedings or civil proceedings that the Commonwealth child sex offence has been committed.</w:t>
      </w:r>
    </w:p>
    <w:p w:rsidR="00292326" w:rsidRPr="00973167" w:rsidRDefault="00292326" w:rsidP="00292326">
      <w:pPr>
        <w:pStyle w:val="SubsectionHead"/>
      </w:pPr>
      <w:r w:rsidRPr="00973167">
        <w:t>Notice of application</w:t>
      </w:r>
    </w:p>
    <w:p w:rsidR="00292326" w:rsidRPr="00973167" w:rsidRDefault="00292326" w:rsidP="00292326">
      <w:pPr>
        <w:pStyle w:val="subsection"/>
      </w:pPr>
      <w:r w:rsidRPr="00973167">
        <w:tab/>
        <w:t>(2)</w:t>
      </w:r>
      <w:r w:rsidRPr="00973167">
        <w:tab/>
        <w:t>The Director of Public Prosecutions must give written notice of the application to anyone:</w:t>
      </w:r>
    </w:p>
    <w:p w:rsidR="00292326" w:rsidRPr="00973167" w:rsidRDefault="00292326" w:rsidP="00292326">
      <w:pPr>
        <w:pStyle w:val="paragraph"/>
      </w:pPr>
      <w:r w:rsidRPr="00973167">
        <w:tab/>
        <w:t>(a)</w:t>
      </w:r>
      <w:r w:rsidRPr="00973167">
        <w:tab/>
        <w:t>who claims to own, or have a right to possess, a thing covered by the application; or</w:t>
      </w:r>
    </w:p>
    <w:p w:rsidR="00292326" w:rsidRPr="00973167" w:rsidRDefault="00292326" w:rsidP="00292326">
      <w:pPr>
        <w:pStyle w:val="paragraph"/>
      </w:pPr>
      <w:r w:rsidRPr="00973167">
        <w:tab/>
        <w:t>(b)</w:t>
      </w:r>
      <w:r w:rsidRPr="00973167">
        <w:tab/>
        <w:t>whom the Director reasonably believes would be directly or indirectly affected by the proposed forfeiture.</w:t>
      </w:r>
    </w:p>
    <w:p w:rsidR="00292326" w:rsidRPr="00973167" w:rsidRDefault="00292326" w:rsidP="00292326">
      <w:pPr>
        <w:pStyle w:val="SubsectionHead"/>
      </w:pPr>
      <w:r w:rsidRPr="00973167">
        <w:t>Interim orders</w:t>
      </w:r>
    </w:p>
    <w:p w:rsidR="00292326" w:rsidRPr="00973167" w:rsidRDefault="00292326" w:rsidP="00292326">
      <w:pPr>
        <w:pStyle w:val="subsection"/>
      </w:pPr>
      <w:r w:rsidRPr="00973167">
        <w:tab/>
        <w:t>(3)</w:t>
      </w:r>
      <w:r w:rsidRPr="00973167">
        <w:tab/>
        <w:t>At any time after the application is made to the court, it may make any interim orders it considers appropriate (such as orders relating to the delivery or retention of things pending the court’s decision on the application, and orders relating to the making and provision of copies of things).</w:t>
      </w:r>
    </w:p>
    <w:p w:rsidR="00292326" w:rsidRPr="00973167" w:rsidRDefault="00292326" w:rsidP="00292326">
      <w:pPr>
        <w:pStyle w:val="SubsectionHead"/>
      </w:pPr>
      <w:r w:rsidRPr="00973167">
        <w:t>Circumstances that do not prevent court ordering forfeiture</w:t>
      </w:r>
    </w:p>
    <w:p w:rsidR="00292326" w:rsidRPr="00973167" w:rsidRDefault="00292326" w:rsidP="00292326">
      <w:pPr>
        <w:pStyle w:val="subsection"/>
      </w:pPr>
      <w:r w:rsidRPr="00973167">
        <w:tab/>
        <w:t>(4)</w:t>
      </w:r>
      <w:r w:rsidRPr="00973167">
        <w:tab/>
        <w:t xml:space="preserve">An order under </w:t>
      </w:r>
      <w:r w:rsidR="00DB2158" w:rsidRPr="00973167">
        <w:t>subsection (</w:t>
      </w:r>
      <w:r w:rsidRPr="00973167">
        <w:t>1):</w:t>
      </w:r>
    </w:p>
    <w:p w:rsidR="00292326" w:rsidRPr="00973167" w:rsidRDefault="00292326" w:rsidP="00292326">
      <w:pPr>
        <w:pStyle w:val="paragraph"/>
      </w:pPr>
      <w:r w:rsidRPr="00973167">
        <w:tab/>
        <w:t>(a)</w:t>
      </w:r>
      <w:r w:rsidRPr="00973167">
        <w:tab/>
        <w:t>may be made even if a person entitled to be given notice of the application fails to appear at the hearing of the application; and</w:t>
      </w:r>
    </w:p>
    <w:p w:rsidR="00292326" w:rsidRPr="00973167" w:rsidRDefault="00292326" w:rsidP="00292326">
      <w:pPr>
        <w:pStyle w:val="paragraph"/>
      </w:pPr>
      <w:r w:rsidRPr="00973167">
        <w:tab/>
        <w:t>(b)</w:t>
      </w:r>
      <w:r w:rsidRPr="00973167">
        <w:tab/>
        <w:t>need not be based on a finding as to the commission of a particular Commonwealth child sex offence; and</w:t>
      </w:r>
    </w:p>
    <w:p w:rsidR="00292326" w:rsidRPr="00973167" w:rsidRDefault="00292326" w:rsidP="00292326">
      <w:pPr>
        <w:pStyle w:val="paragraph"/>
      </w:pPr>
      <w:r w:rsidRPr="00973167">
        <w:tab/>
        <w:t>(c)</w:t>
      </w:r>
      <w:r w:rsidRPr="00973167">
        <w:tab/>
        <w:t>can be based on a finding that some such offence was committed; and</w:t>
      </w:r>
    </w:p>
    <w:p w:rsidR="00292326" w:rsidRPr="00973167" w:rsidRDefault="00292326" w:rsidP="00292326">
      <w:pPr>
        <w:pStyle w:val="paragraph"/>
      </w:pPr>
      <w:r w:rsidRPr="00973167">
        <w:tab/>
        <w:t>(d)</w:t>
      </w:r>
      <w:r w:rsidRPr="00973167">
        <w:tab/>
        <w:t>need not be based on a finding that a particular person committed a Commonwealth child sex offence.</w:t>
      </w:r>
    </w:p>
    <w:p w:rsidR="00292326" w:rsidRPr="00973167" w:rsidRDefault="00292326" w:rsidP="00292326">
      <w:pPr>
        <w:pStyle w:val="SubsectionHead"/>
      </w:pPr>
      <w:r w:rsidRPr="00973167">
        <w:t>Court may order compensation for forfeiture</w:t>
      </w:r>
    </w:p>
    <w:p w:rsidR="00292326" w:rsidRPr="00973167" w:rsidRDefault="00292326" w:rsidP="00292326">
      <w:pPr>
        <w:pStyle w:val="subsection"/>
      </w:pPr>
      <w:r w:rsidRPr="00973167">
        <w:tab/>
        <w:t>(5)</w:t>
      </w:r>
      <w:r w:rsidRPr="00973167">
        <w:tab/>
        <w:t>The court may order the Commonwealth to pay a specified reasonable amount of compensation to a person who owns, has a right to possess or has other property in a thing whose forfeiture the court orders if the thing is a computer, data storage device or other electronic equipment and the court is satisfied that:</w:t>
      </w:r>
    </w:p>
    <w:p w:rsidR="00292326" w:rsidRPr="00973167" w:rsidRDefault="00292326" w:rsidP="00292326">
      <w:pPr>
        <w:pStyle w:val="paragraph"/>
      </w:pPr>
      <w:r w:rsidRPr="00973167">
        <w:tab/>
        <w:t>(a)</w:t>
      </w:r>
      <w:r w:rsidRPr="00973167">
        <w:tab/>
        <w:t>the person has appeared at the hearing of the application; and</w:t>
      </w:r>
    </w:p>
    <w:p w:rsidR="00292326" w:rsidRPr="00973167" w:rsidRDefault="00292326" w:rsidP="00292326">
      <w:pPr>
        <w:pStyle w:val="paragraph"/>
      </w:pPr>
      <w:r w:rsidRPr="00973167">
        <w:tab/>
        <w:t>(b)</w:t>
      </w:r>
      <w:r w:rsidRPr="00973167">
        <w:tab/>
        <w:t>the person did not commit, is not and has not been convicted (by the court or another court) of, and has not been found by another court in civil proceedings to have committed, the Commonwealth child sex offence; and</w:t>
      </w:r>
    </w:p>
    <w:p w:rsidR="00292326" w:rsidRPr="00973167" w:rsidRDefault="00292326" w:rsidP="00292326">
      <w:pPr>
        <w:pStyle w:val="paragraph"/>
      </w:pPr>
      <w:r w:rsidRPr="00973167">
        <w:tab/>
        <w:t>(c)</w:t>
      </w:r>
      <w:r w:rsidRPr="00973167">
        <w:tab/>
        <w:t>the person is not the subject of proceedings in another court relating to the Commonwealth child sex offence and has not been the subject of such proceedings in connection with which an appeal may still be lodged as of right; and</w:t>
      </w:r>
    </w:p>
    <w:p w:rsidR="00292326" w:rsidRPr="00973167" w:rsidRDefault="00292326" w:rsidP="00292326">
      <w:pPr>
        <w:pStyle w:val="paragraph"/>
      </w:pPr>
      <w:r w:rsidRPr="00973167">
        <w:tab/>
        <w:t>(d)</w:t>
      </w:r>
      <w:r w:rsidRPr="00973167">
        <w:tab/>
        <w:t>the person is not the subject of an investigation into a Commonwealth child sex offence of which the thing provides evidence.</w:t>
      </w:r>
    </w:p>
    <w:p w:rsidR="00292326" w:rsidRPr="00973167" w:rsidRDefault="00292326" w:rsidP="00292326">
      <w:pPr>
        <w:pStyle w:val="SubsectionHead"/>
      </w:pPr>
      <w:r w:rsidRPr="00973167">
        <w:t>Standard of proof for forfeiture and compensation orders</w:t>
      </w:r>
    </w:p>
    <w:p w:rsidR="00292326" w:rsidRPr="00973167" w:rsidRDefault="00292326" w:rsidP="00292326">
      <w:pPr>
        <w:pStyle w:val="subsection"/>
      </w:pPr>
      <w:r w:rsidRPr="00973167">
        <w:tab/>
        <w:t>(6)</w:t>
      </w:r>
      <w:r w:rsidRPr="00973167">
        <w:tab/>
        <w:t xml:space="preserve">The standard of proof for </w:t>
      </w:r>
      <w:r w:rsidR="00DB2158" w:rsidRPr="00973167">
        <w:t>subsections (</w:t>
      </w:r>
      <w:r w:rsidRPr="00973167">
        <w:t>1) and (5) is the balance of probabilities.</w:t>
      </w:r>
    </w:p>
    <w:p w:rsidR="00292326" w:rsidRPr="00973167" w:rsidRDefault="00BB474B" w:rsidP="00B5109B">
      <w:pPr>
        <w:pStyle w:val="ActHead3"/>
        <w:pageBreakBefore/>
      </w:pPr>
      <w:bookmarkStart w:id="180" w:name="_Toc101366940"/>
      <w:r w:rsidRPr="00A80138">
        <w:rPr>
          <w:rStyle w:val="CharDivNo"/>
        </w:rPr>
        <w:t>Division 4</w:t>
      </w:r>
      <w:r w:rsidR="00292326" w:rsidRPr="00973167">
        <w:t>—</w:t>
      </w:r>
      <w:r w:rsidR="00292326" w:rsidRPr="00A80138">
        <w:rPr>
          <w:rStyle w:val="CharDivText"/>
        </w:rPr>
        <w:t xml:space="preserve">Provisions relating to forfeiture under this </w:t>
      </w:r>
      <w:r w:rsidR="00BB1281" w:rsidRPr="00A80138">
        <w:rPr>
          <w:rStyle w:val="CharDivText"/>
        </w:rPr>
        <w:t>Part</w:t>
      </w:r>
      <w:r w:rsidR="00B5109B" w:rsidRPr="00A80138">
        <w:rPr>
          <w:rStyle w:val="CharDivText"/>
        </w:rPr>
        <w:t xml:space="preserve"> </w:t>
      </w:r>
      <w:r w:rsidR="00292326" w:rsidRPr="00A80138">
        <w:rPr>
          <w:rStyle w:val="CharDivText"/>
        </w:rPr>
        <w:t>generally</w:t>
      </w:r>
      <w:bookmarkEnd w:id="180"/>
    </w:p>
    <w:p w:rsidR="00292326" w:rsidRPr="00973167" w:rsidRDefault="00292326" w:rsidP="00292326">
      <w:pPr>
        <w:pStyle w:val="ActHead5"/>
      </w:pPr>
      <w:bookmarkStart w:id="181" w:name="_Toc101366941"/>
      <w:r w:rsidRPr="00A80138">
        <w:rPr>
          <w:rStyle w:val="CharSectno"/>
        </w:rPr>
        <w:t>23ZE</w:t>
      </w:r>
      <w:r w:rsidRPr="00973167">
        <w:t xml:space="preserve">  Effect of forfeiture under this Part</w:t>
      </w:r>
      <w:bookmarkEnd w:id="181"/>
    </w:p>
    <w:p w:rsidR="00292326" w:rsidRPr="00973167" w:rsidRDefault="00292326" w:rsidP="00292326">
      <w:pPr>
        <w:pStyle w:val="subsection"/>
      </w:pPr>
      <w:r w:rsidRPr="00973167">
        <w:tab/>
        <w:t>(1)</w:t>
      </w:r>
      <w:r w:rsidRPr="00973167">
        <w:tab/>
        <w:t>This section applies if a thing is forfeited to the Commonwealth under this Part.</w:t>
      </w:r>
    </w:p>
    <w:p w:rsidR="00292326" w:rsidRPr="00973167" w:rsidRDefault="00292326" w:rsidP="00292326">
      <w:pPr>
        <w:pStyle w:val="subsection"/>
      </w:pPr>
      <w:r w:rsidRPr="00973167">
        <w:tab/>
        <w:t>(2)</w:t>
      </w:r>
      <w:r w:rsidRPr="00973167">
        <w:tab/>
        <w:t>When the thing is forfeited it becomes the property of the Commonwealth.</w:t>
      </w:r>
    </w:p>
    <w:p w:rsidR="00292326" w:rsidRPr="00973167" w:rsidRDefault="00292326" w:rsidP="00292326">
      <w:pPr>
        <w:pStyle w:val="subsection"/>
      </w:pPr>
      <w:r w:rsidRPr="00973167">
        <w:tab/>
        <w:t>(3)</w:t>
      </w:r>
      <w:r w:rsidRPr="00973167">
        <w:tab/>
        <w:t>A constable may, without warrant, seize the thing.</w:t>
      </w:r>
    </w:p>
    <w:p w:rsidR="00292326" w:rsidRPr="00973167" w:rsidRDefault="00292326" w:rsidP="00292326">
      <w:pPr>
        <w:pStyle w:val="subsection"/>
      </w:pPr>
      <w:r w:rsidRPr="00973167">
        <w:tab/>
        <w:t>(4)</w:t>
      </w:r>
      <w:r w:rsidRPr="00973167">
        <w:tab/>
        <w:t>The Commissioner may deal with the thing in any way he or she considers appropriate (including by destroying the thing).</w:t>
      </w:r>
    </w:p>
    <w:p w:rsidR="00292326" w:rsidRPr="00973167" w:rsidRDefault="00292326" w:rsidP="00292326">
      <w:pPr>
        <w:pStyle w:val="subsection"/>
      </w:pPr>
      <w:r w:rsidRPr="00973167">
        <w:tab/>
        <w:t>(5)</w:t>
      </w:r>
      <w:r w:rsidRPr="00973167">
        <w:tab/>
        <w:t>However, if the thing is in the custody of a constable who is a member of a police force of a State or Territory, the head of the police force may deal with the thing in any way he or she considers appropriate (including by destroying the thing).</w:t>
      </w:r>
    </w:p>
    <w:p w:rsidR="00292326" w:rsidRPr="00973167" w:rsidRDefault="00292326" w:rsidP="00292326">
      <w:pPr>
        <w:pStyle w:val="subsection"/>
      </w:pPr>
      <w:r w:rsidRPr="00973167">
        <w:tab/>
        <w:t>(6)</w:t>
      </w:r>
      <w:r w:rsidRPr="00973167">
        <w:tab/>
      </w:r>
      <w:r w:rsidR="00DB2158" w:rsidRPr="00973167">
        <w:t>Subsections (</w:t>
      </w:r>
      <w:r w:rsidRPr="00973167">
        <w:t>3), (4) and (5) have effect despite section</w:t>
      </w:r>
      <w:r w:rsidR="00DB2158" w:rsidRPr="00973167">
        <w:t> </w:t>
      </w:r>
      <w:r w:rsidRPr="00973167">
        <w:t>9.</w:t>
      </w:r>
    </w:p>
    <w:p w:rsidR="00292326" w:rsidRPr="00973167" w:rsidRDefault="00292326" w:rsidP="00292326">
      <w:pPr>
        <w:pStyle w:val="ActHead5"/>
      </w:pPr>
      <w:bookmarkStart w:id="182" w:name="_Toc101366942"/>
      <w:r w:rsidRPr="00A80138">
        <w:rPr>
          <w:rStyle w:val="CharSectno"/>
        </w:rPr>
        <w:t>23ZF</w:t>
      </w:r>
      <w:r w:rsidRPr="00973167">
        <w:t xml:space="preserve">  Compensation for forfeiture of electronic equipment etc.</w:t>
      </w:r>
      <w:bookmarkEnd w:id="182"/>
    </w:p>
    <w:p w:rsidR="00292326" w:rsidRPr="00973167" w:rsidRDefault="00292326" w:rsidP="00292326">
      <w:pPr>
        <w:pStyle w:val="subsection"/>
      </w:pPr>
      <w:r w:rsidRPr="00973167">
        <w:tab/>
        <w:t>(1)</w:t>
      </w:r>
      <w:r w:rsidRPr="00973167">
        <w:tab/>
        <w:t>This section applies to a person if:</w:t>
      </w:r>
    </w:p>
    <w:p w:rsidR="00292326" w:rsidRPr="00973167" w:rsidRDefault="00292326" w:rsidP="00292326">
      <w:pPr>
        <w:pStyle w:val="paragraph"/>
      </w:pPr>
      <w:r w:rsidRPr="00973167">
        <w:tab/>
        <w:t>(a)</w:t>
      </w:r>
      <w:r w:rsidRPr="00973167">
        <w:tab/>
        <w:t>a thing that is a computer, data storage device or other electronic equipment is forfeited under this Part; and</w:t>
      </w:r>
    </w:p>
    <w:p w:rsidR="00292326" w:rsidRPr="00973167" w:rsidRDefault="00292326" w:rsidP="00292326">
      <w:pPr>
        <w:pStyle w:val="paragraph"/>
      </w:pPr>
      <w:r w:rsidRPr="00973167">
        <w:tab/>
        <w:t>(b)</w:t>
      </w:r>
      <w:r w:rsidRPr="00973167">
        <w:tab/>
        <w:t>the person owned, had a right to possess or had other property in the thing immediately before the forfeiture.</w:t>
      </w:r>
    </w:p>
    <w:p w:rsidR="00292326" w:rsidRPr="00973167" w:rsidRDefault="00292326" w:rsidP="00292326">
      <w:pPr>
        <w:pStyle w:val="subsection"/>
      </w:pPr>
      <w:r w:rsidRPr="00973167">
        <w:tab/>
        <w:t>(2)</w:t>
      </w:r>
      <w:r w:rsidRPr="00973167">
        <w:tab/>
        <w:t>The Commonwealth is liable to pay the person a reasonable amount of compensation for the forfeiture.</w:t>
      </w:r>
    </w:p>
    <w:p w:rsidR="00292326" w:rsidRPr="00973167" w:rsidRDefault="00292326" w:rsidP="00292326">
      <w:pPr>
        <w:pStyle w:val="subsection"/>
      </w:pPr>
      <w:r w:rsidRPr="00973167">
        <w:tab/>
        <w:t>(3)</w:t>
      </w:r>
      <w:r w:rsidRPr="00973167">
        <w:tab/>
        <w:t>If the Commonwealth and the person do not agree on the amount of the compensation, the person may institute proceedings in a court of competent jurisdiction of a State or Territory for the recovery from the Commonwealth of such reasonable amount of compensation as the court determines.</w:t>
      </w:r>
    </w:p>
    <w:p w:rsidR="00292326" w:rsidRPr="00973167" w:rsidRDefault="00292326" w:rsidP="00292326">
      <w:pPr>
        <w:pStyle w:val="subsection"/>
      </w:pPr>
      <w:r w:rsidRPr="00973167">
        <w:tab/>
        <w:t>(4)</w:t>
      </w:r>
      <w:r w:rsidRPr="00973167">
        <w:tab/>
        <w:t>However, the court is not to determine an amount of compensation for the person while:</w:t>
      </w:r>
    </w:p>
    <w:p w:rsidR="00292326" w:rsidRPr="00973167" w:rsidRDefault="00292326" w:rsidP="00292326">
      <w:pPr>
        <w:pStyle w:val="paragraph"/>
      </w:pPr>
      <w:r w:rsidRPr="00973167">
        <w:tab/>
        <w:t>(a)</w:t>
      </w:r>
      <w:r w:rsidRPr="00973167">
        <w:tab/>
        <w:t>the person is the subject of an investigation into a Commonwealth child sex offence of which the thing provides evidence; or</w:t>
      </w:r>
    </w:p>
    <w:p w:rsidR="00292326" w:rsidRPr="00973167" w:rsidRDefault="00292326" w:rsidP="00292326">
      <w:pPr>
        <w:pStyle w:val="paragraph"/>
      </w:pPr>
      <w:r w:rsidRPr="00973167">
        <w:tab/>
        <w:t>(b)</w:t>
      </w:r>
      <w:r w:rsidRPr="00973167">
        <w:tab/>
        <w:t xml:space="preserve">the person is the subject of proceedings (other than those under </w:t>
      </w:r>
      <w:r w:rsidR="00DB2158" w:rsidRPr="00973167">
        <w:t>subsection (</w:t>
      </w:r>
      <w:r w:rsidRPr="00973167">
        <w:t>3)) relating to a Commonwealth child sex offence from which the thing was allegedly derived or in connection with which the thing was allegedly used; or</w:t>
      </w:r>
    </w:p>
    <w:p w:rsidR="00292326" w:rsidRPr="00973167" w:rsidRDefault="00292326" w:rsidP="00292326">
      <w:pPr>
        <w:pStyle w:val="paragraph"/>
      </w:pPr>
      <w:r w:rsidRPr="00973167">
        <w:tab/>
        <w:t>(c)</w:t>
      </w:r>
      <w:r w:rsidRPr="00973167">
        <w:tab/>
        <w:t xml:space="preserve">an appeal may be lodged as of right in relation to proceedings covered by </w:t>
      </w:r>
      <w:r w:rsidR="00DB2158" w:rsidRPr="00973167">
        <w:t>paragraph (</w:t>
      </w:r>
      <w:r w:rsidRPr="00973167">
        <w:t>b).</w:t>
      </w:r>
    </w:p>
    <w:p w:rsidR="00292326" w:rsidRPr="00973167" w:rsidRDefault="00292326" w:rsidP="00292326">
      <w:pPr>
        <w:pStyle w:val="subsection"/>
      </w:pPr>
      <w:r w:rsidRPr="00973167">
        <w:tab/>
        <w:t>(5)</w:t>
      </w:r>
      <w:r w:rsidRPr="00973167">
        <w:tab/>
      </w:r>
      <w:r w:rsidR="00DB2158" w:rsidRPr="00973167">
        <w:t>Subsection (</w:t>
      </w:r>
      <w:r w:rsidRPr="00973167">
        <w:t xml:space="preserve">2) does not apply if the person is or has been convicted of, or found by a court in civil proceedings (including proceedings under </w:t>
      </w:r>
      <w:r w:rsidR="00DB2158" w:rsidRPr="00973167">
        <w:t>subsection (</w:t>
      </w:r>
      <w:r w:rsidRPr="00973167">
        <w:t>3)) to have committed, a Commonwealth child sex offence to which the forfeiture relates.</w:t>
      </w:r>
    </w:p>
    <w:p w:rsidR="00292326" w:rsidRPr="00973167" w:rsidRDefault="00292326" w:rsidP="00292326">
      <w:pPr>
        <w:pStyle w:val="ActHead5"/>
      </w:pPr>
      <w:bookmarkStart w:id="183" w:name="_Toc101366943"/>
      <w:r w:rsidRPr="00A80138">
        <w:rPr>
          <w:rStyle w:val="CharSectno"/>
        </w:rPr>
        <w:t>23ZG</w:t>
      </w:r>
      <w:r w:rsidRPr="00973167">
        <w:t xml:space="preserve">  Delegation by head of police force</w:t>
      </w:r>
      <w:bookmarkEnd w:id="183"/>
    </w:p>
    <w:p w:rsidR="00292326" w:rsidRPr="00973167" w:rsidRDefault="00292326" w:rsidP="00292326">
      <w:pPr>
        <w:pStyle w:val="subsection"/>
      </w:pPr>
      <w:r w:rsidRPr="00973167">
        <w:tab/>
      </w:r>
      <w:r w:rsidRPr="00973167">
        <w:tab/>
        <w:t>The head of a police force (including the Commissioner) may, by writing, delegate to a constable who is a member of the force all or any of the head’s powers, functions and duties under this Part.</w:t>
      </w:r>
    </w:p>
    <w:p w:rsidR="008B37DD" w:rsidRPr="00973167" w:rsidRDefault="00BB474B" w:rsidP="00B5109B">
      <w:pPr>
        <w:pStyle w:val="ActHead2"/>
        <w:pageBreakBefore/>
      </w:pPr>
      <w:bookmarkStart w:id="184" w:name="_Toc101366944"/>
      <w:r w:rsidRPr="00A80138">
        <w:rPr>
          <w:rStyle w:val="CharPartNo"/>
        </w:rPr>
        <w:t>Part I</w:t>
      </w:r>
      <w:r w:rsidR="008B37DD" w:rsidRPr="00A80138">
        <w:rPr>
          <w:rStyle w:val="CharPartNo"/>
        </w:rPr>
        <w:t>IA</w:t>
      </w:r>
      <w:r w:rsidR="008B37DD" w:rsidRPr="00973167">
        <w:t>—</w:t>
      </w:r>
      <w:r w:rsidR="008B37DD" w:rsidRPr="00A80138">
        <w:rPr>
          <w:rStyle w:val="CharPartText"/>
        </w:rPr>
        <w:t>Protection of public and other services</w:t>
      </w:r>
      <w:bookmarkEnd w:id="184"/>
    </w:p>
    <w:p w:rsidR="005F1445" w:rsidRPr="00973167" w:rsidRDefault="00BB1281" w:rsidP="005F1445">
      <w:pPr>
        <w:pStyle w:val="Header"/>
      </w:pPr>
      <w:r w:rsidRPr="00A80138">
        <w:rPr>
          <w:rStyle w:val="CharDivNo"/>
        </w:rPr>
        <w:t xml:space="preserve"> </w:t>
      </w:r>
      <w:r w:rsidRPr="00A80138">
        <w:rPr>
          <w:rStyle w:val="CharDivText"/>
        </w:rPr>
        <w:t xml:space="preserve"> </w:t>
      </w:r>
    </w:p>
    <w:p w:rsidR="005F1445" w:rsidRPr="00973167" w:rsidRDefault="005F1445" w:rsidP="005F1445">
      <w:pPr>
        <w:pStyle w:val="ActHead5"/>
      </w:pPr>
      <w:bookmarkStart w:id="185" w:name="_Toc101366945"/>
      <w:r w:rsidRPr="00A80138">
        <w:rPr>
          <w:rStyle w:val="CharSectno"/>
        </w:rPr>
        <w:t>30J</w:t>
      </w:r>
      <w:r w:rsidRPr="00973167">
        <w:t xml:space="preserve">  Industrial disturbances, lock</w:t>
      </w:r>
      <w:r w:rsidR="00A80138">
        <w:noBreakHyphen/>
      </w:r>
      <w:r w:rsidRPr="00973167">
        <w:t>outs and strikes</w:t>
      </w:r>
      <w:bookmarkEnd w:id="185"/>
    </w:p>
    <w:p w:rsidR="005F1445" w:rsidRPr="00973167" w:rsidRDefault="005F1445" w:rsidP="005F1445">
      <w:pPr>
        <w:pStyle w:val="subsection"/>
      </w:pPr>
      <w:r w:rsidRPr="00973167">
        <w:tab/>
        <w:t>(1)</w:t>
      </w:r>
      <w:r w:rsidRPr="00973167">
        <w:tab/>
        <w:t>If at any time the Governor</w:t>
      </w:r>
      <w:r w:rsidR="00A80138">
        <w:noBreakHyphen/>
      </w:r>
      <w:r w:rsidRPr="00973167">
        <w:t xml:space="preserve">General is of opinion that there exists in Australia a serious industrial disturbance prejudicing or threatening trade or commerce with other countries or among the States, he </w:t>
      </w:r>
      <w:r w:rsidR="005F79CC" w:rsidRPr="00973167">
        <w:t xml:space="preserve">or she </w:t>
      </w:r>
      <w:r w:rsidRPr="00973167">
        <w:t>may make a Proclamation to that effect, which Proclamation shall be and remain in operation for the purposes of this section until it is revoked.</w:t>
      </w:r>
    </w:p>
    <w:p w:rsidR="005F1445" w:rsidRPr="00973167" w:rsidRDefault="005F1445" w:rsidP="005F1445">
      <w:pPr>
        <w:pStyle w:val="subsection"/>
        <w:keepNext/>
      </w:pPr>
      <w:r w:rsidRPr="00973167">
        <w:tab/>
        <w:t>(2)</w:t>
      </w:r>
      <w:r w:rsidRPr="00973167">
        <w:tab/>
        <w:t xml:space="preserve">Any person who, during the operation of such Proclamation, takes </w:t>
      </w:r>
      <w:r w:rsidR="007B6017" w:rsidRPr="00973167">
        <w:t>part i</w:t>
      </w:r>
      <w:r w:rsidRPr="00973167">
        <w:t xml:space="preserve">n or continues, or incites to, urges, aids or encourages the taking </w:t>
      </w:r>
      <w:r w:rsidR="007B6017" w:rsidRPr="00973167">
        <w:t>part i</w:t>
      </w:r>
      <w:r w:rsidRPr="00973167">
        <w:t>n, or continuance of, a lock</w:t>
      </w:r>
      <w:r w:rsidR="00A80138">
        <w:noBreakHyphen/>
      </w:r>
      <w:r w:rsidRPr="00973167">
        <w:t>out or strike:</w:t>
      </w:r>
    </w:p>
    <w:p w:rsidR="005F1445" w:rsidRPr="00973167" w:rsidRDefault="005F1445" w:rsidP="005F1445">
      <w:pPr>
        <w:pStyle w:val="paragraph"/>
      </w:pPr>
      <w:r w:rsidRPr="00973167">
        <w:tab/>
        <w:t>(a)</w:t>
      </w:r>
      <w:r w:rsidRPr="00973167">
        <w:tab/>
        <w:t>in relation to employment in or in connexion with the transport of goods or the conveyance of passengers in trade or commerce with other countries or among the States; or</w:t>
      </w:r>
    </w:p>
    <w:p w:rsidR="005F1445" w:rsidRPr="00973167" w:rsidRDefault="005F1445" w:rsidP="005F1445">
      <w:pPr>
        <w:pStyle w:val="paragraph"/>
      </w:pPr>
      <w:r w:rsidRPr="00973167">
        <w:tab/>
        <w:t>(b)</w:t>
      </w:r>
      <w:r w:rsidRPr="00973167">
        <w:tab/>
        <w:t>in relation to employment in, or in connexion with, the provision of any public service by the Commonwealth or by any Department or public authority under the Commonwealth;</w:t>
      </w:r>
    </w:p>
    <w:p w:rsidR="005F1445" w:rsidRPr="00973167" w:rsidRDefault="00317E80" w:rsidP="005F1445">
      <w:pPr>
        <w:pStyle w:val="subsection2"/>
      </w:pPr>
      <w:r w:rsidRPr="00973167">
        <w:t>commits</w:t>
      </w:r>
      <w:r w:rsidR="005F1445" w:rsidRPr="00973167">
        <w:t xml:space="preserve"> an offence, and shall be liable on conviction to imprisonment for any period not exceeding one year.</w:t>
      </w:r>
    </w:p>
    <w:p w:rsidR="005F1445" w:rsidRPr="00973167" w:rsidRDefault="005F1445" w:rsidP="005F1445">
      <w:pPr>
        <w:pStyle w:val="subsection"/>
      </w:pPr>
      <w:r w:rsidRPr="00973167">
        <w:tab/>
        <w:t>(3)</w:t>
      </w:r>
      <w:r w:rsidRPr="00973167">
        <w:tab/>
        <w:t>For the purposes of this section:</w:t>
      </w:r>
    </w:p>
    <w:p w:rsidR="005F1445" w:rsidRPr="00973167" w:rsidRDefault="005F1445" w:rsidP="005F1445">
      <w:pPr>
        <w:pStyle w:val="Definition"/>
      </w:pPr>
      <w:r w:rsidRPr="00973167">
        <w:rPr>
          <w:b/>
          <w:i/>
        </w:rPr>
        <w:t>employee</w:t>
      </w:r>
      <w:r w:rsidRPr="00973167">
        <w:t xml:space="preserve"> includes any person whose usual occupation is as an employee.</w:t>
      </w:r>
    </w:p>
    <w:p w:rsidR="005F1445" w:rsidRPr="00973167" w:rsidRDefault="005F1445" w:rsidP="005F1445">
      <w:pPr>
        <w:pStyle w:val="Definition"/>
      </w:pPr>
      <w:r w:rsidRPr="00973167">
        <w:rPr>
          <w:b/>
          <w:i/>
        </w:rPr>
        <w:t>employer</w:t>
      </w:r>
      <w:r w:rsidRPr="00973167">
        <w:t xml:space="preserve"> includes any person whose usual occupation is as an employer.</w:t>
      </w:r>
    </w:p>
    <w:p w:rsidR="005F1445" w:rsidRPr="00973167" w:rsidRDefault="005F1445" w:rsidP="005F1445">
      <w:pPr>
        <w:pStyle w:val="Definition"/>
      </w:pPr>
      <w:r w:rsidRPr="00973167">
        <w:rPr>
          <w:b/>
          <w:i/>
        </w:rPr>
        <w:t>lock</w:t>
      </w:r>
      <w:r w:rsidR="00A80138">
        <w:rPr>
          <w:b/>
          <w:i/>
        </w:rPr>
        <w:noBreakHyphen/>
      </w:r>
      <w:r w:rsidRPr="00973167">
        <w:rPr>
          <w:b/>
          <w:i/>
        </w:rPr>
        <w:t>out</w:t>
      </w:r>
      <w:r w:rsidRPr="00973167">
        <w:t xml:space="preserve"> includes the closing of a place or part of a place of employment, if the closing is unreasonable, and the total or partial refusal of employers, acting in combination, to give work, if the refusal is unreasonable, or the total or partial suspension of work by an employer, if the suspension is unreasonable, with a view to compel his </w:t>
      </w:r>
      <w:r w:rsidR="00A42E81" w:rsidRPr="00973167">
        <w:t xml:space="preserve">or her </w:t>
      </w:r>
      <w:r w:rsidRPr="00973167">
        <w:t xml:space="preserve">employees, or to aid another employer in compelling his </w:t>
      </w:r>
      <w:r w:rsidR="00A42E81" w:rsidRPr="00973167">
        <w:t xml:space="preserve">or her </w:t>
      </w:r>
      <w:r w:rsidRPr="00973167">
        <w:t>employees, to accept any term or condition of employment.</w:t>
      </w:r>
    </w:p>
    <w:p w:rsidR="005F1445" w:rsidRPr="00973167" w:rsidRDefault="005F1445" w:rsidP="005F1445">
      <w:pPr>
        <w:pStyle w:val="Definition"/>
      </w:pPr>
      <w:r w:rsidRPr="00973167">
        <w:rPr>
          <w:b/>
          <w:i/>
        </w:rPr>
        <w:t>strike</w:t>
      </w:r>
      <w:r w:rsidRPr="00973167">
        <w:t xml:space="preserve"> includes the total or partial cessation of work by employees, acting in combination, if the cessation is unreasonable, as a means of enforcing compliance with demands made by them or by other employees on employers, and the total or partial refusal of employees, acting in combination, to accept work, if the refusal is unreasonable, and also includes job control.</w:t>
      </w:r>
    </w:p>
    <w:p w:rsidR="005F1445" w:rsidRPr="00973167" w:rsidRDefault="005F1445" w:rsidP="005F1445">
      <w:pPr>
        <w:pStyle w:val="ActHead5"/>
      </w:pPr>
      <w:bookmarkStart w:id="186" w:name="_Toc101366946"/>
      <w:r w:rsidRPr="00A80138">
        <w:rPr>
          <w:rStyle w:val="CharSectno"/>
        </w:rPr>
        <w:t>30K</w:t>
      </w:r>
      <w:r w:rsidRPr="00973167">
        <w:t xml:space="preserve">  Obstructing or hindering the performance of services</w:t>
      </w:r>
      <w:bookmarkEnd w:id="186"/>
    </w:p>
    <w:p w:rsidR="005F1445" w:rsidRPr="00973167" w:rsidRDefault="005F1445" w:rsidP="005F1445">
      <w:pPr>
        <w:pStyle w:val="subsection"/>
      </w:pPr>
      <w:r w:rsidRPr="00973167">
        <w:tab/>
      </w:r>
      <w:r w:rsidRPr="00973167">
        <w:tab/>
        <w:t>Whoever, by violence to the person or property of another person, or by spoken or written threat or intimidation of any kind to whomsoever directed, or, without reasonable cause or excuse, by boycott or threat of boycott of person or property:</w:t>
      </w:r>
    </w:p>
    <w:p w:rsidR="005F1445" w:rsidRPr="00973167" w:rsidRDefault="005F1445" w:rsidP="005F1445">
      <w:pPr>
        <w:pStyle w:val="paragraph"/>
      </w:pPr>
      <w:r w:rsidRPr="00973167">
        <w:tab/>
        <w:t>(b)</w:t>
      </w:r>
      <w:r w:rsidRPr="00973167">
        <w:tab/>
        <w:t xml:space="preserve">compels or induces any person employed in or in connexion with the provision of any public service by the Commonwealth or by any Department or public authority under the Commonwealth to surrender or depart from his </w:t>
      </w:r>
      <w:r w:rsidR="00A42E81" w:rsidRPr="00973167">
        <w:t xml:space="preserve">or her </w:t>
      </w:r>
      <w:r w:rsidRPr="00973167">
        <w:t>employment;</w:t>
      </w:r>
    </w:p>
    <w:p w:rsidR="005F1445" w:rsidRPr="00973167" w:rsidRDefault="005F1445" w:rsidP="005F1445">
      <w:pPr>
        <w:pStyle w:val="paragraph"/>
      </w:pPr>
      <w:r w:rsidRPr="00973167">
        <w:tab/>
        <w:t>(c)</w:t>
      </w:r>
      <w:r w:rsidRPr="00973167">
        <w:tab/>
        <w:t>prevents any person from offering or accepting employment in or in connexion with the provision of any public service by the Commonwealth or by any Department or public authority under the Commonwealth;</w:t>
      </w:r>
    </w:p>
    <w:p w:rsidR="005F1445" w:rsidRPr="00973167" w:rsidRDefault="005F1445" w:rsidP="005F1445">
      <w:pPr>
        <w:pStyle w:val="paragraph"/>
      </w:pPr>
      <w:r w:rsidRPr="00973167">
        <w:tab/>
        <w:t>(d)</w:t>
      </w:r>
      <w:r w:rsidRPr="00973167">
        <w:tab/>
        <w:t>obstructs or hinders the transport of goods or the conveyance of passengers in trade or commerce with other countries or among the States;</w:t>
      </w:r>
    </w:p>
    <w:p w:rsidR="005F1445" w:rsidRPr="00973167" w:rsidRDefault="005F1445" w:rsidP="005F1445">
      <w:pPr>
        <w:pStyle w:val="paragraph"/>
      </w:pPr>
      <w:r w:rsidRPr="00973167">
        <w:tab/>
        <w:t>(e)</w:t>
      </w:r>
      <w:r w:rsidRPr="00973167">
        <w:tab/>
        <w:t xml:space="preserve">compels or induces any person employed in or in connexion with the transport of goods or the conveyance of passengers in trade or commerce with other countries or among the States to surrender or depart from his </w:t>
      </w:r>
      <w:r w:rsidR="00A42E81" w:rsidRPr="00973167">
        <w:t xml:space="preserve">or her </w:t>
      </w:r>
      <w:r w:rsidRPr="00973167">
        <w:t>employment; or</w:t>
      </w:r>
    </w:p>
    <w:p w:rsidR="005F1445" w:rsidRPr="00973167" w:rsidRDefault="005F1445" w:rsidP="00ED018D">
      <w:pPr>
        <w:pStyle w:val="paragraph"/>
      </w:pPr>
      <w:r w:rsidRPr="00973167">
        <w:tab/>
        <w:t>(f)</w:t>
      </w:r>
      <w:r w:rsidRPr="00973167">
        <w:tab/>
        <w:t>prevents any person from offering or accepting employment in or in connexion with the transport of goods or the conveyance of passengers in trade or commerce with other countries or among the States;</w:t>
      </w:r>
    </w:p>
    <w:p w:rsidR="005F1445" w:rsidRPr="00973167" w:rsidRDefault="00317E80" w:rsidP="005F1445">
      <w:pPr>
        <w:pStyle w:val="subsection2"/>
      </w:pPr>
      <w:r w:rsidRPr="00973167">
        <w:t>commits</w:t>
      </w:r>
      <w:r w:rsidR="005F1445" w:rsidRPr="00973167">
        <w:t xml:space="preserve"> an offence.</w:t>
      </w:r>
    </w:p>
    <w:p w:rsidR="005F1445" w:rsidRPr="00973167" w:rsidRDefault="005F1445" w:rsidP="005F1445">
      <w:pPr>
        <w:pStyle w:val="Penalty"/>
      </w:pPr>
      <w:r w:rsidRPr="00973167">
        <w:t>Penalty:</w:t>
      </w:r>
      <w:r w:rsidRPr="00973167">
        <w:tab/>
        <w:t>Imprisonment for 1 year.</w:t>
      </w:r>
    </w:p>
    <w:p w:rsidR="005F1445" w:rsidRPr="00973167" w:rsidRDefault="00BB474B" w:rsidP="00B5109B">
      <w:pPr>
        <w:pStyle w:val="ActHead2"/>
        <w:pageBreakBefore/>
      </w:pPr>
      <w:bookmarkStart w:id="187" w:name="_Toc101366947"/>
      <w:r w:rsidRPr="00A80138">
        <w:rPr>
          <w:rStyle w:val="CharPartNo"/>
        </w:rPr>
        <w:t>Part I</w:t>
      </w:r>
      <w:r w:rsidR="005F1445" w:rsidRPr="00A80138">
        <w:rPr>
          <w:rStyle w:val="CharPartNo"/>
        </w:rPr>
        <w:t>II</w:t>
      </w:r>
      <w:r w:rsidR="005F1445" w:rsidRPr="00973167">
        <w:t>—</w:t>
      </w:r>
      <w:r w:rsidR="005F1445" w:rsidRPr="00A80138">
        <w:rPr>
          <w:rStyle w:val="CharPartText"/>
        </w:rPr>
        <w:t>Offences relating to the administration of justice</w:t>
      </w:r>
      <w:bookmarkEnd w:id="187"/>
    </w:p>
    <w:p w:rsidR="00E01E5E" w:rsidRPr="00973167" w:rsidRDefault="00BB474B" w:rsidP="00E01E5E">
      <w:pPr>
        <w:pStyle w:val="ActHead3"/>
      </w:pPr>
      <w:bookmarkStart w:id="188" w:name="_Toc101366948"/>
      <w:r w:rsidRPr="00A80138">
        <w:rPr>
          <w:rStyle w:val="CharDivNo"/>
        </w:rPr>
        <w:t>Division 1</w:t>
      </w:r>
      <w:r w:rsidR="00E01E5E" w:rsidRPr="00973167">
        <w:t>—</w:t>
      </w:r>
      <w:r w:rsidR="00E01E5E" w:rsidRPr="00A80138">
        <w:rPr>
          <w:rStyle w:val="CharDivText"/>
        </w:rPr>
        <w:t>Preliminary</w:t>
      </w:r>
      <w:bookmarkEnd w:id="188"/>
    </w:p>
    <w:p w:rsidR="00E01E5E" w:rsidRPr="00973167" w:rsidRDefault="00E01E5E" w:rsidP="00E01E5E">
      <w:pPr>
        <w:pStyle w:val="ActHead5"/>
      </w:pPr>
      <w:bookmarkStart w:id="189" w:name="_Toc101366949"/>
      <w:r w:rsidRPr="00A80138">
        <w:rPr>
          <w:rStyle w:val="CharSectno"/>
        </w:rPr>
        <w:t>31</w:t>
      </w:r>
      <w:r w:rsidRPr="00973167">
        <w:t xml:space="preserve">  Judicial proceeding and tribunal definitions</w:t>
      </w:r>
      <w:bookmarkEnd w:id="189"/>
    </w:p>
    <w:p w:rsidR="00E01E5E" w:rsidRPr="00973167" w:rsidRDefault="00E01E5E" w:rsidP="00E01E5E">
      <w:pPr>
        <w:pStyle w:val="subsection"/>
      </w:pPr>
      <w:r w:rsidRPr="00973167">
        <w:tab/>
      </w:r>
      <w:r w:rsidRPr="00973167">
        <w:tab/>
        <w:t>In this Act:</w:t>
      </w:r>
    </w:p>
    <w:p w:rsidR="00E01E5E" w:rsidRPr="00973167" w:rsidRDefault="00E01E5E" w:rsidP="00E01E5E">
      <w:pPr>
        <w:pStyle w:val="Definition"/>
      </w:pPr>
      <w:r w:rsidRPr="00973167">
        <w:rPr>
          <w:b/>
          <w:i/>
        </w:rPr>
        <w:t>federal judicial proceeding</w:t>
      </w:r>
      <w:r w:rsidRPr="00973167">
        <w:t xml:space="preserve"> means:</w:t>
      </w:r>
    </w:p>
    <w:p w:rsidR="00E01E5E" w:rsidRPr="00973167" w:rsidRDefault="00E01E5E" w:rsidP="00E01E5E">
      <w:pPr>
        <w:pStyle w:val="paragraph"/>
      </w:pPr>
      <w:r w:rsidRPr="00973167">
        <w:tab/>
        <w:t>(a)</w:t>
      </w:r>
      <w:r w:rsidRPr="00973167">
        <w:tab/>
        <w:t>a judicial proceeding in or before:</w:t>
      </w:r>
    </w:p>
    <w:p w:rsidR="00E01E5E" w:rsidRPr="00973167" w:rsidRDefault="00E01E5E" w:rsidP="00E01E5E">
      <w:pPr>
        <w:pStyle w:val="paragraphsub"/>
      </w:pPr>
      <w:r w:rsidRPr="00973167">
        <w:tab/>
        <w:t>(i)</w:t>
      </w:r>
      <w:r w:rsidRPr="00973167">
        <w:tab/>
        <w:t>a federal court; or</w:t>
      </w:r>
    </w:p>
    <w:p w:rsidR="00E01E5E" w:rsidRPr="00973167" w:rsidRDefault="00E01E5E" w:rsidP="00E01E5E">
      <w:pPr>
        <w:pStyle w:val="paragraphsub"/>
      </w:pPr>
      <w:r w:rsidRPr="00973167">
        <w:tab/>
        <w:t>(ii)</w:t>
      </w:r>
      <w:r w:rsidRPr="00973167">
        <w:tab/>
        <w:t>a court exercising federal jurisdiction; or</w:t>
      </w:r>
    </w:p>
    <w:p w:rsidR="00E01E5E" w:rsidRPr="00973167" w:rsidRDefault="00E01E5E" w:rsidP="00E01E5E">
      <w:pPr>
        <w:pStyle w:val="paragraphsub"/>
      </w:pPr>
      <w:r w:rsidRPr="00973167">
        <w:tab/>
        <w:t>(iii)</w:t>
      </w:r>
      <w:r w:rsidRPr="00973167">
        <w:tab/>
        <w:t>a court of a Territory; or</w:t>
      </w:r>
    </w:p>
    <w:p w:rsidR="00E01E5E" w:rsidRPr="00973167" w:rsidRDefault="00E01E5E" w:rsidP="00E01E5E">
      <w:pPr>
        <w:pStyle w:val="paragraph"/>
      </w:pPr>
      <w:r w:rsidRPr="00973167">
        <w:tab/>
        <w:t>(b)</w:t>
      </w:r>
      <w:r w:rsidRPr="00973167">
        <w:tab/>
        <w:t>a judicial proceeding before a body or person acting under a law of:</w:t>
      </w:r>
    </w:p>
    <w:p w:rsidR="00E01E5E" w:rsidRPr="00973167" w:rsidRDefault="00E01E5E" w:rsidP="00E01E5E">
      <w:pPr>
        <w:pStyle w:val="paragraphsub"/>
      </w:pPr>
      <w:r w:rsidRPr="00973167">
        <w:tab/>
        <w:t>(i)</w:t>
      </w:r>
      <w:r w:rsidRPr="00973167">
        <w:tab/>
        <w:t>the Commonwealth; or</w:t>
      </w:r>
    </w:p>
    <w:p w:rsidR="00E01E5E" w:rsidRPr="00973167" w:rsidRDefault="00E01E5E" w:rsidP="00E01E5E">
      <w:pPr>
        <w:pStyle w:val="paragraphsub"/>
      </w:pPr>
      <w:r w:rsidRPr="00973167">
        <w:tab/>
        <w:t>(ii)</w:t>
      </w:r>
      <w:r w:rsidRPr="00973167">
        <w:tab/>
        <w:t>a Territory.</w:t>
      </w:r>
    </w:p>
    <w:p w:rsidR="00E01E5E" w:rsidRPr="00973167" w:rsidRDefault="00E01E5E" w:rsidP="00E01E5E">
      <w:pPr>
        <w:pStyle w:val="Definition"/>
      </w:pPr>
      <w:r w:rsidRPr="00973167">
        <w:rPr>
          <w:b/>
          <w:i/>
        </w:rPr>
        <w:t>judicial proceeding</w:t>
      </w:r>
      <w:r w:rsidRPr="00973167">
        <w:t xml:space="preserve"> means (other than in section</w:t>
      </w:r>
      <w:r w:rsidR="00DB2158" w:rsidRPr="00973167">
        <w:t> </w:t>
      </w:r>
      <w:r w:rsidRPr="00973167">
        <w:t>3L):</w:t>
      </w:r>
    </w:p>
    <w:p w:rsidR="00E01E5E" w:rsidRPr="00973167" w:rsidRDefault="00E01E5E" w:rsidP="00E01E5E">
      <w:pPr>
        <w:pStyle w:val="paragraph"/>
      </w:pPr>
      <w:r w:rsidRPr="00973167">
        <w:tab/>
        <w:t>(a)</w:t>
      </w:r>
      <w:r w:rsidRPr="00973167">
        <w:tab/>
        <w:t>a proceeding in or before a court; or</w:t>
      </w:r>
    </w:p>
    <w:p w:rsidR="00E01E5E" w:rsidRPr="00973167" w:rsidRDefault="00E01E5E" w:rsidP="00E01E5E">
      <w:pPr>
        <w:pStyle w:val="paragraph"/>
      </w:pPr>
      <w:r w:rsidRPr="00973167">
        <w:tab/>
        <w:t>(b)</w:t>
      </w:r>
      <w:r w:rsidRPr="00973167">
        <w:tab/>
        <w:t>a proceeding:</w:t>
      </w:r>
    </w:p>
    <w:p w:rsidR="00E01E5E" w:rsidRPr="00973167" w:rsidRDefault="00E01E5E" w:rsidP="00E01E5E">
      <w:pPr>
        <w:pStyle w:val="paragraphsub"/>
      </w:pPr>
      <w:r w:rsidRPr="00973167">
        <w:tab/>
        <w:t>(i)</w:t>
      </w:r>
      <w:r w:rsidRPr="00973167">
        <w:tab/>
        <w:t>before a body, or a person, acting under a law of the Commonwealth, of a State or of a Territory; and</w:t>
      </w:r>
    </w:p>
    <w:p w:rsidR="00E01E5E" w:rsidRPr="00973167" w:rsidRDefault="00E01E5E" w:rsidP="00E01E5E">
      <w:pPr>
        <w:pStyle w:val="paragraphsub"/>
      </w:pPr>
      <w:r w:rsidRPr="00973167">
        <w:tab/>
        <w:t>(ii)</w:t>
      </w:r>
      <w:r w:rsidRPr="00973167">
        <w:tab/>
        <w:t>in which evidence may be taken on oath.</w:t>
      </w:r>
    </w:p>
    <w:p w:rsidR="00E01E5E" w:rsidRPr="00973167" w:rsidRDefault="00E01E5E" w:rsidP="00E01E5E">
      <w:pPr>
        <w:pStyle w:val="Definition"/>
      </w:pPr>
      <w:r w:rsidRPr="00973167">
        <w:rPr>
          <w:b/>
          <w:i/>
        </w:rPr>
        <w:t>judicial tribunal</w:t>
      </w:r>
      <w:r w:rsidRPr="00973167">
        <w:t xml:space="preserve"> means a body or person (other than a court) before whom a judicial proceeding is conducted.</w:t>
      </w:r>
    </w:p>
    <w:p w:rsidR="00D06E84" w:rsidRPr="00973167" w:rsidRDefault="001977ED" w:rsidP="00B5109B">
      <w:pPr>
        <w:pStyle w:val="ActHead3"/>
        <w:pageBreakBefore/>
      </w:pPr>
      <w:bookmarkStart w:id="190" w:name="_Toc101366950"/>
      <w:r w:rsidRPr="00A80138">
        <w:rPr>
          <w:rStyle w:val="CharDivNo"/>
        </w:rPr>
        <w:t>Division 2</w:t>
      </w:r>
      <w:r w:rsidR="00D06E84" w:rsidRPr="00973167">
        <w:t>—</w:t>
      </w:r>
      <w:r w:rsidR="00D06E84" w:rsidRPr="00A80138">
        <w:rPr>
          <w:rStyle w:val="CharDivText"/>
        </w:rPr>
        <w:t>Judges and magistrates</w:t>
      </w:r>
      <w:bookmarkEnd w:id="190"/>
    </w:p>
    <w:p w:rsidR="00D06E84" w:rsidRPr="00973167" w:rsidRDefault="00D06E84" w:rsidP="00D06E84">
      <w:pPr>
        <w:pStyle w:val="ActHead5"/>
      </w:pPr>
      <w:bookmarkStart w:id="191" w:name="_Toc101366951"/>
      <w:r w:rsidRPr="00A80138">
        <w:rPr>
          <w:rStyle w:val="CharSectno"/>
        </w:rPr>
        <w:t>34</w:t>
      </w:r>
      <w:r w:rsidRPr="00973167">
        <w:t xml:space="preserve">  Judge or magistrate acting oppressively or when interested</w:t>
      </w:r>
      <w:bookmarkEnd w:id="191"/>
    </w:p>
    <w:p w:rsidR="00D06E84" w:rsidRPr="00973167" w:rsidRDefault="00D06E84" w:rsidP="00D06E84">
      <w:pPr>
        <w:pStyle w:val="SubsectionHead"/>
      </w:pPr>
      <w:r w:rsidRPr="00973167">
        <w:t>Excessive and unreasonable bail</w:t>
      </w:r>
    </w:p>
    <w:p w:rsidR="00D06E84" w:rsidRPr="00973167" w:rsidRDefault="00D06E84" w:rsidP="00D06E84">
      <w:pPr>
        <w:pStyle w:val="subsection"/>
      </w:pPr>
      <w:r w:rsidRPr="00973167">
        <w:tab/>
        <w:t>(1)</w:t>
      </w:r>
      <w:r w:rsidRPr="00973167">
        <w:tab/>
        <w:t>A person commits an offence if:</w:t>
      </w:r>
    </w:p>
    <w:p w:rsidR="00D06E84" w:rsidRPr="00973167" w:rsidRDefault="00D06E84" w:rsidP="00D06E84">
      <w:pPr>
        <w:pStyle w:val="paragraph"/>
      </w:pPr>
      <w:r w:rsidRPr="00973167">
        <w:tab/>
        <w:t>(a)</w:t>
      </w:r>
      <w:r w:rsidRPr="00973167">
        <w:tab/>
        <w:t>the person is a judge or magistrate; and</w:t>
      </w:r>
    </w:p>
    <w:p w:rsidR="00D06E84" w:rsidRPr="00973167" w:rsidRDefault="00D06E84" w:rsidP="00D06E84">
      <w:pPr>
        <w:pStyle w:val="paragraph"/>
      </w:pPr>
      <w:r w:rsidRPr="00973167">
        <w:tab/>
        <w:t>(b)</w:t>
      </w:r>
      <w:r w:rsidRPr="00973167">
        <w:tab/>
        <w:t>the judge or magistrate is required or authorised by law to admit a person accused of an offence to bail; and</w:t>
      </w:r>
    </w:p>
    <w:p w:rsidR="00D06E84" w:rsidRPr="00973167" w:rsidRDefault="00D06E84" w:rsidP="00D06E84">
      <w:pPr>
        <w:pStyle w:val="paragraph"/>
      </w:pPr>
      <w:r w:rsidRPr="00973167">
        <w:tab/>
        <w:t>(c)</w:t>
      </w:r>
      <w:r w:rsidRPr="00973167">
        <w:tab/>
        <w:t>the judge or magistrate requires excessive and unreasonable bail; and</w:t>
      </w:r>
    </w:p>
    <w:p w:rsidR="00D06E84" w:rsidRPr="00973167" w:rsidRDefault="00D06E84" w:rsidP="00D06E84">
      <w:pPr>
        <w:pStyle w:val="paragraph"/>
      </w:pPr>
      <w:r w:rsidRPr="00973167">
        <w:tab/>
        <w:t>(d)</w:t>
      </w:r>
      <w:r w:rsidRPr="00973167">
        <w:tab/>
        <w:t>the requirement is an abuse of the judge’s or magistrate’s office; and</w:t>
      </w:r>
    </w:p>
    <w:p w:rsidR="00D06E84" w:rsidRPr="00973167" w:rsidRDefault="00D06E84" w:rsidP="00D06E84">
      <w:pPr>
        <w:pStyle w:val="paragraph"/>
      </w:pPr>
      <w:r w:rsidRPr="00973167">
        <w:tab/>
        <w:t>(e)</w:t>
      </w:r>
      <w:r w:rsidRPr="00973167">
        <w:tab/>
        <w:t xml:space="preserve">the offence referred to in </w:t>
      </w:r>
      <w:r w:rsidR="00DB2158" w:rsidRPr="00973167">
        <w:t>paragraph (</w:t>
      </w:r>
      <w:r w:rsidRPr="00973167">
        <w:t>b) is an offence against a law of the Commonwealth.</w:t>
      </w:r>
    </w:p>
    <w:p w:rsidR="00D06E84" w:rsidRPr="00973167" w:rsidRDefault="00D06E84" w:rsidP="00D06E84">
      <w:pPr>
        <w:pStyle w:val="Penalty"/>
      </w:pPr>
      <w:r w:rsidRPr="00973167">
        <w:t>Penalty:</w:t>
      </w:r>
      <w:r w:rsidRPr="00973167">
        <w:tab/>
        <w:t>Imprisonment for 2 years.</w:t>
      </w:r>
    </w:p>
    <w:p w:rsidR="00D06E84" w:rsidRPr="00973167" w:rsidRDefault="00D06E84" w:rsidP="00D06E84">
      <w:pPr>
        <w:pStyle w:val="subsection"/>
      </w:pPr>
      <w:r w:rsidRPr="00973167">
        <w:tab/>
        <w:t>(2)</w:t>
      </w:r>
      <w:r w:rsidRPr="00973167">
        <w:tab/>
      </w:r>
      <w:r w:rsidR="00DB2158" w:rsidRPr="00973167">
        <w:t>Subsection (</w:t>
      </w:r>
      <w:r w:rsidRPr="00973167">
        <w:t>1) does not apply if the judge or magistrate has a reasonable excuse.</w:t>
      </w:r>
    </w:p>
    <w:p w:rsidR="00D06E84" w:rsidRPr="00973167" w:rsidRDefault="00D06E84" w:rsidP="00D06E84">
      <w:pPr>
        <w:pStyle w:val="notetext"/>
      </w:pPr>
      <w:r w:rsidRPr="00973167">
        <w:t>Note:</w:t>
      </w:r>
      <w:r w:rsidRPr="00973167">
        <w:tab/>
        <w:t xml:space="preserve">A defendant bears an evidential burden in relation to the matter in </w:t>
      </w:r>
      <w:r w:rsidR="00DB2158" w:rsidRPr="00973167">
        <w:t>subsection (</w:t>
      </w:r>
      <w:r w:rsidRPr="00973167">
        <w:t>2</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D06E84" w:rsidRPr="00973167" w:rsidRDefault="00D06E84" w:rsidP="00D06E84">
      <w:pPr>
        <w:pStyle w:val="subsection"/>
      </w:pPr>
      <w:r w:rsidRPr="00973167">
        <w:tab/>
        <w:t>(3)</w:t>
      </w:r>
      <w:r w:rsidRPr="00973167">
        <w:tab/>
        <w:t xml:space="preserve">Absolute liability applies to the </w:t>
      </w:r>
      <w:r w:rsidR="00DB2158" w:rsidRPr="00973167">
        <w:t>paragraph (</w:t>
      </w:r>
      <w:r w:rsidRPr="00973167">
        <w:t>1)(e) element of the offence.</w:t>
      </w:r>
    </w:p>
    <w:p w:rsidR="00D06E84" w:rsidRPr="00973167" w:rsidRDefault="00D06E84" w:rsidP="00D06E84">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D06E84" w:rsidRPr="00973167" w:rsidRDefault="00D06E84" w:rsidP="00D06E84">
      <w:pPr>
        <w:pStyle w:val="SubsectionHead"/>
      </w:pPr>
      <w:r w:rsidRPr="00973167">
        <w:t>Acting when interested</w:t>
      </w:r>
    </w:p>
    <w:p w:rsidR="00D06E84" w:rsidRPr="00973167" w:rsidRDefault="00D06E84" w:rsidP="00D06E84">
      <w:pPr>
        <w:pStyle w:val="subsection"/>
      </w:pPr>
      <w:r w:rsidRPr="00973167">
        <w:tab/>
        <w:t>(4)</w:t>
      </w:r>
      <w:r w:rsidRPr="00973167">
        <w:tab/>
        <w:t>A person commits an offence if:</w:t>
      </w:r>
    </w:p>
    <w:p w:rsidR="00D06E84" w:rsidRPr="00973167" w:rsidRDefault="00D06E84" w:rsidP="00D06E84">
      <w:pPr>
        <w:pStyle w:val="paragraph"/>
      </w:pPr>
      <w:r w:rsidRPr="00973167">
        <w:tab/>
        <w:t>(a)</w:t>
      </w:r>
      <w:r w:rsidRPr="00973167">
        <w:tab/>
        <w:t>the person is a judge or magistrate; and</w:t>
      </w:r>
    </w:p>
    <w:p w:rsidR="00D06E84" w:rsidRPr="00973167" w:rsidRDefault="00D06E84" w:rsidP="00D06E84">
      <w:pPr>
        <w:pStyle w:val="paragraph"/>
      </w:pPr>
      <w:r w:rsidRPr="00973167">
        <w:tab/>
        <w:t>(b)</w:t>
      </w:r>
      <w:r w:rsidRPr="00973167">
        <w:tab/>
        <w:t>the judge or magistrate perversely exercises jurisdiction in a matter; and</w:t>
      </w:r>
    </w:p>
    <w:p w:rsidR="00D06E84" w:rsidRPr="00973167" w:rsidRDefault="00D06E84" w:rsidP="00D06E84">
      <w:pPr>
        <w:pStyle w:val="paragraph"/>
      </w:pPr>
      <w:r w:rsidRPr="00973167">
        <w:tab/>
        <w:t>(c)</w:t>
      </w:r>
      <w:r w:rsidRPr="00973167">
        <w:tab/>
        <w:t>the judge or magistrate has a personal interest in the matter; and</w:t>
      </w:r>
    </w:p>
    <w:p w:rsidR="00D06E84" w:rsidRPr="00973167" w:rsidRDefault="00D06E84" w:rsidP="0022787E">
      <w:pPr>
        <w:pStyle w:val="paragraph"/>
        <w:keepNext/>
        <w:keepLines/>
      </w:pPr>
      <w:r w:rsidRPr="00973167">
        <w:tab/>
        <w:t>(d)</w:t>
      </w:r>
      <w:r w:rsidRPr="00973167">
        <w:tab/>
        <w:t>the jurisdiction is federal jurisdiction.</w:t>
      </w:r>
    </w:p>
    <w:p w:rsidR="00D06E84" w:rsidRPr="00973167" w:rsidRDefault="00D06E84" w:rsidP="00D06E84">
      <w:pPr>
        <w:pStyle w:val="Penalty"/>
      </w:pPr>
      <w:r w:rsidRPr="00973167">
        <w:t>Penalty:</w:t>
      </w:r>
      <w:r w:rsidRPr="00973167">
        <w:tab/>
        <w:t>Imprisonment for 2 years.</w:t>
      </w:r>
    </w:p>
    <w:p w:rsidR="00D06E84" w:rsidRPr="00973167" w:rsidRDefault="00D06E84" w:rsidP="00D06E84">
      <w:pPr>
        <w:pStyle w:val="subsection"/>
      </w:pPr>
      <w:r w:rsidRPr="00973167">
        <w:tab/>
        <w:t>(5)</w:t>
      </w:r>
      <w:r w:rsidRPr="00973167">
        <w:tab/>
        <w:t xml:space="preserve">Absolute liability applies to the </w:t>
      </w:r>
      <w:r w:rsidR="00DB2158" w:rsidRPr="00973167">
        <w:t>paragraph (</w:t>
      </w:r>
      <w:r w:rsidRPr="00973167">
        <w:t>4)(d) element of the offence.</w:t>
      </w:r>
    </w:p>
    <w:p w:rsidR="00D06E84" w:rsidRPr="00973167" w:rsidRDefault="00D06E84" w:rsidP="00D06E84">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9239C5" w:rsidRPr="00973167" w:rsidRDefault="001977ED" w:rsidP="00B5109B">
      <w:pPr>
        <w:pStyle w:val="ActHead3"/>
        <w:pageBreakBefore/>
      </w:pPr>
      <w:bookmarkStart w:id="192" w:name="_Toc101366952"/>
      <w:r w:rsidRPr="00A80138">
        <w:rPr>
          <w:rStyle w:val="CharDivNo"/>
        </w:rPr>
        <w:t>Division 3</w:t>
      </w:r>
      <w:r w:rsidR="009239C5" w:rsidRPr="00973167">
        <w:t>—</w:t>
      </w:r>
      <w:r w:rsidR="009239C5" w:rsidRPr="00A80138">
        <w:rPr>
          <w:rStyle w:val="CharDivText"/>
        </w:rPr>
        <w:t>Evidence and witnesses</w:t>
      </w:r>
      <w:bookmarkEnd w:id="192"/>
    </w:p>
    <w:p w:rsidR="00332361" w:rsidRPr="00973167" w:rsidRDefault="00332361" w:rsidP="00332361">
      <w:pPr>
        <w:pStyle w:val="ActHead5"/>
      </w:pPr>
      <w:bookmarkStart w:id="193" w:name="_Toc101366953"/>
      <w:r w:rsidRPr="00A80138">
        <w:rPr>
          <w:rStyle w:val="CharSectno"/>
        </w:rPr>
        <w:t>35</w:t>
      </w:r>
      <w:r w:rsidRPr="00973167">
        <w:t xml:space="preserve">  Giving false testimony</w:t>
      </w:r>
      <w:bookmarkEnd w:id="193"/>
    </w:p>
    <w:p w:rsidR="00332361" w:rsidRPr="00973167" w:rsidRDefault="00332361" w:rsidP="00332361">
      <w:pPr>
        <w:pStyle w:val="subsection"/>
      </w:pPr>
      <w:r w:rsidRPr="00973167">
        <w:tab/>
        <w:t>(1)</w:t>
      </w:r>
      <w:r w:rsidRPr="00973167">
        <w:tab/>
        <w:t>A person commits an offence if:</w:t>
      </w:r>
    </w:p>
    <w:p w:rsidR="00332361" w:rsidRPr="00973167" w:rsidRDefault="00332361" w:rsidP="00332361">
      <w:pPr>
        <w:pStyle w:val="paragraph"/>
      </w:pPr>
      <w:r w:rsidRPr="00973167">
        <w:tab/>
        <w:t>(a)</w:t>
      </w:r>
      <w:r w:rsidRPr="00973167">
        <w:tab/>
        <w:t>the person gives false testimony touching a matter; and</w:t>
      </w:r>
    </w:p>
    <w:p w:rsidR="00332361" w:rsidRPr="00973167" w:rsidRDefault="00332361" w:rsidP="00332361">
      <w:pPr>
        <w:pStyle w:val="paragraph"/>
      </w:pPr>
      <w:r w:rsidRPr="00973167">
        <w:tab/>
        <w:t>(b)</w:t>
      </w:r>
      <w:r w:rsidRPr="00973167">
        <w:tab/>
        <w:t>the person does so:</w:t>
      </w:r>
    </w:p>
    <w:p w:rsidR="00332361" w:rsidRPr="00973167" w:rsidRDefault="00332361" w:rsidP="00332361">
      <w:pPr>
        <w:pStyle w:val="paragraphsub"/>
      </w:pPr>
      <w:r w:rsidRPr="00973167">
        <w:tab/>
        <w:t>(i)</w:t>
      </w:r>
      <w:r w:rsidRPr="00973167">
        <w:tab/>
        <w:t>in a judicial proceeding; or</w:t>
      </w:r>
    </w:p>
    <w:p w:rsidR="00332361" w:rsidRPr="00973167" w:rsidRDefault="00332361" w:rsidP="00332361">
      <w:pPr>
        <w:pStyle w:val="paragraphsub"/>
      </w:pPr>
      <w:r w:rsidRPr="00973167">
        <w:tab/>
        <w:t>(ii)</w:t>
      </w:r>
      <w:r w:rsidRPr="00973167">
        <w:tab/>
        <w:t>with the intention of instituting a judicial proceeding; and</w:t>
      </w:r>
    </w:p>
    <w:p w:rsidR="00332361" w:rsidRPr="00973167" w:rsidRDefault="00332361" w:rsidP="00332361">
      <w:pPr>
        <w:pStyle w:val="paragraph"/>
      </w:pPr>
      <w:r w:rsidRPr="00973167">
        <w:tab/>
        <w:t>(c)</w:t>
      </w:r>
      <w:r w:rsidRPr="00973167">
        <w:tab/>
        <w:t>the matter is material in the judicial proceeding; and</w:t>
      </w:r>
    </w:p>
    <w:p w:rsidR="00332361" w:rsidRPr="00973167" w:rsidRDefault="00332361" w:rsidP="00332361">
      <w:pPr>
        <w:pStyle w:val="paragraph"/>
      </w:pPr>
      <w:r w:rsidRPr="00973167">
        <w:tab/>
        <w:t>(d)</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(2)</w:t>
      </w:r>
      <w:r w:rsidRPr="00973167">
        <w:tab/>
        <w:t xml:space="preserve">Strict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strict liability, see section</w:t>
      </w:r>
      <w:r w:rsidR="00DB2158" w:rsidRPr="00973167">
        <w:t> </w:t>
      </w:r>
      <w:r w:rsidRPr="00973167">
        <w:t xml:space="preserve">6.1 of the </w:t>
      </w:r>
      <w:r w:rsidRPr="00973167">
        <w:rPr>
          <w:i/>
        </w:rPr>
        <w:t>Criminal Code</w:t>
      </w:r>
      <w:r w:rsidRPr="00973167">
        <w:t>.</w:t>
      </w:r>
    </w:p>
    <w:p w:rsidR="00332361" w:rsidRPr="00973167" w:rsidRDefault="00332361" w:rsidP="00332361">
      <w:pPr>
        <w:pStyle w:val="subsection"/>
      </w:pPr>
      <w:r w:rsidRPr="00973167">
        <w:tab/>
        <w:t>(3)</w:t>
      </w:r>
      <w:r w:rsidRPr="00973167">
        <w:tab/>
        <w:t xml:space="preserve">Absolute liability applies to the </w:t>
      </w:r>
      <w:r w:rsidR="00DB2158" w:rsidRPr="00973167">
        <w:t>paragraph (</w:t>
      </w:r>
      <w:r w:rsidRPr="00973167">
        <w:t>1)(d)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subsection"/>
      </w:pPr>
      <w:r w:rsidRPr="00973167">
        <w:tab/>
        <w:t>(4)</w:t>
      </w:r>
      <w:r w:rsidRPr="00973167">
        <w:tab/>
        <w:t>For the purposes of this section, it is immaterial:</w:t>
      </w:r>
    </w:p>
    <w:p w:rsidR="00332361" w:rsidRPr="00973167" w:rsidRDefault="00332361" w:rsidP="00332361">
      <w:pPr>
        <w:pStyle w:val="paragraph"/>
      </w:pPr>
      <w:r w:rsidRPr="00973167">
        <w:tab/>
        <w:t>(a)</w:t>
      </w:r>
      <w:r w:rsidRPr="00973167">
        <w:tab/>
        <w:t>whether the testimony is given:</w:t>
      </w:r>
    </w:p>
    <w:p w:rsidR="00332361" w:rsidRPr="00973167" w:rsidRDefault="00332361" w:rsidP="00332361">
      <w:pPr>
        <w:pStyle w:val="paragraphsub"/>
      </w:pPr>
      <w:r w:rsidRPr="00973167">
        <w:tab/>
        <w:t>(i)</w:t>
      </w:r>
      <w:r w:rsidRPr="00973167">
        <w:tab/>
        <w:t>on oath or not on oath; or</w:t>
      </w:r>
    </w:p>
    <w:p w:rsidR="00332361" w:rsidRPr="00973167" w:rsidRDefault="00332361" w:rsidP="00332361">
      <w:pPr>
        <w:pStyle w:val="paragraphsub"/>
      </w:pPr>
      <w:r w:rsidRPr="00973167">
        <w:tab/>
        <w:t>(ii)</w:t>
      </w:r>
      <w:r w:rsidRPr="00973167">
        <w:tab/>
        <w:t>orally or in writing; or</w:t>
      </w:r>
    </w:p>
    <w:p w:rsidR="00332361" w:rsidRPr="00973167" w:rsidRDefault="00332361" w:rsidP="00332361">
      <w:pPr>
        <w:pStyle w:val="paragraph"/>
      </w:pPr>
      <w:r w:rsidRPr="00973167">
        <w:tab/>
        <w:t>(b)</w:t>
      </w:r>
      <w:r w:rsidRPr="00973167">
        <w:tab/>
        <w:t>whether the court or judicial tribunal to which the testimony is given:</w:t>
      </w:r>
    </w:p>
    <w:p w:rsidR="00332361" w:rsidRPr="00973167" w:rsidRDefault="00332361" w:rsidP="00332361">
      <w:pPr>
        <w:pStyle w:val="paragraphsub"/>
      </w:pPr>
      <w:r w:rsidRPr="00973167">
        <w:tab/>
        <w:t>(i)</w:t>
      </w:r>
      <w:r w:rsidRPr="00973167">
        <w:tab/>
        <w:t>is properly constituted; or</w:t>
      </w:r>
    </w:p>
    <w:p w:rsidR="00332361" w:rsidRPr="00973167" w:rsidRDefault="00332361" w:rsidP="00332361">
      <w:pPr>
        <w:pStyle w:val="paragraphsub"/>
      </w:pPr>
      <w:r w:rsidRPr="00973167">
        <w:tab/>
        <w:t>(ii)</w:t>
      </w:r>
      <w:r w:rsidRPr="00973167">
        <w:tab/>
        <w:t>is held in the proper place; or</w:t>
      </w:r>
    </w:p>
    <w:p w:rsidR="00332361" w:rsidRPr="00973167" w:rsidRDefault="00332361" w:rsidP="00332361">
      <w:pPr>
        <w:pStyle w:val="paragraph"/>
      </w:pPr>
      <w:r w:rsidRPr="00973167">
        <w:tab/>
        <w:t>(c)</w:t>
      </w:r>
      <w:r w:rsidRPr="00973167">
        <w:tab/>
        <w:t>whether the person who gave the testimony is a competent witness; or</w:t>
      </w:r>
    </w:p>
    <w:p w:rsidR="00332361" w:rsidRPr="00973167" w:rsidRDefault="00332361" w:rsidP="00332361">
      <w:pPr>
        <w:pStyle w:val="paragraph"/>
      </w:pPr>
      <w:r w:rsidRPr="00973167">
        <w:tab/>
        <w:t>(d)</w:t>
      </w:r>
      <w:r w:rsidRPr="00973167">
        <w:tab/>
        <w:t>whether the testimony is admissible.</w:t>
      </w:r>
    </w:p>
    <w:p w:rsidR="00332361" w:rsidRPr="00973167" w:rsidRDefault="00332361" w:rsidP="0022787E">
      <w:pPr>
        <w:pStyle w:val="ActHead5"/>
      </w:pPr>
      <w:bookmarkStart w:id="194" w:name="_Toc101366954"/>
      <w:r w:rsidRPr="00A80138">
        <w:rPr>
          <w:rStyle w:val="CharSectno"/>
        </w:rPr>
        <w:t>36</w:t>
      </w:r>
      <w:r w:rsidRPr="00973167">
        <w:t xml:space="preserve">  Fabricating evidence</w:t>
      </w:r>
      <w:bookmarkEnd w:id="194"/>
    </w:p>
    <w:p w:rsidR="00332361" w:rsidRPr="00973167" w:rsidRDefault="00332361" w:rsidP="0022787E">
      <w:pPr>
        <w:pStyle w:val="subsection"/>
        <w:keepNext/>
        <w:keepLines/>
      </w:pPr>
      <w:r w:rsidRPr="00973167">
        <w:tab/>
        <w:t>(1)</w:t>
      </w:r>
      <w:r w:rsidRPr="00973167">
        <w:tab/>
        <w:t>A person commits an offence if:</w:t>
      </w:r>
    </w:p>
    <w:p w:rsidR="00332361" w:rsidRPr="00973167" w:rsidRDefault="00332361" w:rsidP="0022787E">
      <w:pPr>
        <w:pStyle w:val="paragraph"/>
        <w:keepNext/>
        <w:keepLines/>
      </w:pPr>
      <w:r w:rsidRPr="00973167">
        <w:tab/>
        <w:t>(a)</w:t>
      </w:r>
      <w:r w:rsidRPr="00973167">
        <w:tab/>
        <w:t>the person:</w:t>
      </w:r>
    </w:p>
    <w:p w:rsidR="00332361" w:rsidRPr="00973167" w:rsidRDefault="00332361" w:rsidP="00332361">
      <w:pPr>
        <w:pStyle w:val="paragraphsub"/>
      </w:pPr>
      <w:r w:rsidRPr="00973167">
        <w:tab/>
        <w:t>(i)</w:t>
      </w:r>
      <w:r w:rsidRPr="00973167">
        <w:tab/>
        <w:t>fabricates evidence; or</w:t>
      </w:r>
    </w:p>
    <w:p w:rsidR="00332361" w:rsidRPr="00973167" w:rsidRDefault="00332361" w:rsidP="00332361">
      <w:pPr>
        <w:pStyle w:val="paragraphsub"/>
      </w:pPr>
      <w:r w:rsidRPr="00973167">
        <w:tab/>
        <w:t>(ii)</w:t>
      </w:r>
      <w:r w:rsidRPr="00973167">
        <w:tab/>
        <w:t>makes use of fabricated evidence; and</w:t>
      </w:r>
    </w:p>
    <w:p w:rsidR="00332361" w:rsidRPr="00973167" w:rsidRDefault="00332361" w:rsidP="00332361">
      <w:pPr>
        <w:pStyle w:val="paragraph"/>
      </w:pPr>
      <w:r w:rsidRPr="00973167">
        <w:tab/>
        <w:t>(b)</w:t>
      </w:r>
      <w:r w:rsidRPr="00973167">
        <w:tab/>
        <w:t>the person does so with the intention of misleading a court or judicial tribunal in a judicial proceeding;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ActHead5"/>
      </w:pPr>
      <w:bookmarkStart w:id="195" w:name="_Toc101366955"/>
      <w:r w:rsidRPr="00A80138">
        <w:rPr>
          <w:rStyle w:val="CharSectno"/>
        </w:rPr>
        <w:t>36A</w:t>
      </w:r>
      <w:r w:rsidRPr="00973167">
        <w:t xml:space="preserve">  Intimidation of witnesses etc.</w:t>
      </w:r>
      <w:bookmarkEnd w:id="195"/>
    </w:p>
    <w:p w:rsidR="00332361" w:rsidRPr="00973167" w:rsidRDefault="00332361" w:rsidP="00332361">
      <w:pPr>
        <w:pStyle w:val="subsection"/>
      </w:pPr>
      <w:r w:rsidRPr="00973167">
        <w:tab/>
        <w:t>(1)</w:t>
      </w:r>
      <w:r w:rsidRPr="00973167">
        <w:tab/>
        <w:t xml:space="preserve">A person (the </w:t>
      </w:r>
      <w:r w:rsidRPr="00973167">
        <w:rPr>
          <w:b/>
          <w:i/>
        </w:rPr>
        <w:t>first person</w:t>
      </w:r>
      <w:r w:rsidRPr="00973167">
        <w:t>) commits an offence if:</w:t>
      </w:r>
    </w:p>
    <w:p w:rsidR="00332361" w:rsidRPr="00973167" w:rsidRDefault="00332361" w:rsidP="00332361">
      <w:pPr>
        <w:pStyle w:val="paragraph"/>
      </w:pPr>
      <w:r w:rsidRPr="00973167">
        <w:tab/>
        <w:t>(a)</w:t>
      </w:r>
      <w:r w:rsidRPr="00973167">
        <w:tab/>
        <w:t>the first person:</w:t>
      </w:r>
    </w:p>
    <w:p w:rsidR="00332361" w:rsidRPr="00973167" w:rsidRDefault="00332361" w:rsidP="00332361">
      <w:pPr>
        <w:pStyle w:val="paragraphsub"/>
      </w:pPr>
      <w:r w:rsidRPr="00973167">
        <w:tab/>
        <w:t>(i)</w:t>
      </w:r>
      <w:r w:rsidRPr="00973167">
        <w:tab/>
        <w:t>threatens, intimidates or restrains another person; or</w:t>
      </w:r>
    </w:p>
    <w:p w:rsidR="00332361" w:rsidRPr="00973167" w:rsidRDefault="00332361" w:rsidP="00332361">
      <w:pPr>
        <w:pStyle w:val="paragraphsub"/>
      </w:pPr>
      <w:r w:rsidRPr="00973167">
        <w:tab/>
        <w:t>(ii)</w:t>
      </w:r>
      <w:r w:rsidRPr="00973167">
        <w:tab/>
        <w:t>uses violence to, or inflicts an injury on, another person; or</w:t>
      </w:r>
    </w:p>
    <w:p w:rsidR="00332361" w:rsidRPr="00973167" w:rsidRDefault="00332361" w:rsidP="00332361">
      <w:pPr>
        <w:pStyle w:val="paragraphsub"/>
      </w:pPr>
      <w:r w:rsidRPr="00973167">
        <w:tab/>
        <w:t>(iii)</w:t>
      </w:r>
      <w:r w:rsidRPr="00973167">
        <w:tab/>
        <w:t>causes or procures violence, damage, loss or disadvantage to another person; or</w:t>
      </w:r>
    </w:p>
    <w:p w:rsidR="00332361" w:rsidRPr="00973167" w:rsidRDefault="00332361" w:rsidP="00332361">
      <w:pPr>
        <w:pStyle w:val="paragraphsub"/>
      </w:pPr>
      <w:r w:rsidRPr="00973167">
        <w:tab/>
        <w:t>(iv)</w:t>
      </w:r>
      <w:r w:rsidRPr="00973167">
        <w:tab/>
        <w:t>causes or procures the punishment of another person; and</w:t>
      </w:r>
    </w:p>
    <w:p w:rsidR="00332361" w:rsidRPr="00973167" w:rsidRDefault="00332361" w:rsidP="00332361">
      <w:pPr>
        <w:pStyle w:val="paragraph"/>
      </w:pPr>
      <w:r w:rsidRPr="00973167">
        <w:tab/>
        <w:t>(b)</w:t>
      </w:r>
      <w:r w:rsidRPr="00973167">
        <w:tab/>
        <w:t>the first person does so on account of the other person having appeared, or being about to appear, as a witness in a judicial proceeding;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22787E">
      <w:pPr>
        <w:pStyle w:val="ActHead5"/>
      </w:pPr>
      <w:bookmarkStart w:id="196" w:name="_Toc101366956"/>
      <w:r w:rsidRPr="00A80138">
        <w:rPr>
          <w:rStyle w:val="CharSectno"/>
        </w:rPr>
        <w:t>37</w:t>
      </w:r>
      <w:r w:rsidRPr="00973167">
        <w:t xml:space="preserve">  Corruption of witnesses</w:t>
      </w:r>
      <w:bookmarkEnd w:id="196"/>
    </w:p>
    <w:p w:rsidR="00332361" w:rsidRPr="00973167" w:rsidRDefault="00332361" w:rsidP="0022787E">
      <w:pPr>
        <w:pStyle w:val="SubsectionHead"/>
      </w:pPr>
      <w:r w:rsidRPr="00973167">
        <w:t>Agreements or understandings</w:t>
      </w:r>
    </w:p>
    <w:p w:rsidR="00332361" w:rsidRPr="00973167" w:rsidRDefault="00332361" w:rsidP="0022787E">
      <w:pPr>
        <w:pStyle w:val="subsection"/>
        <w:keepNext/>
        <w:keepLines/>
      </w:pPr>
      <w:r w:rsidRPr="00973167">
        <w:tab/>
        <w:t>(1)</w:t>
      </w:r>
      <w:r w:rsidRPr="00973167">
        <w:tab/>
        <w:t xml:space="preserve">A person (the </w:t>
      </w:r>
      <w:r w:rsidRPr="00973167">
        <w:rPr>
          <w:b/>
          <w:i/>
        </w:rPr>
        <w:t>first person</w:t>
      </w:r>
      <w:r w:rsidRPr="00973167">
        <w:t>) commits an offence if:</w:t>
      </w:r>
    </w:p>
    <w:p w:rsidR="00332361" w:rsidRPr="00973167" w:rsidRDefault="00332361" w:rsidP="0022787E">
      <w:pPr>
        <w:pStyle w:val="paragraph"/>
        <w:keepNext/>
        <w:keepLines/>
      </w:pPr>
      <w:r w:rsidRPr="00973167">
        <w:tab/>
        <w:t>(a)</w:t>
      </w:r>
      <w:r w:rsidRPr="00973167">
        <w:tab/>
        <w:t>the first person:</w:t>
      </w:r>
    </w:p>
    <w:p w:rsidR="00332361" w:rsidRPr="00973167" w:rsidRDefault="00332361" w:rsidP="0022787E">
      <w:pPr>
        <w:pStyle w:val="paragraphsub"/>
        <w:keepNext/>
        <w:keepLines/>
      </w:pPr>
      <w:r w:rsidRPr="00973167">
        <w:tab/>
        <w:t>(i)</w:t>
      </w:r>
      <w:r w:rsidRPr="00973167">
        <w:tab/>
        <w:t>gives, confers or procures any property, or benefit, of any kind to, upon or for another person; or</w:t>
      </w:r>
    </w:p>
    <w:p w:rsidR="00332361" w:rsidRPr="00973167" w:rsidRDefault="00332361" w:rsidP="00332361">
      <w:pPr>
        <w:pStyle w:val="paragraphsub"/>
      </w:pPr>
      <w:r w:rsidRPr="00973167">
        <w:tab/>
        <w:t>(ii)</w:t>
      </w:r>
      <w:r w:rsidRPr="00973167">
        <w:tab/>
        <w:t>promises or offers to give, to confer, to procure or to attempt to procure any property, or benefit, of any kind to, upon or for another person; or</w:t>
      </w:r>
    </w:p>
    <w:p w:rsidR="00332361" w:rsidRPr="00973167" w:rsidRDefault="00332361" w:rsidP="00332361">
      <w:pPr>
        <w:pStyle w:val="paragraphsub"/>
      </w:pPr>
      <w:r w:rsidRPr="00973167">
        <w:tab/>
        <w:t>(iii)</w:t>
      </w:r>
      <w:r w:rsidRPr="00973167">
        <w:tab/>
        <w:t>asks for, receives or obtains any property, or benefit, of any kind for himself or herself or another person; or</w:t>
      </w:r>
    </w:p>
    <w:p w:rsidR="00332361" w:rsidRPr="00973167" w:rsidRDefault="00332361" w:rsidP="00332361">
      <w:pPr>
        <w:pStyle w:val="paragraphsub"/>
      </w:pPr>
      <w:r w:rsidRPr="00973167">
        <w:tab/>
        <w:t>(iv)</w:t>
      </w:r>
      <w:r w:rsidRPr="00973167">
        <w:tab/>
        <w:t>agrees to receive or to obtain any property, or benefit, of any kind for himself or herself or another person; and</w:t>
      </w:r>
    </w:p>
    <w:p w:rsidR="00332361" w:rsidRPr="00973167" w:rsidRDefault="00332361" w:rsidP="00332361">
      <w:pPr>
        <w:pStyle w:val="paragraph"/>
      </w:pPr>
      <w:r w:rsidRPr="00973167">
        <w:tab/>
        <w:t>(b)</w:t>
      </w:r>
      <w:r w:rsidRPr="00973167">
        <w:tab/>
        <w:t>the first person does so upon an agreement or understanding that any person called, or to be called, as a witness in a judicial proceeding will:</w:t>
      </w:r>
    </w:p>
    <w:p w:rsidR="00332361" w:rsidRPr="00973167" w:rsidRDefault="00332361" w:rsidP="00332361">
      <w:pPr>
        <w:pStyle w:val="paragraphsub"/>
      </w:pPr>
      <w:r w:rsidRPr="00973167">
        <w:tab/>
        <w:t>(i)</w:t>
      </w:r>
      <w:r w:rsidRPr="00973167">
        <w:tab/>
        <w:t>give false testimony; or</w:t>
      </w:r>
    </w:p>
    <w:p w:rsidR="00332361" w:rsidRPr="00973167" w:rsidRDefault="00332361" w:rsidP="00332361">
      <w:pPr>
        <w:pStyle w:val="paragraphsub"/>
      </w:pPr>
      <w:r w:rsidRPr="00973167">
        <w:tab/>
        <w:t>(ii)</w:t>
      </w:r>
      <w:r w:rsidRPr="00973167">
        <w:tab/>
        <w:t>withhold true testimony;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SubsectionHead"/>
      </w:pPr>
      <w:r w:rsidRPr="00973167">
        <w:t>Inducing false testimony</w:t>
      </w:r>
    </w:p>
    <w:p w:rsidR="00332361" w:rsidRPr="00973167" w:rsidRDefault="00332361" w:rsidP="00332361">
      <w:pPr>
        <w:pStyle w:val="subsection"/>
      </w:pPr>
      <w:r w:rsidRPr="00973167">
        <w:tab/>
        <w:t>(3)</w:t>
      </w:r>
      <w:r w:rsidRPr="00973167">
        <w:tab/>
        <w:t>A person commits an offence if:</w:t>
      </w:r>
    </w:p>
    <w:p w:rsidR="00332361" w:rsidRPr="00973167" w:rsidRDefault="00332361" w:rsidP="00332361">
      <w:pPr>
        <w:pStyle w:val="paragraph"/>
      </w:pPr>
      <w:r w:rsidRPr="00973167">
        <w:tab/>
        <w:t>(a)</w:t>
      </w:r>
      <w:r w:rsidRPr="00973167">
        <w:tab/>
        <w:t>the person does an act; and</w:t>
      </w:r>
    </w:p>
    <w:p w:rsidR="00332361" w:rsidRPr="00973167" w:rsidRDefault="00332361" w:rsidP="00332361">
      <w:pPr>
        <w:pStyle w:val="paragraph"/>
      </w:pPr>
      <w:r w:rsidRPr="00973167">
        <w:tab/>
        <w:t>(b)</w:t>
      </w:r>
      <w:r w:rsidRPr="00973167">
        <w:tab/>
        <w:t>the person does so with the intention of inducing a person called, or to be called, as a witness in a judicial proceeding:</w:t>
      </w:r>
    </w:p>
    <w:p w:rsidR="00332361" w:rsidRPr="00973167" w:rsidRDefault="00332361" w:rsidP="00332361">
      <w:pPr>
        <w:pStyle w:val="paragraphsub"/>
      </w:pPr>
      <w:r w:rsidRPr="00973167">
        <w:tab/>
        <w:t>(i)</w:t>
      </w:r>
      <w:r w:rsidRPr="00973167">
        <w:tab/>
        <w:t>to give false testimony; or</w:t>
      </w:r>
    </w:p>
    <w:p w:rsidR="00332361" w:rsidRPr="00973167" w:rsidRDefault="00332361" w:rsidP="00332361">
      <w:pPr>
        <w:pStyle w:val="paragraphsub"/>
      </w:pPr>
      <w:r w:rsidRPr="00973167">
        <w:tab/>
        <w:t>(ii)</w:t>
      </w:r>
      <w:r w:rsidRPr="00973167">
        <w:tab/>
        <w:t>to withhold true testimony;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(4)</w:t>
      </w:r>
      <w:r w:rsidRPr="00973167">
        <w:tab/>
        <w:t xml:space="preserve">Absolute liability applies to the </w:t>
      </w:r>
      <w:r w:rsidR="00DB2158" w:rsidRPr="00973167">
        <w:t>paragraph (</w:t>
      </w:r>
      <w:r w:rsidRPr="00973167">
        <w:t>3)(c)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ActHead5"/>
      </w:pPr>
      <w:bookmarkStart w:id="197" w:name="_Toc101366957"/>
      <w:r w:rsidRPr="00A80138">
        <w:rPr>
          <w:rStyle w:val="CharSectno"/>
        </w:rPr>
        <w:t>38</w:t>
      </w:r>
      <w:r w:rsidRPr="00973167">
        <w:t xml:space="preserve">  Deceiving witnesses</w:t>
      </w:r>
      <w:bookmarkEnd w:id="197"/>
    </w:p>
    <w:p w:rsidR="00332361" w:rsidRPr="00973167" w:rsidRDefault="00332361" w:rsidP="00332361">
      <w:pPr>
        <w:pStyle w:val="subsection"/>
      </w:pPr>
      <w:r w:rsidRPr="00973167">
        <w:tab/>
        <w:t>(1)</w:t>
      </w:r>
      <w:r w:rsidRPr="00973167">
        <w:tab/>
        <w:t xml:space="preserve">A person (the </w:t>
      </w:r>
      <w:r w:rsidRPr="00973167">
        <w:rPr>
          <w:b/>
          <w:i/>
        </w:rPr>
        <w:t>first person</w:t>
      </w:r>
      <w:r w:rsidRPr="00973167">
        <w:t>) commits an offence if:</w:t>
      </w:r>
    </w:p>
    <w:p w:rsidR="00332361" w:rsidRPr="00973167" w:rsidRDefault="00332361" w:rsidP="00332361">
      <w:pPr>
        <w:pStyle w:val="paragraph"/>
      </w:pPr>
      <w:r w:rsidRPr="00973167">
        <w:tab/>
        <w:t>(a)</w:t>
      </w:r>
      <w:r w:rsidRPr="00973167">
        <w:tab/>
        <w:t>the first person:</w:t>
      </w:r>
    </w:p>
    <w:p w:rsidR="00332361" w:rsidRPr="00973167" w:rsidRDefault="00332361" w:rsidP="00332361">
      <w:pPr>
        <w:pStyle w:val="paragraphsub"/>
      </w:pPr>
      <w:r w:rsidRPr="00973167">
        <w:tab/>
        <w:t>(i)</w:t>
      </w:r>
      <w:r w:rsidRPr="00973167">
        <w:tab/>
        <w:t>practises any fraud or deceit to a person called, or to be called, as a witness in a judicial proceeding; or</w:t>
      </w:r>
    </w:p>
    <w:p w:rsidR="00332361" w:rsidRPr="00973167" w:rsidRDefault="00332361" w:rsidP="00332361">
      <w:pPr>
        <w:pStyle w:val="paragraphsub"/>
      </w:pPr>
      <w:r w:rsidRPr="00973167">
        <w:tab/>
        <w:t>(ii)</w:t>
      </w:r>
      <w:r w:rsidRPr="00973167">
        <w:tab/>
        <w:t>makes or exhibits any false statement, representation, token or writing to a person called, or to be called, as a witness in a judicial proceeding; and</w:t>
      </w:r>
    </w:p>
    <w:p w:rsidR="00332361" w:rsidRPr="00973167" w:rsidRDefault="00332361" w:rsidP="00332361">
      <w:pPr>
        <w:pStyle w:val="paragraph"/>
      </w:pPr>
      <w:r w:rsidRPr="00973167">
        <w:tab/>
        <w:t>(b)</w:t>
      </w:r>
      <w:r w:rsidRPr="00973167">
        <w:tab/>
        <w:t>the first person does so with the intention of affecting the testimony of the other person;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2 years.</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ActHead5"/>
      </w:pPr>
      <w:bookmarkStart w:id="198" w:name="_Toc101366958"/>
      <w:r w:rsidRPr="00A80138">
        <w:rPr>
          <w:rStyle w:val="CharSectno"/>
        </w:rPr>
        <w:t>39</w:t>
      </w:r>
      <w:r w:rsidRPr="00973167">
        <w:t xml:space="preserve">  Destroying evidence</w:t>
      </w:r>
      <w:bookmarkEnd w:id="198"/>
    </w:p>
    <w:p w:rsidR="00332361" w:rsidRPr="00973167" w:rsidRDefault="00332361" w:rsidP="00332361">
      <w:pPr>
        <w:pStyle w:val="subsection"/>
      </w:pPr>
      <w:r w:rsidRPr="00973167">
        <w:tab/>
        <w:t>(1)</w:t>
      </w:r>
      <w:r w:rsidRPr="00973167">
        <w:tab/>
        <w:t>A person commits an offence if:</w:t>
      </w:r>
    </w:p>
    <w:p w:rsidR="00332361" w:rsidRPr="00973167" w:rsidRDefault="00332361" w:rsidP="00332361">
      <w:pPr>
        <w:pStyle w:val="paragraph"/>
      </w:pPr>
      <w:r w:rsidRPr="00973167">
        <w:tab/>
        <w:t>(a)</w:t>
      </w:r>
      <w:r w:rsidRPr="00973167">
        <w:tab/>
        <w:t>the person knows that a book, document or thing of any kind is, or may be, required in evidence in a judicial proceeding; and</w:t>
      </w:r>
    </w:p>
    <w:p w:rsidR="00332361" w:rsidRPr="00973167" w:rsidRDefault="00332361" w:rsidP="00332361">
      <w:pPr>
        <w:pStyle w:val="paragraph"/>
      </w:pPr>
      <w:r w:rsidRPr="00973167">
        <w:tab/>
        <w:t>(b)</w:t>
      </w:r>
      <w:r w:rsidRPr="00973167">
        <w:tab/>
        <w:t>the person:</w:t>
      </w:r>
    </w:p>
    <w:p w:rsidR="00332361" w:rsidRPr="00973167" w:rsidRDefault="00332361" w:rsidP="00332361">
      <w:pPr>
        <w:pStyle w:val="paragraphsub"/>
      </w:pPr>
      <w:r w:rsidRPr="00973167">
        <w:tab/>
        <w:t>(i)</w:t>
      </w:r>
      <w:r w:rsidRPr="00973167">
        <w:tab/>
        <w:t>destroys the book, document or thing; or</w:t>
      </w:r>
    </w:p>
    <w:p w:rsidR="00332361" w:rsidRPr="00973167" w:rsidRDefault="00332361" w:rsidP="00332361">
      <w:pPr>
        <w:pStyle w:val="paragraphsub"/>
      </w:pPr>
      <w:r w:rsidRPr="00973167">
        <w:tab/>
        <w:t>(ii)</w:t>
      </w:r>
      <w:r w:rsidRPr="00973167">
        <w:tab/>
        <w:t>renders the book, document or thing illegible, undecipherable or incapable of identification; and</w:t>
      </w:r>
    </w:p>
    <w:p w:rsidR="00332361" w:rsidRPr="00973167" w:rsidRDefault="00332361" w:rsidP="00332361">
      <w:pPr>
        <w:pStyle w:val="paragraph"/>
      </w:pPr>
      <w:r w:rsidRPr="00973167">
        <w:tab/>
        <w:t>(c)</w:t>
      </w:r>
      <w:r w:rsidRPr="00973167">
        <w:tab/>
        <w:t>the person does so with the intention of preventing the book, document or thing from being used in evidence; and</w:t>
      </w:r>
    </w:p>
    <w:p w:rsidR="00332361" w:rsidRPr="00973167" w:rsidRDefault="00332361" w:rsidP="00332361">
      <w:pPr>
        <w:pStyle w:val="paragraph"/>
      </w:pPr>
      <w:r w:rsidRPr="00973167">
        <w:tab/>
        <w:t>(d)</w:t>
      </w:r>
      <w:r w:rsidRPr="00973167">
        <w:tab/>
        <w:t>the judicial proceeding is a federal judicial proceeding.</w:t>
      </w:r>
    </w:p>
    <w:p w:rsidR="00332361" w:rsidRPr="00973167" w:rsidRDefault="00332361" w:rsidP="00332361">
      <w:pPr>
        <w:pStyle w:val="Penalty"/>
      </w:pPr>
      <w:r w:rsidRPr="00973167">
        <w:t>Penalty:</w:t>
      </w:r>
      <w:r w:rsidRPr="00973167">
        <w:tab/>
        <w:t>Imprisonment for 5 years.</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1)(d)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332361" w:rsidP="00332361">
      <w:pPr>
        <w:pStyle w:val="ActHead5"/>
      </w:pPr>
      <w:bookmarkStart w:id="199" w:name="_Toc101366959"/>
      <w:r w:rsidRPr="00A80138">
        <w:rPr>
          <w:rStyle w:val="CharSectno"/>
        </w:rPr>
        <w:t>40</w:t>
      </w:r>
      <w:r w:rsidRPr="00973167">
        <w:t xml:space="preserve">  Preventing witnesses from attending Court</w:t>
      </w:r>
      <w:bookmarkEnd w:id="199"/>
    </w:p>
    <w:p w:rsidR="00332361" w:rsidRPr="00973167" w:rsidRDefault="00332361" w:rsidP="00332361">
      <w:pPr>
        <w:pStyle w:val="subsection"/>
      </w:pPr>
      <w:r w:rsidRPr="00973167">
        <w:tab/>
        <w:t>(1)</w:t>
      </w:r>
      <w:r w:rsidRPr="00973167">
        <w:tab/>
        <w:t xml:space="preserve">A person (the </w:t>
      </w:r>
      <w:r w:rsidRPr="00973167">
        <w:rPr>
          <w:b/>
          <w:i/>
        </w:rPr>
        <w:t>first person</w:t>
      </w:r>
      <w:r w:rsidRPr="00973167">
        <w:t>) commits an offence if:</w:t>
      </w:r>
    </w:p>
    <w:p w:rsidR="00332361" w:rsidRPr="00973167" w:rsidRDefault="00332361" w:rsidP="00332361">
      <w:pPr>
        <w:pStyle w:val="paragraph"/>
      </w:pPr>
      <w:r w:rsidRPr="00973167">
        <w:tab/>
        <w:t>(a)</w:t>
      </w:r>
      <w:r w:rsidRPr="00973167">
        <w:tab/>
        <w:t>another person has been subpoenaed or summoned to attend as a witness in a judicial proceeding; and</w:t>
      </w:r>
    </w:p>
    <w:p w:rsidR="00332361" w:rsidRPr="00973167" w:rsidRDefault="00332361" w:rsidP="00332361">
      <w:pPr>
        <w:pStyle w:val="paragraph"/>
      </w:pPr>
      <w:r w:rsidRPr="00973167">
        <w:tab/>
        <w:t>(b)</w:t>
      </w:r>
      <w:r w:rsidRPr="00973167">
        <w:tab/>
        <w:t>the first person prevents the other person from attending as a witness, or from producing anything in evidence, pursuant to the subpoena or summons; and</w:t>
      </w:r>
    </w:p>
    <w:p w:rsidR="00332361" w:rsidRPr="00973167" w:rsidRDefault="00332361" w:rsidP="00332361">
      <w:pPr>
        <w:pStyle w:val="paragraph"/>
      </w:pPr>
      <w:r w:rsidRPr="00973167">
        <w:tab/>
        <w:t>(c)</w:t>
      </w:r>
      <w:r w:rsidRPr="00973167">
        <w:tab/>
        <w:t>the judicial proceeding is a federal judicial proceeding.</w:t>
      </w:r>
    </w:p>
    <w:p w:rsidR="00332361" w:rsidRPr="00973167" w:rsidRDefault="00332361" w:rsidP="00332361">
      <w:pPr>
        <w:pStyle w:val="Penalty"/>
      </w:pPr>
      <w:r w:rsidRPr="00973167">
        <w:t>Penalty:</w:t>
      </w:r>
      <w:r w:rsidRPr="00973167">
        <w:tab/>
        <w:t>Imprisonment for 1 year.</w:t>
      </w:r>
    </w:p>
    <w:p w:rsidR="00332361" w:rsidRPr="00973167" w:rsidRDefault="00332361" w:rsidP="00332361">
      <w:pPr>
        <w:pStyle w:val="subsection"/>
      </w:pPr>
      <w:r w:rsidRPr="00973167">
        <w:tab/>
        <w:t>(2)</w:t>
      </w:r>
      <w:r w:rsidRPr="00973167">
        <w:tab/>
        <w:t xml:space="preserve">Absolute liability applies to the </w:t>
      </w:r>
      <w:r w:rsidR="00DB2158" w:rsidRPr="00973167">
        <w:t>paragraph (</w:t>
      </w:r>
      <w:r w:rsidRPr="00973167">
        <w:t>1)(c) element of the offence.</w:t>
      </w:r>
    </w:p>
    <w:p w:rsidR="00332361" w:rsidRPr="00973167" w:rsidRDefault="00332361" w:rsidP="00332361">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332361" w:rsidRPr="00973167" w:rsidRDefault="00BB474B" w:rsidP="00B5109B">
      <w:pPr>
        <w:pStyle w:val="ActHead3"/>
        <w:pageBreakBefore/>
      </w:pPr>
      <w:bookmarkStart w:id="200" w:name="_Toc101366960"/>
      <w:r w:rsidRPr="00A80138">
        <w:rPr>
          <w:rStyle w:val="CharDivNo"/>
        </w:rPr>
        <w:t>Division 4</w:t>
      </w:r>
      <w:r w:rsidR="00332361" w:rsidRPr="00973167">
        <w:t>—</w:t>
      </w:r>
      <w:r w:rsidR="00332361" w:rsidRPr="00A80138">
        <w:rPr>
          <w:rStyle w:val="CharDivText"/>
        </w:rPr>
        <w:t>Perverting the course of justice</w:t>
      </w:r>
      <w:bookmarkEnd w:id="200"/>
    </w:p>
    <w:p w:rsidR="005F1445" w:rsidRPr="00973167" w:rsidRDefault="005F1445" w:rsidP="005F1445">
      <w:pPr>
        <w:pStyle w:val="ActHead5"/>
      </w:pPr>
      <w:bookmarkStart w:id="201" w:name="_Toc101366961"/>
      <w:r w:rsidRPr="00A80138">
        <w:rPr>
          <w:rStyle w:val="CharSectno"/>
        </w:rPr>
        <w:t>41</w:t>
      </w:r>
      <w:r w:rsidRPr="00973167">
        <w:t xml:space="preserve">  Conspiracy to bring false accusation</w:t>
      </w:r>
      <w:bookmarkEnd w:id="201"/>
    </w:p>
    <w:p w:rsidR="0095178C" w:rsidRPr="00973167" w:rsidRDefault="0095178C" w:rsidP="0095178C">
      <w:pPr>
        <w:pStyle w:val="subsection"/>
      </w:pPr>
      <w:r w:rsidRPr="00973167">
        <w:tab/>
        <w:t>(1)</w:t>
      </w:r>
      <w:r w:rsidRPr="00973167">
        <w:tab/>
        <w:t>A person commits an offence if:</w:t>
      </w:r>
    </w:p>
    <w:p w:rsidR="0095178C" w:rsidRPr="00973167" w:rsidRDefault="0095178C" w:rsidP="0095178C">
      <w:pPr>
        <w:pStyle w:val="paragraph"/>
      </w:pPr>
      <w:r w:rsidRPr="00973167">
        <w:tab/>
        <w:t>(a)</w:t>
      </w:r>
      <w:r w:rsidRPr="00973167">
        <w:tab/>
        <w:t>the person conspires with another person:</w:t>
      </w:r>
    </w:p>
    <w:p w:rsidR="0095178C" w:rsidRPr="00973167" w:rsidRDefault="0095178C" w:rsidP="0095178C">
      <w:pPr>
        <w:pStyle w:val="paragraphsub"/>
      </w:pPr>
      <w:r w:rsidRPr="00973167">
        <w:tab/>
        <w:t>(i)</w:t>
      </w:r>
      <w:r w:rsidRPr="00973167">
        <w:tab/>
        <w:t>to charge any person falsely with an offence; or</w:t>
      </w:r>
    </w:p>
    <w:p w:rsidR="0095178C" w:rsidRPr="00973167" w:rsidRDefault="0095178C" w:rsidP="0095178C">
      <w:pPr>
        <w:pStyle w:val="paragraphsub"/>
      </w:pPr>
      <w:r w:rsidRPr="00973167">
        <w:tab/>
        <w:t>(ii)</w:t>
      </w:r>
      <w:r w:rsidRPr="00973167">
        <w:tab/>
        <w:t>to cause any person to be falsely charged with an offence; and</w:t>
      </w:r>
    </w:p>
    <w:p w:rsidR="0095178C" w:rsidRPr="00973167" w:rsidRDefault="0095178C" w:rsidP="0095178C">
      <w:pPr>
        <w:pStyle w:val="paragraph"/>
      </w:pPr>
      <w:r w:rsidRPr="00973167">
        <w:tab/>
        <w:t>(b)</w:t>
      </w:r>
      <w:r w:rsidRPr="00973167">
        <w:tab/>
        <w:t xml:space="preserve">the offence referred to in </w:t>
      </w:r>
      <w:r w:rsidR="00DB2158" w:rsidRPr="00973167">
        <w:t>paragraph (</w:t>
      </w:r>
      <w:r w:rsidRPr="00973167">
        <w:t>a) is an offence against a law of:</w:t>
      </w:r>
    </w:p>
    <w:p w:rsidR="0095178C" w:rsidRPr="00973167" w:rsidRDefault="0095178C" w:rsidP="0095178C">
      <w:pPr>
        <w:pStyle w:val="paragraphsub"/>
      </w:pPr>
      <w:r w:rsidRPr="00973167">
        <w:tab/>
        <w:t>(i)</w:t>
      </w:r>
      <w:r w:rsidRPr="00973167">
        <w:tab/>
        <w:t>the Commonwealth; or</w:t>
      </w:r>
    </w:p>
    <w:p w:rsidR="0095178C" w:rsidRPr="00973167" w:rsidRDefault="0095178C" w:rsidP="0095178C">
      <w:pPr>
        <w:pStyle w:val="paragraphsub"/>
      </w:pPr>
      <w:r w:rsidRPr="00973167">
        <w:tab/>
        <w:t>(ii)</w:t>
      </w:r>
      <w:r w:rsidRPr="00973167">
        <w:tab/>
        <w:t>a Territory.</w:t>
      </w:r>
    </w:p>
    <w:p w:rsidR="0095178C" w:rsidRPr="00973167" w:rsidRDefault="0095178C" w:rsidP="0095178C">
      <w:pPr>
        <w:pStyle w:val="Penalty"/>
      </w:pPr>
      <w:r w:rsidRPr="00973167">
        <w:t>Penalty:</w:t>
      </w:r>
      <w:r w:rsidRPr="00973167">
        <w:tab/>
        <w:t>Imprisonment for 10 years.</w:t>
      </w:r>
    </w:p>
    <w:p w:rsidR="0095178C" w:rsidRPr="00973167" w:rsidRDefault="0095178C" w:rsidP="0095178C">
      <w:pPr>
        <w:pStyle w:val="subsection"/>
      </w:pPr>
      <w:r w:rsidRPr="00973167">
        <w:tab/>
        <w:t>(1A)</w:t>
      </w:r>
      <w:r w:rsidRPr="00973167">
        <w:tab/>
        <w:t xml:space="preserve">Absolute liability applies to the </w:t>
      </w:r>
      <w:r w:rsidR="00DB2158" w:rsidRPr="00973167">
        <w:t>paragraph (</w:t>
      </w:r>
      <w:r w:rsidRPr="00973167">
        <w:t>1)(b) element of the offence.</w:t>
      </w:r>
    </w:p>
    <w:p w:rsidR="0095178C" w:rsidRPr="00973167" w:rsidRDefault="0095178C" w:rsidP="0095178C">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subsection"/>
      </w:pPr>
      <w:r w:rsidRPr="00973167">
        <w:tab/>
        <w:t>(2)</w:t>
      </w:r>
      <w:r w:rsidRPr="00973167">
        <w:tab/>
        <w:t xml:space="preserve">For a person to be guilty of an offence against </w:t>
      </w:r>
      <w:r w:rsidR="00DB2158" w:rsidRPr="00973167">
        <w:t>subsection (</w:t>
      </w:r>
      <w:r w:rsidRPr="00973167">
        <w:t>1):</w:t>
      </w:r>
    </w:p>
    <w:p w:rsidR="005F1445" w:rsidRPr="00973167" w:rsidRDefault="005F1445" w:rsidP="005F1445">
      <w:pPr>
        <w:pStyle w:val="paragraph"/>
      </w:pPr>
      <w:r w:rsidRPr="00973167">
        <w:tab/>
        <w:t>(a)</w:t>
      </w:r>
      <w:r w:rsidRPr="00973167">
        <w:tab/>
        <w:t>the person must have entered into an agreement with one or more other persons; and</w:t>
      </w:r>
    </w:p>
    <w:p w:rsidR="005F1445" w:rsidRPr="00973167" w:rsidRDefault="005F1445" w:rsidP="005F1445">
      <w:pPr>
        <w:pStyle w:val="paragraph"/>
      </w:pPr>
      <w:r w:rsidRPr="00973167">
        <w:tab/>
        <w:t>(b)</w:t>
      </w:r>
      <w:r w:rsidRPr="00973167">
        <w:tab/>
        <w:t>the person and at least one other party to the agreement must have intended that a person be charged falsely with an offence pursuant to the agreement; and</w:t>
      </w:r>
    </w:p>
    <w:p w:rsidR="005F1445" w:rsidRPr="00973167" w:rsidRDefault="005F1445" w:rsidP="005F1445">
      <w:pPr>
        <w:pStyle w:val="paragraph"/>
      </w:pPr>
      <w:r w:rsidRPr="00973167">
        <w:tab/>
        <w:t>(c)</w:t>
      </w:r>
      <w:r w:rsidRPr="00973167">
        <w:tab/>
        <w:t>the person or at least one other party to the agreement must have committed an overt act pursuant to the agreement.</w:t>
      </w:r>
    </w:p>
    <w:p w:rsidR="005F1445" w:rsidRPr="00973167" w:rsidRDefault="005F1445" w:rsidP="005F1445">
      <w:pPr>
        <w:pStyle w:val="subsection"/>
      </w:pPr>
      <w:r w:rsidRPr="00973167">
        <w:tab/>
        <w:t>(3)</w:t>
      </w:r>
      <w:r w:rsidRPr="00973167">
        <w:tab/>
        <w:t xml:space="preserve">A person may be found guilty of an offence against </w:t>
      </w:r>
      <w:r w:rsidR="00DB2158" w:rsidRPr="00973167">
        <w:t>subsection (</w:t>
      </w:r>
      <w:r w:rsidRPr="00973167">
        <w:t>1) even if:</w:t>
      </w:r>
    </w:p>
    <w:p w:rsidR="005F1445" w:rsidRPr="00973167" w:rsidRDefault="005F1445" w:rsidP="005F1445">
      <w:pPr>
        <w:pStyle w:val="paragraph"/>
      </w:pPr>
      <w:r w:rsidRPr="00973167">
        <w:tab/>
        <w:t>(a)</w:t>
      </w:r>
      <w:r w:rsidRPr="00973167">
        <w:tab/>
        <w:t>charging a person falsely pursuant to the agreement is impossible; or</w:t>
      </w:r>
    </w:p>
    <w:p w:rsidR="005F1445" w:rsidRPr="00973167" w:rsidRDefault="005F1445" w:rsidP="005F1445">
      <w:pPr>
        <w:pStyle w:val="paragraph"/>
      </w:pPr>
      <w:r w:rsidRPr="00973167">
        <w:tab/>
        <w:t>(b)</w:t>
      </w:r>
      <w:r w:rsidRPr="00973167">
        <w:tab/>
        <w:t>the only other party to the agreement is a body corporate; or</w:t>
      </w:r>
    </w:p>
    <w:p w:rsidR="005F1445" w:rsidRPr="00973167" w:rsidRDefault="005F1445" w:rsidP="005F1445">
      <w:pPr>
        <w:pStyle w:val="paragraph"/>
      </w:pPr>
      <w:r w:rsidRPr="00973167">
        <w:tab/>
        <w:t>(c)</w:t>
      </w:r>
      <w:r w:rsidRPr="00973167">
        <w:tab/>
        <w:t>each other party to the agreement is a person who is not criminally responsible; or</w:t>
      </w:r>
    </w:p>
    <w:p w:rsidR="005F1445" w:rsidRPr="00973167" w:rsidRDefault="005F1445" w:rsidP="005F1445">
      <w:pPr>
        <w:pStyle w:val="paragraph"/>
      </w:pPr>
      <w:r w:rsidRPr="00973167">
        <w:tab/>
        <w:t>(d)</w:t>
      </w:r>
      <w:r w:rsidRPr="00973167">
        <w:tab/>
        <w:t xml:space="preserve">subject to </w:t>
      </w:r>
      <w:r w:rsidR="00DB2158" w:rsidRPr="00973167">
        <w:t>subsection (</w:t>
      </w:r>
      <w:r w:rsidRPr="00973167">
        <w:t>4), all other parties to the agreement have been acquitted of the offence.</w:t>
      </w:r>
    </w:p>
    <w:p w:rsidR="005F1445" w:rsidRPr="00973167" w:rsidRDefault="005F1445" w:rsidP="005408B7">
      <w:pPr>
        <w:pStyle w:val="subsection"/>
        <w:keepNext/>
      </w:pPr>
      <w:r w:rsidRPr="00973167">
        <w:tab/>
        <w:t>(4)</w:t>
      </w:r>
      <w:r w:rsidRPr="00973167">
        <w:tab/>
        <w:t xml:space="preserve">A person cannot be found guilty of an offence against </w:t>
      </w:r>
      <w:r w:rsidR="00DB2158" w:rsidRPr="00973167">
        <w:t>subsection (</w:t>
      </w:r>
      <w:r w:rsidRPr="00973167">
        <w:t>1) if:</w:t>
      </w:r>
    </w:p>
    <w:p w:rsidR="005F1445" w:rsidRPr="00973167" w:rsidRDefault="005F1445" w:rsidP="005F1445">
      <w:pPr>
        <w:pStyle w:val="paragraph"/>
      </w:pPr>
      <w:r w:rsidRPr="00973167">
        <w:tab/>
        <w:t>(a)</w:t>
      </w:r>
      <w:r w:rsidRPr="00973167">
        <w:tab/>
        <w:t>all other parties to the agreement have been acquitted of such an offence; and</w:t>
      </w:r>
    </w:p>
    <w:p w:rsidR="005F1445" w:rsidRPr="00973167" w:rsidRDefault="005F1445" w:rsidP="005F1445">
      <w:pPr>
        <w:pStyle w:val="paragraph"/>
      </w:pPr>
      <w:r w:rsidRPr="00973167">
        <w:tab/>
        <w:t>(b)</w:t>
      </w:r>
      <w:r w:rsidRPr="00973167">
        <w:tab/>
        <w:t>a finding of guilt would be inconsistent with their acquittal.</w:t>
      </w:r>
    </w:p>
    <w:p w:rsidR="005F1445" w:rsidRPr="00973167" w:rsidRDefault="005F1445" w:rsidP="005F1445">
      <w:pPr>
        <w:pStyle w:val="subsection"/>
      </w:pPr>
      <w:r w:rsidRPr="00973167">
        <w:tab/>
        <w:t>(5)</w:t>
      </w:r>
      <w:r w:rsidRPr="00973167">
        <w:tab/>
        <w:t xml:space="preserve">A person cannot be found guilty of an offence against </w:t>
      </w:r>
      <w:r w:rsidR="00DB2158" w:rsidRPr="00973167">
        <w:t>subsection (</w:t>
      </w:r>
      <w:r w:rsidRPr="00973167">
        <w:t>1) if, before the commission of an overt act pursuant to the agreement, the person:</w:t>
      </w:r>
    </w:p>
    <w:p w:rsidR="005F1445" w:rsidRPr="00973167" w:rsidRDefault="005F1445" w:rsidP="005F1445">
      <w:pPr>
        <w:pStyle w:val="paragraph"/>
      </w:pPr>
      <w:r w:rsidRPr="00973167">
        <w:tab/>
        <w:t>(a)</w:t>
      </w:r>
      <w:r w:rsidRPr="00973167">
        <w:tab/>
        <w:t>withdrew from the agreement; and</w:t>
      </w:r>
    </w:p>
    <w:p w:rsidR="005F1445" w:rsidRPr="00973167" w:rsidRDefault="005F1445" w:rsidP="005F1445">
      <w:pPr>
        <w:pStyle w:val="paragraph"/>
      </w:pPr>
      <w:r w:rsidRPr="00973167">
        <w:tab/>
        <w:t>(b)</w:t>
      </w:r>
      <w:r w:rsidRPr="00973167">
        <w:tab/>
        <w:t>took all reasonable steps to prevent the false charging.</w:t>
      </w:r>
    </w:p>
    <w:p w:rsidR="005F1445" w:rsidRPr="00973167" w:rsidRDefault="005F1445" w:rsidP="005F1445">
      <w:pPr>
        <w:pStyle w:val="subsection"/>
      </w:pPr>
      <w:r w:rsidRPr="00973167">
        <w:tab/>
        <w:t>(6)</w:t>
      </w:r>
      <w:r w:rsidRPr="00973167">
        <w:tab/>
        <w:t xml:space="preserve">A court may dismiss a charge of an offence against </w:t>
      </w:r>
      <w:r w:rsidR="00DB2158" w:rsidRPr="00973167">
        <w:t>subsection (</w:t>
      </w:r>
      <w:r w:rsidRPr="00973167">
        <w:t>1) if the court thinks that the interests of justice require the court to do so.</w:t>
      </w:r>
    </w:p>
    <w:p w:rsidR="005F1445" w:rsidRPr="00973167" w:rsidRDefault="005F1445" w:rsidP="005F1445">
      <w:pPr>
        <w:pStyle w:val="subsection"/>
      </w:pPr>
      <w:r w:rsidRPr="00973167">
        <w:tab/>
        <w:t>(7)</w:t>
      </w:r>
      <w:r w:rsidRPr="00973167">
        <w:tab/>
        <w:t>Section</w:t>
      </w:r>
      <w:r w:rsidR="00DB2158" w:rsidRPr="00973167">
        <w:t> </w:t>
      </w:r>
      <w:r w:rsidRPr="00973167">
        <w:t xml:space="preserve">11.1 of the </w:t>
      </w:r>
      <w:r w:rsidRPr="00973167">
        <w:rPr>
          <w:i/>
        </w:rPr>
        <w:t>Criminal Code</w:t>
      </w:r>
      <w:r w:rsidRPr="00973167">
        <w:t xml:space="preserve"> does not apply to an offence against </w:t>
      </w:r>
      <w:r w:rsidR="00DB2158" w:rsidRPr="00973167">
        <w:t>subsection (</w:t>
      </w:r>
      <w:r w:rsidRPr="00973167">
        <w:t>1).</w:t>
      </w:r>
    </w:p>
    <w:p w:rsidR="005F1445" w:rsidRPr="00973167" w:rsidRDefault="005F1445" w:rsidP="005F1445">
      <w:pPr>
        <w:pStyle w:val="ActHead5"/>
      </w:pPr>
      <w:bookmarkStart w:id="202" w:name="_Toc101366962"/>
      <w:r w:rsidRPr="00A80138">
        <w:rPr>
          <w:rStyle w:val="CharSectno"/>
        </w:rPr>
        <w:t>42</w:t>
      </w:r>
      <w:r w:rsidRPr="00973167">
        <w:t xml:space="preserve">  Conspiracy to defeat justice</w:t>
      </w:r>
      <w:bookmarkEnd w:id="202"/>
    </w:p>
    <w:p w:rsidR="00C139B0" w:rsidRPr="00973167" w:rsidRDefault="00C139B0" w:rsidP="00C139B0">
      <w:pPr>
        <w:pStyle w:val="subsection"/>
      </w:pPr>
      <w:r w:rsidRPr="00973167">
        <w:tab/>
        <w:t>(1)</w:t>
      </w:r>
      <w:r w:rsidRPr="00973167">
        <w:tab/>
        <w:t>A person commits an offence if:</w:t>
      </w:r>
    </w:p>
    <w:p w:rsidR="00C139B0" w:rsidRPr="00973167" w:rsidRDefault="00C139B0" w:rsidP="00C139B0">
      <w:pPr>
        <w:pStyle w:val="paragraph"/>
      </w:pPr>
      <w:r w:rsidRPr="00973167">
        <w:tab/>
        <w:t>(a)</w:t>
      </w:r>
      <w:r w:rsidRPr="00973167">
        <w:tab/>
        <w:t>the person conspires with another person to obstruct, to prevent, to pervert or to defeat the course of justice in relation to a judicial power; and</w:t>
      </w:r>
    </w:p>
    <w:p w:rsidR="00C139B0" w:rsidRPr="00973167" w:rsidRDefault="00C139B0" w:rsidP="00C139B0">
      <w:pPr>
        <w:pStyle w:val="paragraph"/>
      </w:pPr>
      <w:r w:rsidRPr="00973167">
        <w:tab/>
        <w:t>(b)</w:t>
      </w:r>
      <w:r w:rsidRPr="00973167">
        <w:tab/>
        <w:t>the judicial power is the judicial power of the Commonwealth.</w:t>
      </w:r>
    </w:p>
    <w:p w:rsidR="00C139B0" w:rsidRPr="00973167" w:rsidRDefault="00C139B0" w:rsidP="00C139B0">
      <w:pPr>
        <w:pStyle w:val="Penalty"/>
      </w:pPr>
      <w:r w:rsidRPr="00973167">
        <w:t>Penalty:</w:t>
      </w:r>
      <w:r w:rsidRPr="00973167">
        <w:tab/>
        <w:t>Imprisonment for 10 years.</w:t>
      </w:r>
    </w:p>
    <w:p w:rsidR="00C139B0" w:rsidRPr="00973167" w:rsidRDefault="00C139B0" w:rsidP="00C139B0">
      <w:pPr>
        <w:pStyle w:val="subsection"/>
      </w:pPr>
      <w:r w:rsidRPr="00973167">
        <w:tab/>
        <w:t>(2)</w:t>
      </w:r>
      <w:r w:rsidRPr="00973167">
        <w:tab/>
        <w:t xml:space="preserve">Absolute liability applies to the </w:t>
      </w:r>
      <w:r w:rsidR="00DB2158" w:rsidRPr="00973167">
        <w:t>paragraph (</w:t>
      </w:r>
      <w:r w:rsidRPr="00973167">
        <w:t>1)(b) element of the offence.</w:t>
      </w:r>
    </w:p>
    <w:p w:rsidR="00C139B0" w:rsidRPr="00973167" w:rsidRDefault="00C139B0" w:rsidP="00C139B0">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subsection"/>
      </w:pPr>
      <w:r w:rsidRPr="00973167">
        <w:tab/>
        <w:t>(3)</w:t>
      </w:r>
      <w:r w:rsidRPr="00973167">
        <w:tab/>
        <w:t xml:space="preserve">For a person to be guilty of an offence against </w:t>
      </w:r>
      <w:r w:rsidR="00DB2158" w:rsidRPr="00973167">
        <w:t>subsection (</w:t>
      </w:r>
      <w:r w:rsidRPr="00973167">
        <w:t>1):</w:t>
      </w:r>
    </w:p>
    <w:p w:rsidR="005F1445" w:rsidRPr="00973167" w:rsidRDefault="005F1445" w:rsidP="005F1445">
      <w:pPr>
        <w:pStyle w:val="paragraph"/>
      </w:pPr>
      <w:r w:rsidRPr="00973167">
        <w:tab/>
        <w:t>(a)</w:t>
      </w:r>
      <w:r w:rsidRPr="00973167">
        <w:tab/>
        <w:t>the person must have entered into an agreement with one or more other persons; and</w:t>
      </w:r>
    </w:p>
    <w:p w:rsidR="005F1445" w:rsidRPr="00973167" w:rsidRDefault="005F1445" w:rsidP="005F1445">
      <w:pPr>
        <w:pStyle w:val="paragraph"/>
      </w:pPr>
      <w:r w:rsidRPr="00973167">
        <w:tab/>
        <w:t>(b)</w:t>
      </w:r>
      <w:r w:rsidRPr="00973167">
        <w:tab/>
        <w:t>the person and at least one other party to the agreement must have intended to obstruct, prevent, pervert or defeat the course of justice pursuant to the agreement; and</w:t>
      </w:r>
    </w:p>
    <w:p w:rsidR="005F1445" w:rsidRPr="00973167" w:rsidRDefault="005F1445" w:rsidP="005F1445">
      <w:pPr>
        <w:pStyle w:val="paragraph"/>
      </w:pPr>
      <w:r w:rsidRPr="00973167">
        <w:tab/>
        <w:t>(c)</w:t>
      </w:r>
      <w:r w:rsidRPr="00973167">
        <w:tab/>
        <w:t>the person or at least one other party to the agreement must have committed an overt act pursuant to the agreement.</w:t>
      </w:r>
    </w:p>
    <w:p w:rsidR="005F1445" w:rsidRPr="00973167" w:rsidRDefault="005F1445" w:rsidP="005F1445">
      <w:pPr>
        <w:pStyle w:val="subsection"/>
      </w:pPr>
      <w:r w:rsidRPr="00973167">
        <w:tab/>
        <w:t>(4)</w:t>
      </w:r>
      <w:r w:rsidRPr="00973167">
        <w:tab/>
        <w:t xml:space="preserve">A person may be found guilty of an offence against </w:t>
      </w:r>
      <w:r w:rsidR="00DB2158" w:rsidRPr="00973167">
        <w:t>subsection (</w:t>
      </w:r>
      <w:r w:rsidRPr="00973167">
        <w:t>1) even if:</w:t>
      </w:r>
    </w:p>
    <w:p w:rsidR="005F1445" w:rsidRPr="00973167" w:rsidRDefault="005F1445" w:rsidP="005F1445">
      <w:pPr>
        <w:pStyle w:val="paragraph"/>
      </w:pPr>
      <w:r w:rsidRPr="00973167">
        <w:tab/>
        <w:t>(a)</w:t>
      </w:r>
      <w:r w:rsidRPr="00973167">
        <w:tab/>
        <w:t>obstructing, preventing, perverting or defeating the course of justice pursuant to the agreement is impossible; or</w:t>
      </w:r>
    </w:p>
    <w:p w:rsidR="005F1445" w:rsidRPr="00973167" w:rsidRDefault="005F1445" w:rsidP="005F1445">
      <w:pPr>
        <w:pStyle w:val="paragraph"/>
      </w:pPr>
      <w:r w:rsidRPr="00973167">
        <w:tab/>
        <w:t>(b)</w:t>
      </w:r>
      <w:r w:rsidRPr="00973167">
        <w:tab/>
        <w:t>the only other party to the agreement is a body corporate; or</w:t>
      </w:r>
    </w:p>
    <w:p w:rsidR="005F1445" w:rsidRPr="00973167" w:rsidRDefault="005F1445" w:rsidP="005F1445">
      <w:pPr>
        <w:pStyle w:val="paragraph"/>
      </w:pPr>
      <w:r w:rsidRPr="00973167">
        <w:tab/>
        <w:t>(c)</w:t>
      </w:r>
      <w:r w:rsidRPr="00973167">
        <w:tab/>
        <w:t>each other party to the agreement is a person who is not criminally responsible; or</w:t>
      </w:r>
    </w:p>
    <w:p w:rsidR="005F1445" w:rsidRPr="00973167" w:rsidRDefault="005F1445" w:rsidP="005F1445">
      <w:pPr>
        <w:pStyle w:val="paragraph"/>
      </w:pPr>
      <w:r w:rsidRPr="00973167">
        <w:tab/>
        <w:t>(d)</w:t>
      </w:r>
      <w:r w:rsidRPr="00973167">
        <w:tab/>
        <w:t xml:space="preserve">subject to </w:t>
      </w:r>
      <w:r w:rsidR="00DB2158" w:rsidRPr="00973167">
        <w:t>subsection (</w:t>
      </w:r>
      <w:r w:rsidRPr="00973167">
        <w:t>5), all other parties to the agreement have been acquitted of the offence.</w:t>
      </w:r>
    </w:p>
    <w:p w:rsidR="005F1445" w:rsidRPr="00973167" w:rsidRDefault="005F1445" w:rsidP="005F1445">
      <w:pPr>
        <w:pStyle w:val="subsection"/>
      </w:pPr>
      <w:r w:rsidRPr="00973167">
        <w:tab/>
        <w:t>(5)</w:t>
      </w:r>
      <w:r w:rsidRPr="00973167">
        <w:tab/>
        <w:t xml:space="preserve">A person cannot be found guilty of an offence against </w:t>
      </w:r>
      <w:r w:rsidR="00DB2158" w:rsidRPr="00973167">
        <w:t>subsection (</w:t>
      </w:r>
      <w:r w:rsidRPr="00973167">
        <w:t>1) if:</w:t>
      </w:r>
    </w:p>
    <w:p w:rsidR="005F1445" w:rsidRPr="00973167" w:rsidRDefault="005F1445" w:rsidP="005F1445">
      <w:pPr>
        <w:pStyle w:val="paragraph"/>
      </w:pPr>
      <w:r w:rsidRPr="00973167">
        <w:tab/>
        <w:t>(a)</w:t>
      </w:r>
      <w:r w:rsidRPr="00973167">
        <w:tab/>
        <w:t>all other parties to the agreement have been acquitted of such an offence; and</w:t>
      </w:r>
    </w:p>
    <w:p w:rsidR="005F1445" w:rsidRPr="00973167" w:rsidRDefault="005F1445" w:rsidP="005F1445">
      <w:pPr>
        <w:pStyle w:val="paragraph"/>
      </w:pPr>
      <w:r w:rsidRPr="00973167">
        <w:tab/>
        <w:t>(b)</w:t>
      </w:r>
      <w:r w:rsidRPr="00973167">
        <w:tab/>
        <w:t>a finding of guilt would be inconsistent with their acquittal.</w:t>
      </w:r>
    </w:p>
    <w:p w:rsidR="005F1445" w:rsidRPr="00973167" w:rsidRDefault="005F1445" w:rsidP="005F1445">
      <w:pPr>
        <w:pStyle w:val="subsection"/>
      </w:pPr>
      <w:r w:rsidRPr="00973167">
        <w:tab/>
        <w:t>(6)</w:t>
      </w:r>
      <w:r w:rsidRPr="00973167">
        <w:tab/>
        <w:t xml:space="preserve">A person cannot be found guilty of an offence against </w:t>
      </w:r>
      <w:r w:rsidR="00DB2158" w:rsidRPr="00973167">
        <w:t>subsection (</w:t>
      </w:r>
      <w:r w:rsidRPr="00973167">
        <w:t>1) if, before the commission of an overt act pursuant to the agreement, the person:</w:t>
      </w:r>
    </w:p>
    <w:p w:rsidR="005F1445" w:rsidRPr="00973167" w:rsidRDefault="005F1445" w:rsidP="005F1445">
      <w:pPr>
        <w:pStyle w:val="paragraph"/>
      </w:pPr>
      <w:r w:rsidRPr="00973167">
        <w:tab/>
        <w:t>(a)</w:t>
      </w:r>
      <w:r w:rsidRPr="00973167">
        <w:tab/>
        <w:t>withdrew from the agreement; and</w:t>
      </w:r>
    </w:p>
    <w:p w:rsidR="005F1445" w:rsidRPr="00973167" w:rsidRDefault="005F1445" w:rsidP="005F1445">
      <w:pPr>
        <w:pStyle w:val="paragraph"/>
      </w:pPr>
      <w:r w:rsidRPr="00973167">
        <w:tab/>
        <w:t>(b)</w:t>
      </w:r>
      <w:r w:rsidRPr="00973167">
        <w:tab/>
        <w:t>took all reasonable steps to prevent the obstruction, prevention, perversion or defeat.</w:t>
      </w:r>
    </w:p>
    <w:p w:rsidR="005F1445" w:rsidRPr="00973167" w:rsidRDefault="005F1445" w:rsidP="005F1445">
      <w:pPr>
        <w:pStyle w:val="subsection"/>
      </w:pPr>
      <w:r w:rsidRPr="00973167">
        <w:tab/>
        <w:t>(7)</w:t>
      </w:r>
      <w:r w:rsidRPr="00973167">
        <w:tab/>
        <w:t xml:space="preserve">A court may dismiss a charge of an offence against </w:t>
      </w:r>
      <w:r w:rsidR="00DB2158" w:rsidRPr="00973167">
        <w:t>subsection (</w:t>
      </w:r>
      <w:r w:rsidRPr="00973167">
        <w:t>1) if the court thinks that the interests of justice require the court to do so.</w:t>
      </w:r>
    </w:p>
    <w:p w:rsidR="005F1445" w:rsidRPr="00973167" w:rsidRDefault="005F1445" w:rsidP="005F1445">
      <w:pPr>
        <w:pStyle w:val="subsection"/>
      </w:pPr>
      <w:r w:rsidRPr="00973167">
        <w:tab/>
        <w:t>(8)</w:t>
      </w:r>
      <w:r w:rsidRPr="00973167">
        <w:tab/>
        <w:t>Section</w:t>
      </w:r>
      <w:r w:rsidR="00DB2158" w:rsidRPr="00973167">
        <w:t> </w:t>
      </w:r>
      <w:r w:rsidRPr="00973167">
        <w:t xml:space="preserve">11.1 of the </w:t>
      </w:r>
      <w:r w:rsidRPr="00973167">
        <w:rPr>
          <w:i/>
        </w:rPr>
        <w:t>Criminal Code</w:t>
      </w:r>
      <w:r w:rsidRPr="00973167">
        <w:t xml:space="preserve"> does not apply to an offence against </w:t>
      </w:r>
      <w:r w:rsidR="00DB2158" w:rsidRPr="00973167">
        <w:t>subsection (</w:t>
      </w:r>
      <w:r w:rsidRPr="00973167">
        <w:t>1).</w:t>
      </w:r>
    </w:p>
    <w:p w:rsidR="005F1445" w:rsidRPr="00973167" w:rsidRDefault="005F1445" w:rsidP="005F1445">
      <w:pPr>
        <w:pStyle w:val="ActHead5"/>
      </w:pPr>
      <w:bookmarkStart w:id="203" w:name="_Toc101366963"/>
      <w:r w:rsidRPr="00A80138">
        <w:rPr>
          <w:rStyle w:val="CharSectno"/>
        </w:rPr>
        <w:t>43</w:t>
      </w:r>
      <w:r w:rsidRPr="00973167">
        <w:t xml:space="preserve">  Attempting to pervert justice</w:t>
      </w:r>
      <w:bookmarkEnd w:id="203"/>
    </w:p>
    <w:p w:rsidR="00C139B0" w:rsidRPr="00973167" w:rsidRDefault="00C139B0" w:rsidP="00C139B0">
      <w:pPr>
        <w:pStyle w:val="subsection"/>
      </w:pPr>
      <w:r w:rsidRPr="00973167">
        <w:tab/>
        <w:t>(1)</w:t>
      </w:r>
      <w:r w:rsidRPr="00973167">
        <w:tab/>
        <w:t>A person commits an offence if:</w:t>
      </w:r>
    </w:p>
    <w:p w:rsidR="00C139B0" w:rsidRPr="00973167" w:rsidRDefault="00C139B0" w:rsidP="00C139B0">
      <w:pPr>
        <w:pStyle w:val="paragraph"/>
      </w:pPr>
      <w:r w:rsidRPr="00973167">
        <w:tab/>
        <w:t>(a)</w:t>
      </w:r>
      <w:r w:rsidRPr="00973167">
        <w:tab/>
        <w:t>the person attempts to obstruct, to prevent, to pervert or to defeat the course of justice in relation to a judicial power; and</w:t>
      </w:r>
    </w:p>
    <w:p w:rsidR="00C139B0" w:rsidRPr="00973167" w:rsidRDefault="00C139B0" w:rsidP="00C139B0">
      <w:pPr>
        <w:pStyle w:val="paragraph"/>
      </w:pPr>
      <w:r w:rsidRPr="00973167">
        <w:tab/>
        <w:t>(b)</w:t>
      </w:r>
      <w:r w:rsidRPr="00973167">
        <w:tab/>
        <w:t>the judicial power is the judicial power of the Commonwealth.</w:t>
      </w:r>
    </w:p>
    <w:p w:rsidR="00C139B0" w:rsidRPr="00973167" w:rsidRDefault="00C139B0" w:rsidP="00C139B0">
      <w:pPr>
        <w:pStyle w:val="Penalty"/>
      </w:pPr>
      <w:r w:rsidRPr="00973167">
        <w:t>Penalty:</w:t>
      </w:r>
      <w:r w:rsidRPr="00973167">
        <w:tab/>
        <w:t>Imprisonment for 10 years.</w:t>
      </w:r>
    </w:p>
    <w:p w:rsidR="00C139B0" w:rsidRPr="00973167" w:rsidRDefault="00C139B0" w:rsidP="00C139B0">
      <w:pPr>
        <w:pStyle w:val="subsection"/>
      </w:pPr>
      <w:r w:rsidRPr="00973167">
        <w:tab/>
        <w:t>(2)</w:t>
      </w:r>
      <w:r w:rsidRPr="00973167">
        <w:tab/>
        <w:t xml:space="preserve">Absolute liability applies to the </w:t>
      </w:r>
      <w:r w:rsidR="00DB2158" w:rsidRPr="00973167">
        <w:t>paragraph (</w:t>
      </w:r>
      <w:r w:rsidRPr="00973167">
        <w:t>1)(b) element of the offence.</w:t>
      </w:r>
    </w:p>
    <w:p w:rsidR="00C139B0" w:rsidRPr="00973167" w:rsidRDefault="00C139B0" w:rsidP="00C139B0">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subsection"/>
      </w:pPr>
      <w:r w:rsidRPr="00973167">
        <w:tab/>
        <w:t>(3)</w:t>
      </w:r>
      <w:r w:rsidRPr="00973167">
        <w:tab/>
        <w:t xml:space="preserve">For the person to be guilty of an offence against </w:t>
      </w:r>
      <w:r w:rsidR="00DB2158" w:rsidRPr="00973167">
        <w:t>subsection (</w:t>
      </w:r>
      <w:r w:rsidRPr="00973167">
        <w:t>1), the person’s conduct must be more than merely preparatory to the commission of the offence. The question whether conduct is more than merely preparatory to the commission of the offence is one of fact.</w:t>
      </w:r>
    </w:p>
    <w:p w:rsidR="005F1445" w:rsidRPr="00973167" w:rsidRDefault="005F1445" w:rsidP="005F1445">
      <w:pPr>
        <w:pStyle w:val="subsection"/>
      </w:pPr>
      <w:r w:rsidRPr="00973167">
        <w:tab/>
        <w:t>(4)</w:t>
      </w:r>
      <w:r w:rsidRPr="00973167">
        <w:tab/>
        <w:t xml:space="preserve">A person may be found guilty of an offence against </w:t>
      </w:r>
      <w:r w:rsidR="00DB2158" w:rsidRPr="00973167">
        <w:t>subsection (</w:t>
      </w:r>
      <w:r w:rsidRPr="00973167">
        <w:t>1) even if doing the thing attempted is impossible.</w:t>
      </w:r>
    </w:p>
    <w:p w:rsidR="00C139B0" w:rsidRPr="00973167" w:rsidRDefault="00C139B0" w:rsidP="00C139B0">
      <w:pPr>
        <w:pStyle w:val="ActHead5"/>
      </w:pPr>
      <w:bookmarkStart w:id="204" w:name="_Toc101366964"/>
      <w:r w:rsidRPr="00A80138">
        <w:rPr>
          <w:rStyle w:val="CharSectno"/>
        </w:rPr>
        <w:t>44</w:t>
      </w:r>
      <w:r w:rsidRPr="00973167">
        <w:t xml:space="preserve">  Compounding offences</w:t>
      </w:r>
      <w:bookmarkEnd w:id="204"/>
    </w:p>
    <w:p w:rsidR="00C139B0" w:rsidRPr="00973167" w:rsidRDefault="00C139B0" w:rsidP="00C139B0">
      <w:pPr>
        <w:pStyle w:val="subsection"/>
      </w:pPr>
      <w:r w:rsidRPr="00973167">
        <w:tab/>
        <w:t>(1)</w:t>
      </w:r>
      <w:r w:rsidRPr="00973167">
        <w:tab/>
        <w:t xml:space="preserve">A person (the </w:t>
      </w:r>
      <w:r w:rsidRPr="00973167">
        <w:rPr>
          <w:b/>
          <w:i/>
        </w:rPr>
        <w:t>first person</w:t>
      </w:r>
      <w:r w:rsidRPr="00973167">
        <w:t>) commits an offence if:</w:t>
      </w:r>
    </w:p>
    <w:p w:rsidR="00C139B0" w:rsidRPr="00973167" w:rsidRDefault="00C139B0" w:rsidP="00C139B0">
      <w:pPr>
        <w:pStyle w:val="paragraph"/>
      </w:pPr>
      <w:r w:rsidRPr="00973167">
        <w:tab/>
        <w:t>(a)</w:t>
      </w:r>
      <w:r w:rsidRPr="00973167">
        <w:tab/>
        <w:t>the first person:</w:t>
      </w:r>
    </w:p>
    <w:p w:rsidR="00C139B0" w:rsidRPr="00973167" w:rsidRDefault="00C139B0" w:rsidP="00C139B0">
      <w:pPr>
        <w:pStyle w:val="paragraphsub"/>
      </w:pPr>
      <w:r w:rsidRPr="00973167">
        <w:tab/>
        <w:t>(i)</w:t>
      </w:r>
      <w:r w:rsidRPr="00973167">
        <w:tab/>
        <w:t>asks for, receives or obtains any property, or benefit, of any kind for himself or herself or another person; or</w:t>
      </w:r>
    </w:p>
    <w:p w:rsidR="00C139B0" w:rsidRPr="00973167" w:rsidRDefault="00C139B0" w:rsidP="00C139B0">
      <w:pPr>
        <w:pStyle w:val="paragraphsub"/>
      </w:pPr>
      <w:r w:rsidRPr="00973167">
        <w:tab/>
        <w:t>(ii)</w:t>
      </w:r>
      <w:r w:rsidRPr="00973167">
        <w:tab/>
        <w:t>agrees to receive or to obtain any property, or benefit, of any kind for himself or herself or another person; and</w:t>
      </w:r>
    </w:p>
    <w:p w:rsidR="00C139B0" w:rsidRPr="00973167" w:rsidRDefault="00C139B0" w:rsidP="00C139B0">
      <w:pPr>
        <w:pStyle w:val="paragraph"/>
      </w:pPr>
      <w:r w:rsidRPr="00973167">
        <w:tab/>
        <w:t>(b)</w:t>
      </w:r>
      <w:r w:rsidRPr="00973167">
        <w:tab/>
        <w:t>the first person does so upon an agreement or understanding that the first person will:</w:t>
      </w:r>
    </w:p>
    <w:p w:rsidR="00C139B0" w:rsidRPr="00973167" w:rsidRDefault="00C139B0" w:rsidP="00C139B0">
      <w:pPr>
        <w:pStyle w:val="paragraphsub"/>
      </w:pPr>
      <w:r w:rsidRPr="00973167">
        <w:tab/>
        <w:t>(i)</w:t>
      </w:r>
      <w:r w:rsidRPr="00973167">
        <w:tab/>
        <w:t>compound or conceal an offence; or</w:t>
      </w:r>
    </w:p>
    <w:p w:rsidR="00C139B0" w:rsidRPr="00973167" w:rsidRDefault="00C139B0" w:rsidP="00C139B0">
      <w:pPr>
        <w:pStyle w:val="paragraphsub"/>
      </w:pPr>
      <w:r w:rsidRPr="00973167">
        <w:tab/>
        <w:t>(ii)</w:t>
      </w:r>
      <w:r w:rsidRPr="00973167">
        <w:tab/>
        <w:t>abstain from, discontinue or delay a prosecution for an offence; or</w:t>
      </w:r>
    </w:p>
    <w:p w:rsidR="00C139B0" w:rsidRPr="00973167" w:rsidRDefault="00C139B0" w:rsidP="00C139B0">
      <w:pPr>
        <w:pStyle w:val="paragraphsub"/>
      </w:pPr>
      <w:r w:rsidRPr="00973167">
        <w:tab/>
        <w:t>(iii)</w:t>
      </w:r>
      <w:r w:rsidRPr="00973167">
        <w:tab/>
        <w:t>withhold evidence of an offence; and</w:t>
      </w:r>
    </w:p>
    <w:p w:rsidR="00C139B0" w:rsidRPr="00973167" w:rsidRDefault="00C139B0" w:rsidP="00C139B0">
      <w:pPr>
        <w:pStyle w:val="paragraph"/>
      </w:pPr>
      <w:r w:rsidRPr="00973167">
        <w:tab/>
        <w:t>(c)</w:t>
      </w:r>
      <w:r w:rsidRPr="00973167">
        <w:tab/>
        <w:t xml:space="preserve">the offence referred to in </w:t>
      </w:r>
      <w:r w:rsidR="00DB2158" w:rsidRPr="00973167">
        <w:t>paragraph (</w:t>
      </w:r>
      <w:r w:rsidRPr="00973167">
        <w:t>b) is an indictable offence against a law of:</w:t>
      </w:r>
    </w:p>
    <w:p w:rsidR="00C139B0" w:rsidRPr="00973167" w:rsidRDefault="00C139B0" w:rsidP="00C139B0">
      <w:pPr>
        <w:pStyle w:val="paragraphsub"/>
      </w:pPr>
      <w:r w:rsidRPr="00973167">
        <w:tab/>
        <w:t>(i)</w:t>
      </w:r>
      <w:r w:rsidRPr="00973167">
        <w:tab/>
        <w:t>the Commonwealth; or</w:t>
      </w:r>
    </w:p>
    <w:p w:rsidR="00C139B0" w:rsidRPr="00973167" w:rsidRDefault="00C139B0" w:rsidP="0022787E">
      <w:pPr>
        <w:pStyle w:val="paragraphsub"/>
        <w:keepNext/>
        <w:keepLines/>
      </w:pPr>
      <w:r w:rsidRPr="00973167">
        <w:tab/>
        <w:t>(ii)</w:t>
      </w:r>
      <w:r w:rsidRPr="00973167">
        <w:tab/>
        <w:t>a Territory.</w:t>
      </w:r>
    </w:p>
    <w:p w:rsidR="00C139B0" w:rsidRPr="00973167" w:rsidRDefault="00C139B0" w:rsidP="00C139B0">
      <w:pPr>
        <w:pStyle w:val="Penalty"/>
      </w:pPr>
      <w:r w:rsidRPr="00973167">
        <w:t>Penalty:</w:t>
      </w:r>
      <w:r w:rsidRPr="00973167">
        <w:tab/>
        <w:t>Imprisonment for 3 years.</w:t>
      </w:r>
    </w:p>
    <w:p w:rsidR="00C139B0" w:rsidRPr="00973167" w:rsidRDefault="00C139B0" w:rsidP="00C139B0">
      <w:pPr>
        <w:pStyle w:val="subsection"/>
      </w:pPr>
      <w:r w:rsidRPr="00973167">
        <w:tab/>
        <w:t>(2)</w:t>
      </w:r>
      <w:r w:rsidRPr="00973167">
        <w:tab/>
        <w:t xml:space="preserve">Absolute liability applies to the </w:t>
      </w:r>
      <w:r w:rsidR="00DB2158" w:rsidRPr="00973167">
        <w:t>paragraph (</w:t>
      </w:r>
      <w:r w:rsidRPr="00973167">
        <w:t>1)(c) element of the offence.</w:t>
      </w:r>
    </w:p>
    <w:p w:rsidR="00C139B0" w:rsidRPr="00973167" w:rsidRDefault="00C139B0" w:rsidP="00C139B0">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C139B0" w:rsidRPr="00973167" w:rsidRDefault="00C139B0" w:rsidP="00C139B0">
      <w:pPr>
        <w:pStyle w:val="ActHead5"/>
      </w:pPr>
      <w:bookmarkStart w:id="205" w:name="_Toc101366965"/>
      <w:r w:rsidRPr="00A80138">
        <w:rPr>
          <w:rStyle w:val="CharSectno"/>
        </w:rPr>
        <w:t>45</w:t>
      </w:r>
      <w:r w:rsidRPr="00973167">
        <w:t xml:space="preserve">  Inserting advertisements without authority of court</w:t>
      </w:r>
      <w:bookmarkEnd w:id="205"/>
    </w:p>
    <w:p w:rsidR="00C139B0" w:rsidRPr="00973167" w:rsidRDefault="00C139B0" w:rsidP="00C139B0">
      <w:pPr>
        <w:pStyle w:val="subsection"/>
      </w:pPr>
      <w:r w:rsidRPr="00973167">
        <w:tab/>
        <w:t>(1)</w:t>
      </w:r>
      <w:r w:rsidRPr="00973167">
        <w:tab/>
        <w:t>A person commits an offence if:</w:t>
      </w:r>
    </w:p>
    <w:p w:rsidR="00C139B0" w:rsidRPr="00973167" w:rsidRDefault="00C139B0" w:rsidP="00C139B0">
      <w:pPr>
        <w:pStyle w:val="paragraph"/>
      </w:pPr>
      <w:r w:rsidRPr="00973167">
        <w:tab/>
        <w:t>(a)</w:t>
      </w:r>
      <w:r w:rsidRPr="00973167">
        <w:tab/>
        <w:t xml:space="preserve">the person inserts in the </w:t>
      </w:r>
      <w:r w:rsidRPr="00973167">
        <w:rPr>
          <w:i/>
        </w:rPr>
        <w:t>Gazette</w:t>
      </w:r>
      <w:r w:rsidRPr="00973167">
        <w:t>, or in a newspaper, an advertisement purporting to be published under the authority of a court; and</w:t>
      </w:r>
    </w:p>
    <w:p w:rsidR="00C139B0" w:rsidRPr="00973167" w:rsidRDefault="00C139B0" w:rsidP="00C139B0">
      <w:pPr>
        <w:pStyle w:val="paragraph"/>
      </w:pPr>
      <w:r w:rsidRPr="00973167">
        <w:tab/>
        <w:t>(b)</w:t>
      </w:r>
      <w:r w:rsidRPr="00973167">
        <w:tab/>
        <w:t>the person does so:</w:t>
      </w:r>
    </w:p>
    <w:p w:rsidR="00C139B0" w:rsidRPr="00973167" w:rsidRDefault="00C139B0" w:rsidP="00C139B0">
      <w:pPr>
        <w:pStyle w:val="paragraphsub"/>
      </w:pPr>
      <w:r w:rsidRPr="00973167">
        <w:tab/>
        <w:t>(i)</w:t>
      </w:r>
      <w:r w:rsidRPr="00973167">
        <w:tab/>
        <w:t>without authority; or</w:t>
      </w:r>
    </w:p>
    <w:p w:rsidR="00C139B0" w:rsidRPr="00973167" w:rsidRDefault="00C139B0" w:rsidP="00C139B0">
      <w:pPr>
        <w:pStyle w:val="paragraphsub"/>
      </w:pPr>
      <w:r w:rsidRPr="00973167">
        <w:tab/>
        <w:t>(ii)</w:t>
      </w:r>
      <w:r w:rsidRPr="00973167">
        <w:tab/>
        <w:t>knowing the advertisement to be false in any material particular; and</w:t>
      </w:r>
    </w:p>
    <w:p w:rsidR="00C139B0" w:rsidRPr="00973167" w:rsidRDefault="00C139B0" w:rsidP="00C139B0">
      <w:pPr>
        <w:pStyle w:val="paragraph"/>
      </w:pPr>
      <w:r w:rsidRPr="00973167">
        <w:tab/>
        <w:t>(c)</w:t>
      </w:r>
      <w:r w:rsidRPr="00973167">
        <w:tab/>
        <w:t>the advertisement purports to be published under the authority of:</w:t>
      </w:r>
    </w:p>
    <w:p w:rsidR="00C139B0" w:rsidRPr="00973167" w:rsidRDefault="00C139B0" w:rsidP="00C139B0">
      <w:pPr>
        <w:pStyle w:val="paragraphsub"/>
      </w:pPr>
      <w:r w:rsidRPr="00973167">
        <w:tab/>
        <w:t>(i)</w:t>
      </w:r>
      <w:r w:rsidRPr="00973167">
        <w:tab/>
        <w:t>a federal court; or</w:t>
      </w:r>
    </w:p>
    <w:p w:rsidR="00C139B0" w:rsidRPr="00973167" w:rsidRDefault="00C139B0" w:rsidP="00C139B0">
      <w:pPr>
        <w:pStyle w:val="paragraphsub"/>
      </w:pPr>
      <w:r w:rsidRPr="00973167">
        <w:tab/>
        <w:t>(ii)</w:t>
      </w:r>
      <w:r w:rsidRPr="00973167">
        <w:tab/>
        <w:t>a court exercising federal jurisdiction; or</w:t>
      </w:r>
    </w:p>
    <w:p w:rsidR="00C139B0" w:rsidRPr="00973167" w:rsidRDefault="00C139B0" w:rsidP="00C139B0">
      <w:pPr>
        <w:pStyle w:val="paragraphsub"/>
      </w:pPr>
      <w:r w:rsidRPr="00973167">
        <w:tab/>
        <w:t>(iii)</w:t>
      </w:r>
      <w:r w:rsidRPr="00973167">
        <w:tab/>
        <w:t>a court of a Territory.</w:t>
      </w:r>
    </w:p>
    <w:p w:rsidR="00C139B0" w:rsidRPr="00973167" w:rsidRDefault="00C139B0" w:rsidP="00C139B0">
      <w:pPr>
        <w:pStyle w:val="Penalty"/>
      </w:pPr>
      <w:r w:rsidRPr="00973167">
        <w:t>Penalty:</w:t>
      </w:r>
      <w:r w:rsidRPr="00973167">
        <w:tab/>
        <w:t>Imprisonment for 2 years.</w:t>
      </w:r>
    </w:p>
    <w:p w:rsidR="00C139B0" w:rsidRPr="00973167" w:rsidRDefault="00C139B0" w:rsidP="00C139B0">
      <w:pPr>
        <w:pStyle w:val="subsection"/>
      </w:pPr>
      <w:r w:rsidRPr="00973167">
        <w:tab/>
        <w:t>(2)</w:t>
      </w:r>
      <w:r w:rsidRPr="00973167">
        <w:tab/>
        <w:t xml:space="preserve">Absolute liability applies to the </w:t>
      </w:r>
      <w:r w:rsidR="00DB2158" w:rsidRPr="00973167">
        <w:t>paragraph (</w:t>
      </w:r>
      <w:r w:rsidRPr="00973167">
        <w:t>1)(c) element of the offence.</w:t>
      </w:r>
    </w:p>
    <w:p w:rsidR="00C139B0" w:rsidRPr="00973167" w:rsidRDefault="00C139B0" w:rsidP="00C139B0">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BB474B" w:rsidP="00B5109B">
      <w:pPr>
        <w:pStyle w:val="ActHead3"/>
        <w:pageBreakBefore/>
      </w:pPr>
      <w:bookmarkStart w:id="206" w:name="_Toc101366966"/>
      <w:r w:rsidRPr="00A80138">
        <w:rPr>
          <w:rStyle w:val="CharDivNo"/>
        </w:rPr>
        <w:t>Division 5</w:t>
      </w:r>
      <w:r w:rsidR="004064ED" w:rsidRPr="00973167">
        <w:t>—</w:t>
      </w:r>
      <w:r w:rsidR="004064ED" w:rsidRPr="00A80138">
        <w:rPr>
          <w:rStyle w:val="CharDivText"/>
        </w:rPr>
        <w:t>Escape from criminal detention</w:t>
      </w:r>
      <w:bookmarkEnd w:id="206"/>
    </w:p>
    <w:p w:rsidR="004064ED" w:rsidRPr="00973167" w:rsidRDefault="004064ED" w:rsidP="004064ED">
      <w:pPr>
        <w:pStyle w:val="ActHead5"/>
      </w:pPr>
      <w:bookmarkStart w:id="207" w:name="_Toc101366967"/>
      <w:r w:rsidRPr="00A80138">
        <w:rPr>
          <w:rStyle w:val="CharSectno"/>
        </w:rPr>
        <w:t>45A</w:t>
      </w:r>
      <w:r w:rsidRPr="00973167">
        <w:t xml:space="preserve">  Criminal detention definitions</w:t>
      </w:r>
      <w:bookmarkEnd w:id="207"/>
    </w:p>
    <w:p w:rsidR="004064ED" w:rsidRPr="00973167" w:rsidRDefault="004064ED" w:rsidP="004064ED">
      <w:pPr>
        <w:pStyle w:val="subsection"/>
      </w:pPr>
      <w:r w:rsidRPr="00973167">
        <w:tab/>
      </w:r>
      <w:r w:rsidRPr="00973167">
        <w:tab/>
        <w:t>In this Act:</w:t>
      </w:r>
    </w:p>
    <w:p w:rsidR="004064ED" w:rsidRPr="00973167" w:rsidRDefault="004064ED" w:rsidP="004064ED">
      <w:pPr>
        <w:pStyle w:val="Definition"/>
      </w:pPr>
      <w:r w:rsidRPr="00973167">
        <w:rPr>
          <w:b/>
          <w:i/>
        </w:rPr>
        <w:t>criminal detention</w:t>
      </w:r>
      <w:r w:rsidRPr="00973167">
        <w:t xml:space="preserve">: a person is in </w:t>
      </w:r>
      <w:r w:rsidRPr="00973167">
        <w:rPr>
          <w:b/>
          <w:i/>
        </w:rPr>
        <w:t>criminal detention</w:t>
      </w:r>
      <w:r w:rsidRPr="00973167">
        <w:t xml:space="preserve"> if the person:</w:t>
      </w:r>
    </w:p>
    <w:p w:rsidR="004064ED" w:rsidRPr="00973167" w:rsidRDefault="004064ED" w:rsidP="004064ED">
      <w:pPr>
        <w:pStyle w:val="paragraph"/>
      </w:pPr>
      <w:r w:rsidRPr="00973167">
        <w:tab/>
        <w:t>(a)</w:t>
      </w:r>
      <w:r w:rsidRPr="00973167">
        <w:tab/>
        <w:t>is arrested in respect of an offence; or</w:t>
      </w:r>
    </w:p>
    <w:p w:rsidR="004064ED" w:rsidRPr="00973167" w:rsidRDefault="004064ED" w:rsidP="004064ED">
      <w:pPr>
        <w:pStyle w:val="paragraph"/>
      </w:pPr>
      <w:r w:rsidRPr="00973167">
        <w:tab/>
        <w:t>(b)</w:t>
      </w:r>
      <w:r w:rsidRPr="00973167">
        <w:tab/>
        <w:t>is in custody in respect of an offence; or</w:t>
      </w:r>
    </w:p>
    <w:p w:rsidR="004064ED" w:rsidRPr="00973167" w:rsidRDefault="004064ED" w:rsidP="004064ED">
      <w:pPr>
        <w:pStyle w:val="paragraph"/>
      </w:pPr>
      <w:r w:rsidRPr="00973167">
        <w:tab/>
        <w:t>(c)</w:t>
      </w:r>
      <w:r w:rsidRPr="00973167">
        <w:tab/>
        <w:t>is detained because:</w:t>
      </w:r>
    </w:p>
    <w:p w:rsidR="004064ED" w:rsidRPr="00973167" w:rsidRDefault="004064ED" w:rsidP="004064ED">
      <w:pPr>
        <w:pStyle w:val="paragraphsub"/>
      </w:pPr>
      <w:r w:rsidRPr="00973167">
        <w:tab/>
        <w:t>(i)</w:t>
      </w:r>
      <w:r w:rsidRPr="00973167">
        <w:tab/>
        <w:t>the person is unfit to be tried in respect of an offence; or</w:t>
      </w:r>
    </w:p>
    <w:p w:rsidR="004064ED" w:rsidRPr="00973167" w:rsidRDefault="004064ED" w:rsidP="004064ED">
      <w:pPr>
        <w:pStyle w:val="paragraphsub"/>
      </w:pPr>
      <w:r w:rsidRPr="00973167">
        <w:tab/>
        <w:t>(ii)</w:t>
      </w:r>
      <w:r w:rsidRPr="00973167">
        <w:tab/>
        <w:t>the person has been acquitted of an offence because of mental illness at the time of the offence; or</w:t>
      </w:r>
    </w:p>
    <w:p w:rsidR="004064ED" w:rsidRPr="00973167" w:rsidRDefault="004064ED" w:rsidP="004064ED">
      <w:pPr>
        <w:pStyle w:val="paragraphsub"/>
      </w:pPr>
      <w:r w:rsidRPr="00973167">
        <w:tab/>
        <w:t>(iii)</w:t>
      </w:r>
      <w:r w:rsidRPr="00973167">
        <w:tab/>
        <w:t>the person has been convicted of an offence and a court has ordered that the person be detained for the purposes of receiving treatment for a mental illness that contributed to the commission of the offence.</w:t>
      </w:r>
    </w:p>
    <w:p w:rsidR="004064ED" w:rsidRPr="00973167" w:rsidRDefault="004064ED" w:rsidP="004064ED">
      <w:pPr>
        <w:pStyle w:val="notetext"/>
      </w:pPr>
      <w:r w:rsidRPr="00973167">
        <w:t>Example:</w:t>
      </w:r>
      <w:r w:rsidRPr="00973167">
        <w:tab/>
      </w:r>
      <w:r w:rsidR="00DB2158" w:rsidRPr="00973167">
        <w:t>Paragraph (</w:t>
      </w:r>
      <w:r w:rsidRPr="00973167">
        <w:t>c) includes detention under:</w:t>
      </w:r>
    </w:p>
    <w:p w:rsidR="004064ED" w:rsidRPr="00973167" w:rsidRDefault="004064ED" w:rsidP="00305C0D">
      <w:pPr>
        <w:pStyle w:val="notepara"/>
      </w:pPr>
      <w:r w:rsidRPr="00973167">
        <w:t>(a)</w:t>
      </w:r>
      <w:r w:rsidR="003A73C7" w:rsidRPr="00973167">
        <w:tab/>
      </w:r>
      <w:r w:rsidR="00BB474B" w:rsidRPr="00973167">
        <w:t>Division 6</w:t>
      </w:r>
      <w:r w:rsidRPr="00973167">
        <w:t xml:space="preserve"> of </w:t>
      </w:r>
      <w:r w:rsidR="00BB474B" w:rsidRPr="00973167">
        <w:t>Part I</w:t>
      </w:r>
      <w:r w:rsidRPr="00973167">
        <w:t>B (unfitness to be tried); or</w:t>
      </w:r>
    </w:p>
    <w:p w:rsidR="004064ED" w:rsidRPr="00973167" w:rsidRDefault="004064ED" w:rsidP="00305C0D">
      <w:pPr>
        <w:pStyle w:val="notepara"/>
      </w:pPr>
      <w:r w:rsidRPr="00973167">
        <w:t>(b)</w:t>
      </w:r>
      <w:r w:rsidR="003A73C7" w:rsidRPr="00973167">
        <w:tab/>
      </w:r>
      <w:r w:rsidR="00BB474B" w:rsidRPr="00973167">
        <w:t>Division 7</w:t>
      </w:r>
      <w:r w:rsidRPr="00973167">
        <w:t xml:space="preserve"> of </w:t>
      </w:r>
      <w:r w:rsidR="00BB474B" w:rsidRPr="00973167">
        <w:t>Part I</w:t>
      </w:r>
      <w:r w:rsidRPr="00973167">
        <w:t>B or section</w:t>
      </w:r>
      <w:r w:rsidR="00DB2158" w:rsidRPr="00973167">
        <w:t> </w:t>
      </w:r>
      <w:r w:rsidRPr="00973167">
        <w:t>20BS (mental illness).</w:t>
      </w:r>
    </w:p>
    <w:p w:rsidR="004064ED" w:rsidRPr="00973167" w:rsidRDefault="004064ED" w:rsidP="004064ED">
      <w:pPr>
        <w:pStyle w:val="Definition"/>
      </w:pPr>
      <w:r w:rsidRPr="00973167">
        <w:rPr>
          <w:b/>
          <w:i/>
        </w:rPr>
        <w:t>federal criminal detention</w:t>
      </w:r>
      <w:r w:rsidRPr="00973167">
        <w:t xml:space="preserve"> means criminal detention in respect of an offence against a law of:</w:t>
      </w:r>
    </w:p>
    <w:p w:rsidR="004064ED" w:rsidRPr="00973167" w:rsidRDefault="004064ED" w:rsidP="004064ED">
      <w:pPr>
        <w:pStyle w:val="paragraph"/>
      </w:pPr>
      <w:r w:rsidRPr="00973167">
        <w:tab/>
        <w:t>(a)</w:t>
      </w:r>
      <w:r w:rsidRPr="00973167">
        <w:tab/>
        <w:t>the Commonwealth; or</w:t>
      </w:r>
    </w:p>
    <w:p w:rsidR="004064ED" w:rsidRPr="00973167" w:rsidRDefault="004064ED" w:rsidP="004064ED">
      <w:pPr>
        <w:pStyle w:val="paragraph"/>
      </w:pPr>
      <w:r w:rsidRPr="00973167">
        <w:tab/>
        <w:t>(b)</w:t>
      </w:r>
      <w:r w:rsidRPr="00973167">
        <w:tab/>
        <w:t>a Territory (other than the Australian Capital Territory).</w:t>
      </w:r>
    </w:p>
    <w:p w:rsidR="004064ED" w:rsidRPr="00973167" w:rsidRDefault="004064ED" w:rsidP="004064ED">
      <w:pPr>
        <w:pStyle w:val="ActHead5"/>
      </w:pPr>
      <w:bookmarkStart w:id="208" w:name="_Toc101366968"/>
      <w:r w:rsidRPr="00A80138">
        <w:rPr>
          <w:rStyle w:val="CharSectno"/>
        </w:rPr>
        <w:t>46</w:t>
      </w:r>
      <w:r w:rsidRPr="00973167">
        <w:t xml:space="preserve">  Aiding prisoner to escape</w:t>
      </w:r>
      <w:bookmarkEnd w:id="208"/>
    </w:p>
    <w:p w:rsidR="004064ED" w:rsidRPr="00973167" w:rsidRDefault="004064ED" w:rsidP="004064ED">
      <w:pPr>
        <w:pStyle w:val="subsection"/>
      </w:pPr>
      <w:r w:rsidRPr="00973167">
        <w:tab/>
        <w:t>(1)</w:t>
      </w:r>
      <w:r w:rsidRPr="00973167">
        <w:tab/>
        <w:t xml:space="preserve">A person (the </w:t>
      </w:r>
      <w:r w:rsidRPr="00973167">
        <w:rPr>
          <w:b/>
          <w:i/>
        </w:rPr>
        <w:t>first person</w:t>
      </w:r>
      <w:r w:rsidRPr="00973167">
        <w:t>) commits an offence if:</w:t>
      </w:r>
    </w:p>
    <w:p w:rsidR="004064ED" w:rsidRPr="00973167" w:rsidRDefault="004064ED" w:rsidP="004064ED">
      <w:pPr>
        <w:pStyle w:val="paragraph"/>
      </w:pPr>
      <w:r w:rsidRPr="00973167">
        <w:tab/>
        <w:t>(a)</w:t>
      </w:r>
      <w:r w:rsidRPr="00973167">
        <w:tab/>
        <w:t xml:space="preserve">another person (the </w:t>
      </w:r>
      <w:r w:rsidRPr="00973167">
        <w:rPr>
          <w:b/>
          <w:i/>
        </w:rPr>
        <w:t>prisoner</w:t>
      </w:r>
      <w:r w:rsidRPr="00973167">
        <w:t>) is in criminal detention; and</w:t>
      </w:r>
    </w:p>
    <w:p w:rsidR="004064ED" w:rsidRPr="00973167" w:rsidRDefault="004064ED" w:rsidP="004064ED">
      <w:pPr>
        <w:pStyle w:val="paragraph"/>
      </w:pPr>
      <w:r w:rsidRPr="00973167">
        <w:tab/>
        <w:t>(b)</w:t>
      </w:r>
      <w:r w:rsidRPr="00973167">
        <w:tab/>
        <w:t>the first person aids the prisoner:</w:t>
      </w:r>
    </w:p>
    <w:p w:rsidR="004064ED" w:rsidRPr="00973167" w:rsidRDefault="004064ED" w:rsidP="004064ED">
      <w:pPr>
        <w:pStyle w:val="paragraphsub"/>
      </w:pPr>
      <w:r w:rsidRPr="00973167">
        <w:tab/>
        <w:t>(i)</w:t>
      </w:r>
      <w:r w:rsidRPr="00973167">
        <w:tab/>
        <w:t>to escape from that detention; or</w:t>
      </w:r>
    </w:p>
    <w:p w:rsidR="004064ED" w:rsidRPr="00973167" w:rsidRDefault="004064ED" w:rsidP="004064ED">
      <w:pPr>
        <w:pStyle w:val="paragraphsub"/>
      </w:pPr>
      <w:r w:rsidRPr="00973167">
        <w:tab/>
        <w:t>(ii)</w:t>
      </w:r>
      <w:r w:rsidRPr="00973167">
        <w:tab/>
        <w:t>to attempt to escape from that detention; and</w:t>
      </w:r>
    </w:p>
    <w:p w:rsidR="004064ED" w:rsidRPr="00973167" w:rsidRDefault="004064ED" w:rsidP="004064ED">
      <w:pPr>
        <w:pStyle w:val="paragraph"/>
      </w:pPr>
      <w:r w:rsidRPr="00973167">
        <w:tab/>
        <w:t>(c)</w:t>
      </w:r>
      <w:r w:rsidRPr="00973167">
        <w:tab/>
        <w:t>the prisoner escapes, or attempts to escape, from that detention; and</w:t>
      </w:r>
    </w:p>
    <w:p w:rsidR="004064ED" w:rsidRPr="00973167" w:rsidRDefault="004064ED" w:rsidP="0022787E">
      <w:pPr>
        <w:pStyle w:val="paragraph"/>
        <w:keepNext/>
        <w:keepLines/>
      </w:pPr>
      <w:r w:rsidRPr="00973167">
        <w:tab/>
        <w:t>(d)</w:t>
      </w:r>
      <w:r w:rsidRPr="00973167">
        <w:tab/>
        <w:t>the detention is lawful federal criminal detention.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1)(d)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subsection"/>
      </w:pPr>
      <w:r w:rsidRPr="00973167">
        <w:tab/>
        <w:t>(3)</w:t>
      </w:r>
      <w:r w:rsidRPr="00973167">
        <w:tab/>
      </w:r>
      <w:r w:rsidR="00DB2158" w:rsidRPr="00973167">
        <w:t>Subsection (</w:t>
      </w:r>
      <w:r w:rsidRPr="00973167">
        <w:t>1) does not apply if, before the escape or attempted escape, the first person:</w:t>
      </w:r>
    </w:p>
    <w:p w:rsidR="004064ED" w:rsidRPr="00973167" w:rsidRDefault="004064ED" w:rsidP="004064ED">
      <w:pPr>
        <w:pStyle w:val="paragraph"/>
      </w:pPr>
      <w:r w:rsidRPr="00973167">
        <w:tab/>
        <w:t>(a)</w:t>
      </w:r>
      <w:r w:rsidRPr="00973167">
        <w:tab/>
        <w:t>terminates his or her aid to the prisoner; and</w:t>
      </w:r>
    </w:p>
    <w:p w:rsidR="004064ED" w:rsidRPr="00973167" w:rsidRDefault="004064ED" w:rsidP="004064ED">
      <w:pPr>
        <w:pStyle w:val="paragraph"/>
      </w:pPr>
      <w:r w:rsidRPr="00973167">
        <w:tab/>
        <w:t>(b)</w:t>
      </w:r>
      <w:r w:rsidRPr="00973167">
        <w:tab/>
        <w:t>takes all reasonable steps to prevent the escape or attempted escape.</w:t>
      </w:r>
    </w:p>
    <w:p w:rsidR="004064ED" w:rsidRPr="00973167" w:rsidRDefault="004064ED" w:rsidP="004064ED">
      <w:pPr>
        <w:pStyle w:val="notetext"/>
      </w:pPr>
      <w:r w:rsidRPr="00973167">
        <w:t>Note:</w:t>
      </w:r>
      <w:r w:rsidRPr="00973167">
        <w:tab/>
        <w:t xml:space="preserve">A defendant bears an evidential burden in relation to the matter in </w:t>
      </w:r>
      <w:r w:rsidR="00DB2158" w:rsidRPr="00973167">
        <w:t>subsection (</w:t>
      </w:r>
      <w:r w:rsidRPr="00973167">
        <w:t>3</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4064ED" w:rsidRPr="00973167" w:rsidRDefault="004064ED" w:rsidP="004064ED">
      <w:pPr>
        <w:pStyle w:val="subsection"/>
      </w:pPr>
      <w:r w:rsidRPr="00973167">
        <w:tab/>
        <w:t>(4)</w:t>
      </w:r>
      <w:r w:rsidRPr="00973167">
        <w:tab/>
        <w:t>The first person may be found guilty of the offence even if the prisoner has not been prosecuted for, or has not been found guilty of, an offence in relation to the escape or attempted escape.</w:t>
      </w:r>
    </w:p>
    <w:p w:rsidR="004064ED" w:rsidRPr="00973167" w:rsidRDefault="004064ED" w:rsidP="004064ED">
      <w:pPr>
        <w:pStyle w:val="ActHead5"/>
      </w:pPr>
      <w:bookmarkStart w:id="209" w:name="_Toc101366969"/>
      <w:r w:rsidRPr="00A80138">
        <w:rPr>
          <w:rStyle w:val="CharSectno"/>
        </w:rPr>
        <w:t>46A</w:t>
      </w:r>
      <w:r w:rsidRPr="00973167">
        <w:t xml:space="preserve">  Aiding prisoner to escape—conveying thing into prison etc.</w:t>
      </w:r>
      <w:bookmarkEnd w:id="209"/>
    </w:p>
    <w:p w:rsidR="004064ED" w:rsidRPr="00973167" w:rsidRDefault="004064ED" w:rsidP="004064ED">
      <w:pPr>
        <w:pStyle w:val="subsection"/>
      </w:pPr>
      <w:r w:rsidRPr="00973167">
        <w:tab/>
        <w:t>(1)</w:t>
      </w:r>
      <w:r w:rsidRPr="00973167">
        <w:tab/>
        <w:t xml:space="preserve">A person (the </w:t>
      </w:r>
      <w:r w:rsidRPr="00973167">
        <w:rPr>
          <w:b/>
          <w:i/>
        </w:rPr>
        <w:t>first person</w:t>
      </w:r>
      <w:r w:rsidRPr="00973167">
        <w:t>) commits an offence if:</w:t>
      </w:r>
    </w:p>
    <w:p w:rsidR="004064ED" w:rsidRPr="00973167" w:rsidRDefault="004064ED" w:rsidP="004064ED">
      <w:pPr>
        <w:pStyle w:val="paragraph"/>
      </w:pPr>
      <w:r w:rsidRPr="00973167">
        <w:tab/>
        <w:t>(a)</w:t>
      </w:r>
      <w:r w:rsidRPr="00973167">
        <w:tab/>
        <w:t xml:space="preserve">another person (the </w:t>
      </w:r>
      <w:r w:rsidRPr="00973167">
        <w:rPr>
          <w:b/>
          <w:i/>
        </w:rPr>
        <w:t>prisoner</w:t>
      </w:r>
      <w:r w:rsidRPr="00973167">
        <w:t>) is in criminal detention; and</w:t>
      </w:r>
    </w:p>
    <w:p w:rsidR="004064ED" w:rsidRPr="00973167" w:rsidRDefault="004064ED" w:rsidP="004064ED">
      <w:pPr>
        <w:pStyle w:val="paragraph"/>
      </w:pPr>
      <w:r w:rsidRPr="00973167">
        <w:tab/>
        <w:t>(b)</w:t>
      </w:r>
      <w:r w:rsidRPr="00973167">
        <w:tab/>
        <w:t>the first person conveys a thing into a prison, lock</w:t>
      </w:r>
      <w:r w:rsidR="00A80138">
        <w:noBreakHyphen/>
      </w:r>
      <w:r w:rsidRPr="00973167">
        <w:t>up or other place of criminal detention; and</w:t>
      </w:r>
    </w:p>
    <w:p w:rsidR="004064ED" w:rsidRPr="00973167" w:rsidRDefault="004064ED" w:rsidP="004064ED">
      <w:pPr>
        <w:pStyle w:val="paragraph"/>
      </w:pPr>
      <w:r w:rsidRPr="00973167">
        <w:tab/>
        <w:t>(c)</w:t>
      </w:r>
      <w:r w:rsidRPr="00973167">
        <w:tab/>
        <w:t>the first person does so with the intention of facilitating the escape of the prisoner from the prison, lock</w:t>
      </w:r>
      <w:r w:rsidR="00A80138">
        <w:noBreakHyphen/>
      </w:r>
      <w:r w:rsidRPr="00973167">
        <w:t>up or other place; and</w:t>
      </w:r>
    </w:p>
    <w:p w:rsidR="004064ED" w:rsidRPr="00973167" w:rsidRDefault="004064ED" w:rsidP="004064ED">
      <w:pPr>
        <w:pStyle w:val="paragraph"/>
      </w:pPr>
      <w:r w:rsidRPr="00973167">
        <w:tab/>
        <w:t>(d)</w:t>
      </w:r>
      <w:r w:rsidRPr="00973167">
        <w:tab/>
        <w:t>the detention is lawful federal criminal detention.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1)(d)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ActHead5"/>
      </w:pPr>
      <w:bookmarkStart w:id="210" w:name="_Toc101366970"/>
      <w:r w:rsidRPr="00A80138">
        <w:rPr>
          <w:rStyle w:val="CharSectno"/>
        </w:rPr>
        <w:t>47</w:t>
      </w:r>
      <w:r w:rsidRPr="00973167">
        <w:t xml:space="preserve">  Escaping</w:t>
      </w:r>
      <w:bookmarkEnd w:id="210"/>
    </w:p>
    <w:p w:rsidR="004064ED" w:rsidRPr="00973167" w:rsidRDefault="004064ED" w:rsidP="004064ED">
      <w:pPr>
        <w:pStyle w:val="subsection"/>
      </w:pPr>
      <w:r w:rsidRPr="00973167">
        <w:tab/>
        <w:t>(1)</w:t>
      </w:r>
      <w:r w:rsidRPr="00973167">
        <w:tab/>
        <w:t>A person commits an offence if:</w:t>
      </w:r>
    </w:p>
    <w:p w:rsidR="004064ED" w:rsidRPr="00973167" w:rsidRDefault="004064ED" w:rsidP="004064ED">
      <w:pPr>
        <w:pStyle w:val="paragraph"/>
      </w:pPr>
      <w:r w:rsidRPr="00973167">
        <w:tab/>
        <w:t>(a)</w:t>
      </w:r>
      <w:r w:rsidRPr="00973167">
        <w:tab/>
        <w:t>the person is in criminal detention; and</w:t>
      </w:r>
    </w:p>
    <w:p w:rsidR="004064ED" w:rsidRPr="00973167" w:rsidRDefault="004064ED" w:rsidP="004064ED">
      <w:pPr>
        <w:pStyle w:val="paragraph"/>
      </w:pPr>
      <w:r w:rsidRPr="00973167">
        <w:tab/>
        <w:t>(b)</w:t>
      </w:r>
      <w:r w:rsidRPr="00973167">
        <w:tab/>
        <w:t>the person escapes from that detention; and</w:t>
      </w:r>
    </w:p>
    <w:p w:rsidR="004064ED" w:rsidRPr="00973167" w:rsidRDefault="004064ED" w:rsidP="004064ED">
      <w:pPr>
        <w:pStyle w:val="paragraph"/>
      </w:pPr>
      <w:r w:rsidRPr="00973167">
        <w:tab/>
        <w:t>(c)</w:t>
      </w:r>
      <w:r w:rsidRPr="00973167">
        <w:tab/>
        <w:t>the detention is lawful federal criminal detention.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1)(c)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ActHead5"/>
      </w:pPr>
      <w:bookmarkStart w:id="211" w:name="_Toc101366971"/>
      <w:r w:rsidRPr="00A80138">
        <w:rPr>
          <w:rStyle w:val="CharSectno"/>
        </w:rPr>
        <w:t>47A</w:t>
      </w:r>
      <w:r w:rsidRPr="00973167">
        <w:t xml:space="preserve">  Rescuing a prisoner from criminal detention</w:t>
      </w:r>
      <w:bookmarkEnd w:id="211"/>
    </w:p>
    <w:p w:rsidR="004064ED" w:rsidRPr="00973167" w:rsidRDefault="004064ED" w:rsidP="004064ED">
      <w:pPr>
        <w:pStyle w:val="subsection"/>
      </w:pPr>
      <w:r w:rsidRPr="00973167">
        <w:tab/>
        <w:t>(1)</w:t>
      </w:r>
      <w:r w:rsidRPr="00973167">
        <w:tab/>
        <w:t xml:space="preserve">A person (the </w:t>
      </w:r>
      <w:r w:rsidRPr="00973167">
        <w:rPr>
          <w:b/>
          <w:i/>
        </w:rPr>
        <w:t>first person</w:t>
      </w:r>
      <w:r w:rsidRPr="00973167">
        <w:t>) commits an offence if:</w:t>
      </w:r>
    </w:p>
    <w:p w:rsidR="004064ED" w:rsidRPr="00973167" w:rsidRDefault="004064ED" w:rsidP="004064ED">
      <w:pPr>
        <w:pStyle w:val="paragraph"/>
      </w:pPr>
      <w:r w:rsidRPr="00973167">
        <w:tab/>
        <w:t>(a)</w:t>
      </w:r>
      <w:r w:rsidRPr="00973167">
        <w:tab/>
        <w:t xml:space="preserve">another person (the </w:t>
      </w:r>
      <w:r w:rsidRPr="00973167">
        <w:rPr>
          <w:b/>
          <w:i/>
        </w:rPr>
        <w:t>prisoner</w:t>
      </w:r>
      <w:r w:rsidRPr="00973167">
        <w:t>) is in criminal detention; and</w:t>
      </w:r>
    </w:p>
    <w:p w:rsidR="004064ED" w:rsidRPr="00973167" w:rsidRDefault="004064ED" w:rsidP="004064ED">
      <w:pPr>
        <w:pStyle w:val="paragraph"/>
      </w:pPr>
      <w:r w:rsidRPr="00973167">
        <w:tab/>
        <w:t>(b)</w:t>
      </w:r>
      <w:r w:rsidRPr="00973167">
        <w:tab/>
        <w:t>the first person rescues the prisoner from that detention by force; and</w:t>
      </w:r>
    </w:p>
    <w:p w:rsidR="004064ED" w:rsidRPr="00973167" w:rsidRDefault="004064ED" w:rsidP="004064ED">
      <w:pPr>
        <w:pStyle w:val="paragraph"/>
      </w:pPr>
      <w:r w:rsidRPr="00973167">
        <w:tab/>
        <w:t>(c)</w:t>
      </w:r>
      <w:r w:rsidRPr="00973167">
        <w:tab/>
        <w:t>the detention is lawful federal criminal detention.</w:t>
      </w:r>
    </w:p>
    <w:p w:rsidR="004064ED" w:rsidRPr="00973167" w:rsidRDefault="004064ED" w:rsidP="004064ED">
      <w:pPr>
        <w:pStyle w:val="Penalty"/>
      </w:pPr>
      <w:r w:rsidRPr="00973167">
        <w:t>Penalty:</w:t>
      </w:r>
      <w:r w:rsidRPr="00973167">
        <w:tab/>
        <w:t>Imprisonment for 14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1)(c)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ActHead5"/>
      </w:pPr>
      <w:bookmarkStart w:id="212" w:name="_Toc101366972"/>
      <w:r w:rsidRPr="00A80138">
        <w:rPr>
          <w:rStyle w:val="CharSectno"/>
        </w:rPr>
        <w:t>47B</w:t>
      </w:r>
      <w:r w:rsidRPr="00973167">
        <w:t xml:space="preserve">  Person unlawfully at large</w:t>
      </w:r>
      <w:bookmarkEnd w:id="212"/>
    </w:p>
    <w:p w:rsidR="004064ED" w:rsidRPr="00973167" w:rsidRDefault="004064ED" w:rsidP="004064ED">
      <w:pPr>
        <w:pStyle w:val="subsection"/>
      </w:pPr>
      <w:r w:rsidRPr="00973167">
        <w:tab/>
        <w:t>(1)</w:t>
      </w:r>
      <w:r w:rsidRPr="00973167">
        <w:tab/>
        <w:t>A person commits an offence if:</w:t>
      </w:r>
    </w:p>
    <w:p w:rsidR="004064ED" w:rsidRPr="00973167" w:rsidRDefault="004064ED" w:rsidP="004064ED">
      <w:pPr>
        <w:pStyle w:val="paragraph"/>
      </w:pPr>
      <w:r w:rsidRPr="00973167">
        <w:tab/>
        <w:t>(a)</w:t>
      </w:r>
      <w:r w:rsidRPr="00973167">
        <w:tab/>
        <w:t>the person was in criminal detention in a prison, lock</w:t>
      </w:r>
      <w:r w:rsidR="00A80138">
        <w:noBreakHyphen/>
      </w:r>
      <w:r w:rsidRPr="00973167">
        <w:t>up or other place of criminal detention; and</w:t>
      </w:r>
    </w:p>
    <w:p w:rsidR="004064ED" w:rsidRPr="00973167" w:rsidRDefault="004064ED" w:rsidP="004064ED">
      <w:pPr>
        <w:pStyle w:val="paragraph"/>
      </w:pPr>
      <w:r w:rsidRPr="00973167">
        <w:tab/>
        <w:t>(b)</w:t>
      </w:r>
      <w:r w:rsidRPr="00973167">
        <w:tab/>
        <w:t>the detention was lawful federal criminal detention; and</w:t>
      </w:r>
    </w:p>
    <w:p w:rsidR="004064ED" w:rsidRPr="00973167" w:rsidRDefault="004064ED" w:rsidP="004064ED">
      <w:pPr>
        <w:pStyle w:val="paragraph"/>
      </w:pPr>
      <w:r w:rsidRPr="00973167">
        <w:tab/>
        <w:t>(c)</w:t>
      </w:r>
      <w:r w:rsidRPr="00973167">
        <w:tab/>
        <w:t>in accordance with a permission given under a law of a State or Territory (other than the Australian Capital Territory), the person leaves the prison, lock</w:t>
      </w:r>
      <w:r w:rsidR="00A80138">
        <w:noBreakHyphen/>
      </w:r>
      <w:r w:rsidRPr="00973167">
        <w:t>up or other place; and</w:t>
      </w:r>
    </w:p>
    <w:p w:rsidR="004064ED" w:rsidRPr="00973167" w:rsidRDefault="004064ED" w:rsidP="004064ED">
      <w:pPr>
        <w:pStyle w:val="paragraph"/>
      </w:pPr>
      <w:r w:rsidRPr="00973167">
        <w:tab/>
        <w:t>(d)</w:t>
      </w:r>
      <w:r w:rsidRPr="00973167">
        <w:tab/>
        <w:t>the person refuses, or fails, to return to the prison, lock</w:t>
      </w:r>
      <w:r w:rsidR="00A80138">
        <w:noBreakHyphen/>
      </w:r>
      <w:r w:rsidRPr="00973167">
        <w:t>up or other place in accordance with that permission.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1)(b)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subsection"/>
      </w:pPr>
      <w:r w:rsidRPr="00973167">
        <w:tab/>
        <w:t>(3)</w:t>
      </w:r>
      <w:r w:rsidRPr="00973167">
        <w:tab/>
      </w:r>
      <w:r w:rsidR="00DB2158" w:rsidRPr="00973167">
        <w:t>Paragraph (</w:t>
      </w:r>
      <w:r w:rsidRPr="00973167">
        <w:t>1)(d) does not apply if the person has a reasonable excuse.</w:t>
      </w:r>
    </w:p>
    <w:p w:rsidR="004064ED" w:rsidRPr="00973167" w:rsidRDefault="004064ED" w:rsidP="004064ED">
      <w:pPr>
        <w:pStyle w:val="notetext"/>
      </w:pPr>
      <w:r w:rsidRPr="00973167">
        <w:t>Note:</w:t>
      </w:r>
      <w:r w:rsidRPr="00973167">
        <w:tab/>
        <w:t xml:space="preserve">A defendant bears an evidential burden in relation to the matter in </w:t>
      </w:r>
      <w:r w:rsidR="00DB2158" w:rsidRPr="00973167">
        <w:t>subsection (</w:t>
      </w:r>
      <w:r w:rsidRPr="00973167">
        <w:t>3</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4064ED" w:rsidRPr="00973167" w:rsidRDefault="004064ED" w:rsidP="004064ED">
      <w:pPr>
        <w:pStyle w:val="ActHead5"/>
      </w:pPr>
      <w:bookmarkStart w:id="213" w:name="_Toc101366973"/>
      <w:r w:rsidRPr="00A80138">
        <w:rPr>
          <w:rStyle w:val="CharSectno"/>
        </w:rPr>
        <w:t>47C</w:t>
      </w:r>
      <w:r w:rsidRPr="00973167">
        <w:t xml:space="preserve">  Permitting escape</w:t>
      </w:r>
      <w:bookmarkEnd w:id="213"/>
    </w:p>
    <w:p w:rsidR="004064ED" w:rsidRPr="00973167" w:rsidRDefault="004064ED" w:rsidP="004064ED">
      <w:pPr>
        <w:pStyle w:val="subsection"/>
      </w:pPr>
      <w:r w:rsidRPr="00973167">
        <w:tab/>
        <w:t>(1)</w:t>
      </w:r>
      <w:r w:rsidRPr="00973167">
        <w:tab/>
        <w:t xml:space="preserve">A person (the </w:t>
      </w:r>
      <w:r w:rsidRPr="00973167">
        <w:rPr>
          <w:b/>
          <w:i/>
        </w:rPr>
        <w:t>first person</w:t>
      </w:r>
      <w:r w:rsidRPr="00973167">
        <w:t>) commits an offence if:</w:t>
      </w:r>
    </w:p>
    <w:p w:rsidR="004064ED" w:rsidRPr="00973167" w:rsidRDefault="004064ED" w:rsidP="004064ED">
      <w:pPr>
        <w:pStyle w:val="paragraph"/>
      </w:pPr>
      <w:r w:rsidRPr="00973167">
        <w:tab/>
        <w:t>(a)</w:t>
      </w:r>
      <w:r w:rsidRPr="00973167">
        <w:tab/>
        <w:t>the first person is:</w:t>
      </w:r>
    </w:p>
    <w:p w:rsidR="004064ED" w:rsidRPr="00973167" w:rsidRDefault="004064ED" w:rsidP="004064ED">
      <w:pPr>
        <w:pStyle w:val="paragraphsub"/>
      </w:pPr>
      <w:r w:rsidRPr="00973167">
        <w:tab/>
        <w:t>(i)</w:t>
      </w:r>
      <w:r w:rsidRPr="00973167">
        <w:tab/>
        <w:t>an officer of a prison, lock</w:t>
      </w:r>
      <w:r w:rsidR="00A80138">
        <w:noBreakHyphen/>
      </w:r>
      <w:r w:rsidRPr="00973167">
        <w:t>up or other place of criminal detention; or</w:t>
      </w:r>
    </w:p>
    <w:p w:rsidR="004064ED" w:rsidRPr="00973167" w:rsidRDefault="004064ED" w:rsidP="004064ED">
      <w:pPr>
        <w:pStyle w:val="paragraphsub"/>
      </w:pPr>
      <w:r w:rsidRPr="00973167">
        <w:tab/>
        <w:t>(ii)</w:t>
      </w:r>
      <w:r w:rsidRPr="00973167">
        <w:tab/>
        <w:t>a constable; or</w:t>
      </w:r>
    </w:p>
    <w:p w:rsidR="004064ED" w:rsidRPr="00973167" w:rsidRDefault="004064ED" w:rsidP="004064ED">
      <w:pPr>
        <w:pStyle w:val="paragraphsub"/>
      </w:pPr>
      <w:r w:rsidRPr="00973167">
        <w:tab/>
        <w:t>(iii)</w:t>
      </w:r>
      <w:r w:rsidRPr="00973167">
        <w:tab/>
        <w:t>a Commonwealth officer; and</w:t>
      </w:r>
    </w:p>
    <w:p w:rsidR="004064ED" w:rsidRPr="00973167" w:rsidRDefault="004064ED" w:rsidP="004064ED">
      <w:pPr>
        <w:pStyle w:val="paragraph"/>
      </w:pPr>
      <w:r w:rsidRPr="00973167">
        <w:tab/>
        <w:t>(b)</w:t>
      </w:r>
      <w:r w:rsidRPr="00973167">
        <w:tab/>
        <w:t xml:space="preserve">the first person is charged for the time being with the criminal detention of another person (the </w:t>
      </w:r>
      <w:r w:rsidRPr="00973167">
        <w:rPr>
          <w:b/>
          <w:i/>
        </w:rPr>
        <w:t>prisoner</w:t>
      </w:r>
      <w:r w:rsidRPr="00973167">
        <w:t>); and</w:t>
      </w:r>
    </w:p>
    <w:p w:rsidR="004064ED" w:rsidRPr="00973167" w:rsidRDefault="004064ED" w:rsidP="004064ED">
      <w:pPr>
        <w:pStyle w:val="paragraph"/>
      </w:pPr>
      <w:r w:rsidRPr="00973167">
        <w:tab/>
        <w:t>(c)</w:t>
      </w:r>
      <w:r w:rsidRPr="00973167">
        <w:tab/>
        <w:t>the first person intentionally or negligently permits the prisoner to escape from the detention; and</w:t>
      </w:r>
    </w:p>
    <w:p w:rsidR="004064ED" w:rsidRPr="00973167" w:rsidRDefault="004064ED" w:rsidP="004064ED">
      <w:pPr>
        <w:pStyle w:val="paragraph"/>
      </w:pPr>
      <w:r w:rsidRPr="00973167">
        <w:tab/>
        <w:t>(d)</w:t>
      </w:r>
      <w:r w:rsidRPr="00973167">
        <w:tab/>
        <w:t>the detention is lawful federal criminal detention.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1)(d)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4064ED" w:rsidRPr="00973167" w:rsidRDefault="004064ED" w:rsidP="004064ED">
      <w:pPr>
        <w:pStyle w:val="ActHead5"/>
      </w:pPr>
      <w:bookmarkStart w:id="214" w:name="_Toc101366974"/>
      <w:r w:rsidRPr="00A80138">
        <w:rPr>
          <w:rStyle w:val="CharSectno"/>
        </w:rPr>
        <w:t>48</w:t>
      </w:r>
      <w:r w:rsidRPr="00973167">
        <w:t xml:space="preserve">  Harbouring etc. an escapee</w:t>
      </w:r>
      <w:bookmarkEnd w:id="214"/>
    </w:p>
    <w:p w:rsidR="004064ED" w:rsidRPr="00973167" w:rsidRDefault="004064ED" w:rsidP="004064ED">
      <w:pPr>
        <w:pStyle w:val="subsection"/>
      </w:pPr>
      <w:r w:rsidRPr="00973167">
        <w:tab/>
        <w:t>(1)</w:t>
      </w:r>
      <w:r w:rsidRPr="00973167">
        <w:tab/>
        <w:t xml:space="preserve">A person (the </w:t>
      </w:r>
      <w:r w:rsidRPr="00973167">
        <w:rPr>
          <w:b/>
          <w:i/>
        </w:rPr>
        <w:t>first person</w:t>
      </w:r>
      <w:r w:rsidRPr="00973167">
        <w:t>) commits an offence if:</w:t>
      </w:r>
    </w:p>
    <w:p w:rsidR="004064ED" w:rsidRPr="00973167" w:rsidRDefault="004064ED" w:rsidP="004064ED">
      <w:pPr>
        <w:pStyle w:val="paragraph"/>
      </w:pPr>
      <w:r w:rsidRPr="00973167">
        <w:tab/>
        <w:t>(a)</w:t>
      </w:r>
      <w:r w:rsidRPr="00973167">
        <w:tab/>
        <w:t xml:space="preserve">the first person knows that another person (the </w:t>
      </w:r>
      <w:r w:rsidRPr="00973167">
        <w:rPr>
          <w:b/>
          <w:i/>
        </w:rPr>
        <w:t>escapee</w:t>
      </w:r>
      <w:r w:rsidRPr="00973167">
        <w:t>) has escaped from a place where the other person was held in criminal detention; and</w:t>
      </w:r>
    </w:p>
    <w:p w:rsidR="004064ED" w:rsidRPr="00973167" w:rsidRDefault="004064ED" w:rsidP="004064ED">
      <w:pPr>
        <w:pStyle w:val="paragraph"/>
      </w:pPr>
      <w:r w:rsidRPr="00973167">
        <w:tab/>
        <w:t>(b)</w:t>
      </w:r>
      <w:r w:rsidRPr="00973167">
        <w:tab/>
        <w:t>the first person harbours, maintains or employs the escapee; and</w:t>
      </w:r>
    </w:p>
    <w:p w:rsidR="004064ED" w:rsidRPr="00973167" w:rsidRDefault="004064ED" w:rsidP="0022787E">
      <w:pPr>
        <w:pStyle w:val="paragraph"/>
        <w:keepNext/>
        <w:keepLines/>
      </w:pPr>
      <w:r w:rsidRPr="00973167">
        <w:tab/>
        <w:t>(c)</w:t>
      </w:r>
      <w:r w:rsidRPr="00973167">
        <w:tab/>
        <w:t>the detention was lawful federal criminal detention.</w:t>
      </w:r>
    </w:p>
    <w:p w:rsidR="004064ED" w:rsidRPr="00973167" w:rsidRDefault="004064ED" w:rsidP="004064ED">
      <w:pPr>
        <w:pStyle w:val="Penalty"/>
      </w:pPr>
      <w:r w:rsidRPr="00973167">
        <w:t>Penalty:</w:t>
      </w:r>
      <w:r w:rsidRPr="00973167">
        <w:tab/>
        <w:t>Imprisonment for 5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1)(c)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ActHead5"/>
      </w:pPr>
      <w:bookmarkStart w:id="215" w:name="_Toc101366975"/>
      <w:r w:rsidRPr="00A80138">
        <w:rPr>
          <w:rStyle w:val="CharSectno"/>
        </w:rPr>
        <w:t>48A</w:t>
      </w:r>
      <w:r w:rsidRPr="00973167">
        <w:t xml:space="preserve">  Sentence ceases to run while escaped prisoner at large</w:t>
      </w:r>
      <w:bookmarkEnd w:id="215"/>
    </w:p>
    <w:p w:rsidR="005F1445" w:rsidRPr="00973167" w:rsidRDefault="005F1445" w:rsidP="005F1445">
      <w:pPr>
        <w:pStyle w:val="subsection"/>
      </w:pPr>
      <w:r w:rsidRPr="00973167">
        <w:tab/>
        <w:t>(1)</w:t>
      </w:r>
      <w:r w:rsidRPr="00973167">
        <w:tab/>
        <w:t>A person who commits an offence against section</w:t>
      </w:r>
      <w:r w:rsidR="00DB2158" w:rsidRPr="00973167">
        <w:t> </w:t>
      </w:r>
      <w:r w:rsidRPr="00973167">
        <w:t>47 or 47B shall, upon being returned to lawful custody, undergo, in addition to any punishment imposed for that offence, the punishment that the person would have undergone if the person had not escaped.</w:t>
      </w:r>
    </w:p>
    <w:p w:rsidR="005F1445" w:rsidRPr="00973167" w:rsidRDefault="005F1445" w:rsidP="005F1445">
      <w:pPr>
        <w:pStyle w:val="subsection"/>
      </w:pPr>
      <w:r w:rsidRPr="00973167">
        <w:tab/>
        <w:t>(2)</w:t>
      </w:r>
      <w:r w:rsidRPr="00973167">
        <w:tab/>
        <w:t>If a person who is undergoing punishment for an offence against a law of the Commonwealth or of a Territory commits an offence against a law of a State or Territory that corresponds to section</w:t>
      </w:r>
      <w:r w:rsidR="00DB2158" w:rsidRPr="00973167">
        <w:t> </w:t>
      </w:r>
      <w:r w:rsidRPr="00973167">
        <w:t>47 or 47B, the person is, upon being returned to lawful custody, to undergo (in addition to any punishment imposed for the corresponding offence and any other punishment that the person is required to undergo under the law of the State or Territory) the punishment that the person would have undergone for the first</w:t>
      </w:r>
      <w:r w:rsidR="00A80138">
        <w:noBreakHyphen/>
      </w:r>
      <w:r w:rsidRPr="00973167">
        <w:t>mentioned offence if the person had not escaped.</w:t>
      </w:r>
    </w:p>
    <w:p w:rsidR="004064ED" w:rsidRPr="00973167" w:rsidRDefault="00BB474B" w:rsidP="00B5109B">
      <w:pPr>
        <w:pStyle w:val="ActHead3"/>
        <w:pageBreakBefore/>
      </w:pPr>
      <w:bookmarkStart w:id="216" w:name="_Toc101366976"/>
      <w:r w:rsidRPr="00A80138">
        <w:rPr>
          <w:rStyle w:val="CharDivNo"/>
        </w:rPr>
        <w:t>Division 6</w:t>
      </w:r>
      <w:r w:rsidR="004064ED" w:rsidRPr="00973167">
        <w:t>—</w:t>
      </w:r>
      <w:r w:rsidR="004064ED" w:rsidRPr="00A80138">
        <w:rPr>
          <w:rStyle w:val="CharDivText"/>
        </w:rPr>
        <w:t>Seized property</w:t>
      </w:r>
      <w:bookmarkEnd w:id="216"/>
    </w:p>
    <w:p w:rsidR="004064ED" w:rsidRPr="00973167" w:rsidRDefault="004064ED" w:rsidP="004064ED">
      <w:pPr>
        <w:pStyle w:val="ActHead5"/>
      </w:pPr>
      <w:bookmarkStart w:id="217" w:name="_Toc101366977"/>
      <w:r w:rsidRPr="00A80138">
        <w:rPr>
          <w:rStyle w:val="CharSectno"/>
        </w:rPr>
        <w:t>49</w:t>
      </w:r>
      <w:r w:rsidRPr="00973167">
        <w:t xml:space="preserve">  Removing property under seizure</w:t>
      </w:r>
      <w:bookmarkEnd w:id="217"/>
    </w:p>
    <w:p w:rsidR="004064ED" w:rsidRPr="00973167" w:rsidRDefault="004064ED" w:rsidP="004064ED">
      <w:pPr>
        <w:pStyle w:val="subsection"/>
      </w:pPr>
      <w:r w:rsidRPr="00973167">
        <w:tab/>
        <w:t>(1)</w:t>
      </w:r>
      <w:r w:rsidRPr="00973167">
        <w:tab/>
        <w:t>A person commits an offence if:</w:t>
      </w:r>
    </w:p>
    <w:p w:rsidR="004064ED" w:rsidRPr="00973167" w:rsidRDefault="004064ED" w:rsidP="004064ED">
      <w:pPr>
        <w:pStyle w:val="paragraph"/>
      </w:pPr>
      <w:r w:rsidRPr="00973167">
        <w:tab/>
        <w:t>(a)</w:t>
      </w:r>
      <w:r w:rsidRPr="00973167">
        <w:tab/>
        <w:t>property has been attached, or taken, under the process or authority of a court; and</w:t>
      </w:r>
    </w:p>
    <w:p w:rsidR="004064ED" w:rsidRPr="00973167" w:rsidRDefault="004064ED" w:rsidP="004064ED">
      <w:pPr>
        <w:pStyle w:val="paragraph"/>
      </w:pPr>
      <w:r w:rsidRPr="00973167">
        <w:tab/>
        <w:t>(b)</w:t>
      </w:r>
      <w:r w:rsidRPr="00973167">
        <w:tab/>
        <w:t>the court was:</w:t>
      </w:r>
    </w:p>
    <w:p w:rsidR="004064ED" w:rsidRPr="00973167" w:rsidRDefault="004064ED" w:rsidP="004064ED">
      <w:pPr>
        <w:pStyle w:val="paragraphsub"/>
      </w:pPr>
      <w:r w:rsidRPr="00973167">
        <w:tab/>
        <w:t>(i)</w:t>
      </w:r>
      <w:r w:rsidRPr="00973167">
        <w:tab/>
        <w:t>a federal court; or</w:t>
      </w:r>
    </w:p>
    <w:p w:rsidR="004064ED" w:rsidRPr="00973167" w:rsidRDefault="004064ED" w:rsidP="004064ED">
      <w:pPr>
        <w:pStyle w:val="paragraphsub"/>
      </w:pPr>
      <w:r w:rsidRPr="00973167">
        <w:tab/>
        <w:t>(ii)</w:t>
      </w:r>
      <w:r w:rsidRPr="00973167">
        <w:tab/>
        <w:t>exercising federal jurisdiction; or</w:t>
      </w:r>
    </w:p>
    <w:p w:rsidR="004064ED" w:rsidRPr="00973167" w:rsidRDefault="004064ED" w:rsidP="004064ED">
      <w:pPr>
        <w:pStyle w:val="paragraphsub"/>
      </w:pPr>
      <w:r w:rsidRPr="00973167">
        <w:tab/>
        <w:t>(iii)</w:t>
      </w:r>
      <w:r w:rsidRPr="00973167">
        <w:tab/>
        <w:t>a court of a Territory; and</w:t>
      </w:r>
    </w:p>
    <w:p w:rsidR="004064ED" w:rsidRPr="00973167" w:rsidRDefault="004064ED" w:rsidP="004064ED">
      <w:pPr>
        <w:pStyle w:val="paragraph"/>
      </w:pPr>
      <w:r w:rsidRPr="00973167">
        <w:tab/>
        <w:t>(c)</w:t>
      </w:r>
      <w:r w:rsidRPr="00973167">
        <w:tab/>
        <w:t>the person receives, removes, retains, conceals or disposes of the property; and</w:t>
      </w:r>
    </w:p>
    <w:p w:rsidR="004064ED" w:rsidRPr="00973167" w:rsidRDefault="004064ED" w:rsidP="004064ED">
      <w:pPr>
        <w:pStyle w:val="paragraph"/>
      </w:pPr>
      <w:r w:rsidRPr="00973167">
        <w:tab/>
        <w:t>(d)</w:t>
      </w:r>
      <w:r w:rsidRPr="00973167">
        <w:tab/>
        <w:t>the person does so with the intention of hindering or defeating the attachment or process.</w:t>
      </w:r>
    </w:p>
    <w:p w:rsidR="004064ED" w:rsidRPr="00973167" w:rsidRDefault="004064ED" w:rsidP="004064ED">
      <w:pPr>
        <w:pStyle w:val="Penalty"/>
      </w:pPr>
      <w:r w:rsidRPr="00973167">
        <w:t>Penalty:</w:t>
      </w:r>
      <w:r w:rsidRPr="00973167">
        <w:tab/>
        <w:t>Imprisonment for 2 years.</w:t>
      </w:r>
    </w:p>
    <w:p w:rsidR="004064ED" w:rsidRPr="00973167" w:rsidRDefault="004064ED" w:rsidP="004064ED">
      <w:pPr>
        <w:pStyle w:val="subsection"/>
      </w:pPr>
      <w:r w:rsidRPr="00973167">
        <w:tab/>
        <w:t>(2)</w:t>
      </w:r>
      <w:r w:rsidRPr="00973167">
        <w:tab/>
        <w:t xml:space="preserve">Absolute liability applies to the </w:t>
      </w:r>
      <w:r w:rsidR="00DB2158" w:rsidRPr="00973167">
        <w:t>paragraph (</w:t>
      </w:r>
      <w:r w:rsidRPr="00973167">
        <w:t>1)(b) element of the offence.</w:t>
      </w:r>
    </w:p>
    <w:p w:rsidR="004064ED" w:rsidRPr="00973167" w:rsidRDefault="004064ED" w:rsidP="004064ED">
      <w:pPr>
        <w:pStyle w:val="notetext"/>
      </w:pPr>
      <w:r w:rsidRPr="00973167">
        <w:t>Note:</w:t>
      </w:r>
      <w:r w:rsidRPr="00973167">
        <w:tab/>
        <w:t>For absolute liability, see section</w:t>
      </w:r>
      <w:r w:rsidR="00DB2158" w:rsidRPr="00973167">
        <w:t> </w:t>
      </w:r>
      <w:r w:rsidRPr="00973167">
        <w:t xml:space="preserve">6.2 of the </w:t>
      </w:r>
      <w:r w:rsidRPr="00973167">
        <w:rPr>
          <w:i/>
        </w:rPr>
        <w:t>Criminal Code</w:t>
      </w:r>
      <w:r w:rsidRPr="00973167">
        <w:t>.</w:t>
      </w:r>
    </w:p>
    <w:p w:rsidR="005F1445" w:rsidRPr="00973167" w:rsidRDefault="00BB474B" w:rsidP="00B5109B">
      <w:pPr>
        <w:pStyle w:val="ActHead2"/>
        <w:pageBreakBefore/>
      </w:pPr>
      <w:bookmarkStart w:id="218" w:name="_Toc101366978"/>
      <w:r w:rsidRPr="00A80138">
        <w:rPr>
          <w:rStyle w:val="CharPartNo"/>
        </w:rPr>
        <w:t>Part I</w:t>
      </w:r>
      <w:r w:rsidR="005F1445" w:rsidRPr="00A80138">
        <w:rPr>
          <w:rStyle w:val="CharPartNo"/>
        </w:rPr>
        <w:t>V</w:t>
      </w:r>
      <w:r w:rsidR="005F1445" w:rsidRPr="00973167">
        <w:t>—</w:t>
      </w:r>
      <w:r w:rsidR="005F1445" w:rsidRPr="00A80138">
        <w:rPr>
          <w:rStyle w:val="CharPartText"/>
        </w:rPr>
        <w:t>Piracy</w:t>
      </w:r>
      <w:bookmarkEnd w:id="218"/>
    </w:p>
    <w:p w:rsidR="005F1445" w:rsidRPr="00973167" w:rsidRDefault="00BB1281" w:rsidP="005F1445">
      <w:pPr>
        <w:pStyle w:val="Header"/>
      </w:pPr>
      <w:r w:rsidRPr="00A80138">
        <w:rPr>
          <w:rStyle w:val="CharDivNo"/>
        </w:rPr>
        <w:t xml:space="preserve"> </w:t>
      </w:r>
      <w:r w:rsidRPr="00A80138">
        <w:rPr>
          <w:rStyle w:val="CharDivText"/>
        </w:rPr>
        <w:t xml:space="preserve"> </w:t>
      </w:r>
    </w:p>
    <w:p w:rsidR="005F1445" w:rsidRPr="00973167" w:rsidRDefault="005F1445" w:rsidP="005F1445">
      <w:pPr>
        <w:pStyle w:val="ActHead5"/>
      </w:pPr>
      <w:bookmarkStart w:id="219" w:name="_Toc101366979"/>
      <w:r w:rsidRPr="00A80138">
        <w:rPr>
          <w:rStyle w:val="CharSectno"/>
        </w:rPr>
        <w:t>51</w:t>
      </w:r>
      <w:r w:rsidRPr="00973167">
        <w:t xml:space="preserve">  Interpretation</w:t>
      </w:r>
      <w:bookmarkEnd w:id="219"/>
    </w:p>
    <w:p w:rsidR="005F1445" w:rsidRPr="00973167" w:rsidRDefault="005F1445" w:rsidP="005F1445">
      <w:pPr>
        <w:pStyle w:val="subsection"/>
      </w:pPr>
      <w:r w:rsidRPr="00973167">
        <w:tab/>
      </w:r>
      <w:r w:rsidRPr="00973167">
        <w:tab/>
        <w:t>In this Part:</w:t>
      </w:r>
    </w:p>
    <w:p w:rsidR="005F1445" w:rsidRPr="00973167" w:rsidRDefault="005F1445" w:rsidP="005F1445">
      <w:pPr>
        <w:pStyle w:val="Definition"/>
      </w:pPr>
      <w:r w:rsidRPr="00973167">
        <w:rPr>
          <w:b/>
          <w:i/>
        </w:rPr>
        <w:t>act of piracy</w:t>
      </w:r>
      <w:r w:rsidRPr="00973167">
        <w:t xml:space="preserve"> means an act of violence, detention or depredation committed for private ends by the crew or passengers of a private ship or aircraft and directed:</w:t>
      </w:r>
    </w:p>
    <w:p w:rsidR="005F1445" w:rsidRPr="00973167" w:rsidRDefault="005F1445" w:rsidP="005F1445">
      <w:pPr>
        <w:pStyle w:val="paragraph"/>
      </w:pPr>
      <w:r w:rsidRPr="00973167">
        <w:tab/>
        <w:t>(a)</w:t>
      </w:r>
      <w:r w:rsidRPr="00973167">
        <w:tab/>
        <w:t>if the act is done on the high seas or in the coastal sea of Australia—against another ship or aircraft or against persons or property on board another ship or aircraft; or</w:t>
      </w:r>
    </w:p>
    <w:p w:rsidR="005F1445" w:rsidRPr="00973167" w:rsidRDefault="005F1445" w:rsidP="005F1445">
      <w:pPr>
        <w:pStyle w:val="paragraph"/>
      </w:pPr>
      <w:r w:rsidRPr="00973167">
        <w:tab/>
        <w:t>(b)</w:t>
      </w:r>
      <w:r w:rsidRPr="00973167">
        <w:tab/>
        <w:t>if the act is done in a place beyond the jurisdiction of any country—against a ship, aircraft, persons or property.</w:t>
      </w:r>
    </w:p>
    <w:p w:rsidR="005F1445" w:rsidRPr="00973167" w:rsidRDefault="005F1445" w:rsidP="005F1445">
      <w:pPr>
        <w:pStyle w:val="Definition"/>
      </w:pPr>
      <w:smartTag w:uri="urn:schemas-microsoft-com:office:smarttags" w:element="country-region">
        <w:smartTag w:uri="urn:schemas-microsoft-com:office:smarttags" w:element="place">
          <w:r w:rsidRPr="00973167">
            <w:rPr>
              <w:b/>
              <w:i/>
            </w:rPr>
            <w:t>Australia</w:t>
          </w:r>
        </w:smartTag>
      </w:smartTag>
      <w:r w:rsidRPr="00973167">
        <w:t xml:space="preserve"> includes the </w:t>
      </w:r>
      <w:smartTag w:uri="urn:schemas-microsoft-com:office:smarttags" w:element="place">
        <w:smartTag w:uri="urn:schemas-microsoft-com:office:smarttags" w:element="PlaceName">
          <w:r w:rsidRPr="00973167">
            <w:t>External</w:t>
          </w:r>
        </w:smartTag>
        <w:r w:rsidRPr="00973167">
          <w:t xml:space="preserve"> </w:t>
        </w:r>
        <w:smartTag w:uri="urn:schemas-microsoft-com:office:smarttags" w:element="PlaceType">
          <w:r w:rsidRPr="00973167">
            <w:t>Territories</w:t>
          </w:r>
        </w:smartTag>
      </w:smartTag>
      <w:r w:rsidRPr="00973167">
        <w:t>.</w:t>
      </w:r>
    </w:p>
    <w:p w:rsidR="005F1445" w:rsidRPr="00973167" w:rsidRDefault="005F1445" w:rsidP="005F1445">
      <w:pPr>
        <w:pStyle w:val="Definition"/>
      </w:pPr>
      <w:r w:rsidRPr="00973167">
        <w:rPr>
          <w:b/>
          <w:i/>
        </w:rPr>
        <w:t xml:space="preserve">coastal sea of </w:t>
      </w:r>
      <w:smartTag w:uri="urn:schemas-microsoft-com:office:smarttags" w:element="country-region">
        <w:smartTag w:uri="urn:schemas-microsoft-com:office:smarttags" w:element="place">
          <w:r w:rsidRPr="00973167">
            <w:rPr>
              <w:b/>
              <w:i/>
            </w:rPr>
            <w:t>Australia</w:t>
          </w:r>
        </w:smartTag>
      </w:smartTag>
      <w:r w:rsidRPr="00973167">
        <w:t xml:space="preserve"> means:</w:t>
      </w:r>
    </w:p>
    <w:p w:rsidR="005F1445" w:rsidRPr="00973167" w:rsidRDefault="005F1445" w:rsidP="005F1445">
      <w:pPr>
        <w:pStyle w:val="paragraph"/>
      </w:pPr>
      <w:r w:rsidRPr="00973167">
        <w:tab/>
        <w:t>(a)</w:t>
      </w:r>
      <w:r w:rsidRPr="00973167">
        <w:tab/>
        <w:t xml:space="preserve">the territorial sea of </w:t>
      </w:r>
      <w:smartTag w:uri="urn:schemas-microsoft-com:office:smarttags" w:element="country-region">
        <w:smartTag w:uri="urn:schemas-microsoft-com:office:smarttags" w:element="place">
          <w:r w:rsidRPr="00973167">
            <w:t>Australia</w:t>
          </w:r>
        </w:smartTag>
      </w:smartTag>
      <w:r w:rsidRPr="00973167">
        <w:t>; and</w:t>
      </w:r>
    </w:p>
    <w:p w:rsidR="005F1445" w:rsidRPr="00973167" w:rsidRDefault="005F1445" w:rsidP="005F1445">
      <w:pPr>
        <w:pStyle w:val="paragraph"/>
      </w:pPr>
      <w:r w:rsidRPr="00973167">
        <w:tab/>
        <w:t>(b)</w:t>
      </w:r>
      <w:r w:rsidRPr="00973167">
        <w:tab/>
        <w:t xml:space="preserve">the sea on the landward side of the territorial sea of </w:t>
      </w:r>
      <w:smartTag w:uri="urn:schemas-microsoft-com:office:smarttags" w:element="country-region">
        <w:smartTag w:uri="urn:schemas-microsoft-com:office:smarttags" w:element="place">
          <w:r w:rsidRPr="00973167">
            <w:t>Australia</w:t>
          </w:r>
        </w:smartTag>
      </w:smartTag>
      <w:r w:rsidRPr="00973167">
        <w:t xml:space="preserve"> and not within the limits of a State or Territory;</w:t>
      </w:r>
    </w:p>
    <w:p w:rsidR="005F1445" w:rsidRPr="00973167" w:rsidRDefault="005F1445" w:rsidP="005F1445">
      <w:pPr>
        <w:pStyle w:val="subsection2"/>
      </w:pPr>
      <w:r w:rsidRPr="00973167">
        <w:t>and includes airspace over those seas.</w:t>
      </w:r>
    </w:p>
    <w:p w:rsidR="005F1445" w:rsidRPr="00973167" w:rsidRDefault="005F1445" w:rsidP="005F1445">
      <w:pPr>
        <w:pStyle w:val="Definition"/>
      </w:pPr>
      <w:r w:rsidRPr="00973167">
        <w:rPr>
          <w:b/>
          <w:i/>
        </w:rPr>
        <w:t>high seas</w:t>
      </w:r>
      <w:r w:rsidRPr="00973167">
        <w:t xml:space="preserve"> means seas that are beyond the territorial sea of </w:t>
      </w:r>
      <w:smartTag w:uri="urn:schemas-microsoft-com:office:smarttags" w:element="country-region">
        <w:smartTag w:uri="urn:schemas-microsoft-com:office:smarttags" w:element="place">
          <w:r w:rsidRPr="00973167">
            <w:t>Australia</w:t>
          </w:r>
        </w:smartTag>
      </w:smartTag>
      <w:r w:rsidRPr="00973167">
        <w:t xml:space="preserve"> and of any foreign country and includes the airspace over those seas.</w:t>
      </w:r>
    </w:p>
    <w:p w:rsidR="00C42CB5" w:rsidRPr="00973167" w:rsidRDefault="00C42CB5" w:rsidP="00C42CB5">
      <w:pPr>
        <w:pStyle w:val="Definition"/>
      </w:pPr>
      <w:r w:rsidRPr="00973167">
        <w:rPr>
          <w:b/>
          <w:i/>
        </w:rPr>
        <w:t xml:space="preserve">offence against this </w:t>
      </w:r>
      <w:r w:rsidR="00D95A73" w:rsidRPr="00973167">
        <w:rPr>
          <w:b/>
          <w:i/>
        </w:rPr>
        <w:t>Part i</w:t>
      </w:r>
      <w:r w:rsidRPr="00973167">
        <w:t>ncludes:</w:t>
      </w:r>
    </w:p>
    <w:p w:rsidR="00C42CB5" w:rsidRPr="00973167" w:rsidRDefault="00C42CB5" w:rsidP="00C42CB5">
      <w:pPr>
        <w:pStyle w:val="paragraph"/>
      </w:pPr>
      <w:r w:rsidRPr="00973167">
        <w:tab/>
        <w:t>(a)</w:t>
      </w:r>
      <w:r w:rsidRPr="00973167">
        <w:tab/>
        <w:t>an offence against section</w:t>
      </w:r>
      <w:r w:rsidR="00DB2158" w:rsidRPr="00973167">
        <w:t> </w:t>
      </w:r>
      <w:r w:rsidRPr="00973167">
        <w:t>6 that relates to an offence against a provision of this Part; and</w:t>
      </w:r>
    </w:p>
    <w:p w:rsidR="00C42CB5" w:rsidRPr="00973167" w:rsidRDefault="00C42CB5" w:rsidP="00C42CB5">
      <w:pPr>
        <w:pStyle w:val="paragraph"/>
      </w:pPr>
      <w:r w:rsidRPr="00973167">
        <w:tab/>
        <w:t>(b)</w:t>
      </w:r>
      <w:r w:rsidRPr="00973167">
        <w:tab/>
        <w:t xml:space="preserve">an offence against a provision of this </w:t>
      </w:r>
      <w:r w:rsidR="00BB1281" w:rsidRPr="00973167">
        <w:t>Part</w:t>
      </w:r>
      <w:r w:rsidR="00B5109B" w:rsidRPr="00973167">
        <w:t xml:space="preserve"> </w:t>
      </w:r>
      <w:r w:rsidRPr="00973167">
        <w:t>that is taken to have been committed because of section</w:t>
      </w:r>
      <w:r w:rsidR="00DB2158" w:rsidRPr="00973167">
        <w:t> </w:t>
      </w:r>
      <w:r w:rsidRPr="00973167">
        <w:t xml:space="preserve">11.2 or 11.2A of the </w:t>
      </w:r>
      <w:r w:rsidRPr="00973167">
        <w:rPr>
          <w:i/>
        </w:rPr>
        <w:t>Criminal Code</w:t>
      </w:r>
      <w:r w:rsidRPr="00973167">
        <w:t>; and</w:t>
      </w:r>
    </w:p>
    <w:p w:rsidR="00C42CB5" w:rsidRPr="00973167" w:rsidRDefault="00C42CB5" w:rsidP="00C42CB5">
      <w:pPr>
        <w:pStyle w:val="paragraph"/>
      </w:pPr>
      <w:r w:rsidRPr="00973167">
        <w:tab/>
        <w:t>(c)</w:t>
      </w:r>
      <w:r w:rsidRPr="00973167">
        <w:tab/>
        <w:t>an offence against section</w:t>
      </w:r>
      <w:r w:rsidR="00DB2158" w:rsidRPr="00973167">
        <w:t> </w:t>
      </w:r>
      <w:r w:rsidRPr="00973167">
        <w:t xml:space="preserve">11.1, 11.4 or 11.5 of the </w:t>
      </w:r>
      <w:r w:rsidRPr="00973167">
        <w:rPr>
          <w:i/>
        </w:rPr>
        <w:t xml:space="preserve">Criminal Code </w:t>
      </w:r>
      <w:r w:rsidRPr="00973167">
        <w:t>that relates to an offence against a provision of this Part.</w:t>
      </w:r>
    </w:p>
    <w:p w:rsidR="005F1445" w:rsidRPr="00973167" w:rsidRDefault="005F1445" w:rsidP="005F1445">
      <w:pPr>
        <w:pStyle w:val="Definition"/>
        <w:keepNext/>
      </w:pPr>
      <w:r w:rsidRPr="00973167">
        <w:rPr>
          <w:b/>
          <w:i/>
        </w:rPr>
        <w:t>pirate</w:t>
      </w:r>
      <w:r w:rsidR="00A80138">
        <w:rPr>
          <w:b/>
          <w:i/>
        </w:rPr>
        <w:noBreakHyphen/>
      </w:r>
      <w:r w:rsidRPr="00973167">
        <w:rPr>
          <w:b/>
          <w:i/>
        </w:rPr>
        <w:t>controlled ship or aircraft</w:t>
      </w:r>
      <w:r w:rsidRPr="00973167">
        <w:t xml:space="preserve"> means a private ship or aircraft which is under the control of persons that:</w:t>
      </w:r>
    </w:p>
    <w:p w:rsidR="005F1445" w:rsidRPr="00973167" w:rsidRDefault="005F1445" w:rsidP="005F1445">
      <w:pPr>
        <w:pStyle w:val="paragraph"/>
      </w:pPr>
      <w:r w:rsidRPr="00973167">
        <w:tab/>
        <w:t>(a)</w:t>
      </w:r>
      <w:r w:rsidRPr="00973167">
        <w:tab/>
        <w:t>have used, are using or intend to use the ship or aircraft in the commission of acts of piracy; or</w:t>
      </w:r>
    </w:p>
    <w:p w:rsidR="005F1445" w:rsidRPr="00973167" w:rsidRDefault="005F1445" w:rsidP="005F1445">
      <w:pPr>
        <w:pStyle w:val="paragraph"/>
      </w:pPr>
      <w:r w:rsidRPr="00973167">
        <w:tab/>
        <w:t>(b)</w:t>
      </w:r>
      <w:r w:rsidRPr="00973167">
        <w:tab/>
        <w:t>have seized control of the ship or aircraft by an act of piracy.</w:t>
      </w:r>
    </w:p>
    <w:p w:rsidR="005F1445" w:rsidRPr="00973167" w:rsidRDefault="005F1445" w:rsidP="005F1445">
      <w:pPr>
        <w:pStyle w:val="Definition"/>
      </w:pPr>
      <w:r w:rsidRPr="00973167">
        <w:rPr>
          <w:b/>
          <w:i/>
        </w:rPr>
        <w:t>place beyond the jurisdiction of any country</w:t>
      </w:r>
      <w:r w:rsidRPr="00973167">
        <w:t xml:space="preserve"> means a place, other than the high seas, that is not within the territorial jurisdiction of </w:t>
      </w:r>
      <w:smartTag w:uri="urn:schemas-microsoft-com:office:smarttags" w:element="country-region">
        <w:smartTag w:uri="urn:schemas-microsoft-com:office:smarttags" w:element="place">
          <w:r w:rsidRPr="00973167">
            <w:t>Australia</w:t>
          </w:r>
        </w:smartTag>
      </w:smartTag>
      <w:r w:rsidRPr="00973167">
        <w:t xml:space="preserve"> or of any foreign country.</w:t>
      </w:r>
    </w:p>
    <w:p w:rsidR="005F1445" w:rsidRPr="00973167" w:rsidRDefault="005F1445" w:rsidP="005F1445">
      <w:pPr>
        <w:pStyle w:val="Definition"/>
      </w:pPr>
      <w:r w:rsidRPr="00973167">
        <w:rPr>
          <w:b/>
          <w:i/>
        </w:rPr>
        <w:t>private ship or aircraft</w:t>
      </w:r>
      <w:r w:rsidRPr="00973167">
        <w:t xml:space="preserve"> means a ship or aircraft that is not being operated for naval, military, customs or law enforcement purposes by </w:t>
      </w:r>
      <w:smartTag w:uri="urn:schemas-microsoft-com:office:smarttags" w:element="country-region">
        <w:smartTag w:uri="urn:schemas-microsoft-com:office:smarttags" w:element="place">
          <w:r w:rsidRPr="00973167">
            <w:t>Australia</w:t>
          </w:r>
        </w:smartTag>
      </w:smartTag>
      <w:r w:rsidRPr="00973167">
        <w:t xml:space="preserve"> or by a foreign country, and includes a ship or aircraft that has been taken over by its crew or passengers.</w:t>
      </w:r>
    </w:p>
    <w:p w:rsidR="005F1445" w:rsidRPr="00973167" w:rsidRDefault="005F1445" w:rsidP="005F1445">
      <w:pPr>
        <w:pStyle w:val="Definition"/>
      </w:pPr>
      <w:r w:rsidRPr="00973167">
        <w:rPr>
          <w:b/>
          <w:i/>
        </w:rPr>
        <w:t>ship</w:t>
      </w:r>
      <w:r w:rsidRPr="00973167">
        <w:t xml:space="preserve"> means a vessel of any type not permanently attached to the sea</w:t>
      </w:r>
      <w:r w:rsidR="00A80138">
        <w:noBreakHyphen/>
      </w:r>
      <w:r w:rsidRPr="00973167">
        <w:t>bed, and includes any dynamically supported craft, submersible, or any other floating craft, other than a vessel that has been withdrawn from navigation or is laid up.</w:t>
      </w:r>
    </w:p>
    <w:p w:rsidR="005F1445" w:rsidRPr="00973167" w:rsidRDefault="005F1445" w:rsidP="005F1445">
      <w:pPr>
        <w:pStyle w:val="ActHead5"/>
      </w:pPr>
      <w:bookmarkStart w:id="220" w:name="_Toc101366980"/>
      <w:r w:rsidRPr="00A80138">
        <w:rPr>
          <w:rStyle w:val="CharSectno"/>
        </w:rPr>
        <w:t>52</w:t>
      </w:r>
      <w:r w:rsidRPr="00973167">
        <w:t xml:space="preserve">  Piracy</w:t>
      </w:r>
      <w:bookmarkEnd w:id="220"/>
    </w:p>
    <w:p w:rsidR="005F1445" w:rsidRPr="00973167" w:rsidRDefault="005F1445" w:rsidP="005F1445">
      <w:pPr>
        <w:pStyle w:val="subsection"/>
      </w:pPr>
      <w:r w:rsidRPr="00973167">
        <w:tab/>
      </w:r>
      <w:r w:rsidRPr="00973167">
        <w:tab/>
        <w:t>A person must not perform an act of piracy.</w:t>
      </w:r>
    </w:p>
    <w:p w:rsidR="005F1445" w:rsidRPr="00973167" w:rsidRDefault="005F1445" w:rsidP="005F1445">
      <w:pPr>
        <w:pStyle w:val="Penalty"/>
      </w:pPr>
      <w:r w:rsidRPr="00973167">
        <w:t>Penalty:</w:t>
      </w:r>
      <w:r w:rsidRPr="00973167">
        <w:tab/>
        <w:t>Imprisonment for life.</w:t>
      </w:r>
    </w:p>
    <w:p w:rsidR="005F1445" w:rsidRPr="00973167" w:rsidRDefault="005F1445" w:rsidP="005F1445">
      <w:pPr>
        <w:pStyle w:val="ActHead5"/>
      </w:pPr>
      <w:bookmarkStart w:id="221" w:name="_Toc101366981"/>
      <w:r w:rsidRPr="00A80138">
        <w:rPr>
          <w:rStyle w:val="CharSectno"/>
        </w:rPr>
        <w:t>53</w:t>
      </w:r>
      <w:r w:rsidRPr="00973167">
        <w:t xml:space="preserve">  Operating a pirate</w:t>
      </w:r>
      <w:r w:rsidR="00A80138">
        <w:noBreakHyphen/>
      </w:r>
      <w:r w:rsidRPr="00973167">
        <w:t>controlled ship or aircraft</w:t>
      </w:r>
      <w:bookmarkEnd w:id="221"/>
    </w:p>
    <w:p w:rsidR="005F1445" w:rsidRPr="00973167" w:rsidRDefault="005F1445" w:rsidP="005F1445">
      <w:pPr>
        <w:pStyle w:val="subsection"/>
      </w:pPr>
      <w:r w:rsidRPr="00973167">
        <w:tab/>
        <w:t>(1)</w:t>
      </w:r>
      <w:r w:rsidRPr="00973167">
        <w:tab/>
        <w:t>A person must not voluntarily participate in the operation of a pirate</w:t>
      </w:r>
      <w:r w:rsidR="00A80138">
        <w:noBreakHyphen/>
      </w:r>
      <w:r w:rsidRPr="00973167">
        <w:t>controlled ship or aircraft knowing that it is such a ship or aircraft.</w:t>
      </w:r>
    </w:p>
    <w:p w:rsidR="005F1445" w:rsidRPr="00973167" w:rsidRDefault="005F1445" w:rsidP="005F1445">
      <w:pPr>
        <w:pStyle w:val="Penalty"/>
      </w:pPr>
      <w:r w:rsidRPr="00973167">
        <w:t>Penalty:</w:t>
      </w:r>
      <w:r w:rsidRPr="00973167">
        <w:tab/>
        <w:t>Imprisonment for 15 years.</w:t>
      </w:r>
    </w:p>
    <w:p w:rsidR="005F1445" w:rsidRPr="00973167" w:rsidRDefault="005F1445" w:rsidP="005F1445">
      <w:pPr>
        <w:pStyle w:val="subsection"/>
      </w:pPr>
      <w:r w:rsidRPr="00973167">
        <w:tab/>
        <w:t>(2)</w:t>
      </w:r>
      <w:r w:rsidRPr="00973167">
        <w:tab/>
        <w:t xml:space="preserve">This section applies to acts performed on the high seas, in places beyond the jurisdiction of any country or in </w:t>
      </w:r>
      <w:smartTag w:uri="urn:schemas-microsoft-com:office:smarttags" w:element="country-region">
        <w:smartTag w:uri="urn:schemas-microsoft-com:office:smarttags" w:element="place">
          <w:r w:rsidRPr="00973167">
            <w:t>Australia</w:t>
          </w:r>
        </w:smartTag>
      </w:smartTag>
      <w:r w:rsidRPr="00973167">
        <w:t>.</w:t>
      </w:r>
    </w:p>
    <w:p w:rsidR="005F1445" w:rsidRPr="00973167" w:rsidRDefault="005F1445" w:rsidP="0022787E">
      <w:pPr>
        <w:pStyle w:val="ActHead5"/>
      </w:pPr>
      <w:bookmarkStart w:id="222" w:name="_Toc101366982"/>
      <w:r w:rsidRPr="00A80138">
        <w:rPr>
          <w:rStyle w:val="CharSectno"/>
        </w:rPr>
        <w:t>54</w:t>
      </w:r>
      <w:r w:rsidRPr="00973167">
        <w:t xml:space="preserve">  Seizure of pirate ships and aircraft etc.</w:t>
      </w:r>
      <w:bookmarkEnd w:id="222"/>
    </w:p>
    <w:p w:rsidR="005F1445" w:rsidRPr="00973167" w:rsidRDefault="005F1445" w:rsidP="0022787E">
      <w:pPr>
        <w:pStyle w:val="subsection"/>
        <w:keepNext/>
        <w:keepLines/>
      </w:pPr>
      <w:r w:rsidRPr="00973167">
        <w:tab/>
        <w:t>(1)</w:t>
      </w:r>
      <w:r w:rsidRPr="00973167">
        <w:tab/>
        <w:t>A member of the Defence Force or a member of the Australian Federal Police may seize:</w:t>
      </w:r>
    </w:p>
    <w:p w:rsidR="005F1445" w:rsidRPr="00973167" w:rsidRDefault="005F1445" w:rsidP="005F1445">
      <w:pPr>
        <w:pStyle w:val="paragraph"/>
      </w:pPr>
      <w:r w:rsidRPr="00973167">
        <w:tab/>
        <w:t>(a)</w:t>
      </w:r>
      <w:r w:rsidRPr="00973167">
        <w:tab/>
        <w:t>a ship or aircraft that he or she reasonably believes to be a pirate</w:t>
      </w:r>
      <w:r w:rsidR="00A80138">
        <w:noBreakHyphen/>
      </w:r>
      <w:r w:rsidRPr="00973167">
        <w:t>controlled ship or aircraft; or</w:t>
      </w:r>
    </w:p>
    <w:p w:rsidR="005F1445" w:rsidRPr="00973167" w:rsidRDefault="005F1445" w:rsidP="005F1445">
      <w:pPr>
        <w:pStyle w:val="paragraph"/>
      </w:pPr>
      <w:r w:rsidRPr="00973167">
        <w:tab/>
        <w:t>(b)</w:t>
      </w:r>
      <w:r w:rsidRPr="00973167">
        <w:tab/>
        <w:t>a thing on board such a ship or aircraft, being a thing that appears to be connected with the commission of an offence against this Part.</w:t>
      </w:r>
    </w:p>
    <w:p w:rsidR="005F1445" w:rsidRPr="00973167" w:rsidRDefault="005F1445" w:rsidP="00BF2FC8">
      <w:pPr>
        <w:pStyle w:val="subsection"/>
        <w:keepNext/>
      </w:pPr>
      <w:r w:rsidRPr="00973167">
        <w:tab/>
        <w:t>(2)</w:t>
      </w:r>
      <w:r w:rsidRPr="00973167">
        <w:tab/>
        <w:t>A seizure may be effected:</w:t>
      </w:r>
    </w:p>
    <w:p w:rsidR="005F1445" w:rsidRPr="00973167" w:rsidRDefault="005F1445" w:rsidP="005F1445">
      <w:pPr>
        <w:pStyle w:val="paragraph"/>
      </w:pPr>
      <w:r w:rsidRPr="00973167">
        <w:tab/>
        <w:t>(a)</w:t>
      </w:r>
      <w:r w:rsidRPr="00973167">
        <w:tab/>
        <w:t xml:space="preserve">in </w:t>
      </w:r>
      <w:smartTag w:uri="urn:schemas-microsoft-com:office:smarttags" w:element="country-region">
        <w:smartTag w:uri="urn:schemas-microsoft-com:office:smarttags" w:element="place">
          <w:r w:rsidRPr="00973167">
            <w:t>Australia</w:t>
          </w:r>
        </w:smartTag>
      </w:smartTag>
      <w:r w:rsidRPr="00973167">
        <w:t>; or</w:t>
      </w:r>
    </w:p>
    <w:p w:rsidR="005F1445" w:rsidRPr="00973167" w:rsidRDefault="005F1445" w:rsidP="005F1445">
      <w:pPr>
        <w:pStyle w:val="paragraph"/>
      </w:pPr>
      <w:r w:rsidRPr="00973167">
        <w:tab/>
        <w:t>(b)</w:t>
      </w:r>
      <w:r w:rsidRPr="00973167">
        <w:tab/>
        <w:t>on the high seas; or</w:t>
      </w:r>
    </w:p>
    <w:p w:rsidR="005F1445" w:rsidRPr="00973167" w:rsidRDefault="005F1445" w:rsidP="005F1445">
      <w:pPr>
        <w:pStyle w:val="paragraph"/>
      </w:pPr>
      <w:r w:rsidRPr="00973167">
        <w:tab/>
        <w:t>(c)</w:t>
      </w:r>
      <w:r w:rsidRPr="00973167">
        <w:tab/>
        <w:t>in a place beyond the jurisdiction of any country.</w:t>
      </w:r>
    </w:p>
    <w:p w:rsidR="005F1445" w:rsidRPr="00973167" w:rsidRDefault="005F1445" w:rsidP="005F1445">
      <w:pPr>
        <w:pStyle w:val="subsection"/>
      </w:pPr>
      <w:r w:rsidRPr="00973167">
        <w:tab/>
        <w:t>(3)</w:t>
      </w:r>
      <w:r w:rsidRPr="00973167">
        <w:tab/>
        <w:t>The Supreme Court of a State or Territory may:</w:t>
      </w:r>
    </w:p>
    <w:p w:rsidR="005F1445" w:rsidRPr="00973167" w:rsidRDefault="005F1445" w:rsidP="005F1445">
      <w:pPr>
        <w:pStyle w:val="paragraph"/>
      </w:pPr>
      <w:r w:rsidRPr="00973167">
        <w:tab/>
        <w:t>(a)</w:t>
      </w:r>
      <w:r w:rsidRPr="00973167">
        <w:tab/>
        <w:t>on the application by the custodian of, or a person with an interest in, a ship, aircraft or thing seized under this section, order that the ship, aircraft or thing be returned to its lawful owner; or</w:t>
      </w:r>
    </w:p>
    <w:p w:rsidR="005F1445" w:rsidRPr="00973167" w:rsidRDefault="005F1445" w:rsidP="005F1445">
      <w:pPr>
        <w:pStyle w:val="paragraph"/>
        <w:keepNext/>
      </w:pPr>
      <w:r w:rsidRPr="00973167">
        <w:tab/>
        <w:t>(b)</w:t>
      </w:r>
      <w:r w:rsidRPr="00973167">
        <w:tab/>
        <w:t>on its own motion, or on application:</w:t>
      </w:r>
    </w:p>
    <w:p w:rsidR="005F1445" w:rsidRPr="00973167" w:rsidRDefault="005F1445" w:rsidP="005F1445">
      <w:pPr>
        <w:pStyle w:val="paragraphsub"/>
        <w:keepNext/>
      </w:pPr>
      <w:r w:rsidRPr="00973167">
        <w:tab/>
        <w:t>(i)</w:t>
      </w:r>
      <w:r w:rsidRPr="00973167">
        <w:tab/>
        <w:t>if:</w:t>
      </w:r>
    </w:p>
    <w:p w:rsidR="005F1445" w:rsidRPr="00973167" w:rsidRDefault="005F1445" w:rsidP="005F1445">
      <w:pPr>
        <w:pStyle w:val="paragraphsub-sub"/>
      </w:pPr>
      <w:r w:rsidRPr="00973167">
        <w:tab/>
        <w:t>(A)</w:t>
      </w:r>
      <w:r w:rsidRPr="00973167">
        <w:tab/>
        <w:t>a person has been convicted of an offence against this Part; and</w:t>
      </w:r>
    </w:p>
    <w:p w:rsidR="005F1445" w:rsidRPr="00973167" w:rsidRDefault="005F1445" w:rsidP="005F1445">
      <w:pPr>
        <w:pStyle w:val="paragraphsub-sub"/>
      </w:pPr>
      <w:r w:rsidRPr="00973167">
        <w:tab/>
        <w:t>(B)</w:t>
      </w:r>
      <w:r w:rsidRPr="00973167">
        <w:tab/>
        <w:t>the ship, aircraft or thing was used in, or was otherwise involved in the commission of, the offence;</w:t>
      </w:r>
    </w:p>
    <w:p w:rsidR="005F1445" w:rsidRPr="00973167" w:rsidRDefault="005F1445" w:rsidP="005F1445">
      <w:pPr>
        <w:pStyle w:val="paragraphsub"/>
      </w:pPr>
      <w:r w:rsidRPr="00973167">
        <w:tab/>
      </w:r>
      <w:r w:rsidRPr="00973167">
        <w:tab/>
        <w:t>order that the ship, aircraft or thing be forfeited to the Commonwealth; or</w:t>
      </w:r>
    </w:p>
    <w:p w:rsidR="005F1445" w:rsidRPr="00973167" w:rsidRDefault="005F1445" w:rsidP="005F1445">
      <w:pPr>
        <w:pStyle w:val="paragraphsub"/>
      </w:pPr>
      <w:r w:rsidRPr="00973167">
        <w:tab/>
        <w:t>(ii)</w:t>
      </w:r>
      <w:r w:rsidRPr="00973167">
        <w:tab/>
        <w:t>make any order relating to the seizure, detention or disposal of the ship, aircraft or thing.</w:t>
      </w:r>
    </w:p>
    <w:p w:rsidR="005F1445" w:rsidRPr="00973167" w:rsidRDefault="005F1445" w:rsidP="005F1445">
      <w:pPr>
        <w:pStyle w:val="subsection"/>
      </w:pPr>
      <w:r w:rsidRPr="00973167">
        <w:tab/>
        <w:t>(4)</w:t>
      </w:r>
      <w:r w:rsidRPr="00973167">
        <w:tab/>
        <w:t>An order to return a ship, aircraft or thing may be made subject to conditions, including conditions as to the payment to the Commonwealth of reasonable costs of seizure and detention and conditions as to the giving of security for payment of its value should it be forfeited.</w:t>
      </w:r>
    </w:p>
    <w:p w:rsidR="005F1445" w:rsidRPr="00973167" w:rsidRDefault="005F1445" w:rsidP="0022787E">
      <w:pPr>
        <w:pStyle w:val="ActHead5"/>
      </w:pPr>
      <w:bookmarkStart w:id="223" w:name="_Toc101366983"/>
      <w:r w:rsidRPr="00A80138">
        <w:rPr>
          <w:rStyle w:val="CharSectno"/>
        </w:rPr>
        <w:t>55</w:t>
      </w:r>
      <w:r w:rsidRPr="00973167">
        <w:t xml:space="preserve">  Written consent of Attorney</w:t>
      </w:r>
      <w:r w:rsidR="00A80138">
        <w:noBreakHyphen/>
      </w:r>
      <w:r w:rsidRPr="00973167">
        <w:t>General required</w:t>
      </w:r>
      <w:bookmarkEnd w:id="223"/>
    </w:p>
    <w:p w:rsidR="005F1445" w:rsidRPr="00973167" w:rsidRDefault="005F1445" w:rsidP="0022787E">
      <w:pPr>
        <w:pStyle w:val="subsection"/>
        <w:keepNext/>
        <w:keepLines/>
      </w:pPr>
      <w:r w:rsidRPr="00973167">
        <w:tab/>
        <w:t>(1)</w:t>
      </w:r>
      <w:r w:rsidRPr="00973167">
        <w:tab/>
        <w:t xml:space="preserve">A prosecution for an offence against this </w:t>
      </w:r>
      <w:r w:rsidR="00BB1281" w:rsidRPr="00973167">
        <w:t>Part</w:t>
      </w:r>
      <w:r w:rsidR="00B5109B" w:rsidRPr="00973167">
        <w:t xml:space="preserve"> </w:t>
      </w:r>
      <w:r w:rsidRPr="00973167">
        <w:t>requires the consent of the Attorney</w:t>
      </w:r>
      <w:r w:rsidR="00A80138">
        <w:noBreakHyphen/>
      </w:r>
      <w:r w:rsidRPr="00973167">
        <w:t>General.</w:t>
      </w:r>
    </w:p>
    <w:p w:rsidR="005F1445" w:rsidRPr="00973167" w:rsidRDefault="005F1445" w:rsidP="005F1445">
      <w:pPr>
        <w:pStyle w:val="subsection"/>
      </w:pPr>
      <w:r w:rsidRPr="00973167">
        <w:tab/>
        <w:t>(2)</w:t>
      </w:r>
      <w:r w:rsidRPr="00973167">
        <w:tab/>
        <w:t xml:space="preserve">Despite </w:t>
      </w:r>
      <w:r w:rsidR="00DB2158" w:rsidRPr="00973167">
        <w:t>subsection (</w:t>
      </w:r>
      <w:r w:rsidRPr="00973167">
        <w:t>1):</w:t>
      </w:r>
    </w:p>
    <w:p w:rsidR="005F1445" w:rsidRPr="00973167" w:rsidRDefault="005F1445" w:rsidP="005F1445">
      <w:pPr>
        <w:pStyle w:val="paragraph"/>
      </w:pPr>
      <w:r w:rsidRPr="00973167">
        <w:tab/>
        <w:t>(a)</w:t>
      </w:r>
      <w:r w:rsidRPr="00973167">
        <w:tab/>
        <w:t xml:space="preserve">a person may be arrested for an offence referred to in </w:t>
      </w:r>
      <w:r w:rsidR="00DB2158" w:rsidRPr="00973167">
        <w:t>subsection (</w:t>
      </w:r>
      <w:r w:rsidRPr="00973167">
        <w:t>1), and a warrant for such an arrest may be issued and executed; and</w:t>
      </w:r>
    </w:p>
    <w:p w:rsidR="005F1445" w:rsidRPr="00973167" w:rsidRDefault="005F1445" w:rsidP="005F1445">
      <w:pPr>
        <w:pStyle w:val="paragraph"/>
      </w:pPr>
      <w:r w:rsidRPr="00973167">
        <w:tab/>
        <w:t>(b)</w:t>
      </w:r>
      <w:r w:rsidRPr="00973167">
        <w:tab/>
        <w:t>a person may be charged with such an offence; and</w:t>
      </w:r>
    </w:p>
    <w:p w:rsidR="005F1445" w:rsidRPr="00973167" w:rsidRDefault="005F1445" w:rsidP="005F1445">
      <w:pPr>
        <w:pStyle w:val="paragraph"/>
      </w:pPr>
      <w:r w:rsidRPr="00973167">
        <w:tab/>
        <w:t>(c)</w:t>
      </w:r>
      <w:r w:rsidRPr="00973167">
        <w:tab/>
        <w:t>a person so charged may be remanded in custody or on bail;</w:t>
      </w:r>
    </w:p>
    <w:p w:rsidR="005F1445" w:rsidRPr="00973167" w:rsidRDefault="005F1445" w:rsidP="005F1445">
      <w:pPr>
        <w:pStyle w:val="subsection2"/>
      </w:pPr>
      <w:r w:rsidRPr="00973167">
        <w:t xml:space="preserve">but no further step in the proceedings referred to in </w:t>
      </w:r>
      <w:r w:rsidR="00DB2158" w:rsidRPr="00973167">
        <w:t>subsection (</w:t>
      </w:r>
      <w:r w:rsidRPr="00973167">
        <w:t>1) is to be taken until the Attorney</w:t>
      </w:r>
      <w:r w:rsidR="00A80138">
        <w:noBreakHyphen/>
      </w:r>
      <w:r w:rsidRPr="00973167">
        <w:t>General’s consent has been given.</w:t>
      </w:r>
    </w:p>
    <w:p w:rsidR="005F1445" w:rsidRPr="00973167" w:rsidRDefault="005F1445" w:rsidP="005F1445">
      <w:pPr>
        <w:pStyle w:val="subsection"/>
      </w:pPr>
      <w:r w:rsidRPr="00973167">
        <w:tab/>
        <w:t>(3)</w:t>
      </w:r>
      <w:r w:rsidRPr="00973167">
        <w:tab/>
        <w:t xml:space="preserve">Nothing in </w:t>
      </w:r>
      <w:r w:rsidR="00DB2158" w:rsidRPr="00973167">
        <w:t>subsection (</w:t>
      </w:r>
      <w:r w:rsidRPr="00973167">
        <w:t>2) prevents the discharge of the accused if proceedings are not continued within a reasonable time.</w:t>
      </w:r>
    </w:p>
    <w:p w:rsidR="005F1445" w:rsidRPr="00973167" w:rsidRDefault="005F1445" w:rsidP="005F1445">
      <w:pPr>
        <w:pStyle w:val="ActHead5"/>
      </w:pPr>
      <w:bookmarkStart w:id="224" w:name="_Toc101366984"/>
      <w:r w:rsidRPr="00A80138">
        <w:rPr>
          <w:rStyle w:val="CharSectno"/>
        </w:rPr>
        <w:t>56</w:t>
      </w:r>
      <w:r w:rsidRPr="00973167">
        <w:t xml:space="preserve">  Evidence of certain matters</w:t>
      </w:r>
      <w:bookmarkEnd w:id="224"/>
    </w:p>
    <w:p w:rsidR="005F1445" w:rsidRPr="00973167" w:rsidRDefault="005F1445" w:rsidP="005F1445">
      <w:pPr>
        <w:pStyle w:val="subsection"/>
      </w:pPr>
      <w:r w:rsidRPr="00973167">
        <w:tab/>
        <w:t>(1)</w:t>
      </w:r>
      <w:r w:rsidRPr="00973167">
        <w:tab/>
        <w:t xml:space="preserve">A certificate by the </w:t>
      </w:r>
      <w:r w:rsidR="00E872F8" w:rsidRPr="00973167">
        <w:t>Foreign Affairs Minister</w:t>
      </w:r>
      <w:r w:rsidRPr="00973167">
        <w:t>, or by an eligible person authorised by that Minister to make such a certificate, stating that:</w:t>
      </w:r>
    </w:p>
    <w:p w:rsidR="005F1445" w:rsidRPr="00973167" w:rsidRDefault="005F1445" w:rsidP="005F1445">
      <w:pPr>
        <w:pStyle w:val="paragraph"/>
      </w:pPr>
      <w:r w:rsidRPr="00973167">
        <w:tab/>
        <w:t>(a)</w:t>
      </w:r>
      <w:r w:rsidRPr="00973167">
        <w:tab/>
        <w:t>specified waters were, at a specified time:</w:t>
      </w:r>
    </w:p>
    <w:p w:rsidR="005F1445" w:rsidRPr="00973167" w:rsidRDefault="005F1445" w:rsidP="005F1445">
      <w:pPr>
        <w:pStyle w:val="paragraphsub"/>
      </w:pPr>
      <w:r w:rsidRPr="00973167">
        <w:tab/>
        <w:t>(i)</w:t>
      </w:r>
      <w:r w:rsidRPr="00973167">
        <w:tab/>
        <w:t>part of the high seas; or</w:t>
      </w:r>
    </w:p>
    <w:p w:rsidR="005F1445" w:rsidRPr="00973167" w:rsidRDefault="005F1445" w:rsidP="005F1445">
      <w:pPr>
        <w:pStyle w:val="paragraphsub"/>
        <w:keepNext/>
      </w:pPr>
      <w:r w:rsidRPr="00973167">
        <w:tab/>
        <w:t>(ii)</w:t>
      </w:r>
      <w:r w:rsidRPr="00973167">
        <w:tab/>
        <w:t xml:space="preserve">within the coastal sea of </w:t>
      </w:r>
      <w:smartTag w:uri="urn:schemas-microsoft-com:office:smarttags" w:element="country-region">
        <w:smartTag w:uri="urn:schemas-microsoft-com:office:smarttags" w:element="place">
          <w:r w:rsidRPr="00973167">
            <w:t>Australia</w:t>
          </w:r>
        </w:smartTag>
      </w:smartTag>
      <w:r w:rsidRPr="00973167">
        <w:t>; or</w:t>
      </w:r>
    </w:p>
    <w:p w:rsidR="005F1445" w:rsidRPr="00973167" w:rsidRDefault="005F1445" w:rsidP="005F1445">
      <w:pPr>
        <w:pStyle w:val="paragraph"/>
        <w:keepNext/>
      </w:pPr>
      <w:r w:rsidRPr="00973167">
        <w:tab/>
        <w:t>(b)</w:t>
      </w:r>
      <w:r w:rsidRPr="00973167">
        <w:tab/>
        <w:t>a specified place was, at a specified time, a place beyond the jurisdiction of any country;</w:t>
      </w:r>
    </w:p>
    <w:p w:rsidR="005F1445" w:rsidRPr="00973167" w:rsidRDefault="005F1445" w:rsidP="005F1445">
      <w:pPr>
        <w:pStyle w:val="subsection2"/>
      </w:pPr>
      <w:r w:rsidRPr="00973167">
        <w:t>is, for the purposes of any proceedings for an offence against this Part, evidence of the facts stated in the certificate.</w:t>
      </w:r>
    </w:p>
    <w:p w:rsidR="005F1445" w:rsidRPr="00973167" w:rsidRDefault="005F1445" w:rsidP="005F1445">
      <w:pPr>
        <w:pStyle w:val="subsection"/>
      </w:pPr>
      <w:r w:rsidRPr="00973167">
        <w:tab/>
        <w:t>(2)</w:t>
      </w:r>
      <w:r w:rsidRPr="00973167">
        <w:tab/>
        <w:t>In this section:</w:t>
      </w:r>
    </w:p>
    <w:p w:rsidR="005F1445" w:rsidRPr="00973167" w:rsidRDefault="005F1445" w:rsidP="005F1445">
      <w:pPr>
        <w:pStyle w:val="Definition"/>
      </w:pPr>
      <w:r w:rsidRPr="00973167">
        <w:rPr>
          <w:b/>
          <w:i/>
        </w:rPr>
        <w:t>eligible person</w:t>
      </w:r>
      <w:r w:rsidRPr="00973167">
        <w:t xml:space="preserve"> means an SES employee in the </w:t>
      </w:r>
      <w:r w:rsidR="00D10FCA" w:rsidRPr="00973167">
        <w:t>Foreign Affairs Department</w:t>
      </w:r>
      <w:r w:rsidRPr="00973167">
        <w:t>.</w:t>
      </w:r>
    </w:p>
    <w:p w:rsidR="005F1445" w:rsidRPr="00973167" w:rsidRDefault="005F1445" w:rsidP="00B5109B">
      <w:pPr>
        <w:pStyle w:val="ActHead2"/>
        <w:pageBreakBefore/>
      </w:pPr>
      <w:bookmarkStart w:id="225" w:name="_Toc101366985"/>
      <w:r w:rsidRPr="00A80138">
        <w:rPr>
          <w:rStyle w:val="CharPartNo"/>
        </w:rPr>
        <w:t>Part</w:t>
      </w:r>
      <w:r w:rsidR="005B01AA" w:rsidRPr="00A80138">
        <w:rPr>
          <w:rStyle w:val="CharPartNo"/>
        </w:rPr>
        <w:t> </w:t>
      </w:r>
      <w:r w:rsidRPr="00A80138">
        <w:rPr>
          <w:rStyle w:val="CharPartNo"/>
        </w:rPr>
        <w:t>VIIA</w:t>
      </w:r>
      <w:r w:rsidRPr="00973167">
        <w:t>—</w:t>
      </w:r>
      <w:r w:rsidRPr="00A80138">
        <w:rPr>
          <w:rStyle w:val="CharPartText"/>
        </w:rPr>
        <w:t>Offences relating to postal services</w:t>
      </w:r>
      <w:bookmarkEnd w:id="225"/>
    </w:p>
    <w:p w:rsidR="005F1445" w:rsidRPr="00973167" w:rsidRDefault="00BB1281" w:rsidP="005F1445">
      <w:pPr>
        <w:pStyle w:val="Header"/>
      </w:pPr>
      <w:r w:rsidRPr="00A80138">
        <w:rPr>
          <w:rStyle w:val="CharDivNo"/>
        </w:rPr>
        <w:t xml:space="preserve"> </w:t>
      </w:r>
      <w:r w:rsidRPr="00A80138">
        <w:rPr>
          <w:rStyle w:val="CharDivText"/>
        </w:rPr>
        <w:t xml:space="preserve"> </w:t>
      </w:r>
    </w:p>
    <w:p w:rsidR="005F1445" w:rsidRPr="00973167" w:rsidRDefault="005F1445" w:rsidP="005F1445">
      <w:pPr>
        <w:pStyle w:val="ActHead5"/>
      </w:pPr>
      <w:bookmarkStart w:id="226" w:name="_Toc101366986"/>
      <w:r w:rsidRPr="00A80138">
        <w:rPr>
          <w:rStyle w:val="CharSectno"/>
        </w:rPr>
        <w:t>85E</w:t>
      </w:r>
      <w:r w:rsidRPr="00973167">
        <w:t xml:space="preserve">  Interpretation—definitions</w:t>
      </w:r>
      <w:bookmarkEnd w:id="226"/>
    </w:p>
    <w:p w:rsidR="005F1445" w:rsidRPr="00973167" w:rsidRDefault="005F1445" w:rsidP="005F1445">
      <w:pPr>
        <w:pStyle w:val="subsection"/>
      </w:pPr>
      <w:r w:rsidRPr="00973167">
        <w:tab/>
      </w:r>
      <w:r w:rsidRPr="00973167">
        <w:tab/>
        <w:t>In this Part, unless the contrary intention appears:</w:t>
      </w:r>
    </w:p>
    <w:p w:rsidR="005F1445" w:rsidRPr="00973167" w:rsidRDefault="005F1445" w:rsidP="005F1445">
      <w:pPr>
        <w:pStyle w:val="Definition"/>
      </w:pPr>
      <w:r w:rsidRPr="00973167">
        <w:rPr>
          <w:b/>
          <w:i/>
        </w:rPr>
        <w:t>article in the course of post</w:t>
      </w:r>
      <w:r w:rsidRPr="00973167">
        <w:t xml:space="preserve"> means an article that is being carried by post, and includes an article that has been collected or received by Australia Post for carriage by post, but has not been delivered by Australia Post.</w:t>
      </w:r>
    </w:p>
    <w:p w:rsidR="005F1445" w:rsidRPr="00973167" w:rsidRDefault="005F1445" w:rsidP="005F1445">
      <w:pPr>
        <w:pStyle w:val="Definition"/>
      </w:pPr>
      <w:r w:rsidRPr="00973167">
        <w:rPr>
          <w:b/>
          <w:i/>
        </w:rPr>
        <w:t>Australia Post</w:t>
      </w:r>
      <w:r w:rsidRPr="00973167">
        <w:t xml:space="preserve"> means the Australian Postal Corporation.</w:t>
      </w:r>
    </w:p>
    <w:p w:rsidR="005F1445" w:rsidRPr="00973167" w:rsidRDefault="005F1445" w:rsidP="005F1445">
      <w:pPr>
        <w:pStyle w:val="Definition"/>
      </w:pPr>
      <w:r w:rsidRPr="00973167">
        <w:rPr>
          <w:b/>
          <w:i/>
        </w:rPr>
        <w:t>carried by post</w:t>
      </w:r>
      <w:r w:rsidRPr="00973167">
        <w:t xml:space="preserve"> means carried by or through Australia Post.</w:t>
      </w:r>
    </w:p>
    <w:p w:rsidR="005F1445" w:rsidRPr="00973167" w:rsidRDefault="005F1445" w:rsidP="005F1445">
      <w:pPr>
        <w:pStyle w:val="Definition"/>
      </w:pPr>
      <w:r w:rsidRPr="00973167">
        <w:rPr>
          <w:b/>
          <w:i/>
        </w:rPr>
        <w:t>employee</w:t>
      </w:r>
      <w:r w:rsidRPr="00973167">
        <w:t>, in relation to Australia Post, includes a person who performs services for or on behalf of Australia Post and an employee of such a person.</w:t>
      </w:r>
    </w:p>
    <w:p w:rsidR="005F1445" w:rsidRPr="00973167" w:rsidRDefault="005F1445" w:rsidP="005F1445">
      <w:pPr>
        <w:pStyle w:val="Definition"/>
      </w:pPr>
      <w:r w:rsidRPr="00973167">
        <w:rPr>
          <w:b/>
          <w:i/>
        </w:rPr>
        <w:t>mail</w:t>
      </w:r>
      <w:r w:rsidR="00A80138">
        <w:rPr>
          <w:b/>
          <w:i/>
        </w:rPr>
        <w:noBreakHyphen/>
      </w:r>
      <w:r w:rsidRPr="00973167">
        <w:rPr>
          <w:b/>
          <w:i/>
        </w:rPr>
        <w:t>bag</w:t>
      </w:r>
      <w:r w:rsidRPr="00973167">
        <w:t xml:space="preserve"> includes a package, parcel, container or wrapper belonging to Australia Post in which articles in the course of post are customarily contained, whether or not it actually contains such articles.</w:t>
      </w:r>
    </w:p>
    <w:p w:rsidR="005F1445" w:rsidRPr="00973167" w:rsidRDefault="005F1445" w:rsidP="005F1445">
      <w:pPr>
        <w:pStyle w:val="Definition"/>
      </w:pPr>
      <w:r w:rsidRPr="00973167">
        <w:rPr>
          <w:b/>
          <w:i/>
        </w:rPr>
        <w:t>postal message</w:t>
      </w:r>
      <w:r w:rsidRPr="00973167">
        <w:t xml:space="preserve"> means:</w:t>
      </w:r>
    </w:p>
    <w:p w:rsidR="005F1445" w:rsidRPr="00973167" w:rsidRDefault="005F1445" w:rsidP="005F1445">
      <w:pPr>
        <w:pStyle w:val="paragraph"/>
      </w:pPr>
      <w:r w:rsidRPr="00973167">
        <w:tab/>
        <w:t>(a)</w:t>
      </w:r>
      <w:r w:rsidRPr="00973167">
        <w:tab/>
        <w:t>a material record of an unwritten communication:</w:t>
      </w:r>
    </w:p>
    <w:p w:rsidR="005F1445" w:rsidRPr="00973167" w:rsidRDefault="005F1445" w:rsidP="005F1445">
      <w:pPr>
        <w:pStyle w:val="paragraphsub"/>
      </w:pPr>
      <w:r w:rsidRPr="00973167">
        <w:tab/>
        <w:t>(i)</w:t>
      </w:r>
      <w:r w:rsidRPr="00973167">
        <w:tab/>
        <w:t>carried by post; or</w:t>
      </w:r>
    </w:p>
    <w:p w:rsidR="005F1445" w:rsidRPr="00973167" w:rsidRDefault="005F1445" w:rsidP="005F1445">
      <w:pPr>
        <w:pStyle w:val="paragraphsub"/>
      </w:pPr>
      <w:r w:rsidRPr="00973167">
        <w:tab/>
        <w:t>(ii)</w:t>
      </w:r>
      <w:r w:rsidRPr="00973167">
        <w:tab/>
        <w:t>collected or received by Australia Post for carriage by post; or</w:t>
      </w:r>
    </w:p>
    <w:p w:rsidR="005F1445" w:rsidRPr="00973167" w:rsidRDefault="005F1445" w:rsidP="005F1445">
      <w:pPr>
        <w:pStyle w:val="paragraph"/>
      </w:pPr>
      <w:r w:rsidRPr="00973167">
        <w:tab/>
        <w:t>(b)</w:t>
      </w:r>
      <w:r w:rsidRPr="00973167">
        <w:tab/>
        <w:t>a material record issued by Australia Post as a record of an unwritten communication:</w:t>
      </w:r>
    </w:p>
    <w:p w:rsidR="005F1445" w:rsidRPr="00973167" w:rsidRDefault="005F1445" w:rsidP="005F1445">
      <w:pPr>
        <w:pStyle w:val="paragraphsub"/>
      </w:pPr>
      <w:r w:rsidRPr="00973167">
        <w:tab/>
        <w:t>(i)</w:t>
      </w:r>
      <w:r w:rsidRPr="00973167">
        <w:tab/>
        <w:t>carried by post; or</w:t>
      </w:r>
    </w:p>
    <w:p w:rsidR="005F1445" w:rsidRPr="00973167" w:rsidRDefault="005F1445" w:rsidP="005F1445">
      <w:pPr>
        <w:pStyle w:val="paragraphsub"/>
      </w:pPr>
      <w:r w:rsidRPr="00973167">
        <w:tab/>
        <w:t>(ii)</w:t>
      </w:r>
      <w:r w:rsidRPr="00973167">
        <w:tab/>
        <w:t>collected or received by Australia Post for carriage by post.</w:t>
      </w:r>
    </w:p>
    <w:p w:rsidR="005F1445" w:rsidRPr="00973167" w:rsidRDefault="005F1445" w:rsidP="0022787E">
      <w:pPr>
        <w:pStyle w:val="ActHead5"/>
      </w:pPr>
      <w:bookmarkStart w:id="227" w:name="_Toc101366987"/>
      <w:r w:rsidRPr="00A80138">
        <w:rPr>
          <w:rStyle w:val="CharSectno"/>
        </w:rPr>
        <w:t>85F</w:t>
      </w:r>
      <w:r w:rsidRPr="00973167">
        <w:t xml:space="preserve">  Interpretation—expressions used in Australian Postal Corporation Act</w:t>
      </w:r>
      <w:bookmarkEnd w:id="227"/>
    </w:p>
    <w:p w:rsidR="005F1445" w:rsidRPr="00973167" w:rsidRDefault="005F1445" w:rsidP="0022787E">
      <w:pPr>
        <w:pStyle w:val="subsection"/>
        <w:keepNext/>
        <w:keepLines/>
      </w:pPr>
      <w:r w:rsidRPr="00973167">
        <w:tab/>
      </w:r>
      <w:r w:rsidRPr="00973167">
        <w:tab/>
        <w:t>Unless the contrary intention appears, expressions used in this Part, and in the</w:t>
      </w:r>
      <w:r w:rsidRPr="00973167">
        <w:rPr>
          <w:i/>
        </w:rPr>
        <w:t xml:space="preserve"> Australian Postal Corporation Act 1989</w:t>
      </w:r>
      <w:r w:rsidRPr="00973167">
        <w:t>, have the same respective meanings as in that Act.</w:t>
      </w:r>
    </w:p>
    <w:p w:rsidR="005F1445" w:rsidRPr="00973167" w:rsidRDefault="005F1445" w:rsidP="005F1445">
      <w:pPr>
        <w:pStyle w:val="ActHead5"/>
      </w:pPr>
      <w:bookmarkStart w:id="228" w:name="_Toc101366988"/>
      <w:r w:rsidRPr="00A80138">
        <w:rPr>
          <w:rStyle w:val="CharSectno"/>
        </w:rPr>
        <w:t>85G</w:t>
      </w:r>
      <w:r w:rsidRPr="00973167">
        <w:t xml:space="preserve">  Forgery of postage stamps etc.</w:t>
      </w:r>
      <w:bookmarkEnd w:id="228"/>
    </w:p>
    <w:p w:rsidR="005F1445" w:rsidRPr="00973167" w:rsidRDefault="005F1445" w:rsidP="005F1445">
      <w:pPr>
        <w:pStyle w:val="subsection"/>
        <w:keepNext/>
      </w:pPr>
      <w:r w:rsidRPr="00973167">
        <w:tab/>
        <w:t>(1)</w:t>
      </w:r>
      <w:r w:rsidRPr="00973167">
        <w:tab/>
        <w:t>A person shall not forge a postage stamp.</w:t>
      </w:r>
    </w:p>
    <w:p w:rsidR="005F1445" w:rsidRPr="00973167" w:rsidRDefault="005F1445" w:rsidP="005F1445">
      <w:pPr>
        <w:pStyle w:val="Penalty"/>
      </w:pPr>
      <w:r w:rsidRPr="00973167">
        <w:t>Penalty:</w:t>
      </w:r>
      <w:r w:rsidRPr="00973167">
        <w:tab/>
        <w:t>Imprisonment for 10 years.</w:t>
      </w:r>
    </w:p>
    <w:p w:rsidR="005F1445" w:rsidRPr="00973167" w:rsidRDefault="005F1445" w:rsidP="005F1445">
      <w:pPr>
        <w:pStyle w:val="subsection"/>
        <w:keepNext/>
      </w:pPr>
      <w:r w:rsidRPr="00973167">
        <w:tab/>
        <w:t>(2)</w:t>
      </w:r>
      <w:r w:rsidRPr="00973167">
        <w:tab/>
        <w:t>A person shall not utter a postage stamp knowing it to be forged.</w:t>
      </w:r>
    </w:p>
    <w:p w:rsidR="005F1445" w:rsidRPr="00973167" w:rsidRDefault="005F1445" w:rsidP="005F1445">
      <w:pPr>
        <w:pStyle w:val="Penalty"/>
      </w:pPr>
      <w:r w:rsidRPr="00973167">
        <w:t>Penalty:</w:t>
      </w:r>
      <w:r w:rsidRPr="00973167">
        <w:tab/>
        <w:t>Imprisonment for 10 years.</w:t>
      </w:r>
    </w:p>
    <w:p w:rsidR="005F1445" w:rsidRPr="00973167" w:rsidRDefault="005F1445" w:rsidP="005F1445">
      <w:pPr>
        <w:pStyle w:val="subsection"/>
      </w:pPr>
      <w:r w:rsidRPr="00973167">
        <w:tab/>
        <w:t>(3)</w:t>
      </w:r>
      <w:r w:rsidRPr="00973167">
        <w:tab/>
        <w:t>A person shall not make, use, have in his or her possession, or sell or otherwise dispose of, any paper or article that has affixed to it, or printed on it, a mark, label or design resembling, apparently intended to resemble or pass for, or likely to be mistaken for, a postage stamp, knowing it is not a postage stamp.</w:t>
      </w:r>
    </w:p>
    <w:p w:rsidR="005F1445" w:rsidRPr="00973167" w:rsidRDefault="005F1445" w:rsidP="005F1445">
      <w:pPr>
        <w:pStyle w:val="Penalty"/>
      </w:pPr>
      <w:r w:rsidRPr="00973167">
        <w:t>Penalty:</w:t>
      </w:r>
      <w:r w:rsidRPr="00973167">
        <w:tab/>
        <w:t>Imprisonment for 5 years.</w:t>
      </w:r>
    </w:p>
    <w:p w:rsidR="005F1445" w:rsidRPr="00973167" w:rsidRDefault="005F1445" w:rsidP="005F1445">
      <w:pPr>
        <w:pStyle w:val="subsection"/>
      </w:pPr>
      <w:r w:rsidRPr="00973167">
        <w:tab/>
        <w:t>(4)</w:t>
      </w:r>
      <w:r w:rsidRPr="00973167">
        <w:tab/>
        <w:t>A person shall not make, use, have in his or her possession, or sell or otherwise dispose of, any article resembling, apparently intended to resemble or pass for, or likely to be mistaken for, an envelope, letter</w:t>
      </w:r>
      <w:r w:rsidR="00A80138">
        <w:noBreakHyphen/>
      </w:r>
      <w:r w:rsidRPr="00973167">
        <w:t>card, aerogram or other article on which Australia Post has caused a postage stamp to be affixed or printed, knowing that it is not such an article.</w:t>
      </w:r>
    </w:p>
    <w:p w:rsidR="005F1445" w:rsidRPr="00973167" w:rsidRDefault="005F1445" w:rsidP="005F1445">
      <w:pPr>
        <w:pStyle w:val="Penalty"/>
      </w:pPr>
      <w:r w:rsidRPr="00973167">
        <w:t>Penalty:</w:t>
      </w:r>
      <w:r w:rsidRPr="00973167">
        <w:tab/>
        <w:t>Imprisonment for 5 years.</w:t>
      </w:r>
    </w:p>
    <w:p w:rsidR="005F1445" w:rsidRPr="00973167" w:rsidRDefault="005F1445" w:rsidP="005F1445">
      <w:pPr>
        <w:pStyle w:val="subsection"/>
      </w:pPr>
      <w:r w:rsidRPr="00973167">
        <w:tab/>
        <w:t>(5)</w:t>
      </w:r>
      <w:r w:rsidRPr="00973167">
        <w:tab/>
        <w:t>A person shall not make, use, have in his or her possession, or sell or otherwise dispose of, any die, plate or instrument capable of making a mark, label or design in the form of, or in a form resembling, apparently intended to resemble or pass for, or likely to be mistaken for, a postage stamp, knowing that it is such a die, plate or instrument.</w:t>
      </w:r>
    </w:p>
    <w:p w:rsidR="005F1445" w:rsidRPr="00973167" w:rsidRDefault="005F1445" w:rsidP="005F1445">
      <w:pPr>
        <w:pStyle w:val="Penalty"/>
      </w:pPr>
      <w:r w:rsidRPr="00973167">
        <w:t>Penalty:</w:t>
      </w:r>
      <w:r w:rsidRPr="00973167">
        <w:tab/>
        <w:t>Imprisonment for 5 years.</w:t>
      </w:r>
    </w:p>
    <w:p w:rsidR="005F1445" w:rsidRPr="00973167" w:rsidRDefault="005F1445" w:rsidP="00794B6B">
      <w:pPr>
        <w:pStyle w:val="subsection"/>
        <w:keepNext/>
      </w:pPr>
      <w:r w:rsidRPr="00973167">
        <w:tab/>
        <w:t>(5A)</w:t>
      </w:r>
      <w:r w:rsidRPr="00973167">
        <w:tab/>
      </w:r>
      <w:r w:rsidR="00DB2158" w:rsidRPr="00973167">
        <w:t>Subsections (</w:t>
      </w:r>
      <w:r w:rsidRPr="00973167">
        <w:t>3), (4) and (5) do not apply if the person has a reasonable excuse.</w:t>
      </w:r>
    </w:p>
    <w:p w:rsidR="005F1445" w:rsidRPr="00973167" w:rsidRDefault="005F1445" w:rsidP="005F1445">
      <w:pPr>
        <w:pStyle w:val="notetext"/>
      </w:pPr>
      <w:r w:rsidRPr="00973167">
        <w:t>Note:</w:t>
      </w:r>
      <w:r w:rsidRPr="00973167">
        <w:tab/>
        <w:t xml:space="preserve">A defendant bears an evidential burden in relation to the matter in </w:t>
      </w:r>
      <w:r w:rsidR="00DB2158" w:rsidRPr="00973167">
        <w:t>subsection (</w:t>
      </w:r>
      <w:r w:rsidRPr="00973167">
        <w:t>5A</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5F1445" w:rsidRPr="00973167" w:rsidRDefault="005F1445" w:rsidP="005F1445">
      <w:pPr>
        <w:pStyle w:val="subsection"/>
      </w:pPr>
      <w:r w:rsidRPr="00973167">
        <w:tab/>
        <w:t>(6)</w:t>
      </w:r>
      <w:r w:rsidRPr="00973167">
        <w:tab/>
        <w:t>A person shall be taken to utter a forged postage stamp if the person:</w:t>
      </w:r>
    </w:p>
    <w:p w:rsidR="005F1445" w:rsidRPr="00973167" w:rsidRDefault="005F1445" w:rsidP="005F1445">
      <w:pPr>
        <w:pStyle w:val="paragraph"/>
      </w:pPr>
      <w:r w:rsidRPr="00973167">
        <w:tab/>
        <w:t>(a)</w:t>
      </w:r>
      <w:r w:rsidRPr="00973167">
        <w:tab/>
        <w:t>tenders it or puts it off; or</w:t>
      </w:r>
    </w:p>
    <w:p w:rsidR="005F1445" w:rsidRPr="00973167" w:rsidRDefault="005F1445" w:rsidP="005F1445">
      <w:pPr>
        <w:pStyle w:val="paragraph"/>
      </w:pPr>
      <w:r w:rsidRPr="00973167">
        <w:tab/>
        <w:t>(c)</w:t>
      </w:r>
      <w:r w:rsidRPr="00973167">
        <w:tab/>
        <w:t>uses or deals with it; or</w:t>
      </w:r>
    </w:p>
    <w:p w:rsidR="005F1445" w:rsidRPr="00973167" w:rsidRDefault="005F1445" w:rsidP="005F1445">
      <w:pPr>
        <w:pStyle w:val="paragraph"/>
      </w:pPr>
      <w:r w:rsidRPr="00973167">
        <w:tab/>
        <w:t>(e)</w:t>
      </w:r>
      <w:r w:rsidRPr="00973167">
        <w:tab/>
        <w:t>attempts to induce any person to use, deal with, act on or accept it.</w:t>
      </w:r>
    </w:p>
    <w:p w:rsidR="005F1445" w:rsidRPr="00973167" w:rsidRDefault="005F1445" w:rsidP="005F1445">
      <w:pPr>
        <w:pStyle w:val="ActHead5"/>
      </w:pPr>
      <w:bookmarkStart w:id="229" w:name="_Toc101366989"/>
      <w:r w:rsidRPr="00A80138">
        <w:rPr>
          <w:rStyle w:val="CharSectno"/>
        </w:rPr>
        <w:t>85H</w:t>
      </w:r>
      <w:r w:rsidRPr="00973167">
        <w:t xml:space="preserve">  Special paper for postage stamps</w:t>
      </w:r>
      <w:bookmarkEnd w:id="229"/>
    </w:p>
    <w:p w:rsidR="005F1445" w:rsidRPr="00973167" w:rsidRDefault="005F1445" w:rsidP="005F1445">
      <w:pPr>
        <w:pStyle w:val="subsection"/>
        <w:keepNext/>
      </w:pPr>
      <w:r w:rsidRPr="00973167">
        <w:tab/>
        <w:t>(1)</w:t>
      </w:r>
      <w:r w:rsidRPr="00973167">
        <w:tab/>
        <w:t>A person shall not:</w:t>
      </w:r>
    </w:p>
    <w:p w:rsidR="005F1445" w:rsidRPr="00973167" w:rsidRDefault="005F1445" w:rsidP="005F1445">
      <w:pPr>
        <w:pStyle w:val="paragraph"/>
        <w:keepNext/>
      </w:pPr>
      <w:r w:rsidRPr="00973167">
        <w:tab/>
        <w:t>(a)</w:t>
      </w:r>
      <w:r w:rsidRPr="00973167">
        <w:tab/>
        <w:t>intentionally make, use, have in his or her possession, or sell or otherwise dispose of, paper:</w:t>
      </w:r>
    </w:p>
    <w:p w:rsidR="005F1445" w:rsidRPr="00973167" w:rsidRDefault="005F1445" w:rsidP="005F1445">
      <w:pPr>
        <w:pStyle w:val="paragraphsub"/>
      </w:pPr>
      <w:r w:rsidRPr="00973167">
        <w:tab/>
        <w:t>(i)</w:t>
      </w:r>
      <w:r w:rsidRPr="00973167">
        <w:tab/>
        <w:t>supplied for, or used by, Australia Post for the purpose of printing postage stamps; or</w:t>
      </w:r>
    </w:p>
    <w:p w:rsidR="005F1445" w:rsidRPr="00973167" w:rsidRDefault="005F1445" w:rsidP="005F1445">
      <w:pPr>
        <w:pStyle w:val="paragraphsub"/>
      </w:pPr>
      <w:r w:rsidRPr="00973167">
        <w:tab/>
        <w:t>(ii)</w:t>
      </w:r>
      <w:r w:rsidRPr="00973167">
        <w:tab/>
        <w:t>resembling, or apparently intended to resemble or pass for, paper supplied for, or used by, Australia Post for that purpose;</w:t>
      </w:r>
    </w:p>
    <w:p w:rsidR="005F1445" w:rsidRPr="00973167" w:rsidRDefault="005F1445" w:rsidP="005F1445">
      <w:pPr>
        <w:pStyle w:val="paragraph"/>
      </w:pPr>
      <w:r w:rsidRPr="00973167">
        <w:tab/>
        <w:t>(b)</w:t>
      </w:r>
      <w:r w:rsidRPr="00973167">
        <w:tab/>
        <w:t>intentionally make, use, have in his or her possession, or sell or otherwise dispose of, paper:</w:t>
      </w:r>
    </w:p>
    <w:p w:rsidR="005F1445" w:rsidRPr="00973167" w:rsidRDefault="005F1445" w:rsidP="005F1445">
      <w:pPr>
        <w:pStyle w:val="paragraphsub"/>
      </w:pPr>
      <w:r w:rsidRPr="00973167">
        <w:tab/>
        <w:t>(i)</w:t>
      </w:r>
      <w:r w:rsidRPr="00973167">
        <w:tab/>
        <w:t>supplied for, or used by, a person other than Australia Post for the purpose of printing postage stamps for Australia Post; or</w:t>
      </w:r>
    </w:p>
    <w:p w:rsidR="005F1445" w:rsidRPr="00973167" w:rsidRDefault="005F1445" w:rsidP="005F1445">
      <w:pPr>
        <w:pStyle w:val="paragraphsub"/>
      </w:pPr>
      <w:r w:rsidRPr="00973167">
        <w:tab/>
        <w:t>(ii)</w:t>
      </w:r>
      <w:r w:rsidRPr="00973167">
        <w:tab/>
        <w:t>resembling, or apparently intended to resemble or pass for, paper supplied for, or used by, a person other than Australia Post for that purpose; or</w:t>
      </w:r>
    </w:p>
    <w:p w:rsidR="005F1445" w:rsidRPr="00973167" w:rsidRDefault="005F1445" w:rsidP="005F1445">
      <w:pPr>
        <w:pStyle w:val="paragraph"/>
      </w:pPr>
      <w:r w:rsidRPr="00973167">
        <w:tab/>
        <w:t>(c)</w:t>
      </w:r>
      <w:r w:rsidRPr="00973167">
        <w:tab/>
        <w:t>intentionally make, use, have in his or her possession, or sell or otherwise dispose of, any instrument or thing for making a mark, label or design resembling, or apparently intended to resemble or pass for, any distinctive mark, label or design used on any paper especially supplied for the purpose of the printing of postage stamps by or on behalf of Australia Post.</w:t>
      </w:r>
    </w:p>
    <w:p w:rsidR="005F1445" w:rsidRPr="00973167" w:rsidRDefault="005F1445" w:rsidP="005F1445">
      <w:pPr>
        <w:pStyle w:val="Penalty"/>
      </w:pPr>
      <w:r w:rsidRPr="00973167">
        <w:t>Penalty:</w:t>
      </w:r>
      <w:r w:rsidRPr="00973167">
        <w:tab/>
        <w:t>Imprisonment for 5 years.</w:t>
      </w:r>
    </w:p>
    <w:p w:rsidR="005F1445" w:rsidRPr="00973167" w:rsidRDefault="005F1445" w:rsidP="00794B6B">
      <w:pPr>
        <w:pStyle w:val="subsection"/>
        <w:keepNext/>
      </w:pPr>
      <w:r w:rsidRPr="00973167">
        <w:tab/>
        <w:t>(2)</w:t>
      </w:r>
      <w:r w:rsidRPr="00973167">
        <w:tab/>
      </w:r>
      <w:r w:rsidR="00DB2158" w:rsidRPr="00973167">
        <w:t>Subsection (</w:t>
      </w:r>
      <w:r w:rsidRPr="00973167">
        <w:t>1) does not apply if the person has a reasonable excuse.</w:t>
      </w:r>
    </w:p>
    <w:p w:rsidR="005F1445" w:rsidRPr="00973167" w:rsidRDefault="005F1445" w:rsidP="005F1445">
      <w:pPr>
        <w:pStyle w:val="notetext"/>
      </w:pPr>
      <w:r w:rsidRPr="00973167">
        <w:t>Note:</w:t>
      </w:r>
      <w:r w:rsidRPr="00973167">
        <w:tab/>
        <w:t xml:space="preserve">A defendant bears an evidential burden in relation to the matter in </w:t>
      </w:r>
      <w:r w:rsidR="00DB2158" w:rsidRPr="00973167">
        <w:t>subsection (</w:t>
      </w:r>
      <w:r w:rsidRPr="00973167">
        <w:t>2</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5F1445" w:rsidRPr="00973167" w:rsidRDefault="005F1445" w:rsidP="005F1445">
      <w:pPr>
        <w:pStyle w:val="ActHead5"/>
      </w:pPr>
      <w:bookmarkStart w:id="230" w:name="_Toc101366990"/>
      <w:r w:rsidRPr="00A80138">
        <w:rPr>
          <w:rStyle w:val="CharSectno"/>
        </w:rPr>
        <w:t>85N</w:t>
      </w:r>
      <w:r w:rsidRPr="00973167">
        <w:t xml:space="preserve">  Wrongful delivery of postal article etc.</w:t>
      </w:r>
      <w:bookmarkEnd w:id="230"/>
    </w:p>
    <w:p w:rsidR="005F1445" w:rsidRPr="00973167" w:rsidRDefault="005F1445" w:rsidP="005F1445">
      <w:pPr>
        <w:pStyle w:val="subsection"/>
        <w:keepNext/>
      </w:pPr>
      <w:r w:rsidRPr="00973167">
        <w:tab/>
      </w:r>
      <w:r w:rsidRPr="00973167">
        <w:tab/>
        <w:t>A person shall not intentionally cause an article in the course of post to be delivered to, or received by, a person other than the person to whom it is directed or that person’s authorised agent.</w:t>
      </w:r>
    </w:p>
    <w:p w:rsidR="005F1445" w:rsidRPr="00973167" w:rsidRDefault="005F1445" w:rsidP="005F1445">
      <w:pPr>
        <w:pStyle w:val="Penalty"/>
      </w:pPr>
      <w:r w:rsidRPr="00973167">
        <w:t>Penalty:</w:t>
      </w:r>
      <w:r w:rsidRPr="00973167">
        <w:tab/>
        <w:t>Imprisonment for 1 year.</w:t>
      </w:r>
    </w:p>
    <w:p w:rsidR="005F1445" w:rsidRPr="00973167" w:rsidRDefault="005F1445" w:rsidP="005F1445">
      <w:pPr>
        <w:pStyle w:val="ActHead5"/>
      </w:pPr>
      <w:bookmarkStart w:id="231" w:name="_Toc101366991"/>
      <w:r w:rsidRPr="00A80138">
        <w:rPr>
          <w:rStyle w:val="CharSectno"/>
        </w:rPr>
        <w:t>85Q</w:t>
      </w:r>
      <w:r w:rsidRPr="00973167">
        <w:t xml:space="preserve">  Forgery of postal messages etc.</w:t>
      </w:r>
      <w:bookmarkEnd w:id="231"/>
    </w:p>
    <w:p w:rsidR="005F1445" w:rsidRPr="00973167" w:rsidRDefault="005F1445" w:rsidP="005F1445">
      <w:pPr>
        <w:pStyle w:val="subsection"/>
      </w:pPr>
      <w:r w:rsidRPr="00973167">
        <w:tab/>
        <w:t>(1)</w:t>
      </w:r>
      <w:r w:rsidRPr="00973167">
        <w:tab/>
        <w:t>A person shall not forge a postal message.</w:t>
      </w:r>
    </w:p>
    <w:p w:rsidR="005F1445" w:rsidRPr="00973167" w:rsidRDefault="005F1445" w:rsidP="005F1445">
      <w:pPr>
        <w:pStyle w:val="Penalty"/>
      </w:pPr>
      <w:r w:rsidRPr="00973167">
        <w:t>Penalty:</w:t>
      </w:r>
      <w:r w:rsidRPr="00973167">
        <w:tab/>
        <w:t>Imprisonment for 10 years.</w:t>
      </w:r>
    </w:p>
    <w:p w:rsidR="005F1445" w:rsidRPr="00973167" w:rsidRDefault="005F1445" w:rsidP="005F1445">
      <w:pPr>
        <w:pStyle w:val="subsection"/>
      </w:pPr>
      <w:r w:rsidRPr="00973167">
        <w:tab/>
        <w:t>(2)</w:t>
      </w:r>
      <w:r w:rsidRPr="00973167">
        <w:tab/>
        <w:t>A person shall not utter a postal message knowing it to be forged.</w:t>
      </w:r>
    </w:p>
    <w:p w:rsidR="005F1445" w:rsidRPr="00973167" w:rsidRDefault="005F1445" w:rsidP="005F1445">
      <w:pPr>
        <w:pStyle w:val="Penalty"/>
      </w:pPr>
      <w:r w:rsidRPr="00973167">
        <w:t>Penalty:</w:t>
      </w:r>
      <w:r w:rsidRPr="00973167">
        <w:tab/>
        <w:t>Imprisonment for 10 years.</w:t>
      </w:r>
    </w:p>
    <w:p w:rsidR="005F1445" w:rsidRPr="00973167" w:rsidRDefault="005F1445" w:rsidP="005F1445">
      <w:pPr>
        <w:pStyle w:val="subsection"/>
      </w:pPr>
      <w:r w:rsidRPr="00973167">
        <w:tab/>
        <w:t>(3)</w:t>
      </w:r>
      <w:r w:rsidRPr="00973167">
        <w:tab/>
        <w:t>A person shall be taken to utter a forged postal message if the person:</w:t>
      </w:r>
    </w:p>
    <w:p w:rsidR="005F1445" w:rsidRPr="00973167" w:rsidRDefault="005F1445" w:rsidP="005F1445">
      <w:pPr>
        <w:pStyle w:val="paragraph"/>
      </w:pPr>
      <w:r w:rsidRPr="00973167">
        <w:tab/>
        <w:t>(a)</w:t>
      </w:r>
      <w:r w:rsidRPr="00973167">
        <w:tab/>
        <w:t>tenders it or puts it off; or</w:t>
      </w:r>
    </w:p>
    <w:p w:rsidR="005F1445" w:rsidRPr="00973167" w:rsidRDefault="005F1445" w:rsidP="005F1445">
      <w:pPr>
        <w:pStyle w:val="paragraph"/>
      </w:pPr>
      <w:r w:rsidRPr="00973167">
        <w:tab/>
        <w:t>(c)</w:t>
      </w:r>
      <w:r w:rsidRPr="00973167">
        <w:tab/>
        <w:t>uses or deals with it; or</w:t>
      </w:r>
    </w:p>
    <w:p w:rsidR="005F1445" w:rsidRPr="00973167" w:rsidRDefault="005F1445" w:rsidP="005F1445">
      <w:pPr>
        <w:pStyle w:val="paragraph"/>
      </w:pPr>
      <w:r w:rsidRPr="00973167">
        <w:tab/>
        <w:t>(e)</w:t>
      </w:r>
      <w:r w:rsidRPr="00973167">
        <w:tab/>
        <w:t>attempts to induce any person to use, deal with, act on or accept it.</w:t>
      </w:r>
    </w:p>
    <w:p w:rsidR="005F1445" w:rsidRPr="00973167" w:rsidRDefault="005F1445" w:rsidP="005F1445">
      <w:pPr>
        <w:pStyle w:val="ActHead5"/>
      </w:pPr>
      <w:bookmarkStart w:id="232" w:name="_Toc101366992"/>
      <w:r w:rsidRPr="00A80138">
        <w:rPr>
          <w:rStyle w:val="CharSectno"/>
        </w:rPr>
        <w:t>85R</w:t>
      </w:r>
      <w:r w:rsidRPr="00973167">
        <w:t xml:space="preserve">  Wrongful delivery of postal messages</w:t>
      </w:r>
      <w:bookmarkEnd w:id="232"/>
    </w:p>
    <w:p w:rsidR="005F1445" w:rsidRPr="00973167" w:rsidRDefault="005F1445" w:rsidP="005F1445">
      <w:pPr>
        <w:pStyle w:val="subsection"/>
      </w:pPr>
      <w:r w:rsidRPr="00973167">
        <w:tab/>
      </w:r>
      <w:r w:rsidRPr="00973167">
        <w:tab/>
        <w:t>A person shall not intentionally cause a postal message to be delivered to or received by a person other than the person to whom it is directed or that person’s authorised agent.</w:t>
      </w:r>
    </w:p>
    <w:p w:rsidR="005F1445" w:rsidRPr="00973167" w:rsidRDefault="005F1445" w:rsidP="005F1445">
      <w:pPr>
        <w:pStyle w:val="Penalty"/>
      </w:pPr>
      <w:r w:rsidRPr="00973167">
        <w:t>Penalty:</w:t>
      </w:r>
      <w:r w:rsidRPr="00973167">
        <w:tab/>
        <w:t>Imprisonment for 1 year.</w:t>
      </w:r>
    </w:p>
    <w:p w:rsidR="005F1445" w:rsidRPr="00973167" w:rsidRDefault="005F1445" w:rsidP="0022787E">
      <w:pPr>
        <w:pStyle w:val="ActHead5"/>
      </w:pPr>
      <w:bookmarkStart w:id="233" w:name="_Toc101366993"/>
      <w:r w:rsidRPr="00A80138">
        <w:rPr>
          <w:rStyle w:val="CharSectno"/>
        </w:rPr>
        <w:t>85T</w:t>
      </w:r>
      <w:r w:rsidRPr="00973167">
        <w:t xml:space="preserve">  Sending false postal messages</w:t>
      </w:r>
      <w:bookmarkEnd w:id="233"/>
    </w:p>
    <w:p w:rsidR="005F1445" w:rsidRPr="00973167" w:rsidRDefault="005F1445" w:rsidP="0022787E">
      <w:pPr>
        <w:pStyle w:val="subsection"/>
        <w:keepNext/>
        <w:keepLines/>
      </w:pPr>
      <w:r w:rsidRPr="00973167">
        <w:tab/>
      </w:r>
      <w:r w:rsidRPr="00973167">
        <w:tab/>
        <w:t>A person shall not:</w:t>
      </w:r>
    </w:p>
    <w:p w:rsidR="005F1445" w:rsidRPr="00973167" w:rsidRDefault="005F1445" w:rsidP="0022787E">
      <w:pPr>
        <w:pStyle w:val="paragraph"/>
        <w:keepNext/>
        <w:keepLines/>
      </w:pPr>
      <w:r w:rsidRPr="00973167">
        <w:tab/>
        <w:t>(a)</w:t>
      </w:r>
      <w:r w:rsidRPr="00973167">
        <w:tab/>
        <w:t>intentionally and without a person’s authority, submit, or cause to be submitted, to Australia Post as a postal message signed or to be sent by the person, a postal message that was not so signed or to be sent;</w:t>
      </w:r>
    </w:p>
    <w:p w:rsidR="005F1445" w:rsidRPr="00973167" w:rsidRDefault="005F1445" w:rsidP="005F1445">
      <w:pPr>
        <w:pStyle w:val="paragraph"/>
      </w:pPr>
      <w:r w:rsidRPr="00973167">
        <w:tab/>
        <w:t>(b)</w:t>
      </w:r>
      <w:r w:rsidRPr="00973167">
        <w:tab/>
        <w:t>intentionally submit, or cause to be submitted, to Australia Post a postal message signed with the name of a fictitious person;</w:t>
      </w:r>
    </w:p>
    <w:p w:rsidR="005F1445" w:rsidRPr="00973167" w:rsidRDefault="005F1445" w:rsidP="005F1445">
      <w:pPr>
        <w:pStyle w:val="paragraph"/>
      </w:pPr>
      <w:r w:rsidRPr="00973167">
        <w:tab/>
        <w:t>(c)</w:t>
      </w:r>
      <w:r w:rsidRPr="00973167">
        <w:tab/>
        <w:t>intentionally and without the authority of the person sending a postal message, alter the postal message; or</w:t>
      </w:r>
    </w:p>
    <w:p w:rsidR="005F1445" w:rsidRPr="00973167" w:rsidRDefault="005F1445" w:rsidP="005F1445">
      <w:pPr>
        <w:pStyle w:val="paragraph"/>
        <w:keepNext/>
      </w:pPr>
      <w:r w:rsidRPr="00973167">
        <w:tab/>
        <w:t>(d)</w:t>
      </w:r>
      <w:r w:rsidRPr="00973167">
        <w:tab/>
        <w:t>intentionally write, issue or deliver a document purporting to be a postal message that has been carried by post knowing that it is not such a message.</w:t>
      </w:r>
    </w:p>
    <w:p w:rsidR="005F1445" w:rsidRPr="00973167" w:rsidRDefault="005F1445" w:rsidP="005F1445">
      <w:pPr>
        <w:pStyle w:val="Penalty"/>
      </w:pPr>
      <w:r w:rsidRPr="00973167">
        <w:t>Penalty:</w:t>
      </w:r>
      <w:r w:rsidRPr="00973167">
        <w:tab/>
        <w:t>Imprisonment for 1 year.</w:t>
      </w:r>
    </w:p>
    <w:p w:rsidR="005F1445" w:rsidRPr="00973167" w:rsidRDefault="005F1445" w:rsidP="005F1445">
      <w:pPr>
        <w:pStyle w:val="ActHead5"/>
      </w:pPr>
      <w:bookmarkStart w:id="234" w:name="_Toc101366994"/>
      <w:r w:rsidRPr="00A80138">
        <w:rPr>
          <w:rStyle w:val="CharSectno"/>
        </w:rPr>
        <w:t>85U</w:t>
      </w:r>
      <w:r w:rsidRPr="00973167">
        <w:t xml:space="preserve">  Obstructing carriage of articles by post</w:t>
      </w:r>
      <w:bookmarkEnd w:id="234"/>
    </w:p>
    <w:p w:rsidR="005F1445" w:rsidRPr="00973167" w:rsidRDefault="005F1445" w:rsidP="005F1445">
      <w:pPr>
        <w:pStyle w:val="subsection"/>
        <w:keepNext/>
      </w:pPr>
      <w:r w:rsidRPr="00973167">
        <w:tab/>
      </w:r>
      <w:r w:rsidRPr="00973167">
        <w:tab/>
        <w:t>A person shall not intentionally obstruct or hinder the carriage by post of any article.</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ActHead5"/>
      </w:pPr>
      <w:bookmarkStart w:id="235" w:name="_Toc101366995"/>
      <w:r w:rsidRPr="00A80138">
        <w:rPr>
          <w:rStyle w:val="CharSectno"/>
        </w:rPr>
        <w:t>85V</w:t>
      </w:r>
      <w:r w:rsidRPr="00973167">
        <w:t xml:space="preserve">  Interference with property of </w:t>
      </w:r>
      <w:smartTag w:uri="urn:schemas-microsoft-com:office:smarttags" w:element="country-region">
        <w:smartTag w:uri="urn:schemas-microsoft-com:office:smarttags" w:element="place">
          <w:r w:rsidRPr="00973167">
            <w:t>Australia</w:t>
          </w:r>
        </w:smartTag>
      </w:smartTag>
      <w:r w:rsidRPr="00973167">
        <w:t xml:space="preserve"> Post</w:t>
      </w:r>
      <w:bookmarkEnd w:id="235"/>
    </w:p>
    <w:p w:rsidR="005F1445" w:rsidRPr="00973167" w:rsidRDefault="005F1445" w:rsidP="005F1445">
      <w:pPr>
        <w:pStyle w:val="subsection"/>
      </w:pPr>
      <w:r w:rsidRPr="00973167">
        <w:tab/>
        <w:t>(1)</w:t>
      </w:r>
      <w:r w:rsidRPr="00973167">
        <w:tab/>
        <w:t>A person shall not, without the authority of Australia Post, intentionally tamper or interfere with a post</w:t>
      </w:r>
      <w:r w:rsidR="00A80138">
        <w:noBreakHyphen/>
      </w:r>
      <w:r w:rsidRPr="00973167">
        <w:t>box, or stamp vending machine, erected by Australia Post, or any other property belonging to Australia Post.</w:t>
      </w:r>
    </w:p>
    <w:p w:rsidR="005F1445" w:rsidRPr="00973167" w:rsidRDefault="005F1445" w:rsidP="005F1445">
      <w:pPr>
        <w:pStyle w:val="Penalty"/>
      </w:pPr>
      <w:r w:rsidRPr="00973167">
        <w:t>Penalty:</w:t>
      </w:r>
      <w:r w:rsidRPr="00973167">
        <w:tab/>
        <w:t>Imprisonment for 1 year.</w:t>
      </w:r>
    </w:p>
    <w:p w:rsidR="005F1445" w:rsidRPr="00973167" w:rsidRDefault="005F1445" w:rsidP="005F1445">
      <w:pPr>
        <w:pStyle w:val="subsection"/>
      </w:pPr>
      <w:r w:rsidRPr="00973167">
        <w:tab/>
        <w:t>(1A)</w:t>
      </w:r>
      <w:r w:rsidRPr="00973167">
        <w:tab/>
        <w:t xml:space="preserve">For the purposes of an offence against </w:t>
      </w:r>
      <w:r w:rsidR="00DB2158" w:rsidRPr="00973167">
        <w:t>subsection (</w:t>
      </w:r>
      <w:r w:rsidRPr="00973167">
        <w:t>1), absolute liability applies to whichever one of the following physical elements of circumstance is relevant to the offence:</w:t>
      </w:r>
    </w:p>
    <w:p w:rsidR="005F1445" w:rsidRPr="00973167" w:rsidRDefault="005F1445" w:rsidP="005F1445">
      <w:pPr>
        <w:pStyle w:val="paragraph"/>
      </w:pPr>
      <w:r w:rsidRPr="00973167">
        <w:tab/>
        <w:t>(a)</w:t>
      </w:r>
      <w:r w:rsidRPr="00973167">
        <w:tab/>
        <w:t>that the post</w:t>
      </w:r>
      <w:r w:rsidR="00A80138">
        <w:noBreakHyphen/>
      </w:r>
      <w:r w:rsidRPr="00973167">
        <w:t>box, or stamp vending machine, is erected by Australia Post;</w:t>
      </w:r>
    </w:p>
    <w:p w:rsidR="005F1445" w:rsidRPr="00973167" w:rsidRDefault="005F1445" w:rsidP="0022787E">
      <w:pPr>
        <w:pStyle w:val="paragraph"/>
        <w:keepNext/>
        <w:keepLines/>
      </w:pPr>
      <w:r w:rsidRPr="00973167">
        <w:tab/>
        <w:t>(b)</w:t>
      </w:r>
      <w:r w:rsidRPr="00973167">
        <w:tab/>
        <w:t>that the property belongs to Australia Post.</w:t>
      </w:r>
    </w:p>
    <w:p w:rsidR="005F1445" w:rsidRPr="00973167" w:rsidRDefault="005F1445" w:rsidP="005F1445">
      <w:pPr>
        <w:pStyle w:val="notetext"/>
      </w:pPr>
      <w:r w:rsidRPr="00973167">
        <w:t>Note:</w:t>
      </w:r>
      <w:r w:rsidRPr="00973167">
        <w:tab/>
        <w:t xml:space="preserve">For </w:t>
      </w:r>
      <w:r w:rsidRPr="00973167">
        <w:rPr>
          <w:b/>
          <w:i/>
        </w:rPr>
        <w:t>absolute liability</w:t>
      </w:r>
      <w:r w:rsidRPr="00973167">
        <w:t>,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subsection"/>
        <w:keepNext/>
      </w:pPr>
      <w:r w:rsidRPr="00973167">
        <w:tab/>
        <w:t>(2)</w:t>
      </w:r>
      <w:r w:rsidRPr="00973167">
        <w:tab/>
        <w:t>A person shall not, without the authority of Australia Post, intentionally alter, tamper or interfere with, or obliterate any notice, writing or other marking on or attached to property belonging to Australia Post.</w:t>
      </w:r>
    </w:p>
    <w:p w:rsidR="005F1445" w:rsidRPr="00973167" w:rsidRDefault="005F1445" w:rsidP="005F1445">
      <w:pPr>
        <w:pStyle w:val="Penalty"/>
      </w:pPr>
      <w:r w:rsidRPr="00973167">
        <w:t>Penalty:</w:t>
      </w:r>
      <w:r w:rsidRPr="00973167">
        <w:tab/>
        <w:t>30 penalty units.</w:t>
      </w:r>
    </w:p>
    <w:p w:rsidR="005F1445" w:rsidRPr="00973167" w:rsidRDefault="005F1445" w:rsidP="005F1445">
      <w:pPr>
        <w:pStyle w:val="subsection"/>
      </w:pPr>
      <w:r w:rsidRPr="00973167">
        <w:tab/>
        <w:t>(3)</w:t>
      </w:r>
      <w:r w:rsidRPr="00973167">
        <w:tab/>
        <w:t xml:space="preserve">For the purposes of an offence against </w:t>
      </w:r>
      <w:r w:rsidR="00DB2158" w:rsidRPr="00973167">
        <w:t>subsection (</w:t>
      </w:r>
      <w:r w:rsidRPr="00973167">
        <w:t>2), absolute liability applies to the physical element of circumstance of the offence, that the notice, writing or other marking is on or attached to property belonging to Australia Post.</w:t>
      </w:r>
    </w:p>
    <w:p w:rsidR="005F1445" w:rsidRPr="00973167" w:rsidRDefault="005F1445" w:rsidP="005F1445">
      <w:pPr>
        <w:pStyle w:val="notetext"/>
      </w:pPr>
      <w:r w:rsidRPr="00973167">
        <w:t>Note:</w:t>
      </w:r>
      <w:r w:rsidRPr="00973167">
        <w:tab/>
        <w:t xml:space="preserve">For </w:t>
      </w:r>
      <w:r w:rsidRPr="00973167">
        <w:rPr>
          <w:b/>
          <w:i/>
        </w:rPr>
        <w:t>absolute liability</w:t>
      </w:r>
      <w:r w:rsidRPr="00973167">
        <w:t>, see section</w:t>
      </w:r>
      <w:r w:rsidR="00DB2158" w:rsidRPr="00973167">
        <w:t> </w:t>
      </w:r>
      <w:r w:rsidRPr="00973167">
        <w:t xml:space="preserve">6.2 of the </w:t>
      </w:r>
      <w:r w:rsidRPr="00973167">
        <w:rPr>
          <w:i/>
        </w:rPr>
        <w:t>Criminal Code</w:t>
      </w:r>
      <w:r w:rsidRPr="00973167">
        <w:t>.</w:t>
      </w:r>
    </w:p>
    <w:p w:rsidR="005F1445" w:rsidRPr="00973167" w:rsidRDefault="005F1445" w:rsidP="005F1445">
      <w:pPr>
        <w:pStyle w:val="ActHead5"/>
      </w:pPr>
      <w:bookmarkStart w:id="236" w:name="_Toc101366996"/>
      <w:r w:rsidRPr="00A80138">
        <w:rPr>
          <w:rStyle w:val="CharSectno"/>
        </w:rPr>
        <w:t>85W</w:t>
      </w:r>
      <w:r w:rsidRPr="00973167">
        <w:t xml:space="preserve">  Causing </w:t>
      </w:r>
      <w:r w:rsidR="005129C9" w:rsidRPr="00973167">
        <w:t xml:space="preserve">controlled drugs or controlled plants </w:t>
      </w:r>
      <w:r w:rsidRPr="00973167">
        <w:t>to be carried by post</w:t>
      </w:r>
      <w:bookmarkEnd w:id="236"/>
    </w:p>
    <w:p w:rsidR="005F1445" w:rsidRPr="00973167" w:rsidRDefault="005F1445" w:rsidP="005F1445">
      <w:pPr>
        <w:pStyle w:val="subsection"/>
        <w:rPr>
          <w:i/>
        </w:rPr>
      </w:pPr>
      <w:r w:rsidRPr="00973167">
        <w:tab/>
        <w:t>(1)</w:t>
      </w:r>
      <w:r w:rsidRPr="00973167">
        <w:tab/>
        <w:t>A person shall not intentionally cause to be carried by post an article that consists of, encloses or contains a</w:t>
      </w:r>
      <w:r w:rsidR="005129C9" w:rsidRPr="00973167">
        <w:t xml:space="preserve"> controlled drug, or a controlled plant, within the meaning of Part</w:t>
      </w:r>
      <w:r w:rsidR="00DB2158" w:rsidRPr="00973167">
        <w:t> </w:t>
      </w:r>
      <w:r w:rsidR="005129C9" w:rsidRPr="00973167">
        <w:t xml:space="preserve">9.1 of the </w:t>
      </w:r>
      <w:r w:rsidR="005129C9" w:rsidRPr="00973167">
        <w:rPr>
          <w:i/>
        </w:rPr>
        <w:t>Criminal Code</w:t>
      </w:r>
      <w:r w:rsidRPr="00973167">
        <w:t>.</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subsection"/>
      </w:pPr>
      <w:r w:rsidRPr="00973167">
        <w:tab/>
        <w:t>(2)</w:t>
      </w:r>
      <w:r w:rsidRPr="00973167">
        <w:tab/>
        <w:t xml:space="preserve">Where an act constitutes an offence against a law of a State or Territory, the validity of the law is not affected merely because the act also constitutes an offence against </w:t>
      </w:r>
      <w:r w:rsidR="00DB2158" w:rsidRPr="00973167">
        <w:t>subsection (</w:t>
      </w:r>
      <w:r w:rsidRPr="00973167">
        <w:t>1).</w:t>
      </w:r>
    </w:p>
    <w:p w:rsidR="005129C9" w:rsidRPr="00973167" w:rsidRDefault="005129C9" w:rsidP="005129C9">
      <w:pPr>
        <w:pStyle w:val="SubsectionHead"/>
      </w:pPr>
      <w:r w:rsidRPr="00973167">
        <w:t>Exceptions—supply of pharmaceutical products etc. to remote locations</w:t>
      </w:r>
    </w:p>
    <w:p w:rsidR="005129C9" w:rsidRPr="00973167" w:rsidRDefault="005129C9" w:rsidP="005129C9">
      <w:pPr>
        <w:pStyle w:val="subsection"/>
      </w:pPr>
      <w:r w:rsidRPr="00973167">
        <w:tab/>
        <w:t>(3)</w:t>
      </w:r>
      <w:r w:rsidRPr="00973167">
        <w:tab/>
      </w:r>
      <w:r w:rsidR="00DB2158" w:rsidRPr="00973167">
        <w:t>Subsection (</w:t>
      </w:r>
      <w:r w:rsidRPr="00973167">
        <w:t>1) does not apply in relation to conduct engaged in by a person if the person engages in the conduct:</w:t>
      </w:r>
    </w:p>
    <w:p w:rsidR="005129C9" w:rsidRPr="00973167" w:rsidRDefault="005129C9" w:rsidP="005129C9">
      <w:pPr>
        <w:pStyle w:val="paragraph"/>
      </w:pPr>
      <w:r w:rsidRPr="00973167">
        <w:tab/>
        <w:t>(a)</w:t>
      </w:r>
      <w:r w:rsidRPr="00973167">
        <w:tab/>
        <w:t>for the purposes of, and in accordance with, the Medical Chest Program; and</w:t>
      </w:r>
    </w:p>
    <w:p w:rsidR="005129C9" w:rsidRPr="00973167" w:rsidRDefault="005129C9" w:rsidP="005129C9">
      <w:pPr>
        <w:pStyle w:val="paragraph"/>
      </w:pPr>
      <w:r w:rsidRPr="00973167">
        <w:tab/>
        <w:t>(b)</w:t>
      </w:r>
      <w:r w:rsidRPr="00973167">
        <w:tab/>
        <w:t>in the course of duties, powers or functions performed or exercised by the person in the person’s capacity as:</w:t>
      </w:r>
    </w:p>
    <w:p w:rsidR="005129C9" w:rsidRPr="00973167" w:rsidRDefault="005129C9" w:rsidP="005129C9">
      <w:pPr>
        <w:pStyle w:val="paragraphsub"/>
      </w:pPr>
      <w:r w:rsidRPr="00973167">
        <w:tab/>
        <w:t>(i)</w:t>
      </w:r>
      <w:r w:rsidRPr="00973167">
        <w:tab/>
        <w:t>Australia Post or an employee of Australia Post; or</w:t>
      </w:r>
    </w:p>
    <w:p w:rsidR="005129C9" w:rsidRPr="00973167" w:rsidRDefault="005129C9" w:rsidP="005129C9">
      <w:pPr>
        <w:pStyle w:val="paragraphsub"/>
      </w:pPr>
      <w:r w:rsidRPr="00973167">
        <w:tab/>
        <w:t>(ii)</w:t>
      </w:r>
      <w:r w:rsidRPr="00973167">
        <w:tab/>
        <w:t>the Royal Flying Doctor Service of Australia or an RFDSA employee or contractor.</w:t>
      </w:r>
    </w:p>
    <w:p w:rsidR="005129C9" w:rsidRPr="00973167" w:rsidRDefault="005129C9" w:rsidP="005129C9">
      <w:pPr>
        <w:pStyle w:val="notetext"/>
      </w:pPr>
      <w:r w:rsidRPr="00973167">
        <w:t>Note:</w:t>
      </w:r>
      <w:r w:rsidRPr="00973167">
        <w:tab/>
        <w:t xml:space="preserve">A defendant bears an evidential burden in relation to the matter in </w:t>
      </w:r>
      <w:r w:rsidR="00DB2158" w:rsidRPr="00973167">
        <w:t>subsection (</w:t>
      </w:r>
      <w:r w:rsidRPr="00973167">
        <w:t>3</w:t>
      </w:r>
      <w:r w:rsidR="00BB1281" w:rsidRPr="00973167">
        <w:t>) (s</w:t>
      </w:r>
      <w:r w:rsidRPr="00973167">
        <w:t>ee subsection</w:t>
      </w:r>
      <w:r w:rsidR="00DB2158" w:rsidRPr="00973167">
        <w:t> </w:t>
      </w:r>
      <w:r w:rsidRPr="00973167">
        <w:t>13.3(3) of the Criminal Code).</w:t>
      </w:r>
    </w:p>
    <w:p w:rsidR="005129C9" w:rsidRPr="00973167" w:rsidRDefault="005129C9" w:rsidP="005129C9">
      <w:pPr>
        <w:pStyle w:val="subsection"/>
      </w:pPr>
      <w:r w:rsidRPr="00973167">
        <w:tab/>
        <w:t>(3A)</w:t>
      </w:r>
      <w:r w:rsidRPr="00973167">
        <w:tab/>
      </w:r>
      <w:r w:rsidR="00DB2158" w:rsidRPr="00973167">
        <w:t>Subsection (</w:t>
      </w:r>
      <w:r w:rsidRPr="00973167">
        <w:t>1) does not apply in relation to conduct engaged in by a person if the person engages in the conduct:</w:t>
      </w:r>
    </w:p>
    <w:p w:rsidR="005129C9" w:rsidRPr="00973167" w:rsidRDefault="005129C9" w:rsidP="005129C9">
      <w:pPr>
        <w:pStyle w:val="paragraph"/>
      </w:pPr>
      <w:r w:rsidRPr="00973167">
        <w:tab/>
        <w:t>(a)</w:t>
      </w:r>
      <w:r w:rsidRPr="00973167">
        <w:tab/>
        <w:t>for the purposes of, and in accordance with, a program, prescribed by the regulations, for the supply of packages of pharmaceutical products and medical supplies to remote locations; and</w:t>
      </w:r>
    </w:p>
    <w:p w:rsidR="005129C9" w:rsidRPr="00973167" w:rsidRDefault="005129C9" w:rsidP="005129C9">
      <w:pPr>
        <w:pStyle w:val="paragraph"/>
      </w:pPr>
      <w:r w:rsidRPr="00973167">
        <w:tab/>
        <w:t>(b)</w:t>
      </w:r>
      <w:r w:rsidRPr="00973167">
        <w:tab/>
        <w:t>in the course of duties, powers or functions performed or exercised by the person in the person’s capacity as:</w:t>
      </w:r>
    </w:p>
    <w:p w:rsidR="005129C9" w:rsidRPr="00973167" w:rsidRDefault="005129C9" w:rsidP="005129C9">
      <w:pPr>
        <w:pStyle w:val="paragraphsub"/>
      </w:pPr>
      <w:r w:rsidRPr="00973167">
        <w:tab/>
        <w:t>(i)</w:t>
      </w:r>
      <w:r w:rsidRPr="00973167">
        <w:tab/>
        <w:t>Australia Post or an employee of Australia Post; or</w:t>
      </w:r>
    </w:p>
    <w:p w:rsidR="005129C9" w:rsidRPr="00973167" w:rsidRDefault="005129C9" w:rsidP="005129C9">
      <w:pPr>
        <w:pStyle w:val="paragraphsub"/>
      </w:pPr>
      <w:r w:rsidRPr="00973167">
        <w:tab/>
        <w:t>(ii)</w:t>
      </w:r>
      <w:r w:rsidRPr="00973167">
        <w:tab/>
        <w:t>a body, or the holder of an office or position, if the body, office or position is prescribed by the regulations in relation to the program; or</w:t>
      </w:r>
    </w:p>
    <w:p w:rsidR="005129C9" w:rsidRPr="00973167" w:rsidRDefault="005129C9" w:rsidP="005129C9">
      <w:pPr>
        <w:pStyle w:val="paragraphsub"/>
      </w:pPr>
      <w:r w:rsidRPr="00973167">
        <w:tab/>
        <w:t>(iii)</w:t>
      </w:r>
      <w:r w:rsidRPr="00973167">
        <w:tab/>
        <w:t>an employee of, or a person who performs services for or on behalf of, a government, body or other person, if the government, body or other person is prescribed by the regulations in relation to the program.</w:t>
      </w:r>
    </w:p>
    <w:p w:rsidR="005129C9" w:rsidRPr="00973167" w:rsidRDefault="005129C9" w:rsidP="005129C9">
      <w:pPr>
        <w:pStyle w:val="notetext"/>
      </w:pPr>
      <w:r w:rsidRPr="00973167">
        <w:t>Note 1:</w:t>
      </w:r>
      <w:r w:rsidRPr="00973167">
        <w:tab/>
        <w:t>The regulations may prescribe a body or person by reference to a class of bodies or persons, and may make different provision with respect to different classes of bodies or persons (see subsection</w:t>
      </w:r>
      <w:r w:rsidR="00DB2158" w:rsidRPr="00973167">
        <w:t> </w:t>
      </w:r>
      <w:r w:rsidRPr="00973167">
        <w:t xml:space="preserve">33(3A) of the </w:t>
      </w:r>
      <w:r w:rsidRPr="00973167">
        <w:rPr>
          <w:i/>
        </w:rPr>
        <w:t>Acts Interpretation Act 1901</w:t>
      </w:r>
      <w:r w:rsidRPr="00973167">
        <w:t>).</w:t>
      </w:r>
    </w:p>
    <w:p w:rsidR="005129C9" w:rsidRPr="00973167" w:rsidRDefault="005129C9" w:rsidP="005129C9">
      <w:pPr>
        <w:pStyle w:val="notetext"/>
      </w:pPr>
      <w:r w:rsidRPr="00973167">
        <w:t>Note 2:</w:t>
      </w:r>
      <w:r w:rsidRPr="00973167">
        <w:tab/>
        <w:t xml:space="preserve">A defendant bears an evidential burden in relation to the matter in </w:t>
      </w:r>
      <w:r w:rsidR="00DB2158" w:rsidRPr="00973167">
        <w:t>subsection (</w:t>
      </w:r>
      <w:r w:rsidRPr="00973167">
        <w:t>3A</w:t>
      </w:r>
      <w:r w:rsidR="00BB1281" w:rsidRPr="00973167">
        <w:t>) (s</w:t>
      </w:r>
      <w:r w:rsidRPr="00973167">
        <w:t>ee subsection</w:t>
      </w:r>
      <w:r w:rsidR="00DB2158" w:rsidRPr="00973167">
        <w:t> </w:t>
      </w:r>
      <w:r w:rsidRPr="00973167">
        <w:t xml:space="preserve">13.3(3) of the </w:t>
      </w:r>
      <w:r w:rsidRPr="00973167">
        <w:rPr>
          <w:i/>
        </w:rPr>
        <w:t>Criminal Code</w:t>
      </w:r>
      <w:r w:rsidRPr="00973167">
        <w:t>).</w:t>
      </w:r>
    </w:p>
    <w:p w:rsidR="005129C9" w:rsidRPr="00973167" w:rsidRDefault="005129C9" w:rsidP="005129C9">
      <w:pPr>
        <w:pStyle w:val="subsection"/>
      </w:pPr>
      <w:r w:rsidRPr="00973167">
        <w:tab/>
        <w:t>(4)</w:t>
      </w:r>
      <w:r w:rsidRPr="00973167">
        <w:tab/>
        <w:t>In this section:</w:t>
      </w:r>
    </w:p>
    <w:p w:rsidR="005129C9" w:rsidRPr="00973167" w:rsidRDefault="005129C9" w:rsidP="005129C9">
      <w:pPr>
        <w:pStyle w:val="Definition"/>
      </w:pPr>
      <w:r w:rsidRPr="00973167">
        <w:rPr>
          <w:b/>
          <w:i/>
        </w:rPr>
        <w:t>Medical Chest Program</w:t>
      </w:r>
      <w:r w:rsidRPr="00973167">
        <w:t xml:space="preserve"> means the program known under that name (or another name determined by the Royal Flying Doctor Service of Australia) that is:</w:t>
      </w:r>
    </w:p>
    <w:p w:rsidR="005129C9" w:rsidRPr="00973167" w:rsidRDefault="005129C9" w:rsidP="005129C9">
      <w:pPr>
        <w:pStyle w:val="paragraph"/>
      </w:pPr>
      <w:r w:rsidRPr="00973167">
        <w:tab/>
        <w:t>(a)</w:t>
      </w:r>
      <w:r w:rsidRPr="00973167">
        <w:tab/>
        <w:t>for the supply of packages of pharmaceutical products and medical supplies to remote locations across Australia; and</w:t>
      </w:r>
    </w:p>
    <w:p w:rsidR="005129C9" w:rsidRPr="00973167" w:rsidRDefault="005129C9" w:rsidP="005129C9">
      <w:pPr>
        <w:pStyle w:val="paragraph"/>
      </w:pPr>
      <w:r w:rsidRPr="00973167">
        <w:tab/>
        <w:t>(b)</w:t>
      </w:r>
      <w:r w:rsidRPr="00973167">
        <w:tab/>
        <w:t>administered and operated by or on behalf of the Royal Flying Doctor Service of Australia.</w:t>
      </w:r>
    </w:p>
    <w:p w:rsidR="005129C9" w:rsidRPr="00973167" w:rsidRDefault="005129C9" w:rsidP="00677238">
      <w:pPr>
        <w:pStyle w:val="Definition"/>
        <w:keepNext/>
        <w:keepLines/>
      </w:pPr>
      <w:r w:rsidRPr="00973167">
        <w:rPr>
          <w:b/>
          <w:i/>
        </w:rPr>
        <w:t xml:space="preserve">RFDSA employee or contractor </w:t>
      </w:r>
      <w:r w:rsidRPr="00973167">
        <w:t>means any of the following:</w:t>
      </w:r>
    </w:p>
    <w:p w:rsidR="005129C9" w:rsidRPr="00973167" w:rsidRDefault="005129C9" w:rsidP="005129C9">
      <w:pPr>
        <w:pStyle w:val="paragraph"/>
      </w:pPr>
      <w:r w:rsidRPr="00973167">
        <w:tab/>
        <w:t>(a)</w:t>
      </w:r>
      <w:r w:rsidRPr="00973167">
        <w:tab/>
        <w:t>an employee of the Royal Flying Doctor Service of Australia;</w:t>
      </w:r>
    </w:p>
    <w:p w:rsidR="005129C9" w:rsidRPr="00973167" w:rsidRDefault="005129C9" w:rsidP="005129C9">
      <w:pPr>
        <w:pStyle w:val="paragraph"/>
      </w:pPr>
      <w:r w:rsidRPr="00973167">
        <w:tab/>
        <w:t>(b)</w:t>
      </w:r>
      <w:r w:rsidRPr="00973167">
        <w:tab/>
        <w:t xml:space="preserve">any other person (an </w:t>
      </w:r>
      <w:r w:rsidRPr="00973167">
        <w:rPr>
          <w:b/>
          <w:i/>
        </w:rPr>
        <w:t>RFDSA contractor</w:t>
      </w:r>
      <w:r w:rsidRPr="00973167">
        <w:t>) that performs services for or on behalf of the Royal Flying Doctor Service of Australia;</w:t>
      </w:r>
    </w:p>
    <w:p w:rsidR="005129C9" w:rsidRPr="00973167" w:rsidRDefault="005129C9" w:rsidP="005129C9">
      <w:pPr>
        <w:pStyle w:val="paragraph"/>
      </w:pPr>
      <w:r w:rsidRPr="00973167">
        <w:tab/>
        <w:t>(c)</w:t>
      </w:r>
      <w:r w:rsidRPr="00973167">
        <w:tab/>
        <w:t>a person who is employed by, or that performs services for or on behalf of, an RFDSA contractor.</w:t>
      </w:r>
    </w:p>
    <w:p w:rsidR="005129C9" w:rsidRPr="00973167" w:rsidRDefault="005129C9" w:rsidP="005129C9">
      <w:pPr>
        <w:pStyle w:val="Definition"/>
      </w:pPr>
      <w:r w:rsidRPr="00973167">
        <w:rPr>
          <w:b/>
          <w:i/>
        </w:rPr>
        <w:t>Royal Flying Doctor Service of Australia</w:t>
      </w:r>
      <w:r w:rsidRPr="00973167">
        <w:t xml:space="preserve"> means one or more of the following bodies corporate (including, if the name of the body changes, the body as operating under the changed name, and, to the extent that the body stops performing any of its functions, any body corporate responsible for performing the same, or substantially the same, functions):</w:t>
      </w:r>
    </w:p>
    <w:p w:rsidR="005129C9" w:rsidRPr="00973167" w:rsidRDefault="005129C9" w:rsidP="005129C9">
      <w:pPr>
        <w:pStyle w:val="paragraph"/>
      </w:pPr>
      <w:r w:rsidRPr="00973167">
        <w:tab/>
        <w:t>(a)</w:t>
      </w:r>
      <w:r w:rsidRPr="00973167">
        <w:tab/>
        <w:t>the Australian Council of the Royal Flying Doctor Service of Australia;</w:t>
      </w:r>
    </w:p>
    <w:p w:rsidR="005129C9" w:rsidRPr="00973167" w:rsidRDefault="005129C9" w:rsidP="005129C9">
      <w:pPr>
        <w:pStyle w:val="paragraph"/>
      </w:pPr>
      <w:r w:rsidRPr="00973167">
        <w:tab/>
        <w:t>(b)</w:t>
      </w:r>
      <w:r w:rsidRPr="00973167">
        <w:tab/>
        <w:t>the Royal Flying Doctor Service of Australia Central Operations Incorporated;</w:t>
      </w:r>
    </w:p>
    <w:p w:rsidR="005129C9" w:rsidRPr="00973167" w:rsidRDefault="005129C9" w:rsidP="005129C9">
      <w:pPr>
        <w:pStyle w:val="paragraph"/>
      </w:pPr>
      <w:r w:rsidRPr="00973167">
        <w:tab/>
        <w:t>(c)</w:t>
      </w:r>
      <w:r w:rsidRPr="00973167">
        <w:tab/>
        <w:t>the Royal Flying Doctor Service of Australia (Queensland Section);</w:t>
      </w:r>
    </w:p>
    <w:p w:rsidR="005129C9" w:rsidRPr="00973167" w:rsidRDefault="005129C9" w:rsidP="005129C9">
      <w:pPr>
        <w:pStyle w:val="paragraph"/>
      </w:pPr>
      <w:r w:rsidRPr="00973167">
        <w:tab/>
        <w:t>(d)</w:t>
      </w:r>
      <w:r w:rsidRPr="00973167">
        <w:tab/>
        <w:t>the Royal Flying Doctor Service of Australia (South Eastern Section);</w:t>
      </w:r>
    </w:p>
    <w:p w:rsidR="005129C9" w:rsidRPr="00973167" w:rsidRDefault="005129C9" w:rsidP="005129C9">
      <w:pPr>
        <w:pStyle w:val="paragraph"/>
      </w:pPr>
      <w:r w:rsidRPr="00973167">
        <w:tab/>
        <w:t>(e)</w:t>
      </w:r>
      <w:r w:rsidRPr="00973167">
        <w:tab/>
        <w:t>the Royal Flying Doctor Service of Australia (Tasmanian Section);</w:t>
      </w:r>
    </w:p>
    <w:p w:rsidR="005129C9" w:rsidRPr="00973167" w:rsidRDefault="005129C9" w:rsidP="005129C9">
      <w:pPr>
        <w:pStyle w:val="paragraph"/>
      </w:pPr>
      <w:r w:rsidRPr="00973167">
        <w:tab/>
        <w:t>(f)</w:t>
      </w:r>
      <w:r w:rsidRPr="00973167">
        <w:tab/>
        <w:t>the Royal Flying Doctor Service of Australia (Victorian Section);</w:t>
      </w:r>
    </w:p>
    <w:p w:rsidR="005129C9" w:rsidRPr="00973167" w:rsidRDefault="005129C9" w:rsidP="005129C9">
      <w:pPr>
        <w:pStyle w:val="paragraph"/>
      </w:pPr>
      <w:r w:rsidRPr="00973167">
        <w:tab/>
        <w:t>(g)</w:t>
      </w:r>
      <w:r w:rsidRPr="00973167">
        <w:tab/>
        <w:t>the Royal Flying Doctor Service of Australia (Western Operations).</w:t>
      </w:r>
    </w:p>
    <w:p w:rsidR="005F1445" w:rsidRPr="00973167" w:rsidRDefault="005F1445" w:rsidP="00ED018D">
      <w:pPr>
        <w:pStyle w:val="ActHead5"/>
      </w:pPr>
      <w:bookmarkStart w:id="237" w:name="_Toc101366997"/>
      <w:r w:rsidRPr="00A80138">
        <w:rPr>
          <w:rStyle w:val="CharSectno"/>
        </w:rPr>
        <w:t>85Z</w:t>
      </w:r>
      <w:r w:rsidRPr="00973167">
        <w:t xml:space="preserve">  Articles carried by post to be taken to be </w:t>
      </w:r>
      <w:smartTag w:uri="urn:schemas-microsoft-com:office:smarttags" w:element="country-region">
        <w:smartTag w:uri="urn:schemas-microsoft-com:office:smarttags" w:element="place">
          <w:r w:rsidRPr="00973167">
            <w:t>Australia</w:t>
          </w:r>
        </w:smartTag>
      </w:smartTag>
      <w:r w:rsidRPr="00973167">
        <w:t xml:space="preserve"> Post’s property</w:t>
      </w:r>
      <w:bookmarkEnd w:id="237"/>
    </w:p>
    <w:p w:rsidR="005F1445" w:rsidRPr="00973167" w:rsidRDefault="005F1445" w:rsidP="00ED018D">
      <w:pPr>
        <w:pStyle w:val="subsection"/>
        <w:keepNext/>
        <w:keepLines/>
      </w:pPr>
      <w:r w:rsidRPr="00973167">
        <w:tab/>
      </w:r>
      <w:r w:rsidRPr="00973167">
        <w:tab/>
        <w:t>For the purpose of any prosecution for an offence in relation to an article carried by post or under the control of Australia Post, the article shall be taken to be the property of Australia Post.</w:t>
      </w:r>
    </w:p>
    <w:p w:rsidR="005F1445" w:rsidRPr="00973167" w:rsidRDefault="005F1445" w:rsidP="00ED018D">
      <w:pPr>
        <w:pStyle w:val="ActHead5"/>
      </w:pPr>
      <w:bookmarkStart w:id="238" w:name="_Toc101366998"/>
      <w:r w:rsidRPr="00A80138">
        <w:rPr>
          <w:rStyle w:val="CharSectno"/>
        </w:rPr>
        <w:t>85ZA</w:t>
      </w:r>
      <w:r w:rsidRPr="00973167">
        <w:t xml:space="preserve">  Postage stamps to be valuable securities etc.</w:t>
      </w:r>
      <w:bookmarkEnd w:id="238"/>
    </w:p>
    <w:p w:rsidR="005F1445" w:rsidRPr="00973167" w:rsidRDefault="005F1445" w:rsidP="00ED018D">
      <w:pPr>
        <w:pStyle w:val="subsection"/>
        <w:keepNext/>
        <w:keepLines/>
      </w:pPr>
      <w:r w:rsidRPr="00973167">
        <w:tab/>
      </w:r>
      <w:r w:rsidRPr="00973167">
        <w:tab/>
        <w:t>A postage stamp, and any document issued by Australia Post in relation to the carriage by post of money or a direction to pay an amount of money, shall be taken to be a valuable security for the purposes of any law relating to larceny.</w:t>
      </w:r>
    </w:p>
    <w:p w:rsidR="005F1445" w:rsidRPr="00973167" w:rsidRDefault="005F1445" w:rsidP="00B5109B">
      <w:pPr>
        <w:pStyle w:val="ActHead2"/>
        <w:pageBreakBefore/>
      </w:pPr>
      <w:bookmarkStart w:id="239" w:name="_Toc101366999"/>
      <w:r w:rsidRPr="00A80138">
        <w:rPr>
          <w:rStyle w:val="CharPartNo"/>
        </w:rPr>
        <w:t>Part</w:t>
      </w:r>
      <w:r w:rsidR="005B01AA" w:rsidRPr="00A80138">
        <w:rPr>
          <w:rStyle w:val="CharPartNo"/>
        </w:rPr>
        <w:t> </w:t>
      </w:r>
      <w:r w:rsidRPr="00A80138">
        <w:rPr>
          <w:rStyle w:val="CharPartNo"/>
        </w:rPr>
        <w:t>VIIC</w:t>
      </w:r>
      <w:r w:rsidRPr="00973167">
        <w:t>—</w:t>
      </w:r>
      <w:r w:rsidRPr="00A80138">
        <w:rPr>
          <w:rStyle w:val="CharPartText"/>
        </w:rPr>
        <w:t>Pardons, quashed convictions and spent convictions</w:t>
      </w:r>
      <w:bookmarkEnd w:id="239"/>
    </w:p>
    <w:p w:rsidR="005F1445" w:rsidRPr="00973167" w:rsidRDefault="00BB474B" w:rsidP="005F1445">
      <w:pPr>
        <w:pStyle w:val="ActHead3"/>
      </w:pPr>
      <w:bookmarkStart w:id="240" w:name="_Toc101367000"/>
      <w:r w:rsidRPr="00A80138">
        <w:rPr>
          <w:rStyle w:val="CharDivNo"/>
        </w:rPr>
        <w:t>Division 1</w:t>
      </w:r>
      <w:r w:rsidR="005F1445" w:rsidRPr="00973167">
        <w:t>—</w:t>
      </w:r>
      <w:r w:rsidR="005F1445" w:rsidRPr="00A80138">
        <w:rPr>
          <w:rStyle w:val="CharDivText"/>
        </w:rPr>
        <w:t>Interpretation and application of Part</w:t>
      </w:r>
      <w:bookmarkEnd w:id="240"/>
    </w:p>
    <w:p w:rsidR="005F1445" w:rsidRPr="00973167" w:rsidRDefault="005F1445" w:rsidP="005F1445">
      <w:pPr>
        <w:pStyle w:val="ActHead5"/>
      </w:pPr>
      <w:bookmarkStart w:id="241" w:name="_Toc101367001"/>
      <w:r w:rsidRPr="00A80138">
        <w:rPr>
          <w:rStyle w:val="CharSectno"/>
        </w:rPr>
        <w:t>85ZL</w:t>
      </w:r>
      <w:r w:rsidRPr="00973167">
        <w:t xml:space="preserve">  Interpretation of Part</w:t>
      </w:r>
      <w:bookmarkEnd w:id="241"/>
    </w:p>
    <w:p w:rsidR="005F1445" w:rsidRPr="00973167" w:rsidRDefault="005F1445" w:rsidP="005F1445">
      <w:pPr>
        <w:pStyle w:val="subsection"/>
      </w:pPr>
      <w:r w:rsidRPr="00973167">
        <w:tab/>
      </w:r>
      <w:r w:rsidRPr="00973167">
        <w:tab/>
        <w:t>In this Part, unless the contrary intention appears:</w:t>
      </w:r>
    </w:p>
    <w:p w:rsidR="002F42E5" w:rsidRPr="00973167" w:rsidRDefault="002F42E5" w:rsidP="002F42E5">
      <w:pPr>
        <w:pStyle w:val="Definition"/>
      </w:pPr>
      <w:r w:rsidRPr="00973167">
        <w:rPr>
          <w:b/>
          <w:i/>
        </w:rPr>
        <w:t xml:space="preserve">AUSTRAC </w:t>
      </w:r>
      <w:r w:rsidRPr="00973167">
        <w:t xml:space="preserve">means the Australian Transaction Reports and Analysis Centre continued in existence by the </w:t>
      </w:r>
      <w:r w:rsidRPr="00973167">
        <w:rPr>
          <w:i/>
        </w:rPr>
        <w:t>Anti</w:t>
      </w:r>
      <w:r w:rsidR="00A80138">
        <w:rPr>
          <w:i/>
        </w:rPr>
        <w:noBreakHyphen/>
      </w:r>
      <w:r w:rsidRPr="00973167">
        <w:rPr>
          <w:i/>
        </w:rPr>
        <w:t>Money Laundering and Counter</w:t>
      </w:r>
      <w:r w:rsidR="00A80138">
        <w:rPr>
          <w:i/>
        </w:rPr>
        <w:noBreakHyphen/>
      </w:r>
      <w:r w:rsidRPr="00973167">
        <w:rPr>
          <w:i/>
        </w:rPr>
        <w:t>Terrorism Financing Act 2006</w:t>
      </w:r>
      <w:r w:rsidRPr="00973167">
        <w:t>.</w:t>
      </w:r>
    </w:p>
    <w:p w:rsidR="005F1445" w:rsidRPr="00973167" w:rsidRDefault="005F1445" w:rsidP="005F1445">
      <w:pPr>
        <w:pStyle w:val="Definition"/>
      </w:pPr>
      <w:r w:rsidRPr="00973167">
        <w:rPr>
          <w:b/>
          <w:i/>
        </w:rPr>
        <w:t>Commonwealth authority</w:t>
      </w:r>
      <w:r w:rsidRPr="00973167">
        <w:t xml:space="preserve"> means:</w:t>
      </w:r>
    </w:p>
    <w:p w:rsidR="005F1445" w:rsidRPr="00973167" w:rsidRDefault="005F1445" w:rsidP="005F1445">
      <w:pPr>
        <w:pStyle w:val="paragraph"/>
      </w:pPr>
      <w:r w:rsidRPr="00973167">
        <w:tab/>
        <w:t>(a)</w:t>
      </w:r>
      <w:r w:rsidRPr="00973167">
        <w:tab/>
        <w:t>a Commonwealth Minister;</w:t>
      </w:r>
    </w:p>
    <w:p w:rsidR="005F1445" w:rsidRPr="00973167" w:rsidRDefault="005F1445" w:rsidP="005F1445">
      <w:pPr>
        <w:pStyle w:val="paragraph"/>
      </w:pPr>
      <w:r w:rsidRPr="00973167">
        <w:tab/>
        <w:t>(b)</w:t>
      </w:r>
      <w:r w:rsidRPr="00973167">
        <w:tab/>
        <w:t>a Commonwealth Department;</w:t>
      </w:r>
    </w:p>
    <w:p w:rsidR="005F1445" w:rsidRPr="00973167" w:rsidRDefault="005F1445" w:rsidP="005F1445">
      <w:pPr>
        <w:pStyle w:val="paragraph"/>
      </w:pPr>
      <w:r w:rsidRPr="00973167">
        <w:tab/>
        <w:t>(ba)</w:t>
      </w:r>
      <w:r w:rsidRPr="00973167">
        <w:tab/>
        <w:t>the Defence Force;</w:t>
      </w:r>
    </w:p>
    <w:p w:rsidR="005F1445" w:rsidRPr="00973167" w:rsidRDefault="005F1445" w:rsidP="005F1445">
      <w:pPr>
        <w:pStyle w:val="paragraph"/>
      </w:pPr>
      <w:r w:rsidRPr="00973167">
        <w:tab/>
        <w:t>(c)</w:t>
      </w:r>
      <w:r w:rsidRPr="00973167">
        <w:tab/>
        <w:t>a body (whether incorporated or not), or a tribunal, established or appointed for a public purpose by or under a Commonwealth law, not being:</w:t>
      </w:r>
    </w:p>
    <w:p w:rsidR="005F1445" w:rsidRPr="00973167" w:rsidRDefault="005F1445" w:rsidP="005F1445">
      <w:pPr>
        <w:pStyle w:val="paragraphsub"/>
      </w:pPr>
      <w:r w:rsidRPr="00973167">
        <w:tab/>
        <w:t>(i)</w:t>
      </w:r>
      <w:r w:rsidRPr="00973167">
        <w:tab/>
        <w:t>an incorporated company, society or association; or</w:t>
      </w:r>
    </w:p>
    <w:p w:rsidR="00F7223E" w:rsidRPr="00973167" w:rsidRDefault="00F7223E" w:rsidP="00F7223E">
      <w:pPr>
        <w:pStyle w:val="paragraphsub"/>
      </w:pPr>
      <w:r w:rsidRPr="00973167">
        <w:tab/>
        <w:t>(ii)</w:t>
      </w:r>
      <w:r w:rsidRPr="00973167">
        <w:tab/>
        <w:t xml:space="preserve">an organisation registered, or an association recognised, under the </w:t>
      </w:r>
      <w:r w:rsidRPr="00973167">
        <w:rPr>
          <w:i/>
        </w:rPr>
        <w:t>Fair Work (Registered Organisations) Act 2009</w:t>
      </w:r>
      <w:r w:rsidRPr="00973167">
        <w:t>, or a branch of such an organisation or association;</w:t>
      </w:r>
    </w:p>
    <w:p w:rsidR="005F1445" w:rsidRPr="00973167" w:rsidRDefault="005F1445" w:rsidP="005F1445">
      <w:pPr>
        <w:pStyle w:val="paragraph"/>
      </w:pPr>
      <w:r w:rsidRPr="00973167">
        <w:tab/>
        <w:t>(d)</w:t>
      </w:r>
      <w:r w:rsidRPr="00973167">
        <w:tab/>
        <w:t>a body established or appointed by the Governor</w:t>
      </w:r>
      <w:r w:rsidR="00A80138">
        <w:noBreakHyphen/>
      </w:r>
      <w:r w:rsidRPr="00973167">
        <w:t>General, or by a Commonwealth Minister, otherwise than by or under a Commonwealth law;</w:t>
      </w:r>
    </w:p>
    <w:p w:rsidR="005F1445" w:rsidRPr="00973167" w:rsidRDefault="005F1445" w:rsidP="005F1445">
      <w:pPr>
        <w:pStyle w:val="paragraph"/>
      </w:pPr>
      <w:r w:rsidRPr="00973167">
        <w:tab/>
        <w:t>(e)</w:t>
      </w:r>
      <w:r w:rsidRPr="00973167">
        <w:tab/>
        <w:t>a person holding or performing the duties of an office established by or under, or an appointment made under, a Commonwealth law other than the office of Secretary of a Commonwealth Department;</w:t>
      </w:r>
    </w:p>
    <w:p w:rsidR="005F1445" w:rsidRPr="00973167" w:rsidRDefault="005F1445" w:rsidP="005F1445">
      <w:pPr>
        <w:pStyle w:val="paragraph"/>
      </w:pPr>
      <w:r w:rsidRPr="00973167">
        <w:tab/>
        <w:t>(f)</w:t>
      </w:r>
      <w:r w:rsidRPr="00973167">
        <w:tab/>
        <w:t>a person holding or performing the duties of an appointment made by the Governor</w:t>
      </w:r>
      <w:r w:rsidR="00A80138">
        <w:noBreakHyphen/>
      </w:r>
      <w:r w:rsidRPr="00973167">
        <w:t>General, or by a Commonwealth Minister, otherwise than under a Commonwealth law;</w:t>
      </w:r>
    </w:p>
    <w:p w:rsidR="005F1445" w:rsidRPr="00973167" w:rsidRDefault="005F1445" w:rsidP="005F1445">
      <w:pPr>
        <w:pStyle w:val="paragraph"/>
      </w:pPr>
      <w:r w:rsidRPr="00973167">
        <w:tab/>
        <w:t>(g)</w:t>
      </w:r>
      <w:r w:rsidRPr="00973167">
        <w:tab/>
        <w:t>a federal court;</w:t>
      </w:r>
    </w:p>
    <w:p w:rsidR="005F1445" w:rsidRPr="00973167" w:rsidRDefault="005F1445" w:rsidP="005F1445">
      <w:pPr>
        <w:pStyle w:val="paragraph"/>
      </w:pPr>
      <w:r w:rsidRPr="00973167">
        <w:tab/>
        <w:t>(h)</w:t>
      </w:r>
      <w:r w:rsidRPr="00973167">
        <w:tab/>
        <w:t xml:space="preserve">the Supreme Court of the </w:t>
      </w:r>
      <w:smartTag w:uri="urn:schemas-microsoft-com:office:smarttags" w:element="PersonName">
        <w:smartTag w:uri="urn:schemas-microsoft-com:office:smarttags" w:element="place">
          <w:r w:rsidRPr="00973167">
            <w:t>Australian Capital Territory</w:t>
          </w:r>
        </w:smartTag>
      </w:smartTag>
      <w:r w:rsidRPr="00973167">
        <w:t>; or</w:t>
      </w:r>
    </w:p>
    <w:p w:rsidR="005F1445" w:rsidRPr="00973167" w:rsidRDefault="005F1445" w:rsidP="005F1445">
      <w:pPr>
        <w:pStyle w:val="paragraph"/>
      </w:pPr>
      <w:r w:rsidRPr="00973167">
        <w:tab/>
        <w:t>(j)</w:t>
      </w:r>
      <w:r w:rsidRPr="00973167">
        <w:tab/>
        <w:t>the Australian Federal Police.</w:t>
      </w:r>
    </w:p>
    <w:p w:rsidR="005F1445" w:rsidRPr="00973167" w:rsidRDefault="005F1445" w:rsidP="005F1445">
      <w:pPr>
        <w:pStyle w:val="Definition"/>
      </w:pPr>
      <w:r w:rsidRPr="00973167">
        <w:rPr>
          <w:b/>
          <w:i/>
        </w:rPr>
        <w:t>Commonwealth Department</w:t>
      </w:r>
      <w:r w:rsidRPr="00973167">
        <w:t xml:space="preserve"> means an Agency within the meaning of the </w:t>
      </w:r>
      <w:r w:rsidRPr="00973167">
        <w:rPr>
          <w:i/>
        </w:rPr>
        <w:t>Public Service Act 1999</w:t>
      </w:r>
      <w:r w:rsidRPr="00973167">
        <w:t>.</w:t>
      </w:r>
    </w:p>
    <w:p w:rsidR="005F1445" w:rsidRPr="00973167" w:rsidRDefault="005F1445" w:rsidP="005F1445">
      <w:pPr>
        <w:pStyle w:val="Definition"/>
        <w:keepNext/>
      </w:pPr>
      <w:r w:rsidRPr="00973167">
        <w:rPr>
          <w:b/>
          <w:i/>
        </w:rPr>
        <w:t>Commonwealth law</w:t>
      </w:r>
      <w:r w:rsidRPr="00973167">
        <w:t xml:space="preserve"> means:</w:t>
      </w:r>
    </w:p>
    <w:p w:rsidR="005F1445" w:rsidRPr="00973167" w:rsidRDefault="005F1445" w:rsidP="005F1445">
      <w:pPr>
        <w:pStyle w:val="paragraph"/>
      </w:pPr>
      <w:r w:rsidRPr="00973167">
        <w:tab/>
        <w:t>(a)</w:t>
      </w:r>
      <w:r w:rsidRPr="00973167">
        <w:tab/>
        <w:t>an Act other than:</w:t>
      </w:r>
    </w:p>
    <w:p w:rsidR="005F1445" w:rsidRPr="00973167" w:rsidRDefault="005F1445" w:rsidP="005F1445">
      <w:pPr>
        <w:pStyle w:val="paragraphsub"/>
      </w:pPr>
      <w:r w:rsidRPr="00973167">
        <w:tab/>
        <w:t>(i)</w:t>
      </w:r>
      <w:r w:rsidRPr="00973167">
        <w:tab/>
        <w:t xml:space="preserve">the </w:t>
      </w:r>
      <w:smartTag w:uri="urn:schemas-microsoft-com:office:smarttags" w:element="PersonName">
        <w:smartTag w:uri="urn:schemas-microsoft-com:office:smarttags" w:element="place">
          <w:r w:rsidRPr="00973167">
            <w:rPr>
              <w:i/>
            </w:rPr>
            <w:t>Australian Capital Territory</w:t>
          </w:r>
        </w:smartTag>
      </w:smartTag>
      <w:r w:rsidRPr="00973167">
        <w:rPr>
          <w:i/>
        </w:rPr>
        <w:t xml:space="preserve"> (Self</w:t>
      </w:r>
      <w:r w:rsidR="00A80138">
        <w:rPr>
          <w:i/>
        </w:rPr>
        <w:noBreakHyphen/>
      </w:r>
      <w:r w:rsidRPr="00973167">
        <w:rPr>
          <w:i/>
        </w:rPr>
        <w:t>Government) Act</w:t>
      </w:r>
      <w:r w:rsidR="006956F7" w:rsidRPr="00973167">
        <w:rPr>
          <w:i/>
        </w:rPr>
        <w:t xml:space="preserve"> </w:t>
      </w:r>
      <w:r w:rsidRPr="00973167">
        <w:rPr>
          <w:i/>
        </w:rPr>
        <w:t>1988</w:t>
      </w:r>
      <w:r w:rsidRPr="00973167">
        <w:t>; or</w:t>
      </w:r>
    </w:p>
    <w:p w:rsidR="005F1445" w:rsidRPr="00973167" w:rsidRDefault="005F1445" w:rsidP="005F1445">
      <w:pPr>
        <w:pStyle w:val="paragraphsub"/>
        <w:keepNext/>
      </w:pPr>
      <w:r w:rsidRPr="00973167">
        <w:tab/>
        <w:t>(ii)</w:t>
      </w:r>
      <w:r w:rsidRPr="00973167">
        <w:tab/>
        <w:t xml:space="preserve">the </w:t>
      </w:r>
      <w:smartTag w:uri="urn:schemas-microsoft-com:office:smarttags" w:element="PersonName">
        <w:smartTag w:uri="urn:schemas-microsoft-com:office:smarttags" w:element="place">
          <w:r w:rsidRPr="00973167">
            <w:rPr>
              <w:i/>
            </w:rPr>
            <w:t>Northern Territory</w:t>
          </w:r>
        </w:smartTag>
      </w:smartTag>
      <w:r w:rsidRPr="00973167">
        <w:rPr>
          <w:i/>
        </w:rPr>
        <w:t xml:space="preserve"> (Self</w:t>
      </w:r>
      <w:r w:rsidR="00A80138">
        <w:rPr>
          <w:i/>
        </w:rPr>
        <w:noBreakHyphen/>
      </w:r>
      <w:r w:rsidRPr="00973167">
        <w:rPr>
          <w:i/>
        </w:rPr>
        <w:t>Government) Act 1978</w:t>
      </w:r>
      <w:r w:rsidRPr="00973167">
        <w:t>;</w:t>
      </w:r>
    </w:p>
    <w:p w:rsidR="005F1445" w:rsidRPr="00973167" w:rsidRDefault="005F1445" w:rsidP="005F1445">
      <w:pPr>
        <w:pStyle w:val="paragraph"/>
      </w:pPr>
      <w:r w:rsidRPr="00973167">
        <w:tab/>
        <w:t>(b)</w:t>
      </w:r>
      <w:r w:rsidRPr="00973167">
        <w:tab/>
        <w:t>an instrument (including rules, regulations or by</w:t>
      </w:r>
      <w:r w:rsidR="00A80138">
        <w:noBreakHyphen/>
      </w:r>
      <w:r w:rsidRPr="00973167">
        <w:t xml:space="preserve">laws) made under an Act (other than an Act referred to in </w:t>
      </w:r>
      <w:r w:rsidR="00DB2158" w:rsidRPr="00973167">
        <w:t>subparagraph (</w:t>
      </w:r>
      <w:r w:rsidRPr="00973167">
        <w:t>a)(i) or (ii)); or</w:t>
      </w:r>
    </w:p>
    <w:p w:rsidR="005F1445" w:rsidRPr="00973167" w:rsidRDefault="005F1445" w:rsidP="005F1445">
      <w:pPr>
        <w:pStyle w:val="paragraph"/>
      </w:pPr>
      <w:r w:rsidRPr="00973167">
        <w:tab/>
        <w:t>(c)</w:t>
      </w:r>
      <w:r w:rsidRPr="00973167">
        <w:tab/>
        <w:t xml:space="preserve">any other legislation that applies as a law of the Commonwealth (other than legislation in so far as it is applied by an Act referred to in </w:t>
      </w:r>
      <w:r w:rsidR="00DB2158" w:rsidRPr="00973167">
        <w:t>subparagraph (</w:t>
      </w:r>
      <w:r w:rsidRPr="00973167">
        <w:t>a)(i) or (ii)), to the extent that it operates as such a law.</w:t>
      </w:r>
    </w:p>
    <w:p w:rsidR="005F1445" w:rsidRPr="00973167" w:rsidRDefault="005F1445" w:rsidP="005F1445">
      <w:pPr>
        <w:pStyle w:val="Definition"/>
      </w:pPr>
      <w:r w:rsidRPr="00973167">
        <w:rPr>
          <w:b/>
          <w:i/>
        </w:rPr>
        <w:t>Commonwealth Minister</w:t>
      </w:r>
      <w:r w:rsidRPr="00973167">
        <w:t xml:space="preserve"> means a Minister of State of the Commonwealth.</w:t>
      </w:r>
    </w:p>
    <w:p w:rsidR="005F1445" w:rsidRPr="00973167" w:rsidRDefault="005F1445" w:rsidP="005F1445">
      <w:pPr>
        <w:pStyle w:val="Definition"/>
      </w:pPr>
      <w:r w:rsidRPr="00973167">
        <w:rPr>
          <w:b/>
          <w:i/>
        </w:rPr>
        <w:t>Commonwealth offence</w:t>
      </w:r>
      <w:r w:rsidRPr="00973167">
        <w:t xml:space="preserve"> means an offence against a Commonwealth law.</w:t>
      </w:r>
    </w:p>
    <w:p w:rsidR="005F1445" w:rsidRPr="00973167" w:rsidRDefault="005F1445" w:rsidP="005F1445">
      <w:pPr>
        <w:pStyle w:val="Definition"/>
      </w:pPr>
      <w:r w:rsidRPr="00973167">
        <w:rPr>
          <w:b/>
          <w:i/>
        </w:rPr>
        <w:t>complaint</w:t>
      </w:r>
      <w:r w:rsidRPr="00973167">
        <w:t xml:space="preserve"> means a complaint under subsection</w:t>
      </w:r>
      <w:r w:rsidR="00DB2158" w:rsidRPr="00973167">
        <w:t> </w:t>
      </w:r>
      <w:r w:rsidRPr="00973167">
        <w:t>85ZZA(1).</w:t>
      </w:r>
    </w:p>
    <w:p w:rsidR="005F1445" w:rsidRPr="00973167" w:rsidRDefault="003D62A1" w:rsidP="005F1445">
      <w:pPr>
        <w:pStyle w:val="Definition"/>
      </w:pPr>
      <w:r w:rsidRPr="00973167">
        <w:rPr>
          <w:b/>
          <w:i/>
        </w:rPr>
        <w:t>d</w:t>
      </w:r>
      <w:r w:rsidR="005F1445" w:rsidRPr="00973167">
        <w:rPr>
          <w:b/>
          <w:i/>
        </w:rPr>
        <w:t>esignated offence</w:t>
      </w:r>
      <w:r w:rsidR="005F1445" w:rsidRPr="00973167">
        <w:t xml:space="preserve"> means:</w:t>
      </w:r>
    </w:p>
    <w:p w:rsidR="005F1445" w:rsidRPr="00973167" w:rsidRDefault="005F1445" w:rsidP="005F1445">
      <w:pPr>
        <w:pStyle w:val="paragraph"/>
      </w:pPr>
      <w:r w:rsidRPr="00973167">
        <w:tab/>
        <w:t>(a)</w:t>
      </w:r>
      <w:r w:rsidRPr="00973167">
        <w:tab/>
        <w:t>a sexual offence; or</w:t>
      </w:r>
    </w:p>
    <w:p w:rsidR="005F1445" w:rsidRPr="00973167" w:rsidRDefault="005F1445" w:rsidP="005F1445">
      <w:pPr>
        <w:pStyle w:val="paragraph"/>
      </w:pPr>
      <w:r w:rsidRPr="00973167">
        <w:tab/>
        <w:t>(b)</w:t>
      </w:r>
      <w:r w:rsidRPr="00973167">
        <w:tab/>
        <w:t>any other offence against the person if the victim of the offence was under 18 at the time the offence was committed.</w:t>
      </w:r>
    </w:p>
    <w:p w:rsidR="005F1445" w:rsidRPr="00973167" w:rsidRDefault="005F1445" w:rsidP="005F1445">
      <w:pPr>
        <w:pStyle w:val="Definition"/>
      </w:pPr>
      <w:r w:rsidRPr="00973167">
        <w:rPr>
          <w:b/>
          <w:i/>
        </w:rPr>
        <w:t>designated position</w:t>
      </w:r>
      <w:r w:rsidRPr="00973167">
        <w:t xml:space="preserve"> means a position in a Commonwealth authority which the head of the authority has determined to be a designated security assessment position whose duties are likely to involve access to national security information classified as secret or top secret.</w:t>
      </w:r>
    </w:p>
    <w:p w:rsidR="005F1445" w:rsidRPr="00973167" w:rsidRDefault="005F1445" w:rsidP="005F1445">
      <w:pPr>
        <w:pStyle w:val="Definition"/>
      </w:pPr>
      <w:r w:rsidRPr="00973167">
        <w:rPr>
          <w:b/>
          <w:i/>
        </w:rPr>
        <w:t>foreign law</w:t>
      </w:r>
      <w:r w:rsidRPr="00973167">
        <w:t xml:space="preserve"> means a law of a foreign country.</w:t>
      </w:r>
    </w:p>
    <w:p w:rsidR="005F1445" w:rsidRPr="00973167" w:rsidRDefault="005F1445" w:rsidP="005F1445">
      <w:pPr>
        <w:pStyle w:val="Definition"/>
      </w:pPr>
      <w:r w:rsidRPr="00973167">
        <w:rPr>
          <w:b/>
          <w:i/>
        </w:rPr>
        <w:t>foreign offence</w:t>
      </w:r>
      <w:r w:rsidRPr="00973167">
        <w:t xml:space="preserve"> means an offence against a foreign law.</w:t>
      </w:r>
    </w:p>
    <w:p w:rsidR="005F1445" w:rsidRPr="00973167" w:rsidRDefault="005F1445" w:rsidP="00794B6B">
      <w:pPr>
        <w:pStyle w:val="Definition"/>
        <w:keepNext/>
      </w:pPr>
      <w:r w:rsidRPr="00973167">
        <w:rPr>
          <w:b/>
          <w:i/>
        </w:rPr>
        <w:t>intelligence or security agency</w:t>
      </w:r>
      <w:r w:rsidRPr="00973167">
        <w:rPr>
          <w:i/>
        </w:rPr>
        <w:t xml:space="preserve"> </w:t>
      </w:r>
      <w:r w:rsidRPr="00973167">
        <w:t>means:</w:t>
      </w:r>
    </w:p>
    <w:p w:rsidR="005F1445" w:rsidRPr="00973167" w:rsidRDefault="005F1445" w:rsidP="005F1445">
      <w:pPr>
        <w:pStyle w:val="paragraph"/>
      </w:pPr>
      <w:r w:rsidRPr="00973167">
        <w:tab/>
        <w:t>(a)</w:t>
      </w:r>
      <w:r w:rsidRPr="00973167">
        <w:tab/>
        <w:t>the Australian Security Intelligence Organisation;</w:t>
      </w:r>
      <w:r w:rsidR="00833452" w:rsidRPr="00973167">
        <w:t xml:space="preserve"> or</w:t>
      </w:r>
    </w:p>
    <w:p w:rsidR="005F1445" w:rsidRPr="00973167" w:rsidRDefault="005F1445" w:rsidP="005F1445">
      <w:pPr>
        <w:pStyle w:val="paragraph"/>
      </w:pPr>
      <w:r w:rsidRPr="00973167">
        <w:tab/>
        <w:t>(b)</w:t>
      </w:r>
      <w:r w:rsidRPr="00973167">
        <w:tab/>
        <w:t>the Australian Secret Intelligence Service;</w:t>
      </w:r>
      <w:r w:rsidR="00833452" w:rsidRPr="00973167">
        <w:t xml:space="preserve"> or</w:t>
      </w:r>
    </w:p>
    <w:p w:rsidR="00EE1DFC" w:rsidRPr="00973167" w:rsidRDefault="00EE1DFC" w:rsidP="00EE1DFC">
      <w:pPr>
        <w:pStyle w:val="paragraph"/>
      </w:pPr>
      <w:r w:rsidRPr="00973167">
        <w:tab/>
        <w:t>(ba)</w:t>
      </w:r>
      <w:r w:rsidRPr="00973167">
        <w:tab/>
        <w:t>the Australian Signals Directorate; or</w:t>
      </w:r>
    </w:p>
    <w:p w:rsidR="0078190A" w:rsidRPr="00973167" w:rsidRDefault="0078190A" w:rsidP="0078190A">
      <w:pPr>
        <w:pStyle w:val="paragraph"/>
      </w:pPr>
      <w:r w:rsidRPr="00973167">
        <w:tab/>
        <w:t>(c)</w:t>
      </w:r>
      <w:r w:rsidRPr="00973167">
        <w:tab/>
        <w:t>the Office of National Intelligence; or</w:t>
      </w:r>
    </w:p>
    <w:p w:rsidR="005F1445" w:rsidRPr="00973167" w:rsidRDefault="005F1445" w:rsidP="005F1445">
      <w:pPr>
        <w:pStyle w:val="paragraph"/>
      </w:pPr>
      <w:r w:rsidRPr="00973167">
        <w:tab/>
        <w:t>(e)</w:t>
      </w:r>
      <w:r w:rsidRPr="00973167">
        <w:tab/>
        <w:t xml:space="preserve">that part of the </w:t>
      </w:r>
      <w:r w:rsidR="00A307C2" w:rsidRPr="00973167">
        <w:t>Defence Department</w:t>
      </w:r>
      <w:r w:rsidRPr="00973167">
        <w:t xml:space="preserve"> known as the Defence Intelligence Organisation</w:t>
      </w:r>
      <w:r w:rsidR="00833452" w:rsidRPr="00973167">
        <w:t>; or</w:t>
      </w:r>
    </w:p>
    <w:p w:rsidR="00833452" w:rsidRPr="00973167" w:rsidRDefault="00833452" w:rsidP="00833452">
      <w:pPr>
        <w:pStyle w:val="paragraph"/>
      </w:pPr>
      <w:r w:rsidRPr="00973167">
        <w:tab/>
        <w:t>(f)</w:t>
      </w:r>
      <w:r w:rsidRPr="00973167">
        <w:tab/>
        <w:t xml:space="preserve">that part of the </w:t>
      </w:r>
      <w:r w:rsidR="00A307C2" w:rsidRPr="00973167">
        <w:t>Defence Department</w:t>
      </w:r>
      <w:r w:rsidRPr="00973167">
        <w:t xml:space="preserve"> known as the </w:t>
      </w:r>
      <w:r w:rsidR="00AD03F2" w:rsidRPr="00973167">
        <w:t>Australian Geospatial</w:t>
      </w:r>
      <w:r w:rsidR="00A80138">
        <w:noBreakHyphen/>
      </w:r>
      <w:r w:rsidR="00AD03F2" w:rsidRPr="00973167">
        <w:t>Intelligence Organisation</w:t>
      </w:r>
      <w:r w:rsidRPr="00973167">
        <w:t>.</w:t>
      </w:r>
    </w:p>
    <w:p w:rsidR="005F1445" w:rsidRPr="00973167" w:rsidRDefault="005F1445" w:rsidP="005F1445">
      <w:pPr>
        <w:pStyle w:val="Definition"/>
      </w:pPr>
      <w:r w:rsidRPr="00973167">
        <w:rPr>
          <w:b/>
          <w:i/>
        </w:rPr>
        <w:t>law enforcement agency</w:t>
      </w:r>
      <w:r w:rsidRPr="00973167">
        <w:t xml:space="preserve"> means:</w:t>
      </w:r>
    </w:p>
    <w:p w:rsidR="005F1445" w:rsidRPr="00973167" w:rsidRDefault="005F1445" w:rsidP="005F1445">
      <w:pPr>
        <w:pStyle w:val="paragraph"/>
      </w:pPr>
      <w:r w:rsidRPr="00973167">
        <w:tab/>
        <w:t>(a)</w:t>
      </w:r>
      <w:r w:rsidRPr="00973167">
        <w:tab/>
        <w:t>the Australian Federal Police;</w:t>
      </w:r>
      <w:r w:rsidR="00BB7392" w:rsidRPr="00973167">
        <w:t xml:space="preserve"> or</w:t>
      </w:r>
    </w:p>
    <w:p w:rsidR="005F1445" w:rsidRPr="00973167" w:rsidRDefault="005F1445" w:rsidP="005F1445">
      <w:pPr>
        <w:pStyle w:val="paragraph"/>
      </w:pPr>
      <w:r w:rsidRPr="00973167">
        <w:tab/>
        <w:t>(b)</w:t>
      </w:r>
      <w:r w:rsidRPr="00973167">
        <w:tab/>
        <w:t>the police force of a State or Territory;</w:t>
      </w:r>
      <w:r w:rsidR="00BB7392" w:rsidRPr="00973167">
        <w:t xml:space="preserve"> or</w:t>
      </w:r>
    </w:p>
    <w:p w:rsidR="00F75449" w:rsidRPr="00973167" w:rsidRDefault="00F75449" w:rsidP="00F75449">
      <w:pPr>
        <w:pStyle w:val="paragraph"/>
      </w:pPr>
      <w:r w:rsidRPr="00973167">
        <w:tab/>
        <w:t>(ba)</w:t>
      </w:r>
      <w:r w:rsidRPr="00973167">
        <w:tab/>
      </w:r>
      <w:r w:rsidR="00BE4D78" w:rsidRPr="00973167">
        <w:t>the Immigration and Border Protection Department</w:t>
      </w:r>
      <w:r w:rsidRPr="00973167">
        <w:t>;</w:t>
      </w:r>
      <w:r w:rsidR="00BB7392" w:rsidRPr="00973167">
        <w:t xml:space="preserve"> or</w:t>
      </w:r>
    </w:p>
    <w:p w:rsidR="00750108" w:rsidRPr="00973167" w:rsidRDefault="00750108" w:rsidP="00750108">
      <w:pPr>
        <w:pStyle w:val="paragraph"/>
      </w:pPr>
      <w:r w:rsidRPr="00973167">
        <w:tab/>
        <w:t>(bb)</w:t>
      </w:r>
      <w:r w:rsidRPr="00973167">
        <w:tab/>
        <w:t>the Australian Commission for Law Enforcement Integrity;</w:t>
      </w:r>
      <w:r w:rsidR="00BB7392" w:rsidRPr="00973167">
        <w:t xml:space="preserve"> or</w:t>
      </w:r>
    </w:p>
    <w:p w:rsidR="00616461" w:rsidRPr="00973167" w:rsidRDefault="00616461" w:rsidP="00616461">
      <w:pPr>
        <w:pStyle w:val="paragraph"/>
      </w:pPr>
      <w:r w:rsidRPr="00973167">
        <w:tab/>
        <w:t>(bc)</w:t>
      </w:r>
      <w:r w:rsidRPr="00973167">
        <w:tab/>
        <w:t>the Law Enforcement Conduct Commission of New South Wales, or a similar body established under a law of another State; or</w:t>
      </w:r>
    </w:p>
    <w:p w:rsidR="005F1445" w:rsidRPr="00973167" w:rsidRDefault="005F1445" w:rsidP="005F1445">
      <w:pPr>
        <w:pStyle w:val="paragraph"/>
      </w:pPr>
      <w:r w:rsidRPr="00973167">
        <w:tab/>
        <w:t>(c)</w:t>
      </w:r>
      <w:r w:rsidRPr="00973167">
        <w:tab/>
        <w:t>the ACC;</w:t>
      </w:r>
      <w:r w:rsidR="00C44C09" w:rsidRPr="00973167">
        <w:t xml:space="preserve"> </w:t>
      </w:r>
      <w:r w:rsidR="00BB7392" w:rsidRPr="00973167">
        <w:t>or</w:t>
      </w:r>
    </w:p>
    <w:p w:rsidR="003E38BF" w:rsidRPr="00973167" w:rsidRDefault="003E38BF" w:rsidP="003E38BF">
      <w:pPr>
        <w:pStyle w:val="paragraph"/>
      </w:pPr>
      <w:r w:rsidRPr="00973167">
        <w:tab/>
        <w:t>(f)</w:t>
      </w:r>
      <w:r w:rsidRPr="00973167">
        <w:tab/>
        <w:t>the Independent Commission Against Corruption of New South Wales, or a similar body established under a law of another State; or</w:t>
      </w:r>
    </w:p>
    <w:p w:rsidR="003E38BF" w:rsidRPr="00973167" w:rsidRDefault="003E38BF" w:rsidP="003E38BF">
      <w:pPr>
        <w:pStyle w:val="paragraph"/>
      </w:pPr>
      <w:r w:rsidRPr="00973167">
        <w:tab/>
        <w:t>(fa)</w:t>
      </w:r>
      <w:r w:rsidRPr="00973167">
        <w:tab/>
        <w:t xml:space="preserve">the Independent Commissioner Against Corruption of South Australia, or a similar officer appointed under a law of another State, other than an officer belonging to a body to which </w:t>
      </w:r>
      <w:r w:rsidR="00DB2158" w:rsidRPr="00973167">
        <w:t>paragraph (</w:t>
      </w:r>
      <w:r w:rsidRPr="00973167">
        <w:t>f) applies; or</w:t>
      </w:r>
    </w:p>
    <w:p w:rsidR="003E38BF" w:rsidRPr="00973167" w:rsidRDefault="003E38BF" w:rsidP="003E38BF">
      <w:pPr>
        <w:pStyle w:val="paragraph"/>
      </w:pPr>
      <w:r w:rsidRPr="00973167">
        <w:tab/>
        <w:t>(g)</w:t>
      </w:r>
      <w:r w:rsidRPr="00973167">
        <w:tab/>
        <w:t>the New South Wales Crime Commission, or a similar body established under a law of another State; or</w:t>
      </w:r>
    </w:p>
    <w:p w:rsidR="005F1445" w:rsidRPr="00973167" w:rsidRDefault="005F1445" w:rsidP="005F1445">
      <w:pPr>
        <w:pStyle w:val="paragraph"/>
      </w:pPr>
      <w:r w:rsidRPr="00973167">
        <w:tab/>
        <w:t>(h)</w:t>
      </w:r>
      <w:r w:rsidRPr="00973167">
        <w:tab/>
        <w:t>the Office of the Director of Public Prosecutions, or a similar body established under a State law;</w:t>
      </w:r>
      <w:r w:rsidR="003E38BF" w:rsidRPr="00973167">
        <w:t xml:space="preserve"> or</w:t>
      </w:r>
    </w:p>
    <w:p w:rsidR="005F1445" w:rsidRPr="00973167" w:rsidRDefault="005F1445" w:rsidP="005F1445">
      <w:pPr>
        <w:pStyle w:val="paragraph"/>
      </w:pPr>
      <w:r w:rsidRPr="00973167">
        <w:tab/>
        <w:t>(j)</w:t>
      </w:r>
      <w:r w:rsidRPr="00973167">
        <w:tab/>
        <w:t>a Director of Public Prosecutions, or a person performing a similar function, appointed under a law of a State;</w:t>
      </w:r>
      <w:r w:rsidR="003E38BF" w:rsidRPr="00973167">
        <w:t xml:space="preserve"> or</w:t>
      </w:r>
    </w:p>
    <w:p w:rsidR="005F1445" w:rsidRPr="00973167" w:rsidRDefault="005F1445" w:rsidP="005F1445">
      <w:pPr>
        <w:pStyle w:val="paragraph"/>
      </w:pPr>
      <w:r w:rsidRPr="00973167">
        <w:tab/>
        <w:t>(k)</w:t>
      </w:r>
      <w:r w:rsidRPr="00973167">
        <w:tab/>
        <w:t xml:space="preserve">staff appointed to assist a Director or person referred to in </w:t>
      </w:r>
      <w:r w:rsidR="00DB2158" w:rsidRPr="00973167">
        <w:t>paragraph (</w:t>
      </w:r>
      <w:r w:rsidRPr="00973167">
        <w:t>j); or</w:t>
      </w:r>
    </w:p>
    <w:p w:rsidR="005F1445" w:rsidRPr="00973167" w:rsidRDefault="005F1445" w:rsidP="005F1445">
      <w:pPr>
        <w:pStyle w:val="paragraph"/>
      </w:pPr>
      <w:r w:rsidRPr="00973167">
        <w:tab/>
        <w:t>(m)</w:t>
      </w:r>
      <w:r w:rsidRPr="00973167">
        <w:tab/>
        <w:t>officers or members of the Attorney</w:t>
      </w:r>
      <w:r w:rsidR="00A80138">
        <w:noBreakHyphen/>
      </w:r>
      <w:r w:rsidRPr="00973167">
        <w:t>General’s Department of a State or a similar State Department, or of a body administered by such a Department, being officers or members whose primary function is the institution or conduct of proceedings for State offences.</w:t>
      </w:r>
    </w:p>
    <w:p w:rsidR="005F1445" w:rsidRPr="00973167" w:rsidRDefault="005F1445" w:rsidP="005F1445">
      <w:pPr>
        <w:pStyle w:val="Definition"/>
      </w:pPr>
      <w:r w:rsidRPr="00973167">
        <w:rPr>
          <w:b/>
          <w:i/>
        </w:rPr>
        <w:t>national security information</w:t>
      </w:r>
      <w:r w:rsidRPr="00973167">
        <w:t xml:space="preserve"> means information affecting the defence, security or international relations of </w:t>
      </w:r>
      <w:smartTag w:uri="urn:schemas-microsoft-com:office:smarttags" w:element="country-region">
        <w:smartTag w:uri="urn:schemas-microsoft-com:office:smarttags" w:element="place">
          <w:r w:rsidRPr="00973167">
            <w:t>Australia</w:t>
          </w:r>
        </w:smartTag>
      </w:smartTag>
      <w:r w:rsidRPr="00973167">
        <w:t>.</w:t>
      </w:r>
    </w:p>
    <w:p w:rsidR="005F1445" w:rsidRPr="00973167" w:rsidRDefault="005F1445" w:rsidP="005F1445">
      <w:pPr>
        <w:pStyle w:val="Definition"/>
      </w:pPr>
      <w:r w:rsidRPr="00973167">
        <w:rPr>
          <w:b/>
          <w:i/>
        </w:rPr>
        <w:t>Privacy Act</w:t>
      </w:r>
      <w:r w:rsidRPr="00973167">
        <w:t xml:space="preserve"> means the </w:t>
      </w:r>
      <w:r w:rsidRPr="00973167">
        <w:rPr>
          <w:i/>
        </w:rPr>
        <w:t>Privacy Act 1988</w:t>
      </w:r>
      <w:r w:rsidRPr="00973167">
        <w:t>.</w:t>
      </w:r>
    </w:p>
    <w:p w:rsidR="005F1445" w:rsidRPr="00973167" w:rsidRDefault="005F1445" w:rsidP="005F1445">
      <w:pPr>
        <w:pStyle w:val="Definition"/>
      </w:pPr>
      <w:r w:rsidRPr="00973167">
        <w:rPr>
          <w:b/>
          <w:i/>
        </w:rPr>
        <w:t>Secretary</w:t>
      </w:r>
      <w:r w:rsidRPr="00973167">
        <w:t xml:space="preserve">, in relation to a Commonwealth Department, means the Agency Head within the meaning of the </w:t>
      </w:r>
      <w:r w:rsidRPr="00973167">
        <w:rPr>
          <w:i/>
        </w:rPr>
        <w:t>Public Service Act 1999</w:t>
      </w:r>
      <w:r w:rsidRPr="00973167">
        <w:t>.</w:t>
      </w:r>
    </w:p>
    <w:p w:rsidR="005F1445" w:rsidRPr="00973167" w:rsidRDefault="003D62A1" w:rsidP="005F1445">
      <w:pPr>
        <w:pStyle w:val="Definition"/>
      </w:pPr>
      <w:r w:rsidRPr="00973167">
        <w:rPr>
          <w:b/>
          <w:i/>
        </w:rPr>
        <w:t>s</w:t>
      </w:r>
      <w:r w:rsidR="005F1445" w:rsidRPr="00973167">
        <w:rPr>
          <w:b/>
          <w:i/>
        </w:rPr>
        <w:t>ecurity</w:t>
      </w:r>
      <w:r w:rsidR="005F1445" w:rsidRPr="00973167">
        <w:t xml:space="preserve"> has the same meaning as in the </w:t>
      </w:r>
      <w:r w:rsidR="005F1445" w:rsidRPr="00973167">
        <w:rPr>
          <w:i/>
        </w:rPr>
        <w:t>Australian Security Intelligence Organisation Act 1979</w:t>
      </w:r>
      <w:r w:rsidR="005F1445" w:rsidRPr="00973167">
        <w:t>.</w:t>
      </w:r>
    </w:p>
    <w:p w:rsidR="005F1445" w:rsidRPr="00973167" w:rsidRDefault="003D62A1" w:rsidP="005F1445">
      <w:pPr>
        <w:pStyle w:val="Definition"/>
      </w:pPr>
      <w:r w:rsidRPr="00973167">
        <w:rPr>
          <w:b/>
          <w:i/>
        </w:rPr>
        <w:t>s</w:t>
      </w:r>
      <w:r w:rsidR="005F1445" w:rsidRPr="00973167">
        <w:rPr>
          <w:b/>
          <w:i/>
        </w:rPr>
        <w:t>pent</w:t>
      </w:r>
      <w:r w:rsidR="005F1445" w:rsidRPr="00973167">
        <w:t>, in relation to a conviction, has the meaning given it in section</w:t>
      </w:r>
      <w:r w:rsidR="00DB2158" w:rsidRPr="00973167">
        <w:t> </w:t>
      </w:r>
      <w:r w:rsidR="005F1445" w:rsidRPr="00973167">
        <w:t>85ZM.</w:t>
      </w:r>
    </w:p>
    <w:p w:rsidR="005F1445" w:rsidRPr="00973167" w:rsidRDefault="005F1445" w:rsidP="005F1445">
      <w:pPr>
        <w:pStyle w:val="Definition"/>
      </w:pPr>
      <w:r w:rsidRPr="00973167">
        <w:rPr>
          <w:b/>
          <w:i/>
        </w:rPr>
        <w:t>State</w:t>
      </w:r>
      <w:r w:rsidRPr="00973167">
        <w:t xml:space="preserve"> includes the </w:t>
      </w:r>
      <w:smartTag w:uri="urn:schemas-microsoft-com:office:smarttags" w:element="PersonName">
        <w:smartTag w:uri="urn:schemas-microsoft-com:office:smarttags" w:element="place">
          <w:r w:rsidRPr="00973167">
            <w:t>Australian Capital Territory</w:t>
          </w:r>
        </w:smartTag>
      </w:smartTag>
      <w:r w:rsidRPr="00973167">
        <w:t xml:space="preserve"> and the </w:t>
      </w:r>
      <w:smartTag w:uri="urn:schemas-microsoft-com:office:smarttags" w:element="PersonName">
        <w:smartTag w:uri="urn:schemas-microsoft-com:office:smarttags" w:element="place">
          <w:r w:rsidRPr="00973167">
            <w:t>Northern Territory</w:t>
          </w:r>
        </w:smartTag>
      </w:smartTag>
      <w:r w:rsidRPr="00973167">
        <w:t>.</w:t>
      </w:r>
    </w:p>
    <w:p w:rsidR="005F1445" w:rsidRPr="00973167" w:rsidRDefault="005F1445" w:rsidP="005F1445">
      <w:pPr>
        <w:pStyle w:val="Definition"/>
      </w:pPr>
      <w:r w:rsidRPr="00973167">
        <w:rPr>
          <w:b/>
          <w:i/>
        </w:rPr>
        <w:t>State authority</w:t>
      </w:r>
      <w:r w:rsidRPr="00973167">
        <w:t xml:space="preserve"> means:</w:t>
      </w:r>
    </w:p>
    <w:p w:rsidR="005F1445" w:rsidRPr="00973167" w:rsidRDefault="005F1445" w:rsidP="005F1445">
      <w:pPr>
        <w:pStyle w:val="paragraph"/>
      </w:pPr>
      <w:r w:rsidRPr="00973167">
        <w:tab/>
        <w:t>(a)</w:t>
      </w:r>
      <w:r w:rsidRPr="00973167">
        <w:tab/>
        <w:t>a State Minister;</w:t>
      </w:r>
    </w:p>
    <w:p w:rsidR="005F1445" w:rsidRPr="00973167" w:rsidRDefault="005F1445" w:rsidP="005F1445">
      <w:pPr>
        <w:pStyle w:val="paragraph"/>
      </w:pPr>
      <w:r w:rsidRPr="00973167">
        <w:tab/>
        <w:t>(b)</w:t>
      </w:r>
      <w:r w:rsidRPr="00973167">
        <w:tab/>
        <w:t>a State Department;</w:t>
      </w:r>
    </w:p>
    <w:p w:rsidR="005F1445" w:rsidRPr="00973167" w:rsidRDefault="005F1445" w:rsidP="005F1445">
      <w:pPr>
        <w:pStyle w:val="paragraph"/>
      </w:pPr>
      <w:r w:rsidRPr="00973167">
        <w:tab/>
        <w:t>(c)</w:t>
      </w:r>
      <w:r w:rsidRPr="00973167">
        <w:tab/>
        <w:t>a body (whether incorporated or not), or a tribunal, established or appointed for a public purpose by or under a State law, not being:</w:t>
      </w:r>
    </w:p>
    <w:p w:rsidR="005F1445" w:rsidRPr="00973167" w:rsidRDefault="005F1445" w:rsidP="005F1445">
      <w:pPr>
        <w:pStyle w:val="paragraphsub"/>
      </w:pPr>
      <w:r w:rsidRPr="00973167">
        <w:tab/>
        <w:t>(i)</w:t>
      </w:r>
      <w:r w:rsidRPr="00973167">
        <w:tab/>
        <w:t>an incorporated company, society or association;</w:t>
      </w:r>
    </w:p>
    <w:p w:rsidR="005F1445" w:rsidRPr="00973167" w:rsidRDefault="005F1445" w:rsidP="005F1445">
      <w:pPr>
        <w:pStyle w:val="paragraphsub"/>
      </w:pPr>
      <w:r w:rsidRPr="00973167">
        <w:tab/>
        <w:t>(ii)</w:t>
      </w:r>
      <w:r w:rsidRPr="00973167">
        <w:tab/>
        <w:t>an association of employers or employees that is registered or recognised under a State law dealing with the conciliation and arbitration of industrial disputes; or</w:t>
      </w:r>
    </w:p>
    <w:p w:rsidR="005F1445" w:rsidRPr="00973167" w:rsidRDefault="005F1445" w:rsidP="005F1445">
      <w:pPr>
        <w:pStyle w:val="paragraphsub"/>
      </w:pPr>
      <w:r w:rsidRPr="00973167">
        <w:tab/>
        <w:t>(iii)</w:t>
      </w:r>
      <w:r w:rsidRPr="00973167">
        <w:tab/>
        <w:t>the body corporate constituted under subsection</w:t>
      </w:r>
      <w:r w:rsidR="00DB2158" w:rsidRPr="00973167">
        <w:t> </w:t>
      </w:r>
      <w:r w:rsidRPr="00973167">
        <w:t xml:space="preserve">6(1) of the </w:t>
      </w:r>
      <w:r w:rsidRPr="00973167">
        <w:rPr>
          <w:i/>
        </w:rPr>
        <w:t xml:space="preserve">Legal Practitioners Ordinance 1970 </w:t>
      </w:r>
      <w:r w:rsidRPr="00973167">
        <w:t xml:space="preserve">of the </w:t>
      </w:r>
      <w:smartTag w:uri="urn:schemas-microsoft-com:office:smarttags" w:element="PersonName">
        <w:smartTag w:uri="urn:schemas-microsoft-com:office:smarttags" w:element="place">
          <w:r w:rsidRPr="00973167">
            <w:t>Australian Capital Territory</w:t>
          </w:r>
        </w:smartTag>
      </w:smartTag>
      <w:r w:rsidRPr="00973167">
        <w:t xml:space="preserve"> or a similar body constituted under a law of another State;</w:t>
      </w:r>
    </w:p>
    <w:p w:rsidR="005F1445" w:rsidRPr="00973167" w:rsidRDefault="005F1445" w:rsidP="005F1445">
      <w:pPr>
        <w:pStyle w:val="paragraph"/>
      </w:pPr>
      <w:r w:rsidRPr="00973167">
        <w:tab/>
        <w:t>(d)</w:t>
      </w:r>
      <w:r w:rsidRPr="00973167">
        <w:tab/>
        <w:t xml:space="preserve">a body established or appointed by a Governor of a State, or by a State Minister, or by the Australian Capital Territory Executive or the Administrator of the </w:t>
      </w:r>
      <w:smartTag w:uri="urn:schemas-microsoft-com:office:smarttags" w:element="PersonName">
        <w:smartTag w:uri="urn:schemas-microsoft-com:office:smarttags" w:element="place">
          <w:r w:rsidRPr="00973167">
            <w:t>Northern Territory</w:t>
          </w:r>
        </w:smartTag>
      </w:smartTag>
      <w:r w:rsidRPr="00973167">
        <w:t xml:space="preserve"> otherwise than by or under a State law;</w:t>
      </w:r>
    </w:p>
    <w:p w:rsidR="005F1445" w:rsidRPr="00973167" w:rsidRDefault="005F1445" w:rsidP="005F1445">
      <w:pPr>
        <w:pStyle w:val="paragraph"/>
      </w:pPr>
      <w:r w:rsidRPr="00973167">
        <w:tab/>
        <w:t>(e)</w:t>
      </w:r>
      <w:r w:rsidRPr="00973167">
        <w:tab/>
        <w:t>a person holding or performing the duties of an office established by or under, or an appointment made under, a State law, other than the office of head of a State Department (however described);</w:t>
      </w:r>
    </w:p>
    <w:p w:rsidR="005F1445" w:rsidRPr="00973167" w:rsidRDefault="005F1445" w:rsidP="005F1445">
      <w:pPr>
        <w:pStyle w:val="paragraph"/>
      </w:pPr>
      <w:r w:rsidRPr="00973167">
        <w:tab/>
        <w:t>(f)</w:t>
      </w:r>
      <w:r w:rsidRPr="00973167">
        <w:tab/>
        <w:t>a person holding or performing the duties of an appointment, being an appointment made by a Governor of a State or by a State Minister, or by the Australian Capital Territory Executive or the Administrator of the Northern Territory otherwise than under a State law;</w:t>
      </w:r>
    </w:p>
    <w:p w:rsidR="005F1445" w:rsidRPr="00973167" w:rsidRDefault="005F1445" w:rsidP="00794B6B">
      <w:pPr>
        <w:pStyle w:val="paragraph"/>
        <w:keepNext/>
      </w:pPr>
      <w:r w:rsidRPr="00973167">
        <w:tab/>
        <w:t>(g)</w:t>
      </w:r>
      <w:r w:rsidRPr="00973167">
        <w:tab/>
        <w:t>a State court; or</w:t>
      </w:r>
    </w:p>
    <w:p w:rsidR="005F1445" w:rsidRPr="00973167" w:rsidRDefault="005F1445" w:rsidP="005F1445">
      <w:pPr>
        <w:pStyle w:val="paragraph"/>
      </w:pPr>
      <w:r w:rsidRPr="00973167">
        <w:tab/>
        <w:t>(h)</w:t>
      </w:r>
      <w:r w:rsidRPr="00973167">
        <w:tab/>
        <w:t>a State police force.</w:t>
      </w:r>
    </w:p>
    <w:p w:rsidR="005F1445" w:rsidRPr="00973167" w:rsidRDefault="005F1445" w:rsidP="005F1445">
      <w:pPr>
        <w:pStyle w:val="Definition"/>
      </w:pPr>
      <w:r w:rsidRPr="00973167">
        <w:rPr>
          <w:b/>
          <w:i/>
        </w:rPr>
        <w:t>State law</w:t>
      </w:r>
      <w:r w:rsidRPr="00973167">
        <w:t xml:space="preserve"> means a law in force in a State (other than a Commonwealth law).</w:t>
      </w:r>
    </w:p>
    <w:p w:rsidR="005F1445" w:rsidRPr="00973167" w:rsidRDefault="005F1445" w:rsidP="005F1445">
      <w:pPr>
        <w:pStyle w:val="Definition"/>
      </w:pPr>
      <w:r w:rsidRPr="00973167">
        <w:rPr>
          <w:b/>
          <w:i/>
        </w:rPr>
        <w:t>State offence</w:t>
      </w:r>
      <w:r w:rsidRPr="00973167">
        <w:t xml:space="preserve"> means an offence against a State law.</w:t>
      </w:r>
    </w:p>
    <w:p w:rsidR="005F1445" w:rsidRPr="00973167" w:rsidRDefault="005F1445" w:rsidP="005F1445">
      <w:pPr>
        <w:pStyle w:val="Definition"/>
      </w:pPr>
      <w:r w:rsidRPr="00973167">
        <w:rPr>
          <w:b/>
          <w:i/>
        </w:rPr>
        <w:t>Territory</w:t>
      </w:r>
      <w:r w:rsidRPr="00973167">
        <w:t xml:space="preserve"> does not include the </w:t>
      </w:r>
      <w:smartTag w:uri="urn:schemas-microsoft-com:office:smarttags" w:element="PersonName">
        <w:smartTag w:uri="urn:schemas-microsoft-com:office:smarttags" w:element="place">
          <w:r w:rsidRPr="00973167">
            <w:t>Australian Capital Territory</w:t>
          </w:r>
        </w:smartTag>
      </w:smartTag>
      <w:r w:rsidRPr="00973167">
        <w:t xml:space="preserve"> or the </w:t>
      </w:r>
      <w:smartTag w:uri="urn:schemas-microsoft-com:office:smarttags" w:element="PersonName">
        <w:smartTag w:uri="urn:schemas-microsoft-com:office:smarttags" w:element="place">
          <w:r w:rsidRPr="00973167">
            <w:t>Northern Territory</w:t>
          </w:r>
        </w:smartTag>
      </w:smartTag>
      <w:r w:rsidRPr="00973167">
        <w:t>.</w:t>
      </w:r>
    </w:p>
    <w:p w:rsidR="005F1445" w:rsidRPr="00973167" w:rsidRDefault="005F1445" w:rsidP="005F1445">
      <w:pPr>
        <w:pStyle w:val="Definition"/>
      </w:pPr>
      <w:r w:rsidRPr="00973167">
        <w:rPr>
          <w:b/>
          <w:i/>
        </w:rPr>
        <w:t>Territory law</w:t>
      </w:r>
      <w:r w:rsidRPr="00973167">
        <w:t xml:space="preserve"> means a law in force in a Territory (other than a Commonwealth law).</w:t>
      </w:r>
    </w:p>
    <w:p w:rsidR="005F1445" w:rsidRPr="00973167" w:rsidRDefault="005F1445" w:rsidP="005F1445">
      <w:pPr>
        <w:pStyle w:val="Definition"/>
      </w:pPr>
      <w:r w:rsidRPr="00973167">
        <w:rPr>
          <w:b/>
          <w:i/>
        </w:rPr>
        <w:t>Territory offence</w:t>
      </w:r>
      <w:r w:rsidRPr="00973167">
        <w:t xml:space="preserve"> means an offence against a Territory law.</w:t>
      </w:r>
    </w:p>
    <w:p w:rsidR="005F1445" w:rsidRPr="00973167" w:rsidRDefault="005F1445" w:rsidP="005F1445">
      <w:pPr>
        <w:pStyle w:val="Definition"/>
      </w:pPr>
      <w:r w:rsidRPr="00973167">
        <w:rPr>
          <w:b/>
          <w:i/>
        </w:rPr>
        <w:t>waiting period</w:t>
      </w:r>
      <w:r w:rsidRPr="00973167">
        <w:t>, in relation to an offence, means:</w:t>
      </w:r>
    </w:p>
    <w:p w:rsidR="005F1445" w:rsidRPr="00973167" w:rsidRDefault="005F1445" w:rsidP="005F1445">
      <w:pPr>
        <w:pStyle w:val="paragraph"/>
      </w:pPr>
      <w:r w:rsidRPr="00973167">
        <w:tab/>
        <w:t>(a)</w:t>
      </w:r>
      <w:r w:rsidRPr="00973167">
        <w:tab/>
        <w:t>if the person convicted of the offence was dealt with as a minor in relation to the conviction—the period of 5 years beginning on the day on which the person was convicted of the offence; or</w:t>
      </w:r>
    </w:p>
    <w:p w:rsidR="005F1445" w:rsidRPr="00973167" w:rsidRDefault="005F1445" w:rsidP="005F1445">
      <w:pPr>
        <w:pStyle w:val="paragraph"/>
      </w:pPr>
      <w:r w:rsidRPr="00973167">
        <w:tab/>
        <w:t>(b)</w:t>
      </w:r>
      <w:r w:rsidRPr="00973167">
        <w:tab/>
        <w:t>in any other case—the period of 10 years beginning on the day on which the person was convicted of the offence.</w:t>
      </w:r>
    </w:p>
    <w:p w:rsidR="005F1445" w:rsidRPr="00973167" w:rsidRDefault="005F1445" w:rsidP="005270E6">
      <w:pPr>
        <w:pStyle w:val="ActHead5"/>
      </w:pPr>
      <w:bookmarkStart w:id="242" w:name="_Toc101367002"/>
      <w:r w:rsidRPr="00A80138">
        <w:rPr>
          <w:rStyle w:val="CharSectno"/>
        </w:rPr>
        <w:t>85ZM</w:t>
      </w:r>
      <w:r w:rsidRPr="00973167">
        <w:t xml:space="preserve">  Meaning of </w:t>
      </w:r>
      <w:r w:rsidRPr="00973167">
        <w:rPr>
          <w:i/>
        </w:rPr>
        <w:t>conviction</w:t>
      </w:r>
      <w:r w:rsidRPr="00973167">
        <w:t xml:space="preserve"> and </w:t>
      </w:r>
      <w:r w:rsidRPr="00973167">
        <w:rPr>
          <w:i/>
        </w:rPr>
        <w:t>spent</w:t>
      </w:r>
      <w:r w:rsidRPr="00973167">
        <w:t xml:space="preserve"> conviction</w:t>
      </w:r>
      <w:bookmarkEnd w:id="242"/>
    </w:p>
    <w:p w:rsidR="005F1445" w:rsidRPr="00973167" w:rsidRDefault="005F1445" w:rsidP="005270E6">
      <w:pPr>
        <w:pStyle w:val="subsection"/>
        <w:keepNext/>
        <w:keepLines/>
      </w:pPr>
      <w:r w:rsidRPr="00973167">
        <w:tab/>
        <w:t>(1)</w:t>
      </w:r>
      <w:r w:rsidRPr="00973167">
        <w:tab/>
        <w:t>For the purposes of this Part, a person shall be taken to have been convicted of an offence if:</w:t>
      </w:r>
    </w:p>
    <w:p w:rsidR="005F1445" w:rsidRPr="00973167" w:rsidRDefault="005F1445" w:rsidP="005270E6">
      <w:pPr>
        <w:pStyle w:val="paragraph"/>
        <w:keepNext/>
        <w:keepLines/>
      </w:pPr>
      <w:r w:rsidRPr="00973167">
        <w:tab/>
        <w:t>(a)</w:t>
      </w:r>
      <w:r w:rsidRPr="00973167">
        <w:tab/>
        <w:t>the person has been convicted, whether summarily or on indictment, of the offence;</w:t>
      </w:r>
    </w:p>
    <w:p w:rsidR="005F1445" w:rsidRPr="00973167" w:rsidRDefault="005F1445" w:rsidP="005F1445">
      <w:pPr>
        <w:pStyle w:val="paragraph"/>
      </w:pPr>
      <w:r w:rsidRPr="00973167">
        <w:tab/>
        <w:t>(b)</w:t>
      </w:r>
      <w:r w:rsidRPr="00973167">
        <w:tab/>
        <w:t>the person has been charged with, and found guilty of, the offence but discharged without conviction; or</w:t>
      </w:r>
    </w:p>
    <w:p w:rsidR="005F1445" w:rsidRPr="00973167" w:rsidRDefault="005F1445" w:rsidP="005F1445">
      <w:pPr>
        <w:pStyle w:val="paragraph"/>
      </w:pPr>
      <w:r w:rsidRPr="00973167">
        <w:tab/>
        <w:t>(c)</w:t>
      </w:r>
      <w:r w:rsidRPr="00973167">
        <w:tab/>
        <w:t>the person has not been found guilty of the offence, but a court has taken it into account in passing sentence on the person for another offence.</w:t>
      </w:r>
    </w:p>
    <w:p w:rsidR="005F1445" w:rsidRPr="00973167" w:rsidRDefault="005F1445" w:rsidP="005F1445">
      <w:pPr>
        <w:pStyle w:val="subsection"/>
      </w:pPr>
      <w:r w:rsidRPr="00973167">
        <w:tab/>
        <w:t>(2)</w:t>
      </w:r>
      <w:r w:rsidRPr="00973167">
        <w:tab/>
        <w:t>For the purposes of this Part, a person’s conviction of an offence is spent if:</w:t>
      </w:r>
    </w:p>
    <w:p w:rsidR="005F1445" w:rsidRPr="00973167" w:rsidRDefault="005F1445" w:rsidP="005F1445">
      <w:pPr>
        <w:pStyle w:val="paragraph"/>
      </w:pPr>
      <w:r w:rsidRPr="00973167">
        <w:tab/>
        <w:t>(a)</w:t>
      </w:r>
      <w:r w:rsidRPr="00973167">
        <w:tab/>
        <w:t>the person has been granted a pardon for a reason other than that the person was wrongly convicted of the offence; or</w:t>
      </w:r>
    </w:p>
    <w:p w:rsidR="005F1445" w:rsidRPr="00973167" w:rsidRDefault="005F1445" w:rsidP="005F1445">
      <w:pPr>
        <w:pStyle w:val="paragraph"/>
      </w:pPr>
      <w:r w:rsidRPr="00973167">
        <w:tab/>
        <w:t>(b)</w:t>
      </w:r>
      <w:r w:rsidRPr="00973167">
        <w:tab/>
        <w:t>the person was not sentenced to imprisonment for the offence, or was not sentenced to imprisonment for the offence for more than 30 months, and the waiting period for the offence has ended.</w:t>
      </w:r>
    </w:p>
    <w:p w:rsidR="005F1445" w:rsidRPr="00973167" w:rsidRDefault="005F1445" w:rsidP="005F1445">
      <w:pPr>
        <w:pStyle w:val="ActHead5"/>
      </w:pPr>
      <w:bookmarkStart w:id="243" w:name="_Toc101367003"/>
      <w:r w:rsidRPr="00A80138">
        <w:rPr>
          <w:rStyle w:val="CharSectno"/>
        </w:rPr>
        <w:t>85ZN</w:t>
      </w:r>
      <w:r w:rsidRPr="00973167">
        <w:t xml:space="preserve">  Meaning of </w:t>
      </w:r>
      <w:r w:rsidRPr="00973167">
        <w:rPr>
          <w:i/>
        </w:rPr>
        <w:t>quash</w:t>
      </w:r>
      <w:bookmarkEnd w:id="243"/>
      <w:r w:rsidRPr="00973167">
        <w:t xml:space="preserve"> </w:t>
      </w:r>
    </w:p>
    <w:p w:rsidR="005F1445" w:rsidRPr="00973167" w:rsidRDefault="005F1445" w:rsidP="005F1445">
      <w:pPr>
        <w:pStyle w:val="subsection"/>
        <w:keepNext/>
        <w:keepLines/>
      </w:pPr>
      <w:r w:rsidRPr="00973167">
        <w:tab/>
      </w:r>
      <w:r w:rsidRPr="00973167">
        <w:tab/>
        <w:t>For the purposes of this Part, a person’s conviction of an offence shall be taken to have been quashed:</w:t>
      </w:r>
    </w:p>
    <w:p w:rsidR="005F1445" w:rsidRPr="00973167" w:rsidRDefault="005F1445" w:rsidP="005F1445">
      <w:pPr>
        <w:pStyle w:val="paragraph"/>
      </w:pPr>
      <w:r w:rsidRPr="00973167">
        <w:tab/>
        <w:t>(a)</w:t>
      </w:r>
      <w:r w:rsidRPr="00973167">
        <w:tab/>
        <w:t>where the person was convicted of the offence—if the conviction has been quashed or set aside;</w:t>
      </w:r>
    </w:p>
    <w:p w:rsidR="005F1445" w:rsidRPr="00973167" w:rsidRDefault="005F1445" w:rsidP="005F1445">
      <w:pPr>
        <w:pStyle w:val="paragraph"/>
      </w:pPr>
      <w:r w:rsidRPr="00973167">
        <w:tab/>
        <w:t>(b)</w:t>
      </w:r>
      <w:r w:rsidRPr="00973167">
        <w:tab/>
        <w:t>where the person was found guilty of the offence, but discharged without conviction—if the finding of guilt has been quashed or set aside; or</w:t>
      </w:r>
    </w:p>
    <w:p w:rsidR="005F1445" w:rsidRPr="00973167" w:rsidRDefault="005F1445" w:rsidP="005F1445">
      <w:pPr>
        <w:pStyle w:val="paragraph"/>
      </w:pPr>
      <w:r w:rsidRPr="00973167">
        <w:tab/>
        <w:t>(c)</w:t>
      </w:r>
      <w:r w:rsidRPr="00973167">
        <w:tab/>
        <w:t>where the person was not found guilty of the offence, but a court has taken it into account in passing sentence on the person for another offence:</w:t>
      </w:r>
    </w:p>
    <w:p w:rsidR="005F1445" w:rsidRPr="00973167" w:rsidRDefault="005F1445" w:rsidP="005F1445">
      <w:pPr>
        <w:pStyle w:val="paragraphsub"/>
      </w:pPr>
      <w:r w:rsidRPr="00973167">
        <w:tab/>
        <w:t>(i)</w:t>
      </w:r>
      <w:r w:rsidRPr="00973167">
        <w:tab/>
        <w:t>if the person’s conviction of the other offence has been quashed or set aside; or</w:t>
      </w:r>
    </w:p>
    <w:p w:rsidR="005F1445" w:rsidRPr="00973167" w:rsidRDefault="005F1445" w:rsidP="005F1445">
      <w:pPr>
        <w:pStyle w:val="paragraphsub"/>
      </w:pPr>
      <w:r w:rsidRPr="00973167">
        <w:tab/>
        <w:t>(ii)</w:t>
      </w:r>
      <w:r w:rsidRPr="00973167">
        <w:tab/>
        <w:t>if the court’s decision to take the offence into account has been set aside.</w:t>
      </w:r>
    </w:p>
    <w:p w:rsidR="005F1445" w:rsidRPr="00973167" w:rsidRDefault="005F1445" w:rsidP="005F1445">
      <w:pPr>
        <w:pStyle w:val="ActHead5"/>
      </w:pPr>
      <w:bookmarkStart w:id="244" w:name="_Toc101367004"/>
      <w:r w:rsidRPr="00A80138">
        <w:rPr>
          <w:rStyle w:val="CharSectno"/>
        </w:rPr>
        <w:t>85ZP</w:t>
      </w:r>
      <w:r w:rsidRPr="00973167">
        <w:t xml:space="preserve">  Application of Part</w:t>
      </w:r>
      <w:bookmarkEnd w:id="244"/>
    </w:p>
    <w:p w:rsidR="005F1445" w:rsidRPr="00973167" w:rsidRDefault="005F1445" w:rsidP="005F1445">
      <w:pPr>
        <w:pStyle w:val="subsection"/>
      </w:pPr>
      <w:r w:rsidRPr="00973167">
        <w:tab/>
        <w:t>(1)</w:t>
      </w:r>
      <w:r w:rsidRPr="00973167">
        <w:tab/>
        <w:t xml:space="preserve">This </w:t>
      </w:r>
      <w:r w:rsidR="00BB1281" w:rsidRPr="00973167">
        <w:t>Part</w:t>
      </w:r>
      <w:r w:rsidR="00B5109B" w:rsidRPr="00973167">
        <w:t xml:space="preserve"> </w:t>
      </w:r>
      <w:r w:rsidRPr="00973167">
        <w:t>applies in relation to a person convicted of an offence whether the person was convicted before or after the commencement of this Part.</w:t>
      </w:r>
    </w:p>
    <w:p w:rsidR="005F1445" w:rsidRPr="00973167" w:rsidRDefault="005F1445" w:rsidP="005F1445">
      <w:pPr>
        <w:pStyle w:val="subsection"/>
      </w:pPr>
      <w:r w:rsidRPr="00973167">
        <w:tab/>
        <w:t>(2)</w:t>
      </w:r>
      <w:r w:rsidRPr="00973167">
        <w:tab/>
        <w:t xml:space="preserve">A reference in this </w:t>
      </w:r>
      <w:r w:rsidR="00BB1281" w:rsidRPr="00973167">
        <w:t>Part</w:t>
      </w:r>
      <w:r w:rsidR="00B5109B" w:rsidRPr="00973167">
        <w:t xml:space="preserve"> </w:t>
      </w:r>
      <w:r w:rsidRPr="00973167">
        <w:t>to a person convicted of an offence does not include a reference to a body corporate.</w:t>
      </w:r>
    </w:p>
    <w:p w:rsidR="005F1445" w:rsidRPr="00973167" w:rsidRDefault="005F1445" w:rsidP="005F1445">
      <w:pPr>
        <w:pStyle w:val="subsection"/>
      </w:pPr>
      <w:r w:rsidRPr="00973167">
        <w:tab/>
        <w:t>(3)</w:t>
      </w:r>
      <w:r w:rsidRPr="00973167">
        <w:tab/>
        <w:t xml:space="preserve">Nothing in this </w:t>
      </w:r>
      <w:r w:rsidR="00BB1281" w:rsidRPr="00973167">
        <w:t>Part</w:t>
      </w:r>
      <w:r w:rsidR="00B5109B" w:rsidRPr="00973167">
        <w:t xml:space="preserve"> </w:t>
      </w:r>
      <w:r w:rsidRPr="00973167">
        <w:t>authorises a person or body to disclose or take into account a conviction of an offence if to do so would contravene any Commonwealth law, State law, Territory law or foreign law.</w:t>
      </w:r>
    </w:p>
    <w:p w:rsidR="00714892" w:rsidRPr="00973167" w:rsidRDefault="00714892" w:rsidP="00714892">
      <w:pPr>
        <w:pStyle w:val="notetext"/>
      </w:pPr>
      <w:r w:rsidRPr="00973167">
        <w:t>Note:</w:t>
      </w:r>
      <w:r w:rsidRPr="00973167">
        <w:tab/>
        <w:t>An exception is a disclosure to the Federal Court of Australia for the purposes of indictable primary proceedings, criminal appeal proceedings or related matters (see section</w:t>
      </w:r>
      <w:r w:rsidR="00DB2158" w:rsidRPr="00973167">
        <w:t> </w:t>
      </w:r>
      <w:r w:rsidRPr="00973167">
        <w:t>85ZZL).</w:t>
      </w:r>
    </w:p>
    <w:p w:rsidR="005F1445" w:rsidRPr="00973167" w:rsidRDefault="005F1445" w:rsidP="005F1445">
      <w:pPr>
        <w:pStyle w:val="subsection"/>
      </w:pPr>
      <w:r w:rsidRPr="00973167">
        <w:tab/>
        <w:t>(4)</w:t>
      </w:r>
      <w:r w:rsidRPr="00973167">
        <w:tab/>
        <w:t xml:space="preserve">Nothing in this </w:t>
      </w:r>
      <w:r w:rsidR="00BB1281" w:rsidRPr="00973167">
        <w:t>Part</w:t>
      </w:r>
      <w:r w:rsidR="00B5109B" w:rsidRPr="00973167">
        <w:t xml:space="preserve"> </w:t>
      </w:r>
      <w:r w:rsidRPr="00973167">
        <w:t>affects anything lawfully done before a pardon is granted or a conviction is quashed or spent.</w:t>
      </w:r>
    </w:p>
    <w:p w:rsidR="005F1445" w:rsidRPr="00973167" w:rsidRDefault="005F1445" w:rsidP="005F1445">
      <w:pPr>
        <w:pStyle w:val="ActHead5"/>
      </w:pPr>
      <w:bookmarkStart w:id="245" w:name="_Toc101367005"/>
      <w:r w:rsidRPr="00A80138">
        <w:rPr>
          <w:rStyle w:val="CharSectno"/>
        </w:rPr>
        <w:t>85ZQ</w:t>
      </w:r>
      <w:r w:rsidRPr="00973167">
        <w:t xml:space="preserve">  </w:t>
      </w:r>
      <w:r w:rsidR="00BB1281" w:rsidRPr="00973167">
        <w:t>Part</w:t>
      </w:r>
      <w:r w:rsidR="00B5109B" w:rsidRPr="00973167">
        <w:t xml:space="preserve"> </w:t>
      </w:r>
      <w:r w:rsidRPr="00973167">
        <w:t>binds the Crown</w:t>
      </w:r>
      <w:bookmarkEnd w:id="245"/>
    </w:p>
    <w:p w:rsidR="005F1445" w:rsidRPr="00973167" w:rsidRDefault="005F1445" w:rsidP="005F1445">
      <w:pPr>
        <w:pStyle w:val="subsection"/>
      </w:pPr>
      <w:r w:rsidRPr="00973167">
        <w:tab/>
      </w:r>
      <w:r w:rsidRPr="00973167">
        <w:tab/>
        <w:t xml:space="preserve">This </w:t>
      </w:r>
      <w:r w:rsidR="00BB1281" w:rsidRPr="00973167">
        <w:t>Part</w:t>
      </w:r>
      <w:r w:rsidR="00B5109B" w:rsidRPr="00973167">
        <w:t xml:space="preserve"> </w:t>
      </w:r>
      <w:r w:rsidRPr="00973167">
        <w:t>binds the Crown in right of the Commonwealth, of each of the States, of the Australian Capital Territory</w:t>
      </w:r>
      <w:r w:rsidR="00950DCD" w:rsidRPr="00973167">
        <w:t xml:space="preserve"> and of the Northern Territory</w:t>
      </w:r>
      <w:r w:rsidRPr="00973167">
        <w:t>.</w:t>
      </w:r>
    </w:p>
    <w:p w:rsidR="005F1445" w:rsidRPr="00973167" w:rsidRDefault="001977ED" w:rsidP="00B5109B">
      <w:pPr>
        <w:pStyle w:val="ActHead3"/>
        <w:pageBreakBefore/>
      </w:pPr>
      <w:bookmarkStart w:id="246" w:name="_Toc101367006"/>
      <w:r w:rsidRPr="00A80138">
        <w:rPr>
          <w:rStyle w:val="CharDivNo"/>
        </w:rPr>
        <w:t>Division 2</w:t>
      </w:r>
      <w:r w:rsidR="005F1445" w:rsidRPr="00973167">
        <w:t>—</w:t>
      </w:r>
      <w:r w:rsidR="005F1445" w:rsidRPr="00A80138">
        <w:rPr>
          <w:rStyle w:val="CharDivText"/>
        </w:rPr>
        <w:t>Pardons for persons wrongly convicted, and quashed convictions</w:t>
      </w:r>
      <w:bookmarkEnd w:id="246"/>
    </w:p>
    <w:p w:rsidR="005F1445" w:rsidRPr="00973167" w:rsidRDefault="005F1445" w:rsidP="005F1445">
      <w:pPr>
        <w:pStyle w:val="ActHead5"/>
      </w:pPr>
      <w:bookmarkStart w:id="247" w:name="_Toc101367007"/>
      <w:r w:rsidRPr="00A80138">
        <w:rPr>
          <w:rStyle w:val="CharSectno"/>
        </w:rPr>
        <w:t>85ZR</w:t>
      </w:r>
      <w:r w:rsidRPr="00973167">
        <w:t xml:space="preserve">  Pardons for persons wrongly convicted</w:t>
      </w:r>
      <w:bookmarkEnd w:id="247"/>
    </w:p>
    <w:p w:rsidR="005F1445" w:rsidRPr="00973167" w:rsidRDefault="005F1445" w:rsidP="005F1445">
      <w:pPr>
        <w:pStyle w:val="subsection"/>
      </w:pPr>
      <w:r w:rsidRPr="00973167">
        <w:tab/>
        <w:t>(1)</w:t>
      </w:r>
      <w:r w:rsidRPr="00973167">
        <w:tab/>
        <w:t>Despite any other Commonwealth law or any State law or Territory law, where a person has been granted a free and absolute pardon for a Commonwealth offence or a Territory offence because the person was wrongly convicted of the offence:</w:t>
      </w:r>
    </w:p>
    <w:p w:rsidR="005F1445" w:rsidRPr="00973167" w:rsidRDefault="005F1445" w:rsidP="005F1445">
      <w:pPr>
        <w:pStyle w:val="paragraph"/>
      </w:pPr>
      <w:r w:rsidRPr="00973167">
        <w:tab/>
        <w:t>(a)</w:t>
      </w:r>
      <w:r w:rsidRPr="00973167">
        <w:tab/>
        <w:t>the person shall be taken, in any State or Territory, for all purposes, never to have been convicted of the offence; and</w:t>
      </w:r>
    </w:p>
    <w:p w:rsidR="005F1445" w:rsidRPr="00973167" w:rsidRDefault="005F1445" w:rsidP="005F1445">
      <w:pPr>
        <w:pStyle w:val="paragraph"/>
      </w:pPr>
      <w:r w:rsidRPr="00973167">
        <w:tab/>
        <w:t>(b)</w:t>
      </w:r>
      <w:r w:rsidRPr="00973167">
        <w:tab/>
        <w:t>the person shall be taken, in a foreign country, by any Commonwealth authority or State authority in that country, for all purposes, never to have been convicted of the offence.</w:t>
      </w:r>
    </w:p>
    <w:p w:rsidR="005F1445" w:rsidRPr="00973167" w:rsidRDefault="005F1445" w:rsidP="005F1445">
      <w:pPr>
        <w:pStyle w:val="subsection"/>
      </w:pPr>
      <w:r w:rsidRPr="00973167">
        <w:tab/>
        <w:t>(2)</w:t>
      </w:r>
      <w:r w:rsidRPr="00973167">
        <w:tab/>
        <w:t>Despite any other Commonwealth law or any Territory law, where, under a State law or a foreign law a person is, in particular circumstances or for a particular purpose, to be taken never to have been convicted of an offence under a law of that State or foreign country:</w:t>
      </w:r>
    </w:p>
    <w:p w:rsidR="005F1445" w:rsidRPr="00973167" w:rsidRDefault="005F1445" w:rsidP="005F1445">
      <w:pPr>
        <w:pStyle w:val="paragraph"/>
      </w:pPr>
      <w:r w:rsidRPr="00973167">
        <w:tab/>
        <w:t>(a)</w:t>
      </w:r>
      <w:r w:rsidRPr="00973167">
        <w:tab/>
        <w:t>the person shall be taken, in any Territory, in corresponding circumstances or for a corresponding purpose, never to have been convicted of that offence; and</w:t>
      </w:r>
    </w:p>
    <w:p w:rsidR="005F1445" w:rsidRPr="00973167" w:rsidRDefault="005F1445" w:rsidP="005F1445">
      <w:pPr>
        <w:pStyle w:val="paragraph"/>
      </w:pPr>
      <w:r w:rsidRPr="00973167">
        <w:tab/>
        <w:t>(b)</w:t>
      </w:r>
      <w:r w:rsidRPr="00973167">
        <w:tab/>
        <w:t>the person shall be taken, in any State or foreign country, in corresponding circumstances or for a corresponding purpose, by any Commonwealth authority in that State or country, never to have been convicted of that offence.</w:t>
      </w:r>
    </w:p>
    <w:p w:rsidR="005F1445" w:rsidRPr="00973167" w:rsidRDefault="005F1445" w:rsidP="005F1445">
      <w:pPr>
        <w:pStyle w:val="ActHead5"/>
      </w:pPr>
      <w:bookmarkStart w:id="248" w:name="_Toc101367008"/>
      <w:r w:rsidRPr="00A80138">
        <w:rPr>
          <w:rStyle w:val="CharSectno"/>
        </w:rPr>
        <w:t>85ZS</w:t>
      </w:r>
      <w:r w:rsidRPr="00973167">
        <w:t xml:space="preserve">  Effect of pardons for persons wrongly convicted</w:t>
      </w:r>
      <w:bookmarkEnd w:id="248"/>
    </w:p>
    <w:p w:rsidR="005F1445" w:rsidRPr="00973167" w:rsidRDefault="005F1445" w:rsidP="005F1445">
      <w:pPr>
        <w:pStyle w:val="subsection"/>
      </w:pPr>
      <w:r w:rsidRPr="00973167">
        <w:tab/>
      </w:r>
      <w:r w:rsidR="0044587D" w:rsidRPr="00973167">
        <w:t>(1)</w:t>
      </w:r>
      <w:r w:rsidRPr="00973167">
        <w:tab/>
      </w:r>
      <w:r w:rsidR="0044587D" w:rsidRPr="00973167">
        <w:t xml:space="preserve">Subject to </w:t>
      </w:r>
      <w:r w:rsidR="00BB474B" w:rsidRPr="00973167">
        <w:t>Division 6</w:t>
      </w:r>
      <w:r w:rsidRPr="00973167">
        <w:t>, but despite any other Commonwealth law or any State law or Territory law, where, under section</w:t>
      </w:r>
      <w:r w:rsidR="00DB2158" w:rsidRPr="00973167">
        <w:t> </w:t>
      </w:r>
      <w:r w:rsidRPr="00973167">
        <w:t>85ZR, a person is, in particular circumstances or for a particular purpose, to be taken never to have been convicted of an offence:</w:t>
      </w:r>
    </w:p>
    <w:p w:rsidR="005F1445" w:rsidRPr="00973167" w:rsidRDefault="005F1445" w:rsidP="005F1445">
      <w:pPr>
        <w:pStyle w:val="paragraph"/>
      </w:pPr>
      <w:r w:rsidRPr="00973167">
        <w:tab/>
        <w:t>(a)</w:t>
      </w:r>
      <w:r w:rsidRPr="00973167">
        <w:tab/>
        <w:t>the person is not required, in those circumstances or for that purpose, to disclose the fact that the person was charged with, or convicted of, the offence;</w:t>
      </w:r>
    </w:p>
    <w:p w:rsidR="005F1445" w:rsidRPr="00973167" w:rsidRDefault="005F1445" w:rsidP="005F1445">
      <w:pPr>
        <w:pStyle w:val="paragraph"/>
      </w:pPr>
      <w:r w:rsidRPr="00973167">
        <w:tab/>
        <w:t>(b)</w:t>
      </w:r>
      <w:r w:rsidRPr="00973167">
        <w:tab/>
        <w:t>it is lawful for the person to claim, in those circumstances, or for that purpose, on oath or otherwise, that he or she was not charged with, or convicted of, the offence;</w:t>
      </w:r>
    </w:p>
    <w:p w:rsidR="005F1445" w:rsidRPr="00973167" w:rsidRDefault="005F1445" w:rsidP="005F1445">
      <w:pPr>
        <w:pStyle w:val="paragraph"/>
      </w:pPr>
      <w:r w:rsidRPr="00973167">
        <w:tab/>
        <w:t>(c)</w:t>
      </w:r>
      <w:r w:rsidRPr="00973167">
        <w:tab/>
        <w:t>in the case of a Commonwealth offence or a Territory offence—the person is not otherwise subject to any legal duty or disability to which he or she would not have been subject if he or she had not been convicted; and</w:t>
      </w:r>
    </w:p>
    <w:p w:rsidR="005F1445" w:rsidRPr="00973167" w:rsidRDefault="005F1445" w:rsidP="005F1445">
      <w:pPr>
        <w:pStyle w:val="paragraph"/>
      </w:pPr>
      <w:r w:rsidRPr="00973167">
        <w:tab/>
        <w:t>(d)</w:t>
      </w:r>
      <w:r w:rsidRPr="00973167">
        <w:tab/>
        <w:t>anyone else who knows, or could reasonably be expected to know, that section</w:t>
      </w:r>
      <w:r w:rsidR="00DB2158" w:rsidRPr="00973167">
        <w:t> </w:t>
      </w:r>
      <w:r w:rsidRPr="00973167">
        <w:t>85ZR applies to the person in relation to the offence shall not:</w:t>
      </w:r>
    </w:p>
    <w:p w:rsidR="005F1445" w:rsidRPr="00973167" w:rsidRDefault="005F1445" w:rsidP="005F1445">
      <w:pPr>
        <w:pStyle w:val="paragraphsub"/>
      </w:pPr>
      <w:r w:rsidRPr="00973167">
        <w:tab/>
        <w:t>(i)</w:t>
      </w:r>
      <w:r w:rsidRPr="00973167">
        <w:tab/>
        <w:t>without the person’s consent, disclose the fact that the person was charged with, or convicted of, the offence to any other person, or to a Commonwealth authority or State authority, where it is lawful for the first</w:t>
      </w:r>
      <w:r w:rsidR="00A80138">
        <w:noBreakHyphen/>
      </w:r>
      <w:r w:rsidRPr="00973167">
        <w:t>mentioned person not to disclose it to that other person or that authority; or</w:t>
      </w:r>
    </w:p>
    <w:p w:rsidR="005F1445" w:rsidRPr="00973167" w:rsidRDefault="005F1445" w:rsidP="005F1445">
      <w:pPr>
        <w:pStyle w:val="paragraphsub"/>
      </w:pPr>
      <w:r w:rsidRPr="00973167">
        <w:tab/>
        <w:t>(ii)</w:t>
      </w:r>
      <w:r w:rsidRPr="00973167">
        <w:tab/>
        <w:t>in those circumstances, or for that purpose, take account of the fact that the person was charged with, or convicted of, the offence.</w:t>
      </w:r>
    </w:p>
    <w:p w:rsidR="0044587D" w:rsidRPr="00973167" w:rsidRDefault="0044587D" w:rsidP="0044587D">
      <w:pPr>
        <w:pStyle w:val="subsection"/>
      </w:pPr>
      <w:r w:rsidRPr="00973167">
        <w:tab/>
        <w:t>(2)</w:t>
      </w:r>
      <w:r w:rsidRPr="00973167">
        <w:tab/>
      </w:r>
      <w:r w:rsidR="00DB2158" w:rsidRPr="00973167">
        <w:t>Subsection (</w:t>
      </w:r>
      <w:r w:rsidRPr="00973167">
        <w:t>1) does not affect the generality of section</w:t>
      </w:r>
      <w:r w:rsidR="00DB2158" w:rsidRPr="00973167">
        <w:t> </w:t>
      </w:r>
      <w:r w:rsidRPr="00973167">
        <w:t>85ZR.</w:t>
      </w:r>
    </w:p>
    <w:p w:rsidR="005F1445" w:rsidRPr="00973167" w:rsidRDefault="005F1445" w:rsidP="005F1445">
      <w:pPr>
        <w:pStyle w:val="ActHead5"/>
      </w:pPr>
      <w:bookmarkStart w:id="249" w:name="_Toc101367009"/>
      <w:r w:rsidRPr="00A80138">
        <w:rPr>
          <w:rStyle w:val="CharSectno"/>
        </w:rPr>
        <w:t>85ZT</w:t>
      </w:r>
      <w:r w:rsidRPr="00973167">
        <w:t xml:space="preserve">  Quashed convictions</w:t>
      </w:r>
      <w:bookmarkEnd w:id="249"/>
    </w:p>
    <w:p w:rsidR="005F1445" w:rsidRPr="00973167" w:rsidRDefault="005F1445" w:rsidP="005F1445">
      <w:pPr>
        <w:pStyle w:val="subsection"/>
      </w:pPr>
      <w:r w:rsidRPr="00973167">
        <w:tab/>
        <w:t>(1)</w:t>
      </w:r>
      <w:r w:rsidRPr="00973167">
        <w:tab/>
      </w:r>
      <w:r w:rsidR="00A54B36" w:rsidRPr="00973167">
        <w:t xml:space="preserve">Subject to </w:t>
      </w:r>
      <w:r w:rsidR="00BB474B" w:rsidRPr="00973167">
        <w:t>Division 6</w:t>
      </w:r>
      <w:r w:rsidR="00A54B36" w:rsidRPr="00973167">
        <w:t>, but despite</w:t>
      </w:r>
      <w:r w:rsidRPr="00973167">
        <w:t xml:space="preserve"> any other Commonwealth law or any State law or Territory law, where a person’s conviction of a Commonwealth offence or a Territory offence has been quashed, the person is not required:</w:t>
      </w:r>
    </w:p>
    <w:p w:rsidR="005F1445" w:rsidRPr="00973167" w:rsidRDefault="005F1445" w:rsidP="005F1445">
      <w:pPr>
        <w:pStyle w:val="paragraph"/>
      </w:pPr>
      <w:r w:rsidRPr="00973167">
        <w:tab/>
        <w:t>(a)</w:t>
      </w:r>
      <w:r w:rsidRPr="00973167">
        <w:tab/>
        <w:t>in any State or Territory—to disclose to any person, for any purpose, the fact that the person has been charged with, or convicted of, the offence; or</w:t>
      </w:r>
    </w:p>
    <w:p w:rsidR="005F1445" w:rsidRPr="00973167" w:rsidRDefault="005F1445" w:rsidP="005F1445">
      <w:pPr>
        <w:pStyle w:val="paragraph"/>
      </w:pPr>
      <w:r w:rsidRPr="00973167">
        <w:tab/>
        <w:t>(b)</w:t>
      </w:r>
      <w:r w:rsidRPr="00973167">
        <w:tab/>
        <w:t>in a foreign country—to disclose to any Commonwealth authority or State authority in that country, for any purpose, the fact that the person has been charged with, or convicted of, the offence.</w:t>
      </w:r>
    </w:p>
    <w:p w:rsidR="005F1445" w:rsidRPr="00973167" w:rsidRDefault="005F1445" w:rsidP="005F1445">
      <w:pPr>
        <w:pStyle w:val="subsection"/>
      </w:pPr>
      <w:r w:rsidRPr="00973167">
        <w:tab/>
        <w:t>(2)</w:t>
      </w:r>
      <w:r w:rsidRPr="00973167">
        <w:tab/>
      </w:r>
      <w:r w:rsidR="00A54B36" w:rsidRPr="00973167">
        <w:t xml:space="preserve">Subject to </w:t>
      </w:r>
      <w:r w:rsidR="00BB474B" w:rsidRPr="00973167">
        <w:t>Division 6</w:t>
      </w:r>
      <w:r w:rsidR="00A54B36" w:rsidRPr="00973167">
        <w:t>, but despite</w:t>
      </w:r>
      <w:r w:rsidRPr="00973167">
        <w:t xml:space="preserve"> any other Commonwealth law or any Territory law, where a person’s conviction of a State offence or a foreign offence has been quashed, the person is not required:</w:t>
      </w:r>
    </w:p>
    <w:p w:rsidR="005F1445" w:rsidRPr="00973167" w:rsidRDefault="005F1445" w:rsidP="005F1445">
      <w:pPr>
        <w:pStyle w:val="paragraph"/>
      </w:pPr>
      <w:r w:rsidRPr="00973167">
        <w:tab/>
        <w:t>(a)</w:t>
      </w:r>
      <w:r w:rsidRPr="00973167">
        <w:tab/>
        <w:t>in any Territory—to disclose to any person, for any purpose, the fact that the person has been charged with, or convicted of, the offence; or</w:t>
      </w:r>
    </w:p>
    <w:p w:rsidR="005F1445" w:rsidRPr="00973167" w:rsidRDefault="005F1445" w:rsidP="005F1445">
      <w:pPr>
        <w:pStyle w:val="paragraph"/>
      </w:pPr>
      <w:r w:rsidRPr="00973167">
        <w:tab/>
        <w:t>(b)</w:t>
      </w:r>
      <w:r w:rsidRPr="00973167">
        <w:tab/>
        <w:t>in any State or foreign country—to disclose to any Commonwealth authority in that State or country, for any purpose, the fact that the person has been charged with, or convicted of, the offence.</w:t>
      </w:r>
    </w:p>
    <w:p w:rsidR="005F1445" w:rsidRPr="00973167" w:rsidRDefault="005F1445" w:rsidP="005F1445">
      <w:pPr>
        <w:pStyle w:val="ActHead5"/>
      </w:pPr>
      <w:bookmarkStart w:id="250" w:name="_Toc101367010"/>
      <w:r w:rsidRPr="00A80138">
        <w:rPr>
          <w:rStyle w:val="CharSectno"/>
        </w:rPr>
        <w:t>85ZU</w:t>
      </w:r>
      <w:r w:rsidRPr="00973167">
        <w:t xml:space="preserve">  Effect of quashed convictions</w:t>
      </w:r>
      <w:bookmarkEnd w:id="250"/>
    </w:p>
    <w:p w:rsidR="005F1445" w:rsidRPr="00973167" w:rsidRDefault="005F1445" w:rsidP="005F1445">
      <w:pPr>
        <w:pStyle w:val="subsection"/>
        <w:keepLines/>
      </w:pPr>
      <w:r w:rsidRPr="00973167">
        <w:tab/>
      </w:r>
      <w:r w:rsidRPr="00973167">
        <w:tab/>
      </w:r>
      <w:r w:rsidR="00A54B36" w:rsidRPr="00973167">
        <w:t xml:space="preserve">Subject to </w:t>
      </w:r>
      <w:r w:rsidR="00BB474B" w:rsidRPr="00973167">
        <w:t>Division 6</w:t>
      </w:r>
      <w:r w:rsidR="00A54B36" w:rsidRPr="00973167">
        <w:t>, but despite</w:t>
      </w:r>
      <w:r w:rsidRPr="00973167">
        <w:t xml:space="preserve"> any other Commonwealth law or any State law or Territory law, where, under section</w:t>
      </w:r>
      <w:r w:rsidR="00DB2158" w:rsidRPr="00973167">
        <w:t> </w:t>
      </w:r>
      <w:r w:rsidRPr="00973167">
        <w:t>85ZT, it is lawful for a person not to disclose, in particular circumstances, or for a particular purpose, the fact that he or she was charged with, or convicted of, an offence:</w:t>
      </w:r>
    </w:p>
    <w:p w:rsidR="005F1445" w:rsidRPr="00973167" w:rsidRDefault="005F1445" w:rsidP="005F1445">
      <w:pPr>
        <w:pStyle w:val="paragraph"/>
      </w:pPr>
      <w:r w:rsidRPr="00973167">
        <w:tab/>
        <w:t>(a)</w:t>
      </w:r>
      <w:r w:rsidRPr="00973167">
        <w:tab/>
        <w:t>it is lawful for the person to claim, in those circumstances, or for that purpose, on oath or otherwise, that he or she was not charged with, or convicted of, the offence; and</w:t>
      </w:r>
    </w:p>
    <w:p w:rsidR="005F1445" w:rsidRPr="00973167" w:rsidRDefault="005F1445" w:rsidP="005F1445">
      <w:pPr>
        <w:pStyle w:val="paragraph"/>
      </w:pPr>
      <w:r w:rsidRPr="00973167">
        <w:tab/>
        <w:t>(b)</w:t>
      </w:r>
      <w:r w:rsidRPr="00973167">
        <w:tab/>
        <w:t>anyone else who knows, or could reasonably be expected to know, that section</w:t>
      </w:r>
      <w:r w:rsidR="00DB2158" w:rsidRPr="00973167">
        <w:t> </w:t>
      </w:r>
      <w:r w:rsidRPr="00973167">
        <w:t>85ZT applies to the person in relation to the offence shall not:</w:t>
      </w:r>
    </w:p>
    <w:p w:rsidR="005F1445" w:rsidRPr="00973167" w:rsidRDefault="005F1445" w:rsidP="005F1445">
      <w:pPr>
        <w:pStyle w:val="paragraphsub"/>
      </w:pPr>
      <w:r w:rsidRPr="00973167">
        <w:tab/>
        <w:t>(i)</w:t>
      </w:r>
      <w:r w:rsidRPr="00973167">
        <w:tab/>
        <w:t>without the person’s consent, disclose the fact that the person was charged with, or convicted of, the offence to any other person, or to a Commonwealth authority or State authority, where it is lawful for the first</w:t>
      </w:r>
      <w:r w:rsidR="00A80138">
        <w:noBreakHyphen/>
      </w:r>
      <w:r w:rsidRPr="00973167">
        <w:t>mentioned person not to disclose it to that other person or that authority; or</w:t>
      </w:r>
    </w:p>
    <w:p w:rsidR="005F1445" w:rsidRPr="00973167" w:rsidRDefault="005F1445" w:rsidP="005F1445">
      <w:pPr>
        <w:pStyle w:val="paragraphsub"/>
      </w:pPr>
      <w:r w:rsidRPr="00973167">
        <w:tab/>
        <w:t>(ii)</w:t>
      </w:r>
      <w:r w:rsidRPr="00973167">
        <w:tab/>
        <w:t>in those circumstances, or for that purpose, take account of the fact that the person was charged with, or convicted of, the offence.</w:t>
      </w:r>
    </w:p>
    <w:p w:rsidR="005F1445" w:rsidRPr="00973167" w:rsidRDefault="001977ED" w:rsidP="00B5109B">
      <w:pPr>
        <w:pStyle w:val="ActHead3"/>
        <w:pageBreakBefore/>
      </w:pPr>
      <w:bookmarkStart w:id="251" w:name="_Toc101367011"/>
      <w:r w:rsidRPr="00A80138">
        <w:rPr>
          <w:rStyle w:val="CharDivNo"/>
        </w:rPr>
        <w:t>Division 3</w:t>
      </w:r>
      <w:r w:rsidR="005F1445" w:rsidRPr="00973167">
        <w:t>—</w:t>
      </w:r>
      <w:r w:rsidR="005F1445" w:rsidRPr="00A80138">
        <w:rPr>
          <w:rStyle w:val="CharDivText"/>
        </w:rPr>
        <w:t>Spent convictions</w:t>
      </w:r>
      <w:bookmarkEnd w:id="251"/>
    </w:p>
    <w:p w:rsidR="005F1445" w:rsidRPr="00973167" w:rsidRDefault="005F1445" w:rsidP="005F1445">
      <w:pPr>
        <w:pStyle w:val="ActHead5"/>
      </w:pPr>
      <w:bookmarkStart w:id="252" w:name="_Toc101367012"/>
      <w:r w:rsidRPr="00A80138">
        <w:rPr>
          <w:rStyle w:val="CharSectno"/>
        </w:rPr>
        <w:t>85ZV</w:t>
      </w:r>
      <w:r w:rsidRPr="00973167">
        <w:t xml:space="preserve">  Spent convictions</w:t>
      </w:r>
      <w:bookmarkEnd w:id="252"/>
    </w:p>
    <w:p w:rsidR="005F1445" w:rsidRPr="00973167" w:rsidRDefault="005F1445" w:rsidP="005F1445">
      <w:pPr>
        <w:pStyle w:val="subsection"/>
      </w:pPr>
      <w:r w:rsidRPr="00973167">
        <w:tab/>
        <w:t>(1)</w:t>
      </w:r>
      <w:r w:rsidRPr="00973167">
        <w:tab/>
        <w:t xml:space="preserve">Subject to </w:t>
      </w:r>
      <w:r w:rsidR="00BB474B" w:rsidRPr="00973167">
        <w:t>Division 6</w:t>
      </w:r>
      <w:r w:rsidRPr="00973167">
        <w:t>, but despite any other Commonwealth law or any State law or Territory law, if a person’s conviction of a Commonwealth offence or a Territory offence is spent, the person is not required:</w:t>
      </w:r>
    </w:p>
    <w:p w:rsidR="005F1445" w:rsidRPr="00973167" w:rsidRDefault="005F1445" w:rsidP="005F1445">
      <w:pPr>
        <w:pStyle w:val="paragraph"/>
      </w:pPr>
      <w:r w:rsidRPr="00973167">
        <w:tab/>
        <w:t>(a)</w:t>
      </w:r>
      <w:r w:rsidRPr="00973167">
        <w:tab/>
        <w:t>in any State or Territory—to disclose to any person, for any purpose, the fact that the person has been charged with, or convicted of, the offence; or</w:t>
      </w:r>
    </w:p>
    <w:p w:rsidR="005F1445" w:rsidRPr="00973167" w:rsidRDefault="005F1445" w:rsidP="005F1445">
      <w:pPr>
        <w:pStyle w:val="paragraph"/>
      </w:pPr>
      <w:r w:rsidRPr="00973167">
        <w:tab/>
        <w:t>(b)</w:t>
      </w:r>
      <w:r w:rsidRPr="00973167">
        <w:tab/>
        <w:t>in a foreign country—to disclose to any Commonwealth authority or State authority in that country, for any purpose, the fact that the person has been charged with, or convicted of, the offence.</w:t>
      </w:r>
    </w:p>
    <w:p w:rsidR="005F1445" w:rsidRPr="00973167" w:rsidRDefault="005F1445" w:rsidP="005F1445">
      <w:pPr>
        <w:pStyle w:val="subsection"/>
      </w:pPr>
      <w:r w:rsidRPr="00973167">
        <w:tab/>
        <w:t>(2)</w:t>
      </w:r>
      <w:r w:rsidRPr="00973167">
        <w:tab/>
        <w:t xml:space="preserve">Subject to </w:t>
      </w:r>
      <w:r w:rsidR="00BB474B" w:rsidRPr="00973167">
        <w:t>Division 6</w:t>
      </w:r>
      <w:r w:rsidRPr="00973167">
        <w:t>, but despite any other Commonwealth law or any Territory law, if a person’s conviction of a State offence or a foreign offence is spent, the person is not required:</w:t>
      </w:r>
    </w:p>
    <w:p w:rsidR="005F1445" w:rsidRPr="00973167" w:rsidRDefault="005F1445" w:rsidP="005F1445">
      <w:pPr>
        <w:pStyle w:val="paragraph"/>
      </w:pPr>
      <w:r w:rsidRPr="00973167">
        <w:tab/>
        <w:t>(a)</w:t>
      </w:r>
      <w:r w:rsidRPr="00973167">
        <w:tab/>
        <w:t>in any Territory—to disclose to any person, for any purpose, the fact that the person has been charged with, or convicted of, the offence; or</w:t>
      </w:r>
    </w:p>
    <w:p w:rsidR="005F1445" w:rsidRPr="00973167" w:rsidRDefault="005F1445" w:rsidP="005F1445">
      <w:pPr>
        <w:pStyle w:val="paragraph"/>
      </w:pPr>
      <w:r w:rsidRPr="00973167">
        <w:tab/>
        <w:t>(b)</w:t>
      </w:r>
      <w:r w:rsidRPr="00973167">
        <w:tab/>
        <w:t>in any State or foreign country—to disclose to any Commonwealth authority in that State or country, for any purpose, the fact that the person has been charged with, or convicted of, the offence.</w:t>
      </w:r>
    </w:p>
    <w:p w:rsidR="005F1445" w:rsidRPr="00973167" w:rsidRDefault="005F1445" w:rsidP="005F1445">
      <w:pPr>
        <w:pStyle w:val="subsection"/>
      </w:pPr>
      <w:r w:rsidRPr="00973167">
        <w:tab/>
        <w:t>(3)</w:t>
      </w:r>
      <w:r w:rsidRPr="00973167">
        <w:tab/>
        <w:t xml:space="preserve">Subject to </w:t>
      </w:r>
      <w:r w:rsidR="00BB474B" w:rsidRPr="00973167">
        <w:t>Division 6</w:t>
      </w:r>
      <w:r w:rsidRPr="00973167">
        <w:t>, but despite any other Commonwealth law or any Territory law, where:</w:t>
      </w:r>
    </w:p>
    <w:p w:rsidR="005F1445" w:rsidRPr="00973167" w:rsidRDefault="005F1445" w:rsidP="005F1445">
      <w:pPr>
        <w:pStyle w:val="paragraph"/>
      </w:pPr>
      <w:r w:rsidRPr="00973167">
        <w:tab/>
        <w:t>(a)</w:t>
      </w:r>
      <w:r w:rsidRPr="00973167">
        <w:tab/>
        <w:t>a person was convicted of a State offence;</w:t>
      </w:r>
    </w:p>
    <w:p w:rsidR="005F1445" w:rsidRPr="00973167" w:rsidRDefault="005F1445" w:rsidP="005F1445">
      <w:pPr>
        <w:pStyle w:val="paragraph"/>
      </w:pPr>
      <w:r w:rsidRPr="00973167">
        <w:tab/>
        <w:t>(b)</w:t>
      </w:r>
      <w:r w:rsidRPr="00973167">
        <w:tab/>
      </w:r>
      <w:r w:rsidR="00DB2158" w:rsidRPr="00973167">
        <w:t>subsection (</w:t>
      </w:r>
      <w:r w:rsidRPr="00973167">
        <w:t>2) does not apply to the person in relation to the offence; and</w:t>
      </w:r>
    </w:p>
    <w:p w:rsidR="005F1445" w:rsidRPr="00973167" w:rsidRDefault="005F1445" w:rsidP="00794B6B">
      <w:pPr>
        <w:pStyle w:val="paragraph"/>
      </w:pPr>
      <w:r w:rsidRPr="00973167">
        <w:tab/>
        <w:t>(c)</w:t>
      </w:r>
      <w:r w:rsidRPr="00973167">
        <w:tab/>
        <w:t>under a law in force in that State, being a law dealing with the disclosure or taking into account of spent convictions (however described in that law) it is lawful for the person, in particular circumstances or for a particular purpose, not to disclose the fact that the person was charged with, or convicted of, the offence;</w:t>
      </w:r>
    </w:p>
    <w:p w:rsidR="005F1445" w:rsidRPr="00973167" w:rsidRDefault="005F1445" w:rsidP="00794B6B">
      <w:pPr>
        <w:pStyle w:val="subsection2"/>
        <w:keepNext/>
      </w:pPr>
      <w:r w:rsidRPr="00973167">
        <w:t>the person is not required, in corresponding circumstances or for a corresponding purpose:</w:t>
      </w:r>
    </w:p>
    <w:p w:rsidR="005F1445" w:rsidRPr="00973167" w:rsidRDefault="005F1445" w:rsidP="005F1445">
      <w:pPr>
        <w:pStyle w:val="paragraph"/>
      </w:pPr>
      <w:r w:rsidRPr="00973167">
        <w:tab/>
        <w:t>(d)</w:t>
      </w:r>
      <w:r w:rsidRPr="00973167">
        <w:tab/>
        <w:t>in a Territory—to disclose the fact that the person was charged with, or convicted of, the offence; or</w:t>
      </w:r>
    </w:p>
    <w:p w:rsidR="005F1445" w:rsidRPr="00973167" w:rsidRDefault="005F1445" w:rsidP="005F1445">
      <w:pPr>
        <w:pStyle w:val="paragraph"/>
      </w:pPr>
      <w:r w:rsidRPr="00973167">
        <w:tab/>
        <w:t>(e)</w:t>
      </w:r>
      <w:r w:rsidRPr="00973167">
        <w:tab/>
        <w:t>in a State or foreign country—to disclose that fact to any Commonwealth authority in that State or country.</w:t>
      </w:r>
    </w:p>
    <w:p w:rsidR="005F1445" w:rsidRPr="00973167" w:rsidRDefault="005F1445" w:rsidP="005F1445">
      <w:pPr>
        <w:pStyle w:val="ActHead5"/>
      </w:pPr>
      <w:bookmarkStart w:id="253" w:name="_Toc101367013"/>
      <w:r w:rsidRPr="00A80138">
        <w:rPr>
          <w:rStyle w:val="CharSectno"/>
        </w:rPr>
        <w:t>85ZW</w:t>
      </w:r>
      <w:r w:rsidRPr="00973167">
        <w:t xml:space="preserve">  Effect of right of non</w:t>
      </w:r>
      <w:r w:rsidR="00A80138">
        <w:noBreakHyphen/>
      </w:r>
      <w:r w:rsidRPr="00973167">
        <w:t>disclosure</w:t>
      </w:r>
      <w:bookmarkEnd w:id="253"/>
    </w:p>
    <w:p w:rsidR="005F1445" w:rsidRPr="00973167" w:rsidRDefault="005F1445" w:rsidP="005F1445">
      <w:pPr>
        <w:pStyle w:val="subsection"/>
      </w:pPr>
      <w:r w:rsidRPr="00973167">
        <w:tab/>
      </w:r>
      <w:r w:rsidRPr="00973167">
        <w:tab/>
        <w:t xml:space="preserve">Subject to </w:t>
      </w:r>
      <w:r w:rsidR="00BB474B" w:rsidRPr="00973167">
        <w:t>Division 6</w:t>
      </w:r>
      <w:r w:rsidRPr="00973167">
        <w:t>, but despite any other Commonwealth law, or any State law or Territory law, where, under section</w:t>
      </w:r>
      <w:r w:rsidR="00DB2158" w:rsidRPr="00973167">
        <w:t> </w:t>
      </w:r>
      <w:r w:rsidRPr="00973167">
        <w:t>85ZV, it is lawful for a person not to disclose, in particular circumstances, or for a particular purpose, the fact that he or she was charged with, or convicted of, an offence:</w:t>
      </w:r>
    </w:p>
    <w:p w:rsidR="005F1445" w:rsidRPr="00973167" w:rsidRDefault="005F1445" w:rsidP="005F1445">
      <w:pPr>
        <w:pStyle w:val="paragraph"/>
      </w:pPr>
      <w:r w:rsidRPr="00973167">
        <w:tab/>
        <w:t>(a)</w:t>
      </w:r>
      <w:r w:rsidRPr="00973167">
        <w:tab/>
        <w:t>it is lawful for the person to claim, in those circumstances, or for that purpose, on oath or otherwise, that he or she was not charged with, or convicted of, the offence; and</w:t>
      </w:r>
    </w:p>
    <w:p w:rsidR="005F1445" w:rsidRPr="00973167" w:rsidRDefault="005F1445" w:rsidP="005F1445">
      <w:pPr>
        <w:pStyle w:val="paragraph"/>
      </w:pPr>
      <w:r w:rsidRPr="00973167">
        <w:tab/>
        <w:t>(b)</w:t>
      </w:r>
      <w:r w:rsidRPr="00973167">
        <w:tab/>
        <w:t>anyone else who knows, or could reasonably be expected to know, that section</w:t>
      </w:r>
      <w:r w:rsidR="00DB2158" w:rsidRPr="00973167">
        <w:t> </w:t>
      </w:r>
      <w:r w:rsidRPr="00973167">
        <w:t>85ZV applies to the person in relation to the offence shall not:</w:t>
      </w:r>
    </w:p>
    <w:p w:rsidR="005F1445" w:rsidRPr="00973167" w:rsidRDefault="005F1445" w:rsidP="005F1445">
      <w:pPr>
        <w:pStyle w:val="paragraphsub"/>
      </w:pPr>
      <w:r w:rsidRPr="00973167">
        <w:tab/>
        <w:t>(i)</w:t>
      </w:r>
      <w:r w:rsidRPr="00973167">
        <w:tab/>
        <w:t>without the person’s consent, disclose the fact that the person was charged with, or convicted of, the offence to any other person, or to a Commonwealth authority or State authority, where it is lawful for the first</w:t>
      </w:r>
      <w:r w:rsidR="00A80138">
        <w:noBreakHyphen/>
      </w:r>
      <w:r w:rsidRPr="00973167">
        <w:t>mentioned person not to disclose it to that other person or that authority; or</w:t>
      </w:r>
    </w:p>
    <w:p w:rsidR="005F1445" w:rsidRPr="00973167" w:rsidRDefault="005F1445" w:rsidP="005F1445">
      <w:pPr>
        <w:pStyle w:val="paragraphsub"/>
      </w:pPr>
      <w:r w:rsidRPr="00973167">
        <w:tab/>
        <w:t>(ii)</w:t>
      </w:r>
      <w:r w:rsidRPr="00973167">
        <w:tab/>
        <w:t>in those circumstances, or for that purpose, take account of the fact that the person was charged with, or convicted of, the offence.</w:t>
      </w:r>
    </w:p>
    <w:p w:rsidR="005F1445" w:rsidRPr="00973167" w:rsidRDefault="00BB474B" w:rsidP="00B5109B">
      <w:pPr>
        <w:pStyle w:val="ActHead3"/>
        <w:pageBreakBefore/>
      </w:pPr>
      <w:bookmarkStart w:id="254" w:name="_Toc101367014"/>
      <w:r w:rsidRPr="00A80138">
        <w:rPr>
          <w:rStyle w:val="CharDivNo"/>
        </w:rPr>
        <w:t>Division 4</w:t>
      </w:r>
      <w:r w:rsidR="005F1445" w:rsidRPr="00973167">
        <w:t>—</w:t>
      </w:r>
      <w:r w:rsidR="005F1445" w:rsidRPr="00A80138">
        <w:rPr>
          <w:rStyle w:val="CharDivText"/>
        </w:rPr>
        <w:t>Convictions of further offences</w:t>
      </w:r>
      <w:bookmarkEnd w:id="254"/>
    </w:p>
    <w:p w:rsidR="005F1445" w:rsidRPr="00973167" w:rsidRDefault="005F1445" w:rsidP="005F1445">
      <w:pPr>
        <w:pStyle w:val="ActHead5"/>
      </w:pPr>
      <w:bookmarkStart w:id="255" w:name="_Toc101367015"/>
      <w:r w:rsidRPr="00A80138">
        <w:rPr>
          <w:rStyle w:val="CharSectno"/>
        </w:rPr>
        <w:t>85ZX</w:t>
      </w:r>
      <w:r w:rsidRPr="00973167">
        <w:t xml:space="preserve">  Convictions of further Commonwealth or Territory offences</w:t>
      </w:r>
      <w:bookmarkEnd w:id="255"/>
    </w:p>
    <w:p w:rsidR="005F1445" w:rsidRPr="00973167" w:rsidRDefault="005F1445" w:rsidP="005F1445">
      <w:pPr>
        <w:pStyle w:val="subsection"/>
      </w:pPr>
      <w:r w:rsidRPr="00973167">
        <w:tab/>
        <w:t>(1)</w:t>
      </w:r>
      <w:r w:rsidRPr="00973167">
        <w:tab/>
        <w:t>Where:</w:t>
      </w:r>
    </w:p>
    <w:p w:rsidR="005F1445" w:rsidRPr="00973167" w:rsidRDefault="005F1445" w:rsidP="005F1445">
      <w:pPr>
        <w:pStyle w:val="paragraph"/>
      </w:pPr>
      <w:r w:rsidRPr="00973167">
        <w:tab/>
        <w:t>(a)</w:t>
      </w:r>
      <w:r w:rsidRPr="00973167">
        <w:tab/>
      </w:r>
      <w:r w:rsidR="001977ED" w:rsidRPr="00973167">
        <w:t>Division 3</w:t>
      </w:r>
      <w:r w:rsidRPr="00973167">
        <w:t xml:space="preserve"> applies to a person in relation to an offence of which the person was convicted, or would (unless an order is made under this section) so apply to the person if the waiting period for the offence had ended; and</w:t>
      </w:r>
    </w:p>
    <w:p w:rsidR="005F1445" w:rsidRPr="00973167" w:rsidRDefault="005F1445" w:rsidP="005F1445">
      <w:pPr>
        <w:pStyle w:val="paragraph"/>
      </w:pPr>
      <w:r w:rsidRPr="00973167">
        <w:tab/>
        <w:t>(b)</w:t>
      </w:r>
      <w:r w:rsidRPr="00973167">
        <w:tab/>
        <w:t>before or after the end of the waiting period for the offence, the person is convicted summarily, by a court exercising federal jurisdiction or a court of a Territory, of another offence, being an offence committed during that waiting period;</w:t>
      </w:r>
    </w:p>
    <w:p w:rsidR="005F1445" w:rsidRPr="00973167" w:rsidRDefault="005F1445" w:rsidP="005F1445">
      <w:pPr>
        <w:pStyle w:val="subsection2"/>
      </w:pPr>
      <w:r w:rsidRPr="00973167">
        <w:t xml:space="preserve">the court may order that </w:t>
      </w:r>
      <w:r w:rsidR="001977ED" w:rsidRPr="00973167">
        <w:t>Division 3</w:t>
      </w:r>
      <w:r w:rsidRPr="00973167">
        <w:t xml:space="preserve"> ceases to apply or does not apply to the person, as the case requires, in relation to the earlier offence until the waiting period for the later offence has ended.</w:t>
      </w:r>
    </w:p>
    <w:p w:rsidR="005F1445" w:rsidRPr="00973167" w:rsidRDefault="005F1445" w:rsidP="005F1445">
      <w:pPr>
        <w:pStyle w:val="subsection"/>
      </w:pPr>
      <w:r w:rsidRPr="00973167">
        <w:tab/>
        <w:t>(2)</w:t>
      </w:r>
      <w:r w:rsidRPr="00973167">
        <w:tab/>
        <w:t>Where:</w:t>
      </w:r>
    </w:p>
    <w:p w:rsidR="005F1445" w:rsidRPr="00973167" w:rsidRDefault="005F1445" w:rsidP="005F1445">
      <w:pPr>
        <w:pStyle w:val="paragraph"/>
      </w:pPr>
      <w:r w:rsidRPr="00973167">
        <w:tab/>
        <w:t>(a)</w:t>
      </w:r>
      <w:r w:rsidRPr="00973167">
        <w:tab/>
      </w:r>
      <w:r w:rsidR="001977ED" w:rsidRPr="00973167">
        <w:t>Division 3</w:t>
      </w:r>
      <w:r w:rsidRPr="00973167">
        <w:t xml:space="preserve"> applies to a person in relation to an offence of which the person was convicted, or would (but for this subsection) so apply to the person if the waiting period for the offence had ended; and</w:t>
      </w:r>
    </w:p>
    <w:p w:rsidR="005F1445" w:rsidRPr="00973167" w:rsidRDefault="005F1445" w:rsidP="005F1445">
      <w:pPr>
        <w:pStyle w:val="paragraph"/>
      </w:pPr>
      <w:r w:rsidRPr="00973167">
        <w:tab/>
        <w:t>(b)</w:t>
      </w:r>
      <w:r w:rsidRPr="00973167">
        <w:tab/>
        <w:t>before or after the end of the waiting period for the offence, the person is convicted on indictment, by a court exercising federal jurisdiction or a court of a Territory, of another offence, being an offence committed during that waiting period;</w:t>
      </w:r>
    </w:p>
    <w:p w:rsidR="005F1445" w:rsidRPr="00973167" w:rsidRDefault="001977ED" w:rsidP="005F1445">
      <w:pPr>
        <w:pStyle w:val="subsection2"/>
      </w:pPr>
      <w:r w:rsidRPr="00973167">
        <w:t>Division 3</w:t>
      </w:r>
      <w:r w:rsidR="005F1445" w:rsidRPr="00973167">
        <w:t xml:space="preserve"> ceases to apply or does not apply to the person, as the case requires, in relation to the earlier offence until the waiting period for the later offence has ended.</w:t>
      </w:r>
    </w:p>
    <w:p w:rsidR="005F1445" w:rsidRPr="00973167" w:rsidRDefault="005F1445" w:rsidP="005F1445">
      <w:pPr>
        <w:pStyle w:val="ActHead5"/>
      </w:pPr>
      <w:bookmarkStart w:id="256" w:name="_Toc101367016"/>
      <w:r w:rsidRPr="00A80138">
        <w:rPr>
          <w:rStyle w:val="CharSectno"/>
        </w:rPr>
        <w:t>85ZY</w:t>
      </w:r>
      <w:r w:rsidRPr="00973167">
        <w:t xml:space="preserve">  Convictions of further State or foreign offences</w:t>
      </w:r>
      <w:bookmarkEnd w:id="256"/>
    </w:p>
    <w:p w:rsidR="005F1445" w:rsidRPr="00973167" w:rsidRDefault="005F1445" w:rsidP="005F1445">
      <w:pPr>
        <w:pStyle w:val="subsection"/>
      </w:pPr>
      <w:r w:rsidRPr="00973167">
        <w:tab/>
      </w:r>
      <w:r w:rsidRPr="00973167">
        <w:tab/>
        <w:t>Subject to subsection</w:t>
      </w:r>
      <w:r w:rsidR="00DB2158" w:rsidRPr="00973167">
        <w:t> </w:t>
      </w:r>
      <w:r w:rsidRPr="00973167">
        <w:t>85ZV(3), where:</w:t>
      </w:r>
    </w:p>
    <w:p w:rsidR="005F1445" w:rsidRPr="00973167" w:rsidRDefault="005F1445" w:rsidP="005F1445">
      <w:pPr>
        <w:pStyle w:val="paragraph"/>
      </w:pPr>
      <w:r w:rsidRPr="00973167">
        <w:tab/>
        <w:t>(a)</w:t>
      </w:r>
      <w:r w:rsidRPr="00973167">
        <w:tab/>
      </w:r>
      <w:r w:rsidR="001977ED" w:rsidRPr="00973167">
        <w:t>Division 3</w:t>
      </w:r>
      <w:r w:rsidRPr="00973167">
        <w:t xml:space="preserve"> applies to a person in relation to an offence of which the person was convicted, or would so apply to the person if the waiting period for the offence had ended; and</w:t>
      </w:r>
    </w:p>
    <w:p w:rsidR="005F1445" w:rsidRPr="00973167" w:rsidRDefault="005F1445" w:rsidP="005F1445">
      <w:pPr>
        <w:pStyle w:val="paragraph"/>
        <w:keepLines/>
      </w:pPr>
      <w:r w:rsidRPr="00973167">
        <w:tab/>
        <w:t>(b)</w:t>
      </w:r>
      <w:r w:rsidRPr="00973167">
        <w:tab/>
        <w:t>before or after the end of the waiting period for the offence, the person is convicted (whether summarily or on indictment) by a court of a State (not being a court exercising federal jurisdiction) or a court of a foreign country, of another offence, being an offence committed during that waiting period;</w:t>
      </w:r>
    </w:p>
    <w:p w:rsidR="005F1445" w:rsidRPr="00973167" w:rsidRDefault="001977ED" w:rsidP="005F1445">
      <w:pPr>
        <w:pStyle w:val="subsection2"/>
      </w:pPr>
      <w:r w:rsidRPr="00973167">
        <w:t>Division 3</w:t>
      </w:r>
      <w:r w:rsidR="005F1445" w:rsidRPr="00973167">
        <w:t xml:space="preserve"> ceases to apply or does not apply to the person, as the case requires, in relation to the earlier offence until the waiting period for the later offence has ended.</w:t>
      </w:r>
    </w:p>
    <w:p w:rsidR="002C7004" w:rsidRPr="00973167" w:rsidRDefault="00BB474B" w:rsidP="00B5109B">
      <w:pPr>
        <w:pStyle w:val="ActHead3"/>
        <w:pageBreakBefore/>
      </w:pPr>
      <w:bookmarkStart w:id="257" w:name="_Toc101367017"/>
      <w:r w:rsidRPr="00A80138">
        <w:rPr>
          <w:rStyle w:val="CharDivNo"/>
        </w:rPr>
        <w:t>Division 5</w:t>
      </w:r>
      <w:r w:rsidR="002C7004" w:rsidRPr="00973167">
        <w:t>—</w:t>
      </w:r>
      <w:r w:rsidR="002C7004" w:rsidRPr="00A80138">
        <w:rPr>
          <w:rStyle w:val="CharDivText"/>
        </w:rPr>
        <w:t>Complaints to Information Commissioner</w:t>
      </w:r>
      <w:bookmarkEnd w:id="257"/>
    </w:p>
    <w:p w:rsidR="005F1445" w:rsidRPr="00973167" w:rsidRDefault="005F1445" w:rsidP="005F1445">
      <w:pPr>
        <w:pStyle w:val="ActHead5"/>
      </w:pPr>
      <w:bookmarkStart w:id="258" w:name="_Toc101367018"/>
      <w:r w:rsidRPr="00A80138">
        <w:rPr>
          <w:rStyle w:val="CharSectno"/>
        </w:rPr>
        <w:t>85ZZ</w:t>
      </w:r>
      <w:r w:rsidRPr="00973167">
        <w:t xml:space="preserve">  </w:t>
      </w:r>
      <w:r w:rsidR="001D0095" w:rsidRPr="00973167">
        <w:t>Information Commissioner’s</w:t>
      </w:r>
      <w:r w:rsidRPr="00973167">
        <w:t xml:space="preserve"> functions</w:t>
      </w:r>
      <w:bookmarkEnd w:id="258"/>
    </w:p>
    <w:p w:rsidR="005F1445" w:rsidRPr="00973167" w:rsidRDefault="005F1445" w:rsidP="005F1445">
      <w:pPr>
        <w:pStyle w:val="subsection"/>
      </w:pPr>
      <w:r w:rsidRPr="00973167">
        <w:tab/>
        <w:t>(1)</w:t>
      </w:r>
      <w:r w:rsidRPr="00973167">
        <w:tab/>
        <w:t xml:space="preserve">The </w:t>
      </w:r>
      <w:r w:rsidR="001D0095" w:rsidRPr="00973167">
        <w:t>Information Commissioner</w:t>
      </w:r>
      <w:r w:rsidRPr="00973167">
        <w:t xml:space="preserve"> has the following functions:</w:t>
      </w:r>
    </w:p>
    <w:p w:rsidR="005F1445" w:rsidRPr="00973167" w:rsidRDefault="005F1445" w:rsidP="005F1445">
      <w:pPr>
        <w:pStyle w:val="paragraph"/>
      </w:pPr>
      <w:r w:rsidRPr="00973167">
        <w:tab/>
        <w:t>(a)</w:t>
      </w:r>
      <w:r w:rsidRPr="00973167">
        <w:tab/>
        <w:t xml:space="preserve">to investigate an act or practice of a person or of a Commonwealth authority or State authority that may breach </w:t>
      </w:r>
      <w:r w:rsidR="001977ED" w:rsidRPr="00973167">
        <w:t>Division 2</w:t>
      </w:r>
      <w:r w:rsidRPr="00973167">
        <w:t xml:space="preserve"> or 3 and, where the Commissioner considers it appropriate, to try, by conciliation, to effect a settlement of the matters that gave rise to the investigation;</w:t>
      </w:r>
    </w:p>
    <w:p w:rsidR="005F1445" w:rsidRPr="00973167" w:rsidRDefault="005F1445" w:rsidP="005F1445">
      <w:pPr>
        <w:pStyle w:val="paragraph"/>
      </w:pPr>
      <w:r w:rsidRPr="00973167">
        <w:tab/>
        <w:t>(b)</w:t>
      </w:r>
      <w:r w:rsidRPr="00973167">
        <w:tab/>
        <w:t xml:space="preserve">to receive and examine any written requests for complete or partial exclusion of persons from the application of </w:t>
      </w:r>
      <w:r w:rsidR="001977ED" w:rsidRPr="00973167">
        <w:t>Division 2</w:t>
      </w:r>
      <w:r w:rsidR="00A54B36" w:rsidRPr="00973167">
        <w:t xml:space="preserve"> or</w:t>
      </w:r>
      <w:r w:rsidR="0081188E" w:rsidRPr="00973167">
        <w:t xml:space="preserve"> </w:t>
      </w:r>
      <w:r w:rsidRPr="00973167">
        <w:t>3 and advise the Minister whether an exclusion should be granted and whether there should be any restrictions on the circumstances in which an exclusion would apply.</w:t>
      </w:r>
    </w:p>
    <w:p w:rsidR="001D0095" w:rsidRPr="00973167" w:rsidRDefault="001D0095" w:rsidP="001D0095">
      <w:pPr>
        <w:pStyle w:val="subsection"/>
      </w:pPr>
      <w:r w:rsidRPr="00973167">
        <w:tab/>
        <w:t>(1A)</w:t>
      </w:r>
      <w:r w:rsidRPr="00973167">
        <w:tab/>
        <w:t xml:space="preserve">The functions conferred by </w:t>
      </w:r>
      <w:r w:rsidR="00DB2158" w:rsidRPr="00973167">
        <w:t>subsection (</w:t>
      </w:r>
      <w:r w:rsidRPr="00973167">
        <w:t xml:space="preserve">1) are privacy functions for the purposes of the </w:t>
      </w:r>
      <w:r w:rsidRPr="00973167">
        <w:rPr>
          <w:i/>
        </w:rPr>
        <w:t>Australian Information Commissioner Act 2010</w:t>
      </w:r>
      <w:r w:rsidRPr="00973167">
        <w:t>.</w:t>
      </w:r>
    </w:p>
    <w:p w:rsidR="005F1445" w:rsidRPr="00973167" w:rsidRDefault="005F1445" w:rsidP="005F1445">
      <w:pPr>
        <w:pStyle w:val="subsection"/>
      </w:pPr>
      <w:r w:rsidRPr="00973167">
        <w:tab/>
        <w:t>(2)</w:t>
      </w:r>
      <w:r w:rsidRPr="00973167">
        <w:tab/>
        <w:t xml:space="preserve">In the performance of those functions, the </w:t>
      </w:r>
      <w:r w:rsidR="00E70758" w:rsidRPr="00973167">
        <w:t>Information Commissioner</w:t>
      </w:r>
      <w:r w:rsidRPr="00973167">
        <w:t xml:space="preserve"> shall:</w:t>
      </w:r>
    </w:p>
    <w:p w:rsidR="005F1445" w:rsidRPr="00973167" w:rsidRDefault="005F1445" w:rsidP="005F1445">
      <w:pPr>
        <w:pStyle w:val="paragraph"/>
      </w:pPr>
      <w:r w:rsidRPr="00973167">
        <w:tab/>
        <w:t>(a)</w:t>
      </w:r>
      <w:r w:rsidRPr="00973167">
        <w:tab/>
        <w:t>have due regard for the protection of important human rights and social interests that compete with the rights given by this Part, including the recognition of the right of government and business to achieve their objectives in an efficient way;</w:t>
      </w:r>
    </w:p>
    <w:p w:rsidR="005F1445" w:rsidRPr="00973167" w:rsidRDefault="005F1445" w:rsidP="005F1445">
      <w:pPr>
        <w:pStyle w:val="paragraph"/>
      </w:pPr>
      <w:r w:rsidRPr="00973167">
        <w:tab/>
        <w:t>(b)</w:t>
      </w:r>
      <w:r w:rsidRPr="00973167">
        <w:tab/>
        <w:t>take account of:</w:t>
      </w:r>
    </w:p>
    <w:p w:rsidR="005F1445" w:rsidRPr="00973167" w:rsidRDefault="005F1445" w:rsidP="005F1445">
      <w:pPr>
        <w:pStyle w:val="paragraphsub"/>
      </w:pPr>
      <w:r w:rsidRPr="00973167">
        <w:tab/>
        <w:t>(i)</w:t>
      </w:r>
      <w:r w:rsidRPr="00973167">
        <w:tab/>
        <w:t xml:space="preserve">international obligations accepted by </w:t>
      </w:r>
      <w:smartTag w:uri="urn:schemas-microsoft-com:office:smarttags" w:element="country-region">
        <w:smartTag w:uri="urn:schemas-microsoft-com:office:smarttags" w:element="place">
          <w:r w:rsidRPr="00973167">
            <w:t>Australia</w:t>
          </w:r>
        </w:smartTag>
      </w:smartTag>
      <w:r w:rsidRPr="00973167">
        <w:t>, including those concerning the international technology of communications; and</w:t>
      </w:r>
    </w:p>
    <w:p w:rsidR="005F1445" w:rsidRPr="00973167" w:rsidRDefault="005F1445" w:rsidP="005F1445">
      <w:pPr>
        <w:pStyle w:val="paragraphsub"/>
      </w:pPr>
      <w:r w:rsidRPr="00973167">
        <w:tab/>
        <w:t>(ii)</w:t>
      </w:r>
      <w:r w:rsidRPr="00973167">
        <w:tab/>
        <w:t>developing general international guidelines relevant to the better protection of individual privacy;</w:t>
      </w:r>
    </w:p>
    <w:p w:rsidR="005F1445" w:rsidRPr="00973167" w:rsidRDefault="005F1445" w:rsidP="005F1445">
      <w:pPr>
        <w:pStyle w:val="paragraph"/>
      </w:pPr>
      <w:r w:rsidRPr="00973167">
        <w:tab/>
        <w:t>(c)</w:t>
      </w:r>
      <w:r w:rsidRPr="00973167">
        <w:tab/>
        <w:t>take into account the nature of the offence concerned;</w:t>
      </w:r>
    </w:p>
    <w:p w:rsidR="005F1445" w:rsidRPr="00973167" w:rsidRDefault="005F1445" w:rsidP="005F1445">
      <w:pPr>
        <w:pStyle w:val="paragraph"/>
      </w:pPr>
      <w:r w:rsidRPr="00973167">
        <w:tab/>
        <w:t>(d)</w:t>
      </w:r>
      <w:r w:rsidRPr="00973167">
        <w:tab/>
        <w:t>ensure that his or her advice is, within the limitations of the powers of the Commonwealth, capable of acceptance, adaptation and extension in any State or Territory; and</w:t>
      </w:r>
    </w:p>
    <w:p w:rsidR="005F1445" w:rsidRPr="00973167" w:rsidRDefault="005F1445" w:rsidP="005F1445">
      <w:pPr>
        <w:pStyle w:val="paragraph"/>
      </w:pPr>
      <w:r w:rsidRPr="00973167">
        <w:tab/>
        <w:t>(e)</w:t>
      </w:r>
      <w:r w:rsidRPr="00973167">
        <w:tab/>
        <w:t xml:space="preserve">ensure that his or her directions and advice are consistent with the </w:t>
      </w:r>
      <w:r w:rsidR="003A6712" w:rsidRPr="00973167">
        <w:t>Australian Privacy Principles</w:t>
      </w:r>
      <w:r w:rsidRPr="00973167">
        <w:t>.</w:t>
      </w:r>
    </w:p>
    <w:p w:rsidR="005F1445" w:rsidRPr="00973167" w:rsidRDefault="005F1445" w:rsidP="005F1445">
      <w:pPr>
        <w:pStyle w:val="ActHead5"/>
      </w:pPr>
      <w:bookmarkStart w:id="259" w:name="_Toc101367019"/>
      <w:r w:rsidRPr="00A80138">
        <w:rPr>
          <w:rStyle w:val="CharSectno"/>
        </w:rPr>
        <w:t>85ZZA</w:t>
      </w:r>
      <w:r w:rsidRPr="00973167">
        <w:t xml:space="preserve">  Complaints to the </w:t>
      </w:r>
      <w:r w:rsidR="00E70758" w:rsidRPr="00973167">
        <w:t>Information Commissioner</w:t>
      </w:r>
      <w:bookmarkEnd w:id="259"/>
    </w:p>
    <w:p w:rsidR="005F1445" w:rsidRPr="00973167" w:rsidRDefault="005F1445" w:rsidP="005F1445">
      <w:pPr>
        <w:pStyle w:val="subsection"/>
      </w:pPr>
      <w:r w:rsidRPr="00973167">
        <w:tab/>
        <w:t>(1)</w:t>
      </w:r>
      <w:r w:rsidRPr="00973167">
        <w:tab/>
        <w:t xml:space="preserve">A person may complain to the </w:t>
      </w:r>
      <w:r w:rsidR="00E70758" w:rsidRPr="00973167">
        <w:t>Information Commissioner</w:t>
      </w:r>
      <w:r w:rsidRPr="00973167">
        <w:t xml:space="preserve"> about an act or practice of another person or of a Commonwealth authority or State authority that may be a breach of </w:t>
      </w:r>
      <w:r w:rsidR="001977ED" w:rsidRPr="00973167">
        <w:t>Division 2</w:t>
      </w:r>
      <w:r w:rsidRPr="00973167">
        <w:t xml:space="preserve"> or 3.</w:t>
      </w:r>
    </w:p>
    <w:p w:rsidR="005F1445" w:rsidRPr="00973167" w:rsidRDefault="005F1445" w:rsidP="005F1445">
      <w:pPr>
        <w:pStyle w:val="subsection"/>
      </w:pPr>
      <w:r w:rsidRPr="00973167">
        <w:tab/>
        <w:t>(2)</w:t>
      </w:r>
      <w:r w:rsidRPr="00973167">
        <w:tab/>
        <w:t>A complaint shall be in writing.</w:t>
      </w:r>
    </w:p>
    <w:p w:rsidR="005F1445" w:rsidRPr="00973167" w:rsidRDefault="005F1445" w:rsidP="005F1445">
      <w:pPr>
        <w:pStyle w:val="subsection"/>
      </w:pPr>
      <w:r w:rsidRPr="00973167">
        <w:tab/>
        <w:t>(3)</w:t>
      </w:r>
      <w:r w:rsidRPr="00973167">
        <w:tab/>
        <w:t xml:space="preserve">It is the duty of members of the </w:t>
      </w:r>
      <w:r w:rsidR="00E70758" w:rsidRPr="00973167">
        <w:t>Information Commissioner’s</w:t>
      </w:r>
      <w:r w:rsidRPr="00973167">
        <w:t xml:space="preserve"> staff to give appropriate help to a person who wishes to make a complaint and wants help to formulate the complaint.</w:t>
      </w:r>
    </w:p>
    <w:p w:rsidR="005F1445" w:rsidRPr="00973167" w:rsidRDefault="005F1445" w:rsidP="005F1445">
      <w:pPr>
        <w:pStyle w:val="subsection"/>
      </w:pPr>
      <w:r w:rsidRPr="00973167">
        <w:tab/>
        <w:t>(4)</w:t>
      </w:r>
      <w:r w:rsidRPr="00973167">
        <w:tab/>
        <w:t>The complaint shall specify the respondent to the complaint.</w:t>
      </w:r>
    </w:p>
    <w:p w:rsidR="005F1445" w:rsidRPr="00973167" w:rsidRDefault="005F1445" w:rsidP="005F1445">
      <w:pPr>
        <w:pStyle w:val="ActHead5"/>
      </w:pPr>
      <w:bookmarkStart w:id="260" w:name="_Toc101367020"/>
      <w:r w:rsidRPr="00A80138">
        <w:rPr>
          <w:rStyle w:val="CharSectno"/>
        </w:rPr>
        <w:t>85ZZB</w:t>
      </w:r>
      <w:r w:rsidRPr="00973167">
        <w:t xml:space="preserve">  Identity of respondent to complaint</w:t>
      </w:r>
      <w:bookmarkEnd w:id="260"/>
    </w:p>
    <w:p w:rsidR="005F1445" w:rsidRPr="00973167" w:rsidRDefault="005F1445" w:rsidP="005F1445">
      <w:pPr>
        <w:pStyle w:val="subsection"/>
      </w:pPr>
      <w:r w:rsidRPr="00973167">
        <w:tab/>
        <w:t>(1)</w:t>
      </w:r>
      <w:r w:rsidRPr="00973167">
        <w:tab/>
        <w:t>If a complaint is about an act or practice of a Commonwealth Department or a State Department, or an officer of such a Department, the Secretary or head of the Department is the respondent to the complaint.</w:t>
      </w:r>
    </w:p>
    <w:p w:rsidR="005F1445" w:rsidRPr="00973167" w:rsidRDefault="005F1445" w:rsidP="005F1445">
      <w:pPr>
        <w:pStyle w:val="subsection"/>
      </w:pPr>
      <w:r w:rsidRPr="00973167">
        <w:tab/>
        <w:t>(2)</w:t>
      </w:r>
      <w:r w:rsidRPr="00973167">
        <w:tab/>
        <w:t>If a complaint is about an act or practice of another Commonwealth authority or State authority, or a member or officer of such an authority, being an authority that is within the responsibility of a Commonwealth or State Minister but not within the responsibility of a Commonwealth Department or a State Department, the Minister is the respondent to the complaint.</w:t>
      </w:r>
    </w:p>
    <w:p w:rsidR="005F1445" w:rsidRPr="00973167" w:rsidRDefault="005F1445" w:rsidP="005F1445">
      <w:pPr>
        <w:pStyle w:val="subsection"/>
      </w:pPr>
      <w:r w:rsidRPr="00973167">
        <w:tab/>
        <w:t>(3)</w:t>
      </w:r>
      <w:r w:rsidRPr="00973167">
        <w:tab/>
        <w:t>If a complaint is about an act or practice of any other Commonwealth authority or State authority, or a member or officer of such an authority, the chief executive officer of the authority is the respondent to the complaint.</w:t>
      </w:r>
    </w:p>
    <w:p w:rsidR="005F1445" w:rsidRPr="00973167" w:rsidRDefault="005F1445" w:rsidP="005F1445">
      <w:pPr>
        <w:pStyle w:val="subsection"/>
      </w:pPr>
      <w:r w:rsidRPr="00973167">
        <w:tab/>
        <w:t>(4)</w:t>
      </w:r>
      <w:r w:rsidRPr="00973167">
        <w:tab/>
        <w:t>If a complaint is about an act or practice of a person other than a Commonwealth authority or a State authority, that person is the respondent to the complaint.</w:t>
      </w:r>
    </w:p>
    <w:p w:rsidR="005F1445" w:rsidRPr="00973167" w:rsidRDefault="005F1445" w:rsidP="005F1445">
      <w:pPr>
        <w:pStyle w:val="ActHead5"/>
      </w:pPr>
      <w:bookmarkStart w:id="261" w:name="_Toc101367021"/>
      <w:r w:rsidRPr="00A80138">
        <w:rPr>
          <w:rStyle w:val="CharSectno"/>
        </w:rPr>
        <w:t>85ZZC</w:t>
      </w:r>
      <w:r w:rsidRPr="00973167">
        <w:t xml:space="preserve">  Investigation of complaints</w:t>
      </w:r>
      <w:bookmarkEnd w:id="261"/>
    </w:p>
    <w:p w:rsidR="005F1445" w:rsidRPr="00973167" w:rsidRDefault="005F1445" w:rsidP="005F1445">
      <w:pPr>
        <w:pStyle w:val="subsection"/>
      </w:pPr>
      <w:r w:rsidRPr="00973167">
        <w:tab/>
        <w:t>(1)</w:t>
      </w:r>
      <w:r w:rsidRPr="00973167">
        <w:tab/>
        <w:t xml:space="preserve">The </w:t>
      </w:r>
      <w:r w:rsidR="00E70758" w:rsidRPr="00973167">
        <w:t>Information Commissioner</w:t>
      </w:r>
      <w:r w:rsidR="00E70758" w:rsidRPr="00973167" w:rsidDel="00E70758">
        <w:t xml:space="preserve"> </w:t>
      </w:r>
      <w:r w:rsidRPr="00973167">
        <w:t xml:space="preserve">shall consider a complaint, and shall investigate the act or practice complained of, if the act or practice may be a breach of </w:t>
      </w:r>
      <w:r w:rsidR="001977ED" w:rsidRPr="00973167">
        <w:t>Division 2</w:t>
      </w:r>
      <w:r w:rsidRPr="00973167">
        <w:t xml:space="preserve"> or 3.</w:t>
      </w:r>
    </w:p>
    <w:p w:rsidR="005F1445" w:rsidRPr="00973167" w:rsidRDefault="005F1445" w:rsidP="005F1445">
      <w:pPr>
        <w:pStyle w:val="subsection"/>
      </w:pPr>
      <w:r w:rsidRPr="00973167">
        <w:tab/>
        <w:t>(2)</w:t>
      </w:r>
      <w:r w:rsidRPr="00973167">
        <w:tab/>
        <w:t xml:space="preserve">The </w:t>
      </w:r>
      <w:r w:rsidR="00E70758" w:rsidRPr="00973167">
        <w:t>Information Commissioner</w:t>
      </w:r>
      <w:r w:rsidRPr="00973167">
        <w:t xml:space="preserve"> may decide not to investigate, or not to investigate further, an act or practice about which a complaint has been made if satisfied that:</w:t>
      </w:r>
    </w:p>
    <w:p w:rsidR="005F1445" w:rsidRPr="00973167" w:rsidRDefault="005F1445" w:rsidP="005F1445">
      <w:pPr>
        <w:pStyle w:val="paragraph"/>
      </w:pPr>
      <w:r w:rsidRPr="00973167">
        <w:tab/>
        <w:t>(a)</w:t>
      </w:r>
      <w:r w:rsidRPr="00973167">
        <w:tab/>
        <w:t xml:space="preserve">the act or practice is not a breach of </w:t>
      </w:r>
      <w:r w:rsidR="001977ED" w:rsidRPr="00973167">
        <w:t>Division 2</w:t>
      </w:r>
      <w:r w:rsidRPr="00973167">
        <w:t xml:space="preserve"> or 3;</w:t>
      </w:r>
    </w:p>
    <w:p w:rsidR="005F1445" w:rsidRPr="00973167" w:rsidRDefault="005F1445" w:rsidP="005F1445">
      <w:pPr>
        <w:pStyle w:val="paragraph"/>
      </w:pPr>
      <w:r w:rsidRPr="00973167">
        <w:tab/>
        <w:t>(b)</w:t>
      </w:r>
      <w:r w:rsidRPr="00973167">
        <w:tab/>
        <w:t>the complainant has not complained to the respondent about the act or practice;</w:t>
      </w:r>
    </w:p>
    <w:p w:rsidR="005F1445" w:rsidRPr="00973167" w:rsidRDefault="005F1445" w:rsidP="005F1445">
      <w:pPr>
        <w:pStyle w:val="paragraph"/>
      </w:pPr>
      <w:r w:rsidRPr="00973167">
        <w:tab/>
        <w:t>(c)</w:t>
      </w:r>
      <w:r w:rsidRPr="00973167">
        <w:tab/>
        <w:t>the complainant has complained to the respondent, and that the respondent:</w:t>
      </w:r>
    </w:p>
    <w:p w:rsidR="005F1445" w:rsidRPr="00973167" w:rsidRDefault="005F1445" w:rsidP="005F1445">
      <w:pPr>
        <w:pStyle w:val="paragraphsub"/>
      </w:pPr>
      <w:r w:rsidRPr="00973167">
        <w:tab/>
        <w:t>(i)</w:t>
      </w:r>
      <w:r w:rsidRPr="00973167">
        <w:tab/>
        <w:t>has dealt, or is dealing, adequately with the complaint; or</w:t>
      </w:r>
    </w:p>
    <w:p w:rsidR="005F1445" w:rsidRPr="00973167" w:rsidRDefault="005F1445" w:rsidP="005F1445">
      <w:pPr>
        <w:pStyle w:val="paragraphsub"/>
      </w:pPr>
      <w:r w:rsidRPr="00973167">
        <w:tab/>
        <w:t>(ii)</w:t>
      </w:r>
      <w:r w:rsidRPr="00973167">
        <w:tab/>
        <w:t>has not yet had an adequate opportunity to deal with the complaint;</w:t>
      </w:r>
    </w:p>
    <w:p w:rsidR="005F1445" w:rsidRPr="00973167" w:rsidRDefault="005F1445" w:rsidP="005F1445">
      <w:pPr>
        <w:pStyle w:val="paragraph"/>
      </w:pPr>
      <w:r w:rsidRPr="00973167">
        <w:tab/>
        <w:t>(d)</w:t>
      </w:r>
      <w:r w:rsidRPr="00973167">
        <w:tab/>
        <w:t>the complaint was made more than 12 months after the complainant became aware of the act or practice;</w:t>
      </w:r>
    </w:p>
    <w:p w:rsidR="005F1445" w:rsidRPr="00973167" w:rsidRDefault="005F1445" w:rsidP="005F1445">
      <w:pPr>
        <w:pStyle w:val="paragraph"/>
      </w:pPr>
      <w:r w:rsidRPr="00973167">
        <w:tab/>
        <w:t>(e)</w:t>
      </w:r>
      <w:r w:rsidRPr="00973167">
        <w:tab/>
        <w:t>the complaint is frivolous, vexatious, misconceived or lacking in substance;</w:t>
      </w:r>
    </w:p>
    <w:p w:rsidR="005F1445" w:rsidRPr="00973167" w:rsidRDefault="005F1445" w:rsidP="005F1445">
      <w:pPr>
        <w:pStyle w:val="paragraph"/>
      </w:pPr>
      <w:r w:rsidRPr="00973167">
        <w:tab/>
        <w:t>(f)</w:t>
      </w:r>
      <w:r w:rsidRPr="00973167">
        <w:tab/>
        <w:t>the act or practice is the subject of an application under another Commonwealth law, or under a State law or a Territory law, and that the subject</w:t>
      </w:r>
      <w:r w:rsidR="00A80138">
        <w:noBreakHyphen/>
      </w:r>
      <w:r w:rsidRPr="00973167">
        <w:t>matter of the complaint has been, or is being, dealt with adequately under that law; or</w:t>
      </w:r>
    </w:p>
    <w:p w:rsidR="005F1445" w:rsidRPr="00973167" w:rsidRDefault="005F1445" w:rsidP="005F1445">
      <w:pPr>
        <w:pStyle w:val="paragraph"/>
      </w:pPr>
      <w:r w:rsidRPr="00973167">
        <w:tab/>
        <w:t>(g)</w:t>
      </w:r>
      <w:r w:rsidRPr="00973167">
        <w:tab/>
        <w:t>the act or practice could be made the subject of an application under another Commonwealth law, or under a State law or a Territory law, for a more appropriate remedy.</w:t>
      </w:r>
    </w:p>
    <w:p w:rsidR="005F1445" w:rsidRPr="00973167" w:rsidRDefault="005F1445" w:rsidP="005F1445">
      <w:pPr>
        <w:pStyle w:val="ActHead5"/>
      </w:pPr>
      <w:bookmarkStart w:id="262" w:name="_Toc101367022"/>
      <w:r w:rsidRPr="00A80138">
        <w:rPr>
          <w:rStyle w:val="CharSectno"/>
        </w:rPr>
        <w:t>85ZZD</w:t>
      </w:r>
      <w:r w:rsidRPr="00973167">
        <w:t xml:space="preserve">  Determinations of </w:t>
      </w:r>
      <w:r w:rsidR="00AB3142" w:rsidRPr="00973167">
        <w:t>Information Commissioner</w:t>
      </w:r>
      <w:bookmarkEnd w:id="262"/>
    </w:p>
    <w:p w:rsidR="005F1445" w:rsidRPr="00973167" w:rsidRDefault="005F1445" w:rsidP="005F1445">
      <w:pPr>
        <w:pStyle w:val="subsection"/>
      </w:pPr>
      <w:r w:rsidRPr="00973167">
        <w:tab/>
        <w:t>(1)</w:t>
      </w:r>
      <w:r w:rsidRPr="00973167">
        <w:tab/>
        <w:t xml:space="preserve">After investigating a complaint, the </w:t>
      </w:r>
      <w:r w:rsidR="00523402" w:rsidRPr="00973167">
        <w:t>Information</w:t>
      </w:r>
      <w:r w:rsidR="00F33D42" w:rsidRPr="00973167">
        <w:t xml:space="preserve"> </w:t>
      </w:r>
      <w:r w:rsidRPr="00973167">
        <w:t>Commissioner may:</w:t>
      </w:r>
    </w:p>
    <w:p w:rsidR="005F1445" w:rsidRPr="00973167" w:rsidRDefault="005F1445" w:rsidP="005F1445">
      <w:pPr>
        <w:pStyle w:val="paragraph"/>
      </w:pPr>
      <w:r w:rsidRPr="00973167">
        <w:tab/>
        <w:t>(a)</w:t>
      </w:r>
      <w:r w:rsidRPr="00973167">
        <w:tab/>
        <w:t>make a determination dismissing the complaint; or</w:t>
      </w:r>
    </w:p>
    <w:p w:rsidR="005F1445" w:rsidRPr="00973167" w:rsidRDefault="005F1445" w:rsidP="005F1445">
      <w:pPr>
        <w:pStyle w:val="paragraph"/>
      </w:pPr>
      <w:r w:rsidRPr="00973167">
        <w:tab/>
        <w:t>(b)</w:t>
      </w:r>
      <w:r w:rsidRPr="00973167">
        <w:tab/>
        <w:t>find the complaint substantiated and make a determination that includes one or more of the following:</w:t>
      </w:r>
    </w:p>
    <w:p w:rsidR="005F1445" w:rsidRPr="00973167" w:rsidRDefault="005F1445" w:rsidP="005F1445">
      <w:pPr>
        <w:pStyle w:val="paragraphsub"/>
      </w:pPr>
      <w:r w:rsidRPr="00973167">
        <w:tab/>
        <w:t>(i)</w:t>
      </w:r>
      <w:r w:rsidRPr="00973167">
        <w:tab/>
        <w:t>a declaration that the authority or person about whom the complaint was made has engaged in conduct unlawful under this Act and should not repeat or continue that conduct;</w:t>
      </w:r>
    </w:p>
    <w:p w:rsidR="005F1445" w:rsidRPr="00973167" w:rsidRDefault="005F1445" w:rsidP="005F1445">
      <w:pPr>
        <w:pStyle w:val="paragraphsub"/>
      </w:pPr>
      <w:r w:rsidRPr="00973167">
        <w:tab/>
        <w:t>(ii)</w:t>
      </w:r>
      <w:r w:rsidRPr="00973167">
        <w:tab/>
        <w:t>a declaration that the respondent should do any reasonable act or carry out any reasonable course of conduct to redress any loss or damage suffered by the complainant;</w:t>
      </w:r>
    </w:p>
    <w:p w:rsidR="005F1445" w:rsidRPr="00973167" w:rsidRDefault="005F1445" w:rsidP="005F1445">
      <w:pPr>
        <w:pStyle w:val="paragraphsub"/>
      </w:pPr>
      <w:r w:rsidRPr="00973167">
        <w:tab/>
        <w:t>(iii)</w:t>
      </w:r>
      <w:r w:rsidRPr="00973167">
        <w:tab/>
        <w:t>a declaration that the respondent should employ or re</w:t>
      </w:r>
      <w:r w:rsidR="00A80138">
        <w:noBreakHyphen/>
      </w:r>
      <w:r w:rsidRPr="00973167">
        <w:t>employ the complainant;</w:t>
      </w:r>
    </w:p>
    <w:p w:rsidR="005F1445" w:rsidRPr="00973167" w:rsidRDefault="005F1445" w:rsidP="005F1445">
      <w:pPr>
        <w:pStyle w:val="paragraphsub"/>
      </w:pPr>
      <w:r w:rsidRPr="00973167">
        <w:tab/>
        <w:t>(iv)</w:t>
      </w:r>
      <w:r w:rsidRPr="00973167">
        <w:tab/>
        <w:t>a declaration that the respondent should promote the complainant;</w:t>
      </w:r>
    </w:p>
    <w:p w:rsidR="005F1445" w:rsidRPr="00973167" w:rsidRDefault="005F1445" w:rsidP="005F1445">
      <w:pPr>
        <w:pStyle w:val="paragraphsub"/>
      </w:pPr>
      <w:r w:rsidRPr="00973167">
        <w:tab/>
        <w:t>(v)</w:t>
      </w:r>
      <w:r w:rsidRPr="00973167">
        <w:tab/>
        <w:t>a declaration that the complainant is entitled to a specified amount by way of compensation for any loss or damage suffered because of the act or practice about which the complaint was made;</w:t>
      </w:r>
    </w:p>
    <w:p w:rsidR="005F1445" w:rsidRPr="00973167" w:rsidRDefault="005F1445" w:rsidP="005F1445">
      <w:pPr>
        <w:pStyle w:val="paragraphsub"/>
      </w:pPr>
      <w:r w:rsidRPr="00973167">
        <w:tab/>
        <w:t>(vi)</w:t>
      </w:r>
      <w:r w:rsidRPr="00973167">
        <w:tab/>
        <w:t>a declaration that the termination of a contract or agreement should be varied to redress any loss or damage suffered by the complainant;</w:t>
      </w:r>
    </w:p>
    <w:p w:rsidR="005F1445" w:rsidRPr="00973167" w:rsidRDefault="005F1445" w:rsidP="005F1445">
      <w:pPr>
        <w:pStyle w:val="paragraphsub"/>
      </w:pPr>
      <w:r w:rsidRPr="00973167">
        <w:tab/>
        <w:t>(vii)</w:t>
      </w:r>
      <w:r w:rsidRPr="00973167">
        <w:tab/>
        <w:t>a declaration that it would be inappropriate for any further action to be taken in the matter.</w:t>
      </w:r>
    </w:p>
    <w:p w:rsidR="005F1445" w:rsidRPr="00973167" w:rsidRDefault="005F1445" w:rsidP="005F1445">
      <w:pPr>
        <w:pStyle w:val="subsection"/>
      </w:pPr>
      <w:r w:rsidRPr="00973167">
        <w:tab/>
        <w:t>(2)</w:t>
      </w:r>
      <w:r w:rsidRPr="00973167">
        <w:tab/>
        <w:t xml:space="preserve">The </w:t>
      </w:r>
      <w:r w:rsidR="00F92FB4" w:rsidRPr="00973167">
        <w:t>Information Commissioner</w:t>
      </w:r>
      <w:r w:rsidRPr="00973167">
        <w:t xml:space="preserve"> may require one or both parties to a complaint to attend such counselling as is specified by the Commissioner with a view to settling the matter to which the complaint relates.</w:t>
      </w:r>
    </w:p>
    <w:p w:rsidR="005F1445" w:rsidRPr="00973167" w:rsidRDefault="005F1445" w:rsidP="005F1445">
      <w:pPr>
        <w:pStyle w:val="subsection"/>
      </w:pPr>
      <w:r w:rsidRPr="00973167">
        <w:tab/>
        <w:t>(3)</w:t>
      </w:r>
      <w:r w:rsidRPr="00973167">
        <w:tab/>
        <w:t xml:space="preserve">When making a determination, the </w:t>
      </w:r>
      <w:r w:rsidR="00F92FB4" w:rsidRPr="00973167">
        <w:t>Information Commissioner</w:t>
      </w:r>
      <w:r w:rsidRPr="00973167">
        <w:t xml:space="preserve"> shall state any findings of fact upon which the determination is based.</w:t>
      </w:r>
    </w:p>
    <w:p w:rsidR="005F1445" w:rsidRPr="00973167" w:rsidRDefault="005F1445" w:rsidP="005F1445">
      <w:pPr>
        <w:pStyle w:val="subsection"/>
      </w:pPr>
      <w:r w:rsidRPr="00973167">
        <w:tab/>
        <w:t>(4)</w:t>
      </w:r>
      <w:r w:rsidRPr="00973167">
        <w:tab/>
        <w:t xml:space="preserve">When making a determination, the </w:t>
      </w:r>
      <w:r w:rsidR="00F92FB4" w:rsidRPr="00973167">
        <w:t>Information Commissioner</w:t>
      </w:r>
      <w:r w:rsidRPr="00973167">
        <w:t xml:space="preserve"> may declare that the complainant is entitled to a specified amount to reimburse the complainant for expenses reasonably incurred in connection with the making of the complaint and the investigation of the complaint.</w:t>
      </w:r>
    </w:p>
    <w:p w:rsidR="005F1445" w:rsidRPr="00973167" w:rsidRDefault="005F1445" w:rsidP="005F1445">
      <w:pPr>
        <w:pStyle w:val="subsection"/>
      </w:pPr>
      <w:r w:rsidRPr="00973167">
        <w:tab/>
        <w:t>(5)</w:t>
      </w:r>
      <w:r w:rsidRPr="00973167">
        <w:tab/>
        <w:t xml:space="preserve">In </w:t>
      </w:r>
      <w:r w:rsidR="00DB2158" w:rsidRPr="00973167">
        <w:t>paragraph (</w:t>
      </w:r>
      <w:r w:rsidRPr="00973167">
        <w:t>1)(b):</w:t>
      </w:r>
    </w:p>
    <w:p w:rsidR="005F1445" w:rsidRPr="00973167" w:rsidRDefault="005F1445" w:rsidP="005F1445">
      <w:pPr>
        <w:pStyle w:val="Definition"/>
      </w:pPr>
      <w:r w:rsidRPr="00973167">
        <w:rPr>
          <w:b/>
          <w:i/>
        </w:rPr>
        <w:t>damage</w:t>
      </w:r>
      <w:r w:rsidRPr="00973167">
        <w:t xml:space="preserve"> includes humiliation suffered by the complainant or injury to his or her feelings.</w:t>
      </w:r>
    </w:p>
    <w:p w:rsidR="005F1445" w:rsidRPr="00973167" w:rsidRDefault="005F1445" w:rsidP="005F1445">
      <w:pPr>
        <w:pStyle w:val="ActHead5"/>
      </w:pPr>
      <w:bookmarkStart w:id="263" w:name="_Toc101367023"/>
      <w:r w:rsidRPr="00A80138">
        <w:rPr>
          <w:rStyle w:val="CharSectno"/>
        </w:rPr>
        <w:t>85ZZE</w:t>
      </w:r>
      <w:r w:rsidRPr="00973167">
        <w:t xml:space="preserve">  Payment of compensation or expenses</w:t>
      </w:r>
      <w:bookmarkEnd w:id="263"/>
    </w:p>
    <w:p w:rsidR="005F1445" w:rsidRPr="00973167" w:rsidRDefault="005F1445" w:rsidP="005F1445">
      <w:pPr>
        <w:pStyle w:val="subsection"/>
      </w:pPr>
      <w:r w:rsidRPr="00973167">
        <w:tab/>
      </w:r>
      <w:r w:rsidRPr="00973167">
        <w:tab/>
        <w:t>Where a determination under paragraph</w:t>
      </w:r>
      <w:r w:rsidR="00DB2158" w:rsidRPr="00973167">
        <w:t> </w:t>
      </w:r>
      <w:r w:rsidRPr="00973167">
        <w:t>85ZZD(1)(b) includes a declaration of a kind referred to in subparagraph</w:t>
      </w:r>
      <w:r w:rsidR="00DB2158" w:rsidRPr="00973167">
        <w:t> </w:t>
      </w:r>
      <w:r w:rsidRPr="00973167">
        <w:t>85ZZD(1)(b)(v) or subsection</w:t>
      </w:r>
      <w:r w:rsidR="00DB2158" w:rsidRPr="00973167">
        <w:t> </w:t>
      </w:r>
      <w:r w:rsidRPr="00973167">
        <w:t>85ZZD(4), the declaration has effect as a declaration that the complainant is entitled to receive the specified amount:</w:t>
      </w:r>
    </w:p>
    <w:p w:rsidR="005F1445" w:rsidRPr="00973167" w:rsidRDefault="005F1445" w:rsidP="005F1445">
      <w:pPr>
        <w:pStyle w:val="paragraph"/>
      </w:pPr>
      <w:r w:rsidRPr="00973167">
        <w:tab/>
        <w:t>(a)</w:t>
      </w:r>
      <w:r w:rsidRPr="00973167">
        <w:tab/>
        <w:t>if the complaint was about an act or practice of a Commonwealth authority—from the Commonwealth;</w:t>
      </w:r>
    </w:p>
    <w:p w:rsidR="005F1445" w:rsidRPr="00973167" w:rsidRDefault="005F1445" w:rsidP="005F1445">
      <w:pPr>
        <w:pStyle w:val="paragraph"/>
      </w:pPr>
      <w:r w:rsidRPr="00973167">
        <w:tab/>
        <w:t>(b)</w:t>
      </w:r>
      <w:r w:rsidRPr="00973167">
        <w:tab/>
        <w:t>if the complaint was about an act or practice of a State authority—from that State; or</w:t>
      </w:r>
    </w:p>
    <w:p w:rsidR="005F1445" w:rsidRPr="00973167" w:rsidRDefault="005F1445" w:rsidP="005F1445">
      <w:pPr>
        <w:pStyle w:val="paragraph"/>
      </w:pPr>
      <w:r w:rsidRPr="00973167">
        <w:tab/>
        <w:t>(c)</w:t>
      </w:r>
      <w:r w:rsidRPr="00973167">
        <w:tab/>
        <w:t>in any other case—from the respondent.</w:t>
      </w:r>
    </w:p>
    <w:p w:rsidR="005F1445" w:rsidRPr="00973167" w:rsidRDefault="005F1445" w:rsidP="005F1445">
      <w:pPr>
        <w:pStyle w:val="ActHead5"/>
      </w:pPr>
      <w:bookmarkStart w:id="264" w:name="_Toc101367024"/>
      <w:r w:rsidRPr="00A80138">
        <w:rPr>
          <w:rStyle w:val="CharSectno"/>
        </w:rPr>
        <w:t>85ZZF</w:t>
      </w:r>
      <w:r w:rsidRPr="00973167">
        <w:t xml:space="preserve">  Enforcement of determination or recommendation</w:t>
      </w:r>
      <w:bookmarkEnd w:id="264"/>
    </w:p>
    <w:p w:rsidR="005F1445" w:rsidRPr="00973167" w:rsidRDefault="005F1445" w:rsidP="005F1445">
      <w:pPr>
        <w:pStyle w:val="subsection"/>
      </w:pPr>
      <w:r w:rsidRPr="00973167">
        <w:tab/>
        <w:t>(1)</w:t>
      </w:r>
      <w:r w:rsidRPr="00973167">
        <w:tab/>
        <w:t xml:space="preserve">The </w:t>
      </w:r>
      <w:r w:rsidR="00F92FB4" w:rsidRPr="00973167">
        <w:t>Information Commissioner</w:t>
      </w:r>
      <w:r w:rsidRPr="00973167">
        <w:t xml:space="preserve"> or the complainant may apply to the Federal Court</w:t>
      </w:r>
      <w:r w:rsidR="00714892" w:rsidRPr="00973167">
        <w:t xml:space="preserve"> of Australia</w:t>
      </w:r>
      <w:r w:rsidRPr="00973167">
        <w:t xml:space="preserve"> for an order to enforce a determination under paragraph</w:t>
      </w:r>
      <w:r w:rsidR="00DB2158" w:rsidRPr="00973167">
        <w:t> </w:t>
      </w:r>
      <w:r w:rsidRPr="00973167">
        <w:t>85ZZD(1)(b) or subsection</w:t>
      </w:r>
      <w:r w:rsidR="00DB2158" w:rsidRPr="00973167">
        <w:t> </w:t>
      </w:r>
      <w:r w:rsidRPr="00973167">
        <w:t>85ZZD(4).</w:t>
      </w:r>
    </w:p>
    <w:p w:rsidR="005F1445" w:rsidRPr="00973167" w:rsidRDefault="005F1445" w:rsidP="005F1445">
      <w:pPr>
        <w:pStyle w:val="subsection"/>
      </w:pPr>
      <w:r w:rsidRPr="00973167">
        <w:tab/>
        <w:t>(2)</w:t>
      </w:r>
      <w:r w:rsidRPr="00973167">
        <w:tab/>
        <w:t>If the Federal Court</w:t>
      </w:r>
      <w:r w:rsidR="00714892" w:rsidRPr="00973167">
        <w:t xml:space="preserve"> of Australia</w:t>
      </w:r>
      <w:r w:rsidRPr="00973167">
        <w:t xml:space="preserve"> is satisfied that the authority or person about whom the complaint was made has done anything that is a breach of </w:t>
      </w:r>
      <w:r w:rsidR="001977ED" w:rsidRPr="00973167">
        <w:t>Division 2</w:t>
      </w:r>
      <w:r w:rsidRPr="00973167">
        <w:t xml:space="preserve"> or 3 the court may make any orders it thinks fit (including a declaration of right).</w:t>
      </w:r>
    </w:p>
    <w:p w:rsidR="005F1445" w:rsidRPr="00973167" w:rsidRDefault="005F1445" w:rsidP="005F1445">
      <w:pPr>
        <w:pStyle w:val="subsection"/>
      </w:pPr>
      <w:r w:rsidRPr="00973167">
        <w:tab/>
        <w:t>(3)</w:t>
      </w:r>
      <w:r w:rsidRPr="00973167">
        <w:tab/>
        <w:t>An order may give effect to a determination.</w:t>
      </w:r>
    </w:p>
    <w:p w:rsidR="005F1445" w:rsidRPr="00973167" w:rsidRDefault="005F1445" w:rsidP="005F1445">
      <w:pPr>
        <w:pStyle w:val="ActHead5"/>
      </w:pPr>
      <w:bookmarkStart w:id="265" w:name="_Toc101367025"/>
      <w:r w:rsidRPr="00A80138">
        <w:rPr>
          <w:rStyle w:val="CharSectno"/>
        </w:rPr>
        <w:t>85ZZG</w:t>
      </w:r>
      <w:r w:rsidRPr="00973167">
        <w:t xml:space="preserve">  Application of Privacy Act</w:t>
      </w:r>
      <w:bookmarkEnd w:id="265"/>
    </w:p>
    <w:p w:rsidR="005F1445" w:rsidRPr="00973167" w:rsidRDefault="005F1445" w:rsidP="005F1445">
      <w:pPr>
        <w:pStyle w:val="subsection"/>
        <w:keepLines/>
      </w:pPr>
      <w:r w:rsidRPr="00973167">
        <w:tab/>
        <w:t>(1)</w:t>
      </w:r>
      <w:r w:rsidRPr="00973167">
        <w:tab/>
        <w:t>Sections</w:t>
      </w:r>
      <w:r w:rsidR="00DB2158" w:rsidRPr="00973167">
        <w:t> </w:t>
      </w:r>
      <w:r w:rsidRPr="00973167">
        <w:t>42 to 48 (inclusive) of the Privacy Act, and sections</w:t>
      </w:r>
      <w:r w:rsidR="00DB2158" w:rsidRPr="00973167">
        <w:t> </w:t>
      </w:r>
      <w:r w:rsidRPr="00973167">
        <w:t>50, 64 to 68 (inclusive) and 98 of that Act apply, with any necessary changes, in relation to a complaint as if the complaint had been made under subsection</w:t>
      </w:r>
      <w:r w:rsidR="00DB2158" w:rsidRPr="00973167">
        <w:t> </w:t>
      </w:r>
      <w:r w:rsidRPr="00973167">
        <w:t>36(1) of that Act.</w:t>
      </w:r>
    </w:p>
    <w:p w:rsidR="005F1445" w:rsidRPr="00973167" w:rsidRDefault="005F1445" w:rsidP="005F1445">
      <w:pPr>
        <w:pStyle w:val="subsection"/>
      </w:pPr>
      <w:r w:rsidRPr="00973167">
        <w:tab/>
        <w:t>(2)</w:t>
      </w:r>
      <w:r w:rsidRPr="00973167">
        <w:tab/>
        <w:t xml:space="preserve">Where a provision of the Privacy Act is applied under </w:t>
      </w:r>
      <w:r w:rsidR="00DB2158" w:rsidRPr="00973167">
        <w:t>subsection (</w:t>
      </w:r>
      <w:r w:rsidRPr="00973167">
        <w:t>1) or (2), a reference in that provision to an agency shall be read as a reference to a Commonwealth authority or a State authority, as the case requires.</w:t>
      </w:r>
    </w:p>
    <w:p w:rsidR="005F1445" w:rsidRPr="00973167" w:rsidRDefault="00BB474B" w:rsidP="00B5109B">
      <w:pPr>
        <w:pStyle w:val="ActHead3"/>
        <w:pageBreakBefore/>
      </w:pPr>
      <w:bookmarkStart w:id="266" w:name="_Toc101367026"/>
      <w:r w:rsidRPr="00A80138">
        <w:rPr>
          <w:rStyle w:val="CharDivNo"/>
        </w:rPr>
        <w:t>Division 6</w:t>
      </w:r>
      <w:r w:rsidR="005F1445" w:rsidRPr="00973167">
        <w:t>—</w:t>
      </w:r>
      <w:r w:rsidR="005F1445" w:rsidRPr="00A80138">
        <w:rPr>
          <w:rStyle w:val="CharDivText"/>
        </w:rPr>
        <w:t>Exclusions</w:t>
      </w:r>
      <w:bookmarkEnd w:id="266"/>
    </w:p>
    <w:p w:rsidR="00EB5570" w:rsidRPr="00973167" w:rsidRDefault="00EB5570" w:rsidP="00EB5570">
      <w:pPr>
        <w:pStyle w:val="ActHead4"/>
      </w:pPr>
      <w:bookmarkStart w:id="267" w:name="_Toc101367027"/>
      <w:r w:rsidRPr="00A80138">
        <w:rPr>
          <w:rStyle w:val="CharSubdNo"/>
        </w:rPr>
        <w:t>Subdivision A</w:t>
      </w:r>
      <w:r w:rsidRPr="00973167">
        <w:t>—</w:t>
      </w:r>
      <w:r w:rsidRPr="00A80138">
        <w:rPr>
          <w:rStyle w:val="CharSubdText"/>
        </w:rPr>
        <w:t>Exclusions relating to work with children (Divisions</w:t>
      </w:r>
      <w:r w:rsidR="00DB2158" w:rsidRPr="00A80138">
        <w:rPr>
          <w:rStyle w:val="CharSubdText"/>
        </w:rPr>
        <w:t> </w:t>
      </w:r>
      <w:r w:rsidRPr="00A80138">
        <w:rPr>
          <w:rStyle w:val="CharSubdText"/>
        </w:rPr>
        <w:t>2 and 3)</w:t>
      </w:r>
      <w:bookmarkEnd w:id="267"/>
    </w:p>
    <w:p w:rsidR="002B4459" w:rsidRPr="00973167" w:rsidRDefault="002B4459" w:rsidP="002B4459">
      <w:pPr>
        <w:pStyle w:val="ActHead5"/>
      </w:pPr>
      <w:bookmarkStart w:id="268" w:name="_Toc101367028"/>
      <w:r w:rsidRPr="00A80138">
        <w:rPr>
          <w:rStyle w:val="CharSectno"/>
        </w:rPr>
        <w:t>85ZZGA</w:t>
      </w:r>
      <w:r w:rsidRPr="00973167">
        <w:t xml:space="preserve">  Object of Subdivision</w:t>
      </w:r>
      <w:bookmarkEnd w:id="268"/>
    </w:p>
    <w:p w:rsidR="002B4459" w:rsidRPr="00973167" w:rsidRDefault="002B4459" w:rsidP="002B4459">
      <w:pPr>
        <w:pStyle w:val="subsection"/>
      </w:pPr>
      <w:r w:rsidRPr="00973167">
        <w:tab/>
      </w:r>
      <w:r w:rsidRPr="00973167">
        <w:tab/>
        <w:t xml:space="preserve">The object of this </w:t>
      </w:r>
      <w:r w:rsidR="00BB1281" w:rsidRPr="00973167">
        <w:t>Subdivision</w:t>
      </w:r>
      <w:r w:rsidR="00B5109B" w:rsidRPr="00973167">
        <w:t xml:space="preserve"> </w:t>
      </w:r>
      <w:r w:rsidRPr="00973167">
        <w:t>is to help protect children from sexual, physical and emotional harm by permitting criminal history information to be disclosed and taken into account in assessing the suitability of persons for work with children.</w:t>
      </w:r>
    </w:p>
    <w:p w:rsidR="002B4459" w:rsidRPr="00973167" w:rsidRDefault="002B4459" w:rsidP="002B4459">
      <w:pPr>
        <w:pStyle w:val="ActHead5"/>
      </w:pPr>
      <w:bookmarkStart w:id="269" w:name="_Toc101367029"/>
      <w:r w:rsidRPr="00A80138">
        <w:rPr>
          <w:rStyle w:val="CharSectno"/>
        </w:rPr>
        <w:t>85ZZGB</w:t>
      </w:r>
      <w:r w:rsidRPr="00973167">
        <w:t xml:space="preserve">  Exclusion: disclosing information to a person or body</w:t>
      </w:r>
      <w:bookmarkEnd w:id="269"/>
    </w:p>
    <w:p w:rsidR="002B4459" w:rsidRPr="00973167" w:rsidRDefault="002B4459" w:rsidP="002B4459">
      <w:pPr>
        <w:pStyle w:val="subsection"/>
      </w:pPr>
      <w:r w:rsidRPr="00973167">
        <w:tab/>
      </w:r>
      <w:r w:rsidRPr="00973167">
        <w:tab/>
        <w:t>Divisions</w:t>
      </w:r>
      <w:r w:rsidR="00DB2158" w:rsidRPr="00973167">
        <w:t> </w:t>
      </w:r>
      <w:r w:rsidRPr="00973167">
        <w:t>2 and 3 do not apply in relation to the disclosure of information to a prescribed person or body if:</w:t>
      </w:r>
    </w:p>
    <w:p w:rsidR="002B4459" w:rsidRPr="00973167" w:rsidRDefault="002B4459" w:rsidP="002B4459">
      <w:pPr>
        <w:pStyle w:val="paragraph"/>
      </w:pPr>
      <w:r w:rsidRPr="00973167">
        <w:tab/>
        <w:t>(a)</w:t>
      </w:r>
      <w:r w:rsidRPr="00973167">
        <w:tab/>
        <w:t>the person or body is required or permitted by or under a prescribed Commonwealth law, a prescribed State law or a prescribed Territory law, to obtain and deal with information about persons who work, or seek to work, with children; and</w:t>
      </w:r>
    </w:p>
    <w:p w:rsidR="002B4459" w:rsidRPr="00973167" w:rsidRDefault="002B4459" w:rsidP="002B4459">
      <w:pPr>
        <w:pStyle w:val="paragraph"/>
      </w:pPr>
      <w:r w:rsidRPr="00973167">
        <w:tab/>
        <w:t>(b)</w:t>
      </w:r>
      <w:r w:rsidRPr="00973167">
        <w:tab/>
        <w:t>the disclosure is for the purpose of the person or body obtaining and dealing with such information in accordance with the prescribed law.</w:t>
      </w:r>
    </w:p>
    <w:p w:rsidR="002B4459" w:rsidRPr="00973167" w:rsidRDefault="002B4459" w:rsidP="002B4459">
      <w:pPr>
        <w:pStyle w:val="ActHead5"/>
      </w:pPr>
      <w:bookmarkStart w:id="270" w:name="_Toc101367030"/>
      <w:r w:rsidRPr="00A80138">
        <w:rPr>
          <w:rStyle w:val="CharSectno"/>
        </w:rPr>
        <w:t>85ZZGC</w:t>
      </w:r>
      <w:r w:rsidRPr="00973167">
        <w:t xml:space="preserve">  Exclusion: person or body taking information into account</w:t>
      </w:r>
      <w:bookmarkEnd w:id="270"/>
    </w:p>
    <w:p w:rsidR="002B4459" w:rsidRPr="00973167" w:rsidRDefault="002B4459" w:rsidP="002B4459">
      <w:pPr>
        <w:pStyle w:val="subsection"/>
      </w:pPr>
      <w:r w:rsidRPr="00973167">
        <w:tab/>
      </w:r>
      <w:r w:rsidRPr="00973167">
        <w:tab/>
        <w:t>Divisions</w:t>
      </w:r>
      <w:r w:rsidR="00DB2158" w:rsidRPr="00973167">
        <w:t> </w:t>
      </w:r>
      <w:r w:rsidRPr="00973167">
        <w:t>2 and 3 do not apply in relation to the taking into account of information by a prescribed person or body if:</w:t>
      </w:r>
    </w:p>
    <w:p w:rsidR="002B4459" w:rsidRPr="00973167" w:rsidRDefault="002B4459" w:rsidP="002B4459">
      <w:pPr>
        <w:pStyle w:val="paragraph"/>
      </w:pPr>
      <w:r w:rsidRPr="00973167">
        <w:tab/>
        <w:t>(a)</w:t>
      </w:r>
      <w:r w:rsidRPr="00973167">
        <w:tab/>
        <w:t>the person or body is required or permitted by or under a prescribed Commonwealth law, a prescribed State law or a prescribed Territory law, to deal with information about persons who work, or seek to work, with children; and</w:t>
      </w:r>
    </w:p>
    <w:p w:rsidR="002B4459" w:rsidRPr="00973167" w:rsidRDefault="002B4459" w:rsidP="002B4459">
      <w:pPr>
        <w:pStyle w:val="paragraph"/>
      </w:pPr>
      <w:r w:rsidRPr="00973167">
        <w:tab/>
        <w:t>(b)</w:t>
      </w:r>
      <w:r w:rsidRPr="00973167">
        <w:tab/>
        <w:t>the taking into account is:</w:t>
      </w:r>
    </w:p>
    <w:p w:rsidR="002B4459" w:rsidRPr="00973167" w:rsidRDefault="002B4459" w:rsidP="002B4459">
      <w:pPr>
        <w:pStyle w:val="paragraphsub"/>
      </w:pPr>
      <w:r w:rsidRPr="00973167">
        <w:tab/>
        <w:t>(i)</w:t>
      </w:r>
      <w:r w:rsidRPr="00973167">
        <w:tab/>
        <w:t>for the purpose of dealing with such information in accordance with the prescribed law; or</w:t>
      </w:r>
    </w:p>
    <w:p w:rsidR="002B4459" w:rsidRPr="00973167" w:rsidRDefault="002B4459" w:rsidP="002B4459">
      <w:pPr>
        <w:pStyle w:val="paragraphsub"/>
      </w:pPr>
      <w:r w:rsidRPr="00973167">
        <w:tab/>
        <w:t>(ii)</w:t>
      </w:r>
      <w:r w:rsidRPr="00973167">
        <w:tab/>
        <w:t>required by or under a Commonwealth law, a State law or a Territory law.</w:t>
      </w:r>
    </w:p>
    <w:p w:rsidR="002B4459" w:rsidRPr="00973167" w:rsidRDefault="002B4459" w:rsidP="002B4459">
      <w:pPr>
        <w:pStyle w:val="ActHead5"/>
      </w:pPr>
      <w:bookmarkStart w:id="271" w:name="_Toc101367031"/>
      <w:r w:rsidRPr="00A80138">
        <w:rPr>
          <w:rStyle w:val="CharSectno"/>
        </w:rPr>
        <w:t>85ZZGD</w:t>
      </w:r>
      <w:r w:rsidRPr="00973167">
        <w:t xml:space="preserve">  Exclusion: person or body disclosing information</w:t>
      </w:r>
      <w:bookmarkEnd w:id="271"/>
    </w:p>
    <w:p w:rsidR="002B4459" w:rsidRPr="00973167" w:rsidRDefault="002B4459" w:rsidP="002B4459">
      <w:pPr>
        <w:pStyle w:val="subsection"/>
      </w:pPr>
      <w:r w:rsidRPr="00973167">
        <w:tab/>
      </w:r>
      <w:r w:rsidRPr="00973167">
        <w:tab/>
        <w:t>Divisions</w:t>
      </w:r>
      <w:r w:rsidR="00DB2158" w:rsidRPr="00973167">
        <w:t> </w:t>
      </w:r>
      <w:r w:rsidRPr="00973167">
        <w:t>2 and 3 do not apply in relation to the disclosure of information by a prescribed person or body if:</w:t>
      </w:r>
    </w:p>
    <w:p w:rsidR="002B4459" w:rsidRPr="00973167" w:rsidRDefault="002B4459" w:rsidP="002B4459">
      <w:pPr>
        <w:pStyle w:val="paragraph"/>
      </w:pPr>
      <w:r w:rsidRPr="00973167">
        <w:tab/>
        <w:t>(a)</w:t>
      </w:r>
      <w:r w:rsidRPr="00973167">
        <w:tab/>
        <w:t>the person or body is required or permitted by or under a prescribed Commonwealth law, a prescribed State law or a prescribed Territory law, to deal with information about persons who work, or seek to work, with children; and</w:t>
      </w:r>
    </w:p>
    <w:p w:rsidR="002B4459" w:rsidRPr="00973167" w:rsidRDefault="002B4459" w:rsidP="002B4459">
      <w:pPr>
        <w:pStyle w:val="paragraph"/>
      </w:pPr>
      <w:r w:rsidRPr="00973167">
        <w:tab/>
        <w:t>(b)</w:t>
      </w:r>
      <w:r w:rsidRPr="00973167">
        <w:tab/>
        <w:t>the disclosure is required by or under a Commonwealth law, a State law or a Territory law.</w:t>
      </w:r>
    </w:p>
    <w:p w:rsidR="002B4459" w:rsidRPr="00973167" w:rsidRDefault="002B4459" w:rsidP="002B4459">
      <w:pPr>
        <w:pStyle w:val="ActHead5"/>
      </w:pPr>
      <w:bookmarkStart w:id="272" w:name="_Toc101367032"/>
      <w:r w:rsidRPr="00A80138">
        <w:rPr>
          <w:rStyle w:val="CharSectno"/>
        </w:rPr>
        <w:t>85ZZGE</w:t>
      </w:r>
      <w:r w:rsidRPr="00973167">
        <w:t xml:space="preserve">  Prescribed persons and bodies</w:t>
      </w:r>
      <w:bookmarkEnd w:id="272"/>
    </w:p>
    <w:p w:rsidR="002B4459" w:rsidRPr="00973167" w:rsidRDefault="002B4459" w:rsidP="002B4459">
      <w:pPr>
        <w:pStyle w:val="subsection"/>
      </w:pPr>
      <w:r w:rsidRPr="00973167">
        <w:tab/>
      </w:r>
      <w:r w:rsidRPr="00973167">
        <w:tab/>
        <w:t>Before the Governor</w:t>
      </w:r>
      <w:r w:rsidR="00A80138">
        <w:noBreakHyphen/>
      </w:r>
      <w:r w:rsidRPr="00973167">
        <w:t>General makes a regulation prescribing, for the purposes of section</w:t>
      </w:r>
      <w:r w:rsidR="00DB2158" w:rsidRPr="00973167">
        <w:t> </w:t>
      </w:r>
      <w:r w:rsidRPr="00973167">
        <w:t>85ZZGB, 85ZZGC or 85ZZGD, a person or body:</w:t>
      </w:r>
    </w:p>
    <w:p w:rsidR="002B4459" w:rsidRPr="00973167" w:rsidRDefault="002B4459" w:rsidP="002B4459">
      <w:pPr>
        <w:pStyle w:val="paragraph"/>
      </w:pPr>
      <w:r w:rsidRPr="00973167">
        <w:tab/>
        <w:t>(a)</w:t>
      </w:r>
      <w:r w:rsidRPr="00973167">
        <w:tab/>
        <w:t>to which information may be disclosed; or</w:t>
      </w:r>
    </w:p>
    <w:p w:rsidR="002B4459" w:rsidRPr="00973167" w:rsidRDefault="002B4459" w:rsidP="002B4459">
      <w:pPr>
        <w:pStyle w:val="paragraph"/>
      </w:pPr>
      <w:r w:rsidRPr="00973167">
        <w:tab/>
        <w:t>(b)</w:t>
      </w:r>
      <w:r w:rsidRPr="00973167">
        <w:tab/>
        <w:t>by which information may be taken into account or disclosed;</w:t>
      </w:r>
    </w:p>
    <w:p w:rsidR="002B4459" w:rsidRPr="00973167" w:rsidRDefault="002B4459" w:rsidP="002B4459">
      <w:pPr>
        <w:pStyle w:val="subsection2"/>
      </w:pPr>
      <w:r w:rsidRPr="00973167">
        <w:t>the Minister must be satisfied that the person or body:</w:t>
      </w:r>
    </w:p>
    <w:p w:rsidR="002B4459" w:rsidRPr="00973167" w:rsidRDefault="002B4459" w:rsidP="002B4459">
      <w:pPr>
        <w:pStyle w:val="paragraph"/>
      </w:pPr>
      <w:r w:rsidRPr="00973167">
        <w:tab/>
        <w:t>(c)</w:t>
      </w:r>
      <w:r w:rsidRPr="00973167">
        <w:tab/>
        <w:t>is required or permitted by or under a Commonwealth law, a State law or a Territory law to obtain and deal with information about persons who work, or seek to work, with children; and</w:t>
      </w:r>
    </w:p>
    <w:p w:rsidR="002B4459" w:rsidRPr="00973167" w:rsidRDefault="002B4459" w:rsidP="002B4459">
      <w:pPr>
        <w:pStyle w:val="paragraph"/>
      </w:pPr>
      <w:r w:rsidRPr="00973167">
        <w:tab/>
        <w:t>(d)</w:t>
      </w:r>
      <w:r w:rsidRPr="00973167">
        <w:tab/>
        <w:t>complies with applicable Commonwealth law, State law or Territory law relating to privacy, human rights and records management; and</w:t>
      </w:r>
    </w:p>
    <w:p w:rsidR="002B4459" w:rsidRPr="00973167" w:rsidRDefault="002B4459" w:rsidP="002B4459">
      <w:pPr>
        <w:pStyle w:val="paragraph"/>
      </w:pPr>
      <w:r w:rsidRPr="00973167">
        <w:tab/>
        <w:t>(e)</w:t>
      </w:r>
      <w:r w:rsidRPr="00973167">
        <w:tab/>
        <w:t>complies with the principles of natural justice; and</w:t>
      </w:r>
    </w:p>
    <w:p w:rsidR="002B4459" w:rsidRPr="00973167" w:rsidRDefault="002B4459" w:rsidP="002B4459">
      <w:pPr>
        <w:pStyle w:val="paragraph"/>
      </w:pPr>
      <w:r w:rsidRPr="00973167">
        <w:tab/>
        <w:t>(f)</w:t>
      </w:r>
      <w:r w:rsidRPr="00973167">
        <w:tab/>
        <w:t>has risk assessment frameworks and appropriately skilled staff to assess risks to children’s safety.</w:t>
      </w:r>
    </w:p>
    <w:p w:rsidR="002B4459" w:rsidRPr="00973167" w:rsidRDefault="002B4459" w:rsidP="002B4459">
      <w:pPr>
        <w:pStyle w:val="ActHead5"/>
      </w:pPr>
      <w:bookmarkStart w:id="273" w:name="_Toc101367033"/>
      <w:r w:rsidRPr="00A80138">
        <w:rPr>
          <w:rStyle w:val="CharSectno"/>
        </w:rPr>
        <w:t>85ZZGF</w:t>
      </w:r>
      <w:r w:rsidRPr="00973167">
        <w:t xml:space="preserve">  Definitions</w:t>
      </w:r>
      <w:bookmarkEnd w:id="273"/>
    </w:p>
    <w:p w:rsidR="002B4459" w:rsidRPr="00973167" w:rsidRDefault="002B4459" w:rsidP="002B4459">
      <w:pPr>
        <w:pStyle w:val="subsection"/>
      </w:pPr>
      <w:r w:rsidRPr="00973167">
        <w:tab/>
      </w:r>
      <w:r w:rsidRPr="00973167">
        <w:tab/>
        <w:t>In this Subdivision:</w:t>
      </w:r>
    </w:p>
    <w:p w:rsidR="002B4459" w:rsidRPr="00973167" w:rsidRDefault="002B4459" w:rsidP="002B4459">
      <w:pPr>
        <w:pStyle w:val="Definition"/>
      </w:pPr>
      <w:r w:rsidRPr="00973167">
        <w:rPr>
          <w:b/>
          <w:i/>
        </w:rPr>
        <w:t>child</w:t>
      </w:r>
      <w:r w:rsidRPr="00973167">
        <w:t xml:space="preserve"> means a person who is under 18.</w:t>
      </w:r>
    </w:p>
    <w:p w:rsidR="002B4459" w:rsidRPr="00973167" w:rsidRDefault="003D62A1" w:rsidP="002B4459">
      <w:pPr>
        <w:pStyle w:val="Definition"/>
      </w:pPr>
      <w:r w:rsidRPr="00973167">
        <w:rPr>
          <w:b/>
          <w:i/>
        </w:rPr>
        <w:t>w</w:t>
      </w:r>
      <w:r w:rsidR="002B4459" w:rsidRPr="00973167">
        <w:rPr>
          <w:b/>
          <w:i/>
        </w:rPr>
        <w:t>ork</w:t>
      </w:r>
      <w:r w:rsidR="002B4459" w:rsidRPr="00973167">
        <w:t xml:space="preserve"> includes the following:</w:t>
      </w:r>
    </w:p>
    <w:p w:rsidR="002B4459" w:rsidRPr="00973167" w:rsidRDefault="002B4459" w:rsidP="002B4459">
      <w:pPr>
        <w:pStyle w:val="paragraph"/>
      </w:pPr>
      <w:r w:rsidRPr="00973167">
        <w:tab/>
        <w:t>(a)</w:t>
      </w:r>
      <w:r w:rsidRPr="00973167">
        <w:tab/>
        <w:t>work:</w:t>
      </w:r>
    </w:p>
    <w:p w:rsidR="002B4459" w:rsidRPr="00973167" w:rsidRDefault="002B4459" w:rsidP="002B4459">
      <w:pPr>
        <w:pStyle w:val="paragraphsub"/>
      </w:pPr>
      <w:r w:rsidRPr="00973167">
        <w:tab/>
        <w:t>(i)</w:t>
      </w:r>
      <w:r w:rsidRPr="00973167">
        <w:tab/>
        <w:t>under a contract of employment, contract of apprenticeship or contract for services; or</w:t>
      </w:r>
    </w:p>
    <w:p w:rsidR="002B4459" w:rsidRPr="00973167" w:rsidRDefault="002B4459" w:rsidP="002B4459">
      <w:pPr>
        <w:pStyle w:val="paragraphsub"/>
      </w:pPr>
      <w:r w:rsidRPr="00973167">
        <w:tab/>
        <w:t>(ii)</w:t>
      </w:r>
      <w:r w:rsidRPr="00973167">
        <w:tab/>
        <w:t>in a leadership role in a religious institution, as part of the duties of a religious vocation or in any other capacity for the purposes of a religious institution; or</w:t>
      </w:r>
    </w:p>
    <w:p w:rsidR="002B4459" w:rsidRPr="00973167" w:rsidRDefault="002B4459" w:rsidP="002B4459">
      <w:pPr>
        <w:pStyle w:val="paragraphsub"/>
      </w:pPr>
      <w:r w:rsidRPr="00973167">
        <w:tab/>
        <w:t>(iii)</w:t>
      </w:r>
      <w:r w:rsidRPr="00973167">
        <w:tab/>
        <w:t>as an officer of a body corporate, member of the committee of management of an unincorporated body or association or member of a partnership; or</w:t>
      </w:r>
    </w:p>
    <w:p w:rsidR="002B4459" w:rsidRPr="00973167" w:rsidRDefault="002B4459" w:rsidP="002B4459">
      <w:pPr>
        <w:pStyle w:val="paragraphsub"/>
      </w:pPr>
      <w:r w:rsidRPr="00973167">
        <w:tab/>
        <w:t>(iv)</w:t>
      </w:r>
      <w:r w:rsidRPr="00973167">
        <w:tab/>
        <w:t>as a volunteer, other than unpaid work engaged in for a private or domestic purpose; or</w:t>
      </w:r>
    </w:p>
    <w:p w:rsidR="002B4459" w:rsidRPr="00973167" w:rsidRDefault="002B4459" w:rsidP="002B4459">
      <w:pPr>
        <w:pStyle w:val="paragraphsub"/>
      </w:pPr>
      <w:r w:rsidRPr="00973167">
        <w:tab/>
        <w:t>(v)</w:t>
      </w:r>
      <w:r w:rsidRPr="00973167">
        <w:tab/>
        <w:t>as a self</w:t>
      </w:r>
      <w:r w:rsidR="00A80138">
        <w:noBreakHyphen/>
      </w:r>
      <w:r w:rsidRPr="00973167">
        <w:t>employed person;</w:t>
      </w:r>
    </w:p>
    <w:p w:rsidR="002B4459" w:rsidRPr="00973167" w:rsidRDefault="002B4459" w:rsidP="002B4459">
      <w:pPr>
        <w:pStyle w:val="paragraph"/>
      </w:pPr>
      <w:r w:rsidRPr="00973167">
        <w:tab/>
        <w:t>(b)</w:t>
      </w:r>
      <w:r w:rsidRPr="00973167">
        <w:tab/>
        <w:t>practical training as part of a course of education or vocational training;</w:t>
      </w:r>
    </w:p>
    <w:p w:rsidR="002B4459" w:rsidRPr="00973167" w:rsidRDefault="002B4459" w:rsidP="002B4459">
      <w:pPr>
        <w:pStyle w:val="paragraph"/>
      </w:pPr>
      <w:r w:rsidRPr="00973167">
        <w:tab/>
        <w:t>(c)</w:t>
      </w:r>
      <w:r w:rsidRPr="00973167">
        <w:tab/>
        <w:t>acting in a prescribed capacity or engaging in a prescribed activity.</w:t>
      </w:r>
    </w:p>
    <w:p w:rsidR="002B4459" w:rsidRPr="00973167" w:rsidRDefault="002B4459" w:rsidP="00883A3B">
      <w:pPr>
        <w:pStyle w:val="ActHead5"/>
      </w:pPr>
      <w:bookmarkStart w:id="274" w:name="_Toc101367034"/>
      <w:r w:rsidRPr="00A80138">
        <w:rPr>
          <w:rStyle w:val="CharSectno"/>
        </w:rPr>
        <w:t>85ZZGG</w:t>
      </w:r>
      <w:r w:rsidRPr="00973167">
        <w:t xml:space="preserve">  Reviews of operation of this Subdivision</w:t>
      </w:r>
      <w:bookmarkEnd w:id="274"/>
    </w:p>
    <w:p w:rsidR="002B4459" w:rsidRPr="00973167" w:rsidRDefault="002B4459" w:rsidP="002B4459">
      <w:pPr>
        <w:pStyle w:val="subsection"/>
      </w:pPr>
      <w:r w:rsidRPr="00973167">
        <w:tab/>
        <w:t>(1)</w:t>
      </w:r>
      <w:r w:rsidRPr="00973167">
        <w:tab/>
        <w:t xml:space="preserve">The Minister must cause 2 reviews of the operation of this </w:t>
      </w:r>
      <w:r w:rsidR="00BB1281" w:rsidRPr="00973167">
        <w:t>Subdivision</w:t>
      </w:r>
      <w:r w:rsidR="00B5109B" w:rsidRPr="00973167">
        <w:t xml:space="preserve"> </w:t>
      </w:r>
      <w:r w:rsidRPr="00973167">
        <w:t>to be conducted.</w:t>
      </w:r>
    </w:p>
    <w:p w:rsidR="002B4459" w:rsidRPr="00973167" w:rsidRDefault="002B4459" w:rsidP="002B4459">
      <w:pPr>
        <w:pStyle w:val="subsection"/>
      </w:pPr>
      <w:r w:rsidRPr="00973167">
        <w:tab/>
        <w:t>(2)</w:t>
      </w:r>
      <w:r w:rsidRPr="00973167">
        <w:tab/>
        <w:t>The first review must:</w:t>
      </w:r>
    </w:p>
    <w:p w:rsidR="002B4459" w:rsidRPr="00973167" w:rsidRDefault="002B4459" w:rsidP="002B4459">
      <w:pPr>
        <w:pStyle w:val="paragraph"/>
      </w:pPr>
      <w:r w:rsidRPr="00973167">
        <w:tab/>
        <w:t>(a)</w:t>
      </w:r>
      <w:r w:rsidRPr="00973167">
        <w:tab/>
        <w:t>start not later than 30</w:t>
      </w:r>
      <w:r w:rsidR="00DB2158" w:rsidRPr="00973167">
        <w:t> </w:t>
      </w:r>
      <w:r w:rsidRPr="00973167">
        <w:t>June 2011; and</w:t>
      </w:r>
    </w:p>
    <w:p w:rsidR="002B4459" w:rsidRPr="00973167" w:rsidRDefault="002B4459" w:rsidP="002B4459">
      <w:pPr>
        <w:pStyle w:val="paragraph"/>
      </w:pPr>
      <w:r w:rsidRPr="00973167">
        <w:tab/>
        <w:t>(b)</w:t>
      </w:r>
      <w:r w:rsidRPr="00973167">
        <w:tab/>
        <w:t>be completed within 3 months.</w:t>
      </w:r>
    </w:p>
    <w:p w:rsidR="002B4459" w:rsidRPr="00973167" w:rsidRDefault="002B4459" w:rsidP="002B4459">
      <w:pPr>
        <w:pStyle w:val="subsection"/>
      </w:pPr>
      <w:r w:rsidRPr="00973167">
        <w:tab/>
        <w:t>(3)</w:t>
      </w:r>
      <w:r w:rsidRPr="00973167">
        <w:tab/>
        <w:t>The 2nd review must:</w:t>
      </w:r>
    </w:p>
    <w:p w:rsidR="002B4459" w:rsidRPr="00973167" w:rsidRDefault="002B4459" w:rsidP="002B4459">
      <w:pPr>
        <w:pStyle w:val="paragraph"/>
      </w:pPr>
      <w:r w:rsidRPr="00973167">
        <w:tab/>
        <w:t>(a)</w:t>
      </w:r>
      <w:r w:rsidRPr="00973167">
        <w:tab/>
        <w:t>start not later than 30</w:t>
      </w:r>
      <w:r w:rsidR="00DB2158" w:rsidRPr="00973167">
        <w:t> </w:t>
      </w:r>
      <w:r w:rsidRPr="00973167">
        <w:t>June 2013; and</w:t>
      </w:r>
    </w:p>
    <w:p w:rsidR="002B4459" w:rsidRPr="00973167" w:rsidRDefault="002B4459" w:rsidP="002B4459">
      <w:pPr>
        <w:pStyle w:val="paragraph"/>
      </w:pPr>
      <w:r w:rsidRPr="00973167">
        <w:tab/>
        <w:t>(b)</w:t>
      </w:r>
      <w:r w:rsidRPr="00973167">
        <w:tab/>
        <w:t>be completed within 3 months.</w:t>
      </w:r>
    </w:p>
    <w:p w:rsidR="002B4459" w:rsidRPr="00973167" w:rsidRDefault="002B4459" w:rsidP="002B4459">
      <w:pPr>
        <w:pStyle w:val="subsection"/>
      </w:pPr>
      <w:r w:rsidRPr="00973167">
        <w:tab/>
        <w:t>(4)</w:t>
      </w:r>
      <w:r w:rsidRPr="00973167">
        <w:tab/>
        <w:t>The Minister must cause a written report about each review to be prepared.</w:t>
      </w:r>
    </w:p>
    <w:p w:rsidR="002B4459" w:rsidRPr="00973167" w:rsidRDefault="002B4459" w:rsidP="002B4459">
      <w:pPr>
        <w:pStyle w:val="subsection"/>
      </w:pPr>
      <w:r w:rsidRPr="00973167">
        <w:tab/>
        <w:t>(5)</w:t>
      </w:r>
      <w:r w:rsidRPr="00973167">
        <w:tab/>
        <w:t>The Minister must cause a copy of each report to be laid before each House of the Parliament within 15 sitting days of that House after the day on which the Minister receives the report.</w:t>
      </w:r>
    </w:p>
    <w:p w:rsidR="00EB5570" w:rsidRPr="00973167" w:rsidRDefault="00EB5570" w:rsidP="00EB5570">
      <w:pPr>
        <w:pStyle w:val="ActHead4"/>
      </w:pPr>
      <w:bookmarkStart w:id="275" w:name="_Toc101367035"/>
      <w:r w:rsidRPr="00A80138">
        <w:rPr>
          <w:rStyle w:val="CharSubdNo"/>
        </w:rPr>
        <w:t>Subdivision AA</w:t>
      </w:r>
      <w:r w:rsidRPr="00973167">
        <w:t>—</w:t>
      </w:r>
      <w:r w:rsidRPr="00A80138">
        <w:rPr>
          <w:rStyle w:val="CharSubdText"/>
        </w:rPr>
        <w:t>Exclusions relating to work with persons with disability (Divisions</w:t>
      </w:r>
      <w:r w:rsidR="00DB2158" w:rsidRPr="00A80138">
        <w:rPr>
          <w:rStyle w:val="CharSubdText"/>
        </w:rPr>
        <w:t> </w:t>
      </w:r>
      <w:r w:rsidRPr="00A80138">
        <w:rPr>
          <w:rStyle w:val="CharSubdText"/>
        </w:rPr>
        <w:t>2 and 3)</w:t>
      </w:r>
      <w:bookmarkEnd w:id="275"/>
    </w:p>
    <w:p w:rsidR="00EB5570" w:rsidRPr="00973167" w:rsidRDefault="00EB5570" w:rsidP="00EB5570">
      <w:pPr>
        <w:pStyle w:val="ActHead5"/>
      </w:pPr>
      <w:bookmarkStart w:id="276" w:name="_Toc101367036"/>
      <w:r w:rsidRPr="00A80138">
        <w:rPr>
          <w:rStyle w:val="CharSectno"/>
        </w:rPr>
        <w:t>85ZZGH</w:t>
      </w:r>
      <w:r w:rsidRPr="00973167">
        <w:t xml:space="preserve">  Object of Subdivision</w:t>
      </w:r>
      <w:bookmarkEnd w:id="276"/>
    </w:p>
    <w:p w:rsidR="00EB5570" w:rsidRPr="00973167" w:rsidRDefault="00EB5570" w:rsidP="00EB5570">
      <w:pPr>
        <w:pStyle w:val="subsection"/>
      </w:pPr>
      <w:r w:rsidRPr="00973167">
        <w:tab/>
      </w:r>
      <w:r w:rsidRPr="00973167">
        <w:tab/>
        <w:t>The object of this Subdivision is to protect persons with disability from harm by permitting criminal history information to be disclosed and taken into account in assessing whether a person who works, or seeks to work, with a person with disability poses a risk to such a person.</w:t>
      </w:r>
    </w:p>
    <w:p w:rsidR="00EB5570" w:rsidRPr="00973167" w:rsidRDefault="00EB5570" w:rsidP="00EB5570">
      <w:pPr>
        <w:pStyle w:val="ActHead5"/>
      </w:pPr>
      <w:bookmarkStart w:id="277" w:name="_Toc101367037"/>
      <w:r w:rsidRPr="00A80138">
        <w:rPr>
          <w:rStyle w:val="CharSectno"/>
        </w:rPr>
        <w:t>85ZZGI</w:t>
      </w:r>
      <w:r w:rsidRPr="00973167">
        <w:t xml:space="preserve">  Exclusion: disclosing information to a person or body</w:t>
      </w:r>
      <w:bookmarkEnd w:id="277"/>
    </w:p>
    <w:p w:rsidR="00EB5570" w:rsidRPr="00973167" w:rsidRDefault="00EB5570" w:rsidP="00EB5570">
      <w:pPr>
        <w:pStyle w:val="subsection"/>
      </w:pPr>
      <w:r w:rsidRPr="00973167">
        <w:tab/>
      </w:r>
      <w:r w:rsidRPr="00973167">
        <w:tab/>
        <w:t>Divisions</w:t>
      </w:r>
      <w:r w:rsidR="00DB2158" w:rsidRPr="00973167">
        <w:t> </w:t>
      </w:r>
      <w:r w:rsidRPr="00973167">
        <w:t>2 and 3 do not apply in relation to the disclosure of information to a prescribed person or body if:</w:t>
      </w:r>
    </w:p>
    <w:p w:rsidR="00EB5570" w:rsidRPr="00973167" w:rsidRDefault="00EB5570" w:rsidP="00EB5570">
      <w:pPr>
        <w:pStyle w:val="paragraph"/>
      </w:pPr>
      <w:r w:rsidRPr="00973167">
        <w:tab/>
        <w:t>(a)</w:t>
      </w:r>
      <w:r w:rsidRPr="00973167">
        <w:tab/>
        <w:t>the person or body is required or permitted by or under a prescribed Commonwealth law, a prescribed State law or a prescribed Territory law, to obtain and deal with information about persons who work, or seek to work, with a person with disability; and</w:t>
      </w:r>
    </w:p>
    <w:p w:rsidR="00EB5570" w:rsidRPr="00973167" w:rsidRDefault="00EB5570" w:rsidP="00EB5570">
      <w:pPr>
        <w:pStyle w:val="paragraph"/>
      </w:pPr>
      <w:r w:rsidRPr="00973167">
        <w:tab/>
        <w:t>(b)</w:t>
      </w:r>
      <w:r w:rsidRPr="00973167">
        <w:tab/>
        <w:t>the disclosure is for the purpose of the person or body obtaining and dealing with such information in accordance with the prescribed law.</w:t>
      </w:r>
    </w:p>
    <w:p w:rsidR="00EB5570" w:rsidRPr="00973167" w:rsidRDefault="00EB5570" w:rsidP="00EB5570">
      <w:pPr>
        <w:pStyle w:val="ActHead5"/>
      </w:pPr>
      <w:bookmarkStart w:id="278" w:name="_Toc101367038"/>
      <w:r w:rsidRPr="00A80138">
        <w:rPr>
          <w:rStyle w:val="CharSectno"/>
        </w:rPr>
        <w:t>85ZZGJ</w:t>
      </w:r>
      <w:r w:rsidRPr="00973167">
        <w:t xml:space="preserve">  Exclusion: person or body taking information into account</w:t>
      </w:r>
      <w:bookmarkEnd w:id="278"/>
    </w:p>
    <w:p w:rsidR="00EB5570" w:rsidRPr="00973167" w:rsidRDefault="00EB5570" w:rsidP="00EB5570">
      <w:pPr>
        <w:pStyle w:val="subsection"/>
      </w:pPr>
      <w:r w:rsidRPr="00973167">
        <w:tab/>
      </w:r>
      <w:r w:rsidRPr="00973167">
        <w:tab/>
        <w:t>Divisions</w:t>
      </w:r>
      <w:r w:rsidR="00DB2158" w:rsidRPr="00973167">
        <w:t> </w:t>
      </w:r>
      <w:r w:rsidRPr="00973167">
        <w:t>2 and 3 do not apply in relation to the taking into account of information by a prescribed person or body if:</w:t>
      </w:r>
    </w:p>
    <w:p w:rsidR="00EB5570" w:rsidRPr="00973167" w:rsidRDefault="00EB5570" w:rsidP="00EB5570">
      <w:pPr>
        <w:pStyle w:val="paragraph"/>
      </w:pPr>
      <w:r w:rsidRPr="00973167">
        <w:tab/>
        <w:t>(a)</w:t>
      </w:r>
      <w:r w:rsidRPr="00973167">
        <w:tab/>
        <w:t>the person or body is required or permitted by or under a prescribed Commonwealth law, a prescribed State law or a prescribed Territory law, to deal with information about persons who work, or seek to work, with a person with disability; and</w:t>
      </w:r>
    </w:p>
    <w:p w:rsidR="00EB5570" w:rsidRPr="00973167" w:rsidRDefault="00EB5570" w:rsidP="00EB5570">
      <w:pPr>
        <w:pStyle w:val="paragraph"/>
      </w:pPr>
      <w:r w:rsidRPr="00973167">
        <w:tab/>
        <w:t>(b)</w:t>
      </w:r>
      <w:r w:rsidRPr="00973167">
        <w:tab/>
        <w:t>the taking into account is:</w:t>
      </w:r>
    </w:p>
    <w:p w:rsidR="00EB5570" w:rsidRPr="00973167" w:rsidRDefault="00EB5570" w:rsidP="00EB5570">
      <w:pPr>
        <w:pStyle w:val="paragraphsub"/>
      </w:pPr>
      <w:r w:rsidRPr="00973167">
        <w:tab/>
        <w:t>(i)</w:t>
      </w:r>
      <w:r w:rsidRPr="00973167">
        <w:tab/>
        <w:t>for the purpose of dealing with such information in accordance with the prescribed law; or</w:t>
      </w:r>
    </w:p>
    <w:p w:rsidR="00EB5570" w:rsidRPr="00973167" w:rsidRDefault="00EB5570" w:rsidP="00EB5570">
      <w:pPr>
        <w:pStyle w:val="paragraphsub"/>
      </w:pPr>
      <w:r w:rsidRPr="00973167">
        <w:tab/>
        <w:t>(ii)</w:t>
      </w:r>
      <w:r w:rsidRPr="00973167">
        <w:tab/>
        <w:t>required by or under a Commonwealth law, a State law or a Territory law.</w:t>
      </w:r>
    </w:p>
    <w:p w:rsidR="00EB5570" w:rsidRPr="00973167" w:rsidRDefault="00EB5570" w:rsidP="00EB5570">
      <w:pPr>
        <w:pStyle w:val="ActHead5"/>
      </w:pPr>
      <w:bookmarkStart w:id="279" w:name="_Toc101367039"/>
      <w:r w:rsidRPr="00A80138">
        <w:rPr>
          <w:rStyle w:val="CharSectno"/>
        </w:rPr>
        <w:t>85ZZGK</w:t>
      </w:r>
      <w:r w:rsidRPr="00973167">
        <w:t xml:space="preserve">  Exclusion: person or body disclosing information</w:t>
      </w:r>
      <w:bookmarkEnd w:id="279"/>
    </w:p>
    <w:p w:rsidR="00EB5570" w:rsidRPr="00973167" w:rsidRDefault="00EB5570" w:rsidP="00EB5570">
      <w:pPr>
        <w:pStyle w:val="subsection"/>
      </w:pPr>
      <w:r w:rsidRPr="00973167">
        <w:tab/>
      </w:r>
      <w:r w:rsidRPr="00973167">
        <w:tab/>
        <w:t>Divisions</w:t>
      </w:r>
      <w:r w:rsidR="00DB2158" w:rsidRPr="00973167">
        <w:t> </w:t>
      </w:r>
      <w:r w:rsidRPr="00973167">
        <w:t>2 and 3 do not apply in relation to the disclosure of information by a prescribed person or body if:</w:t>
      </w:r>
    </w:p>
    <w:p w:rsidR="00EB5570" w:rsidRPr="00973167" w:rsidRDefault="00EB5570" w:rsidP="00EB5570">
      <w:pPr>
        <w:pStyle w:val="paragraph"/>
      </w:pPr>
      <w:r w:rsidRPr="00973167">
        <w:tab/>
        <w:t>(a)</w:t>
      </w:r>
      <w:r w:rsidRPr="00973167">
        <w:tab/>
        <w:t>the person or body is required or permitted by or under a prescribed Commonwealth law, a prescribed State law or a prescribed Territory law, to deal with information about persons who work, or seek to work, with a person with disability; and</w:t>
      </w:r>
    </w:p>
    <w:p w:rsidR="00EB5570" w:rsidRPr="00973167" w:rsidRDefault="00EB5570" w:rsidP="00EB5570">
      <w:pPr>
        <w:pStyle w:val="paragraph"/>
      </w:pPr>
      <w:r w:rsidRPr="00973167">
        <w:tab/>
        <w:t>(b)</w:t>
      </w:r>
      <w:r w:rsidRPr="00973167">
        <w:tab/>
        <w:t>the disclosure is required by or under a Commonwealth law, a State law or a Territory law.</w:t>
      </w:r>
    </w:p>
    <w:p w:rsidR="00EB5570" w:rsidRPr="00973167" w:rsidRDefault="00EB5570" w:rsidP="00EB5570">
      <w:pPr>
        <w:pStyle w:val="ActHead5"/>
      </w:pPr>
      <w:bookmarkStart w:id="280" w:name="_Toc101367040"/>
      <w:r w:rsidRPr="00A80138">
        <w:rPr>
          <w:rStyle w:val="CharSectno"/>
        </w:rPr>
        <w:t>85ZZGL</w:t>
      </w:r>
      <w:r w:rsidRPr="00973167">
        <w:t xml:space="preserve">  Prescribed persons and bodies</w:t>
      </w:r>
      <w:bookmarkEnd w:id="280"/>
    </w:p>
    <w:p w:rsidR="00EB5570" w:rsidRPr="00973167" w:rsidRDefault="00EB5570" w:rsidP="00EB5570">
      <w:pPr>
        <w:pStyle w:val="subsection"/>
      </w:pPr>
      <w:r w:rsidRPr="00973167">
        <w:tab/>
      </w:r>
      <w:r w:rsidRPr="00973167">
        <w:tab/>
        <w:t>Before the Governor</w:t>
      </w:r>
      <w:r w:rsidR="00A80138">
        <w:noBreakHyphen/>
      </w:r>
      <w:r w:rsidRPr="00973167">
        <w:t>General makes a regulation prescribing, for the purposes of section</w:t>
      </w:r>
      <w:r w:rsidR="00DB2158" w:rsidRPr="00973167">
        <w:t> </w:t>
      </w:r>
      <w:r w:rsidRPr="00973167">
        <w:t>85ZZGI, 85ZZGJ or 85ZZGK, a person or body:</w:t>
      </w:r>
    </w:p>
    <w:p w:rsidR="00EB5570" w:rsidRPr="00973167" w:rsidRDefault="00EB5570" w:rsidP="00EB5570">
      <w:pPr>
        <w:pStyle w:val="paragraph"/>
      </w:pPr>
      <w:r w:rsidRPr="00973167">
        <w:tab/>
        <w:t>(a)</w:t>
      </w:r>
      <w:r w:rsidRPr="00973167">
        <w:tab/>
        <w:t>to which information may be disclosed; or</w:t>
      </w:r>
    </w:p>
    <w:p w:rsidR="00EB5570" w:rsidRPr="00973167" w:rsidRDefault="00EB5570" w:rsidP="00EB5570">
      <w:pPr>
        <w:pStyle w:val="paragraph"/>
      </w:pPr>
      <w:r w:rsidRPr="00973167">
        <w:tab/>
        <w:t>(b)</w:t>
      </w:r>
      <w:r w:rsidRPr="00973167">
        <w:tab/>
        <w:t>by which information may be taken into account or disclosed;</w:t>
      </w:r>
    </w:p>
    <w:p w:rsidR="00EB5570" w:rsidRPr="00973167" w:rsidRDefault="00EB5570" w:rsidP="00EB5570">
      <w:pPr>
        <w:pStyle w:val="subsection2"/>
      </w:pPr>
      <w:r w:rsidRPr="00973167">
        <w:t>the Minister must be satisfied that the person or body:</w:t>
      </w:r>
    </w:p>
    <w:p w:rsidR="00EB5570" w:rsidRPr="00973167" w:rsidRDefault="00EB5570" w:rsidP="00EB5570">
      <w:pPr>
        <w:pStyle w:val="paragraph"/>
      </w:pPr>
      <w:r w:rsidRPr="00973167">
        <w:tab/>
        <w:t>(c)</w:t>
      </w:r>
      <w:r w:rsidRPr="00973167">
        <w:tab/>
        <w:t>is required or permitted by or under a Commonwealth law, a State law or a Territory law to obtain and deal with information about persons who work, or seek to work, with a person with disability; and</w:t>
      </w:r>
    </w:p>
    <w:p w:rsidR="00EB5570" w:rsidRPr="00973167" w:rsidRDefault="00EB5570" w:rsidP="00EB5570">
      <w:pPr>
        <w:pStyle w:val="paragraph"/>
      </w:pPr>
      <w:r w:rsidRPr="00973167">
        <w:tab/>
        <w:t>(d)</w:t>
      </w:r>
      <w:r w:rsidRPr="00973167">
        <w:tab/>
        <w:t>complies with applicable Commonwealth law, State law or Territory law relating to privacy, human rights and records management; and</w:t>
      </w:r>
    </w:p>
    <w:p w:rsidR="00EB5570" w:rsidRPr="00973167" w:rsidRDefault="00EB5570" w:rsidP="00EB5570">
      <w:pPr>
        <w:pStyle w:val="paragraph"/>
      </w:pPr>
      <w:r w:rsidRPr="00973167">
        <w:tab/>
        <w:t>(e)</w:t>
      </w:r>
      <w:r w:rsidRPr="00973167">
        <w:tab/>
        <w:t>complies with the principles of natural justice; and</w:t>
      </w:r>
    </w:p>
    <w:p w:rsidR="00EB5570" w:rsidRPr="00973167" w:rsidRDefault="00EB5570" w:rsidP="00EB5570">
      <w:pPr>
        <w:pStyle w:val="paragraph"/>
      </w:pPr>
      <w:r w:rsidRPr="00973167">
        <w:tab/>
        <w:t>(f)</w:t>
      </w:r>
      <w:r w:rsidRPr="00973167">
        <w:tab/>
        <w:t>has risk assessment frameworks and appropriately skilled staff to assess risks to the safety of a person with disability.</w:t>
      </w:r>
    </w:p>
    <w:p w:rsidR="00EB5570" w:rsidRPr="00973167" w:rsidRDefault="00EB5570" w:rsidP="00EB5570">
      <w:pPr>
        <w:pStyle w:val="ActHead5"/>
      </w:pPr>
      <w:bookmarkStart w:id="281" w:name="_Toc101367041"/>
      <w:r w:rsidRPr="00A80138">
        <w:rPr>
          <w:rStyle w:val="CharSectno"/>
        </w:rPr>
        <w:t>85ZZGM</w:t>
      </w:r>
      <w:r w:rsidRPr="00973167">
        <w:t xml:space="preserve">  Definitions</w:t>
      </w:r>
      <w:bookmarkEnd w:id="281"/>
    </w:p>
    <w:p w:rsidR="00EB5570" w:rsidRPr="00973167" w:rsidRDefault="00EB5570" w:rsidP="00EB5570">
      <w:pPr>
        <w:pStyle w:val="subsection"/>
      </w:pPr>
      <w:r w:rsidRPr="00973167">
        <w:tab/>
      </w:r>
      <w:r w:rsidRPr="00973167">
        <w:tab/>
        <w:t>In this Subdivision:</w:t>
      </w:r>
    </w:p>
    <w:p w:rsidR="00EB5570" w:rsidRPr="00973167" w:rsidRDefault="00EB5570" w:rsidP="00EB5570">
      <w:pPr>
        <w:pStyle w:val="Definition"/>
      </w:pPr>
      <w:r w:rsidRPr="00973167">
        <w:rPr>
          <w:b/>
          <w:i/>
        </w:rPr>
        <w:t xml:space="preserve">person with disability </w:t>
      </w:r>
      <w:r w:rsidRPr="00973167">
        <w:t>means any of the following:</w:t>
      </w:r>
    </w:p>
    <w:p w:rsidR="00EB5570" w:rsidRPr="00973167" w:rsidRDefault="00EB5570" w:rsidP="00EB5570">
      <w:pPr>
        <w:pStyle w:val="paragraph"/>
      </w:pPr>
      <w:r w:rsidRPr="00973167">
        <w:tab/>
        <w:t>(a)</w:t>
      </w:r>
      <w:r w:rsidRPr="00973167">
        <w:tab/>
        <w:t xml:space="preserve">a person who is a participant (within the meaning of the </w:t>
      </w:r>
      <w:r w:rsidRPr="00973167">
        <w:rPr>
          <w:i/>
        </w:rPr>
        <w:t>National Disability Insurance Scheme Act 2013</w:t>
      </w:r>
      <w:r w:rsidRPr="00973167">
        <w:t>);</w:t>
      </w:r>
    </w:p>
    <w:p w:rsidR="00EB5570" w:rsidRPr="00973167" w:rsidRDefault="00EB5570" w:rsidP="00EB5570">
      <w:pPr>
        <w:pStyle w:val="paragraph"/>
      </w:pPr>
      <w:r w:rsidRPr="00973167">
        <w:tab/>
        <w:t>(b)</w:t>
      </w:r>
      <w:r w:rsidRPr="00973167">
        <w:tab/>
        <w:t xml:space="preserve">a person who is receiving supports or services of a kind mentioned in </w:t>
      </w:r>
      <w:r w:rsidR="00DB2158" w:rsidRPr="00973167">
        <w:t>paragraph (</w:t>
      </w:r>
      <w:r w:rsidRPr="00973167">
        <w:t xml:space="preserve">b) of the definition of </w:t>
      </w:r>
      <w:r w:rsidRPr="00973167">
        <w:rPr>
          <w:b/>
          <w:i/>
        </w:rPr>
        <w:t>NDIS provider</w:t>
      </w:r>
      <w:r w:rsidRPr="00973167">
        <w:t xml:space="preserve"> in section</w:t>
      </w:r>
      <w:r w:rsidR="00DB2158" w:rsidRPr="00973167">
        <w:t> </w:t>
      </w:r>
      <w:r w:rsidRPr="00973167">
        <w:t>9 of that Act;</w:t>
      </w:r>
    </w:p>
    <w:p w:rsidR="00EB5570" w:rsidRPr="00973167" w:rsidRDefault="00EB5570" w:rsidP="00EB5570">
      <w:pPr>
        <w:pStyle w:val="paragraph"/>
      </w:pPr>
      <w:r w:rsidRPr="00973167">
        <w:tab/>
        <w:t>(c)</w:t>
      </w:r>
      <w:r w:rsidRPr="00973167">
        <w:tab/>
        <w:t>a person who is receiving supports or services of a kind prescribed by the regulations for the purposes of this paragraph.</w:t>
      </w:r>
    </w:p>
    <w:p w:rsidR="00EB5570" w:rsidRPr="00973167" w:rsidRDefault="00EB5570" w:rsidP="00EB5570">
      <w:pPr>
        <w:pStyle w:val="Definition"/>
      </w:pPr>
      <w:r w:rsidRPr="00973167">
        <w:rPr>
          <w:b/>
          <w:i/>
        </w:rPr>
        <w:t>work</w:t>
      </w:r>
      <w:r w:rsidRPr="00973167">
        <w:t xml:space="preserve"> includes the following:</w:t>
      </w:r>
    </w:p>
    <w:p w:rsidR="00EB5570" w:rsidRPr="00973167" w:rsidRDefault="00EB5570" w:rsidP="00EB5570">
      <w:pPr>
        <w:pStyle w:val="paragraph"/>
      </w:pPr>
      <w:r w:rsidRPr="00973167">
        <w:tab/>
        <w:t>(a)</w:t>
      </w:r>
      <w:r w:rsidRPr="00973167">
        <w:tab/>
        <w:t>work:</w:t>
      </w:r>
    </w:p>
    <w:p w:rsidR="00EB5570" w:rsidRPr="00973167" w:rsidRDefault="00EB5570" w:rsidP="00EB5570">
      <w:pPr>
        <w:pStyle w:val="paragraphsub"/>
      </w:pPr>
      <w:r w:rsidRPr="00973167">
        <w:tab/>
        <w:t>(i)</w:t>
      </w:r>
      <w:r w:rsidRPr="00973167">
        <w:tab/>
        <w:t>under a contract of employment, contract of apprenticeship or contract for services; or</w:t>
      </w:r>
    </w:p>
    <w:p w:rsidR="00EB5570" w:rsidRPr="00973167" w:rsidRDefault="00EB5570" w:rsidP="00EB5570">
      <w:pPr>
        <w:pStyle w:val="paragraphsub"/>
      </w:pPr>
      <w:r w:rsidRPr="00973167">
        <w:tab/>
        <w:t>(ii)</w:t>
      </w:r>
      <w:r w:rsidRPr="00973167">
        <w:tab/>
        <w:t>in a leadership role in a religious institution, as part of the duties of a religious vocation or in any other capacity for the purposes of a religious institution; or</w:t>
      </w:r>
    </w:p>
    <w:p w:rsidR="00EB5570" w:rsidRPr="00973167" w:rsidRDefault="00EB5570" w:rsidP="00EB5570">
      <w:pPr>
        <w:pStyle w:val="paragraphsub"/>
      </w:pPr>
      <w:r w:rsidRPr="00973167">
        <w:tab/>
        <w:t>(iii)</w:t>
      </w:r>
      <w:r w:rsidRPr="00973167">
        <w:tab/>
        <w:t>as an officer of a body corporate, member of the committee of management of an unincorporated body or association or member of a partnership; or</w:t>
      </w:r>
    </w:p>
    <w:p w:rsidR="00EB5570" w:rsidRPr="00973167" w:rsidRDefault="00EB5570" w:rsidP="00EB5570">
      <w:pPr>
        <w:pStyle w:val="paragraphsub"/>
      </w:pPr>
      <w:r w:rsidRPr="00973167">
        <w:tab/>
        <w:t>(iv)</w:t>
      </w:r>
      <w:r w:rsidRPr="00973167">
        <w:tab/>
        <w:t>as a volunteer, other than unpaid work engaged in for a private or domestic purpose; or</w:t>
      </w:r>
    </w:p>
    <w:p w:rsidR="00EB5570" w:rsidRPr="00973167" w:rsidRDefault="00EB5570" w:rsidP="00EB5570">
      <w:pPr>
        <w:pStyle w:val="paragraphsub"/>
      </w:pPr>
      <w:r w:rsidRPr="00973167">
        <w:tab/>
        <w:t>(v)</w:t>
      </w:r>
      <w:r w:rsidRPr="00973167">
        <w:tab/>
        <w:t>as a self</w:t>
      </w:r>
      <w:r w:rsidR="00A80138">
        <w:noBreakHyphen/>
      </w:r>
      <w:r w:rsidRPr="00973167">
        <w:t>employed person;</w:t>
      </w:r>
    </w:p>
    <w:p w:rsidR="00EB5570" w:rsidRPr="00973167" w:rsidRDefault="00EB5570" w:rsidP="00EB5570">
      <w:pPr>
        <w:pStyle w:val="paragraph"/>
      </w:pPr>
      <w:r w:rsidRPr="00973167">
        <w:tab/>
        <w:t>(b)</w:t>
      </w:r>
      <w:r w:rsidRPr="00973167">
        <w:tab/>
        <w:t>practical training as part of a course of education or vocational training;</w:t>
      </w:r>
    </w:p>
    <w:p w:rsidR="00EB5570" w:rsidRPr="00973167" w:rsidRDefault="00EB5570" w:rsidP="00EB5570">
      <w:pPr>
        <w:pStyle w:val="paragraph"/>
      </w:pPr>
      <w:r w:rsidRPr="00973167">
        <w:tab/>
        <w:t>(c)</w:t>
      </w:r>
      <w:r w:rsidRPr="00973167">
        <w:tab/>
        <w:t>acting in a prescribed capacity or engaging in a prescribed activity.</w:t>
      </w:r>
    </w:p>
    <w:p w:rsidR="00EB5570" w:rsidRPr="00973167" w:rsidRDefault="00EB5570" w:rsidP="00EB5570">
      <w:pPr>
        <w:pStyle w:val="ActHead5"/>
      </w:pPr>
      <w:bookmarkStart w:id="282" w:name="_Toc101367042"/>
      <w:r w:rsidRPr="00A80138">
        <w:rPr>
          <w:rStyle w:val="CharSectno"/>
        </w:rPr>
        <w:t>85ZZGN</w:t>
      </w:r>
      <w:r w:rsidRPr="00973167">
        <w:t xml:space="preserve">  Reviews of operation of this Subdivision</w:t>
      </w:r>
      <w:bookmarkEnd w:id="282"/>
    </w:p>
    <w:p w:rsidR="00EB5570" w:rsidRPr="00973167" w:rsidRDefault="00EB5570" w:rsidP="00EB5570">
      <w:pPr>
        <w:pStyle w:val="subsection"/>
      </w:pPr>
      <w:r w:rsidRPr="00973167">
        <w:tab/>
        <w:t>(1)</w:t>
      </w:r>
      <w:r w:rsidRPr="00973167">
        <w:tab/>
        <w:t>The Minister must cause 2 reviews of the operation of this Subdivision to be conducted.</w:t>
      </w:r>
    </w:p>
    <w:p w:rsidR="00EB5570" w:rsidRPr="00973167" w:rsidRDefault="00EB5570" w:rsidP="00EB5570">
      <w:pPr>
        <w:pStyle w:val="subsection"/>
      </w:pPr>
      <w:r w:rsidRPr="00973167">
        <w:tab/>
        <w:t>(2)</w:t>
      </w:r>
      <w:r w:rsidRPr="00973167">
        <w:tab/>
        <w:t>The first review must be completed not later than 31</w:t>
      </w:r>
      <w:r w:rsidR="00DB2158" w:rsidRPr="00973167">
        <w:t> </w:t>
      </w:r>
      <w:r w:rsidRPr="00973167">
        <w:t>December 2019.</w:t>
      </w:r>
    </w:p>
    <w:p w:rsidR="00EB5570" w:rsidRPr="00973167" w:rsidRDefault="00EB5570" w:rsidP="00EB5570">
      <w:pPr>
        <w:pStyle w:val="subsection"/>
      </w:pPr>
      <w:r w:rsidRPr="00973167">
        <w:tab/>
        <w:t>(3)</w:t>
      </w:r>
      <w:r w:rsidRPr="00973167">
        <w:tab/>
        <w:t>The second review must be completed not later than 31</w:t>
      </w:r>
      <w:r w:rsidR="00DB2158" w:rsidRPr="00973167">
        <w:t> </w:t>
      </w:r>
      <w:r w:rsidRPr="00973167">
        <w:t>December 2022.</w:t>
      </w:r>
    </w:p>
    <w:p w:rsidR="00EB5570" w:rsidRPr="00973167" w:rsidRDefault="00EB5570" w:rsidP="00EB5570">
      <w:pPr>
        <w:pStyle w:val="subsection"/>
      </w:pPr>
      <w:r w:rsidRPr="00973167">
        <w:tab/>
        <w:t>(4)</w:t>
      </w:r>
      <w:r w:rsidRPr="00973167">
        <w:tab/>
        <w:t>The Minister must cause a written report about each review to be prepared.</w:t>
      </w:r>
    </w:p>
    <w:p w:rsidR="00EB5570" w:rsidRPr="00973167" w:rsidRDefault="00EB5570" w:rsidP="00EB5570">
      <w:pPr>
        <w:pStyle w:val="subsection"/>
      </w:pPr>
      <w:r w:rsidRPr="00973167">
        <w:tab/>
        <w:t>(5)</w:t>
      </w:r>
      <w:r w:rsidRPr="00973167">
        <w:tab/>
        <w:t>The Minister must cause a copy of each report to be laid before each House of the Parliament within 15 sitting days of that House after the day on which the Minister receives the report.</w:t>
      </w:r>
    </w:p>
    <w:p w:rsidR="002B4459" w:rsidRPr="00973167" w:rsidRDefault="00BB1281" w:rsidP="002B4459">
      <w:pPr>
        <w:pStyle w:val="ActHead4"/>
      </w:pPr>
      <w:bookmarkStart w:id="283" w:name="_Toc101367043"/>
      <w:r w:rsidRPr="00A80138">
        <w:rPr>
          <w:rStyle w:val="CharSubdNo"/>
        </w:rPr>
        <w:t>Subdivision</w:t>
      </w:r>
      <w:r w:rsidR="00B5109B" w:rsidRPr="00A80138">
        <w:rPr>
          <w:rStyle w:val="CharSubdNo"/>
        </w:rPr>
        <w:t xml:space="preserve"> </w:t>
      </w:r>
      <w:r w:rsidR="002B4459" w:rsidRPr="00A80138">
        <w:rPr>
          <w:rStyle w:val="CharSubdNo"/>
        </w:rPr>
        <w:t>B</w:t>
      </w:r>
      <w:r w:rsidR="002B4459" w:rsidRPr="00973167">
        <w:t>—</w:t>
      </w:r>
      <w:r w:rsidR="002B4459" w:rsidRPr="00A80138">
        <w:rPr>
          <w:rStyle w:val="CharSubdText"/>
        </w:rPr>
        <w:t>Exclusions (</w:t>
      </w:r>
      <w:r w:rsidR="001977ED" w:rsidRPr="00A80138">
        <w:rPr>
          <w:rStyle w:val="CharSubdText"/>
        </w:rPr>
        <w:t>Division 3</w:t>
      </w:r>
      <w:r w:rsidR="002B4459" w:rsidRPr="00A80138">
        <w:rPr>
          <w:rStyle w:val="CharSubdText"/>
        </w:rPr>
        <w:t>)</w:t>
      </w:r>
      <w:bookmarkEnd w:id="283"/>
    </w:p>
    <w:p w:rsidR="005F1445" w:rsidRPr="00973167" w:rsidRDefault="005F1445" w:rsidP="005F1445">
      <w:pPr>
        <w:pStyle w:val="ActHead5"/>
      </w:pPr>
      <w:bookmarkStart w:id="284" w:name="_Toc101367044"/>
      <w:r w:rsidRPr="00A80138">
        <w:rPr>
          <w:rStyle w:val="CharSectno"/>
        </w:rPr>
        <w:t>85ZZH</w:t>
      </w:r>
      <w:r w:rsidRPr="00973167">
        <w:t xml:space="preserve">  Exclusions</w:t>
      </w:r>
      <w:bookmarkEnd w:id="284"/>
    </w:p>
    <w:p w:rsidR="005F1445" w:rsidRPr="00973167" w:rsidRDefault="005F1445" w:rsidP="005F1445">
      <w:pPr>
        <w:pStyle w:val="subsection"/>
      </w:pPr>
      <w:r w:rsidRPr="00973167">
        <w:tab/>
      </w:r>
      <w:r w:rsidRPr="00973167">
        <w:tab/>
      </w:r>
      <w:r w:rsidR="001977ED" w:rsidRPr="00973167">
        <w:t>Division 3</w:t>
      </w:r>
      <w:r w:rsidRPr="00973167">
        <w:t xml:space="preserve"> does not apply in relation to the disclosure of information to or by, or the taking into account of information by a person or body referred to in one of the following paragraphs for the purpose specified in relation to the person or body:</w:t>
      </w:r>
    </w:p>
    <w:p w:rsidR="005F1445" w:rsidRPr="00973167" w:rsidRDefault="005F1445" w:rsidP="005F1445">
      <w:pPr>
        <w:pStyle w:val="paragraph"/>
      </w:pPr>
      <w:r w:rsidRPr="00973167">
        <w:tab/>
        <w:t>(a)</w:t>
      </w:r>
      <w:r w:rsidRPr="00973167">
        <w:tab/>
        <w:t>a law enforcement agency, for the purpose of making decisions in relation to prosecution or sentencing or of assessing:</w:t>
      </w:r>
    </w:p>
    <w:p w:rsidR="005F1445" w:rsidRPr="00973167" w:rsidRDefault="005F1445" w:rsidP="005F1445">
      <w:pPr>
        <w:pStyle w:val="paragraphsub"/>
      </w:pPr>
      <w:r w:rsidRPr="00973167">
        <w:tab/>
        <w:t>(i)</w:t>
      </w:r>
      <w:r w:rsidRPr="00973167">
        <w:tab/>
        <w:t>prospective employees or prospective members of the agency; or</w:t>
      </w:r>
    </w:p>
    <w:p w:rsidR="005F1445" w:rsidRPr="00973167" w:rsidRDefault="005F1445" w:rsidP="005F1445">
      <w:pPr>
        <w:pStyle w:val="paragraphsub"/>
      </w:pPr>
      <w:r w:rsidRPr="00973167">
        <w:tab/>
        <w:t>(ii)</w:t>
      </w:r>
      <w:r w:rsidRPr="00973167">
        <w:tab/>
        <w:t>persons proposed to be engaged as consultants to, or to perform services for, the agency or a member of the agency;</w:t>
      </w:r>
    </w:p>
    <w:p w:rsidR="005F1445" w:rsidRPr="00973167" w:rsidRDefault="005F1445" w:rsidP="005F1445">
      <w:pPr>
        <w:pStyle w:val="paragraph"/>
      </w:pPr>
      <w:r w:rsidRPr="00973167">
        <w:tab/>
        <w:t>(b)</w:t>
      </w:r>
      <w:r w:rsidRPr="00973167">
        <w:tab/>
        <w:t>an intelligence or security agency, for the purpose of assessing:</w:t>
      </w:r>
    </w:p>
    <w:p w:rsidR="005F1445" w:rsidRPr="00973167" w:rsidRDefault="005F1445" w:rsidP="005F1445">
      <w:pPr>
        <w:pStyle w:val="paragraphsub"/>
      </w:pPr>
      <w:r w:rsidRPr="00973167">
        <w:tab/>
        <w:t>(i)</w:t>
      </w:r>
      <w:r w:rsidRPr="00973167">
        <w:tab/>
        <w:t>prospective employees or prospective members of the agency; or</w:t>
      </w:r>
    </w:p>
    <w:p w:rsidR="005F1445" w:rsidRPr="00973167" w:rsidRDefault="005F1445" w:rsidP="005F1445">
      <w:pPr>
        <w:pStyle w:val="paragraphsub"/>
      </w:pPr>
      <w:r w:rsidRPr="00973167">
        <w:tab/>
        <w:t>(ii)</w:t>
      </w:r>
      <w:r w:rsidRPr="00973167">
        <w:tab/>
        <w:t>persons proposed to be engaged as consultants to, or to perform services for, the agency or a member of the agency;</w:t>
      </w:r>
    </w:p>
    <w:p w:rsidR="005F1445" w:rsidRPr="00973167" w:rsidRDefault="005F1445" w:rsidP="005F1445">
      <w:pPr>
        <w:pStyle w:val="paragraph"/>
      </w:pPr>
      <w:r w:rsidRPr="00973167">
        <w:tab/>
        <w:t>(c)</w:t>
      </w:r>
      <w:r w:rsidRPr="00973167">
        <w:tab/>
        <w:t>a court or tribunal established under a Commonwealth law, a State law or a Territory law, for the purpose of making a decision, including a decision in relation to sentencing;</w:t>
      </w:r>
    </w:p>
    <w:p w:rsidR="005F1445" w:rsidRPr="00973167" w:rsidRDefault="005F1445" w:rsidP="005F1445">
      <w:pPr>
        <w:pStyle w:val="paragraph"/>
      </w:pPr>
      <w:r w:rsidRPr="00973167">
        <w:tab/>
        <w:t>(d)</w:t>
      </w:r>
      <w:r w:rsidRPr="00973167">
        <w:tab/>
        <w:t>a person who makes a decision under the</w:t>
      </w:r>
      <w:r w:rsidRPr="00973167">
        <w:rPr>
          <w:i/>
        </w:rPr>
        <w:t xml:space="preserve"> Migration Act</w:t>
      </w:r>
      <w:r w:rsidR="006956F7" w:rsidRPr="00973167">
        <w:rPr>
          <w:i/>
        </w:rPr>
        <w:t xml:space="preserve"> </w:t>
      </w:r>
      <w:r w:rsidRPr="00973167">
        <w:rPr>
          <w:i/>
        </w:rPr>
        <w:t>1958</w:t>
      </w:r>
      <w:r w:rsidRPr="00973167">
        <w:t xml:space="preserve">, the </w:t>
      </w:r>
      <w:r w:rsidR="0020766C" w:rsidRPr="00973167">
        <w:rPr>
          <w:i/>
        </w:rPr>
        <w:t>Australian Citizenship Act 2007</w:t>
      </w:r>
      <w:r w:rsidRPr="00973167">
        <w:t xml:space="preserve">, or the </w:t>
      </w:r>
      <w:r w:rsidRPr="00973167">
        <w:rPr>
          <w:i/>
        </w:rPr>
        <w:t>Immigration Act 1980</w:t>
      </w:r>
      <w:r w:rsidRPr="00973167">
        <w:t xml:space="preserve"> of the Territory of Norfolk Island, for the purpose of making that decision;</w:t>
      </w:r>
    </w:p>
    <w:p w:rsidR="005F1445" w:rsidRPr="00973167" w:rsidRDefault="005F1445" w:rsidP="005F1445">
      <w:pPr>
        <w:pStyle w:val="paragraph"/>
      </w:pPr>
      <w:r w:rsidRPr="00973167">
        <w:tab/>
        <w:t>(g)</w:t>
      </w:r>
      <w:r w:rsidRPr="00973167">
        <w:tab/>
        <w:t>a Commonwealth authority, for the purpose of assessing appointees or prospective appointees to a designated position;</w:t>
      </w:r>
    </w:p>
    <w:p w:rsidR="002F42E5" w:rsidRPr="00973167" w:rsidRDefault="002F42E5" w:rsidP="002F42E5">
      <w:pPr>
        <w:pStyle w:val="paragraph"/>
      </w:pPr>
      <w:r w:rsidRPr="00973167">
        <w:tab/>
        <w:t>(h)</w:t>
      </w:r>
      <w:r w:rsidRPr="00973167">
        <w:tab/>
        <w:t>AUSTRAC, for the purpose of assessing:</w:t>
      </w:r>
    </w:p>
    <w:p w:rsidR="002F42E5" w:rsidRPr="00973167" w:rsidRDefault="002F42E5" w:rsidP="002F42E5">
      <w:pPr>
        <w:pStyle w:val="paragraphsub"/>
      </w:pPr>
      <w:r w:rsidRPr="00973167">
        <w:tab/>
        <w:t>(i)</w:t>
      </w:r>
      <w:r w:rsidRPr="00973167">
        <w:tab/>
        <w:t>prospective members of the staff of AUSTRAC; or</w:t>
      </w:r>
    </w:p>
    <w:p w:rsidR="002F42E5" w:rsidRPr="00973167" w:rsidRDefault="002F42E5" w:rsidP="002F42E5">
      <w:pPr>
        <w:pStyle w:val="paragraphsub"/>
      </w:pPr>
      <w:r w:rsidRPr="00973167">
        <w:tab/>
        <w:t>(ii)</w:t>
      </w:r>
      <w:r w:rsidRPr="00973167">
        <w:tab/>
        <w:t>persons proposed to be engaged as consultants under subsection</w:t>
      </w:r>
      <w:r w:rsidR="00DB2158" w:rsidRPr="00973167">
        <w:t> </w:t>
      </w:r>
      <w:r w:rsidRPr="00973167">
        <w:t xml:space="preserve">225(1) of the </w:t>
      </w:r>
      <w:r w:rsidRPr="00973167">
        <w:rPr>
          <w:i/>
        </w:rPr>
        <w:t>Anti</w:t>
      </w:r>
      <w:r w:rsidR="00A80138">
        <w:rPr>
          <w:i/>
        </w:rPr>
        <w:noBreakHyphen/>
      </w:r>
      <w:r w:rsidRPr="00973167">
        <w:rPr>
          <w:i/>
        </w:rPr>
        <w:t>Money Laundering and Counter</w:t>
      </w:r>
      <w:r w:rsidR="00A80138">
        <w:rPr>
          <w:i/>
        </w:rPr>
        <w:noBreakHyphen/>
      </w:r>
      <w:r w:rsidRPr="00973167">
        <w:rPr>
          <w:i/>
        </w:rPr>
        <w:t>Terrorism Financing Act 2006</w:t>
      </w:r>
      <w:r w:rsidRPr="00973167">
        <w:t>; or</w:t>
      </w:r>
    </w:p>
    <w:p w:rsidR="002F42E5" w:rsidRPr="00973167" w:rsidRDefault="002F42E5" w:rsidP="002F42E5">
      <w:pPr>
        <w:pStyle w:val="paragraphsub"/>
      </w:pPr>
      <w:r w:rsidRPr="00973167">
        <w:tab/>
        <w:t>(iii)</w:t>
      </w:r>
      <w:r w:rsidRPr="00973167">
        <w:tab/>
        <w:t>persons whose services are proposed to be made available to AUSTRAC under subsection</w:t>
      </w:r>
      <w:r w:rsidR="00DB2158" w:rsidRPr="00973167">
        <w:t> </w:t>
      </w:r>
      <w:r w:rsidRPr="00973167">
        <w:t>225(3) of that Act;</w:t>
      </w:r>
    </w:p>
    <w:p w:rsidR="005F1445" w:rsidRPr="00973167" w:rsidRDefault="005F1445" w:rsidP="005F1445">
      <w:pPr>
        <w:pStyle w:val="paragraph"/>
      </w:pPr>
      <w:r w:rsidRPr="00973167">
        <w:tab/>
        <w:t>(j)</w:t>
      </w:r>
      <w:r w:rsidRPr="00973167">
        <w:tab/>
        <w:t>the Australian Government Solicitor, for the purpose of instituting or conducting proceedings for Commonwealth offences;</w:t>
      </w:r>
    </w:p>
    <w:p w:rsidR="005F1445" w:rsidRPr="00973167" w:rsidRDefault="005F1445" w:rsidP="005F1445">
      <w:pPr>
        <w:pStyle w:val="paragraph"/>
      </w:pPr>
      <w:r w:rsidRPr="00973167">
        <w:tab/>
        <w:t>(k)</w:t>
      </w:r>
      <w:r w:rsidRPr="00973167">
        <w:tab/>
        <w:t>a prescribed person or body, for a prescribed purpose, in relation to a conviction for a prescribed offence.</w:t>
      </w:r>
    </w:p>
    <w:p w:rsidR="005F1445" w:rsidRPr="00973167" w:rsidRDefault="005F1445" w:rsidP="005F1445">
      <w:pPr>
        <w:pStyle w:val="ActHead5"/>
      </w:pPr>
      <w:bookmarkStart w:id="285" w:name="_Toc101367045"/>
      <w:r w:rsidRPr="00A80138">
        <w:rPr>
          <w:rStyle w:val="CharSectno"/>
        </w:rPr>
        <w:t>85ZZJ</w:t>
      </w:r>
      <w:r w:rsidRPr="00973167">
        <w:t xml:space="preserve">  Further exclusions—law enforcement agencies</w:t>
      </w:r>
      <w:bookmarkEnd w:id="285"/>
    </w:p>
    <w:p w:rsidR="005F1445" w:rsidRPr="00973167" w:rsidRDefault="005F1445" w:rsidP="005F1445">
      <w:pPr>
        <w:pStyle w:val="subsection"/>
      </w:pPr>
      <w:r w:rsidRPr="00973167">
        <w:tab/>
        <w:t>(1)</w:t>
      </w:r>
      <w:r w:rsidRPr="00973167">
        <w:tab/>
      </w:r>
      <w:r w:rsidR="001977ED" w:rsidRPr="00973167">
        <w:t>Division 3</w:t>
      </w:r>
      <w:r w:rsidRPr="00973167">
        <w:t xml:space="preserve"> does not apply in relation to:</w:t>
      </w:r>
    </w:p>
    <w:p w:rsidR="005F1445" w:rsidRPr="00973167" w:rsidRDefault="005F1445" w:rsidP="005F1445">
      <w:pPr>
        <w:pStyle w:val="paragraph"/>
      </w:pPr>
      <w:r w:rsidRPr="00973167">
        <w:tab/>
        <w:t>(a)</w:t>
      </w:r>
      <w:r w:rsidRPr="00973167">
        <w:tab/>
        <w:t>the disclosure of information by a law enforcement agency, or an employee or member of a law enforcement agency, to another law enforcement agency, or an employee or member of another law enforcement agency, where the disclosure is made in the discharge of the duties of the first</w:t>
      </w:r>
      <w:r w:rsidR="00A80138">
        <w:noBreakHyphen/>
      </w:r>
      <w:r w:rsidRPr="00973167">
        <w:t>mentioned agency, employee or member;</w:t>
      </w:r>
    </w:p>
    <w:p w:rsidR="005F1445" w:rsidRPr="00973167" w:rsidRDefault="005F1445" w:rsidP="005F1445">
      <w:pPr>
        <w:pStyle w:val="paragraph"/>
      </w:pPr>
      <w:r w:rsidRPr="00973167">
        <w:tab/>
        <w:t>(b)</w:t>
      </w:r>
      <w:r w:rsidRPr="00973167">
        <w:tab/>
        <w:t>filing or recording information that comes into the possession of a law enforcement agency, or an employee or member of a law enforcement agency, where the filing or recording is done in the discharge of the duties of the agency, employee or member; or</w:t>
      </w:r>
    </w:p>
    <w:p w:rsidR="005F1445" w:rsidRPr="00973167" w:rsidRDefault="005F1445" w:rsidP="005F1445">
      <w:pPr>
        <w:pStyle w:val="paragraph"/>
      </w:pPr>
      <w:r w:rsidRPr="00973167">
        <w:tab/>
        <w:t>(c)</w:t>
      </w:r>
      <w:r w:rsidRPr="00973167">
        <w:tab/>
        <w:t>the use by a law enforcement agency of information relating to the investigation or prevention of crime, where the investigation or prevention of crime is a function of the agency.</w:t>
      </w:r>
    </w:p>
    <w:p w:rsidR="005F1445" w:rsidRPr="00973167" w:rsidRDefault="005F1445" w:rsidP="005F1445">
      <w:pPr>
        <w:pStyle w:val="subsection"/>
        <w:keepNext/>
      </w:pPr>
      <w:r w:rsidRPr="00973167">
        <w:tab/>
        <w:t>(2)</w:t>
      </w:r>
      <w:r w:rsidRPr="00973167">
        <w:tab/>
        <w:t>In this section:</w:t>
      </w:r>
    </w:p>
    <w:p w:rsidR="005F1445" w:rsidRPr="00973167" w:rsidRDefault="005F1445" w:rsidP="005F1445">
      <w:pPr>
        <w:pStyle w:val="Definition"/>
      </w:pPr>
      <w:r w:rsidRPr="00973167">
        <w:rPr>
          <w:b/>
          <w:i/>
        </w:rPr>
        <w:t>employee</w:t>
      </w:r>
      <w:r w:rsidRPr="00973167">
        <w:t>, in relation to a law enforcement agency, includes a person engaged as a consultant to, or to perform services for, the agency or a member of the agency.</w:t>
      </w:r>
    </w:p>
    <w:p w:rsidR="002A6D8D" w:rsidRPr="00973167" w:rsidRDefault="00BB1281" w:rsidP="002A6D8D">
      <w:pPr>
        <w:pStyle w:val="ActHead4"/>
      </w:pPr>
      <w:bookmarkStart w:id="286" w:name="_Toc101367046"/>
      <w:r w:rsidRPr="00A80138">
        <w:rPr>
          <w:rStyle w:val="CharSubdNo"/>
        </w:rPr>
        <w:t>Subdivision</w:t>
      </w:r>
      <w:r w:rsidR="00B5109B" w:rsidRPr="00A80138">
        <w:rPr>
          <w:rStyle w:val="CharSubdNo"/>
        </w:rPr>
        <w:t xml:space="preserve"> </w:t>
      </w:r>
      <w:r w:rsidR="002A6D8D" w:rsidRPr="00A80138">
        <w:rPr>
          <w:rStyle w:val="CharSubdNo"/>
        </w:rPr>
        <w:t>C</w:t>
      </w:r>
      <w:r w:rsidR="002A6D8D" w:rsidRPr="00973167">
        <w:t>—</w:t>
      </w:r>
      <w:r w:rsidR="002A6D8D" w:rsidRPr="00A80138">
        <w:rPr>
          <w:rStyle w:val="CharSubdText"/>
        </w:rPr>
        <w:t>Other matters</w:t>
      </w:r>
      <w:bookmarkEnd w:id="286"/>
    </w:p>
    <w:p w:rsidR="005F1445" w:rsidRPr="00973167" w:rsidRDefault="005F1445" w:rsidP="005F1445">
      <w:pPr>
        <w:pStyle w:val="ActHead5"/>
      </w:pPr>
      <w:bookmarkStart w:id="287" w:name="_Toc101367047"/>
      <w:r w:rsidRPr="00A80138">
        <w:rPr>
          <w:rStyle w:val="CharSectno"/>
        </w:rPr>
        <w:t>85ZZK</w:t>
      </w:r>
      <w:r w:rsidRPr="00973167">
        <w:t xml:space="preserve">  Fair reporting: pardons and quashed convictions</w:t>
      </w:r>
      <w:bookmarkEnd w:id="287"/>
    </w:p>
    <w:p w:rsidR="005F1445" w:rsidRPr="00973167" w:rsidRDefault="005F1445" w:rsidP="005F1445">
      <w:pPr>
        <w:pStyle w:val="subsection"/>
        <w:keepLines/>
      </w:pPr>
      <w:r w:rsidRPr="00973167">
        <w:tab/>
      </w:r>
      <w:r w:rsidRPr="00973167">
        <w:tab/>
        <w:t xml:space="preserve">The publication of a fair and accurate report of the circumstances in which a person was granted a pardon (on any ground), or a person’s conviction was quashed, and of any related court proceedings, is not a breach of </w:t>
      </w:r>
      <w:r w:rsidR="001977ED" w:rsidRPr="00973167">
        <w:t>Division 2</w:t>
      </w:r>
      <w:r w:rsidRPr="00973167">
        <w:t xml:space="preserve"> or 3.</w:t>
      </w:r>
    </w:p>
    <w:p w:rsidR="00760497" w:rsidRPr="00973167" w:rsidRDefault="00760497" w:rsidP="00760497">
      <w:pPr>
        <w:pStyle w:val="ActHead5"/>
      </w:pPr>
      <w:bookmarkStart w:id="288" w:name="_Toc101367048"/>
      <w:r w:rsidRPr="00A80138">
        <w:rPr>
          <w:rStyle w:val="CharSectno"/>
        </w:rPr>
        <w:t>85ZZL</w:t>
      </w:r>
      <w:r w:rsidRPr="00973167">
        <w:t xml:space="preserve">  Criminal proceedings before the Federal Court of Australia</w:t>
      </w:r>
      <w:bookmarkEnd w:id="288"/>
    </w:p>
    <w:p w:rsidR="00760497" w:rsidRPr="00973167" w:rsidRDefault="00760497" w:rsidP="00760497">
      <w:pPr>
        <w:pStyle w:val="subsection"/>
      </w:pPr>
      <w:r w:rsidRPr="00973167">
        <w:tab/>
        <w:t>(1)</w:t>
      </w:r>
      <w:r w:rsidRPr="00973167">
        <w:tab/>
        <w:t>The Federal Court of Australia (and an officer of that court) may:</w:t>
      </w:r>
    </w:p>
    <w:p w:rsidR="00760497" w:rsidRPr="00973167" w:rsidRDefault="00760497" w:rsidP="00760497">
      <w:pPr>
        <w:pStyle w:val="paragraph"/>
      </w:pPr>
      <w:r w:rsidRPr="00973167">
        <w:tab/>
        <w:t>(a)</w:t>
      </w:r>
      <w:r w:rsidRPr="00973167">
        <w:tab/>
        <w:t>require a person to disclose information to the court, or an officer of the court, about any Commonwealth offence, State offence, Territory offence or foreign offence in relation to which the person has been charged or convicted; and</w:t>
      </w:r>
    </w:p>
    <w:p w:rsidR="00760497" w:rsidRPr="00973167" w:rsidRDefault="00760497" w:rsidP="00760497">
      <w:pPr>
        <w:pStyle w:val="paragraph"/>
      </w:pPr>
      <w:r w:rsidRPr="00973167">
        <w:tab/>
        <w:t>(b)</w:t>
      </w:r>
      <w:r w:rsidRPr="00973167">
        <w:tab/>
        <w:t>take into account that information;</w:t>
      </w:r>
    </w:p>
    <w:p w:rsidR="00760497" w:rsidRPr="00973167" w:rsidRDefault="00760497" w:rsidP="00760497">
      <w:pPr>
        <w:pStyle w:val="subsection2"/>
      </w:pPr>
      <w:r w:rsidRPr="00973167">
        <w:t>for the purposes of indictable primary proceedings, criminal appeal proceedings or matters relating to either such proceedings.</w:t>
      </w:r>
    </w:p>
    <w:p w:rsidR="00760497" w:rsidRPr="00973167" w:rsidRDefault="00760497" w:rsidP="00760497">
      <w:pPr>
        <w:pStyle w:val="notetext"/>
      </w:pPr>
      <w:r w:rsidRPr="00973167">
        <w:t>Note:</w:t>
      </w:r>
      <w:r w:rsidRPr="00973167">
        <w:tab/>
        <w:t>The officers of the Federal Court of Australia are referred to in section</w:t>
      </w:r>
      <w:r w:rsidR="00DB2158" w:rsidRPr="00973167">
        <w:t> </w:t>
      </w:r>
      <w:r w:rsidRPr="00973167">
        <w:t xml:space="preserve">18N of the </w:t>
      </w:r>
      <w:r w:rsidRPr="00973167">
        <w:rPr>
          <w:i/>
        </w:rPr>
        <w:t>Federal Court of Australia Act 1976</w:t>
      </w:r>
      <w:r w:rsidRPr="00973167">
        <w:t>.</w:t>
      </w:r>
    </w:p>
    <w:p w:rsidR="00760497" w:rsidRPr="00973167" w:rsidRDefault="00760497" w:rsidP="00760497">
      <w:pPr>
        <w:pStyle w:val="subsection"/>
      </w:pPr>
      <w:r w:rsidRPr="00973167">
        <w:tab/>
        <w:t>(2)</w:t>
      </w:r>
      <w:r w:rsidRPr="00973167">
        <w:tab/>
      </w:r>
      <w:r w:rsidR="001977ED" w:rsidRPr="00973167">
        <w:t>Division 3</w:t>
      </w:r>
      <w:r w:rsidRPr="00973167">
        <w:t xml:space="preserve"> does not apply in relation to a disclosure of information, or a taking into account of information, under </w:t>
      </w:r>
      <w:r w:rsidR="00DB2158" w:rsidRPr="00973167">
        <w:t>subsection (</w:t>
      </w:r>
      <w:r w:rsidRPr="00973167">
        <w:t>1).</w:t>
      </w:r>
    </w:p>
    <w:p w:rsidR="00760497" w:rsidRPr="00973167" w:rsidRDefault="00760497" w:rsidP="00760497">
      <w:pPr>
        <w:pStyle w:val="subsection"/>
      </w:pPr>
      <w:r w:rsidRPr="00973167">
        <w:tab/>
        <w:t>(3)</w:t>
      </w:r>
      <w:r w:rsidRPr="00973167">
        <w:tab/>
      </w:r>
      <w:r w:rsidR="00DB2158" w:rsidRPr="00973167">
        <w:t>Subsections (</w:t>
      </w:r>
      <w:r w:rsidRPr="00973167">
        <w:t>1) and (2) have effect despite section</w:t>
      </w:r>
      <w:r w:rsidR="00DB2158" w:rsidRPr="00973167">
        <w:t> </w:t>
      </w:r>
      <w:r w:rsidRPr="00973167">
        <w:t>85ZP and any other Commonwealth law, and any State law, Territory law or foreign law.</w:t>
      </w:r>
    </w:p>
    <w:p w:rsidR="00760497" w:rsidRPr="00973167" w:rsidRDefault="00760497" w:rsidP="00760497">
      <w:pPr>
        <w:pStyle w:val="subsection"/>
      </w:pPr>
      <w:r w:rsidRPr="00973167">
        <w:tab/>
        <w:t>(4)</w:t>
      </w:r>
      <w:r w:rsidRPr="00973167">
        <w:tab/>
        <w:t xml:space="preserve">For the purposes of references in this section to </w:t>
      </w:r>
      <w:r w:rsidRPr="00973167">
        <w:rPr>
          <w:b/>
          <w:i/>
        </w:rPr>
        <w:t>foreign law</w:t>
      </w:r>
      <w:r w:rsidRPr="00973167">
        <w:t xml:space="preserve"> or </w:t>
      </w:r>
      <w:r w:rsidRPr="00973167">
        <w:rPr>
          <w:b/>
          <w:i/>
        </w:rPr>
        <w:t>foreign offence</w:t>
      </w:r>
      <w:r w:rsidRPr="00973167">
        <w:t>, a foreign country is taken to include a region where:</w:t>
      </w:r>
    </w:p>
    <w:p w:rsidR="00760497" w:rsidRPr="00973167" w:rsidRDefault="00760497" w:rsidP="00760497">
      <w:pPr>
        <w:pStyle w:val="paragraph"/>
      </w:pPr>
      <w:r w:rsidRPr="00973167">
        <w:tab/>
        <w:t>(a)</w:t>
      </w:r>
      <w:r w:rsidRPr="00973167">
        <w:tab/>
        <w:t>the region is a colony, territory or protectorate of a foreign country; or</w:t>
      </w:r>
    </w:p>
    <w:p w:rsidR="00760497" w:rsidRPr="00973167" w:rsidRDefault="00760497" w:rsidP="00760497">
      <w:pPr>
        <w:pStyle w:val="paragraph"/>
      </w:pPr>
      <w:r w:rsidRPr="00973167">
        <w:tab/>
        <w:t>(b)</w:t>
      </w:r>
      <w:r w:rsidRPr="00973167">
        <w:tab/>
        <w:t>the region is part of a foreign country; or</w:t>
      </w:r>
    </w:p>
    <w:p w:rsidR="00760497" w:rsidRPr="00973167" w:rsidRDefault="00760497" w:rsidP="00760497">
      <w:pPr>
        <w:pStyle w:val="paragraph"/>
      </w:pPr>
      <w:r w:rsidRPr="00973167">
        <w:tab/>
        <w:t>(c)</w:t>
      </w:r>
      <w:r w:rsidRPr="00973167">
        <w:tab/>
        <w:t>the region is under the protection of a foreign country; or</w:t>
      </w:r>
    </w:p>
    <w:p w:rsidR="00760497" w:rsidRPr="00973167" w:rsidRDefault="00760497" w:rsidP="00760497">
      <w:pPr>
        <w:pStyle w:val="paragraph"/>
      </w:pPr>
      <w:r w:rsidRPr="00973167">
        <w:tab/>
        <w:t>(d)</w:t>
      </w:r>
      <w:r w:rsidRPr="00973167">
        <w:tab/>
        <w:t>a foreign country exercises jurisdiction or control over the region; or</w:t>
      </w:r>
    </w:p>
    <w:p w:rsidR="00760497" w:rsidRPr="00973167" w:rsidRDefault="00760497" w:rsidP="00760497">
      <w:pPr>
        <w:pStyle w:val="paragraph"/>
      </w:pPr>
      <w:r w:rsidRPr="00973167">
        <w:tab/>
        <w:t>(e)</w:t>
      </w:r>
      <w:r w:rsidRPr="00973167">
        <w:tab/>
        <w:t>a foreign country is responsible for the region’s international relations.</w:t>
      </w:r>
    </w:p>
    <w:p w:rsidR="00760497" w:rsidRPr="00973167" w:rsidRDefault="00760497" w:rsidP="00760497">
      <w:pPr>
        <w:pStyle w:val="subsection"/>
      </w:pPr>
      <w:r w:rsidRPr="00973167">
        <w:tab/>
        <w:t>(5)</w:t>
      </w:r>
      <w:r w:rsidRPr="00973167">
        <w:tab/>
        <w:t>In this section:</w:t>
      </w:r>
    </w:p>
    <w:p w:rsidR="00760497" w:rsidRPr="00973167" w:rsidRDefault="00760497" w:rsidP="00760497">
      <w:pPr>
        <w:pStyle w:val="Definition"/>
      </w:pPr>
      <w:r w:rsidRPr="00973167">
        <w:rPr>
          <w:b/>
          <w:i/>
        </w:rPr>
        <w:t>criminal appeal proceedings</w:t>
      </w:r>
      <w:r w:rsidRPr="00973167">
        <w:t xml:space="preserve"> has the same meaning as in the </w:t>
      </w:r>
      <w:r w:rsidRPr="00973167">
        <w:rPr>
          <w:i/>
        </w:rPr>
        <w:t>Federal Court of Australia Act 1976</w:t>
      </w:r>
      <w:r w:rsidRPr="00973167">
        <w:t>.</w:t>
      </w:r>
    </w:p>
    <w:p w:rsidR="00760497" w:rsidRPr="00973167" w:rsidRDefault="003D62A1" w:rsidP="00760497">
      <w:pPr>
        <w:pStyle w:val="Definition"/>
      </w:pPr>
      <w:r w:rsidRPr="00973167">
        <w:rPr>
          <w:b/>
          <w:i/>
        </w:rPr>
        <w:t>i</w:t>
      </w:r>
      <w:r w:rsidR="00760497" w:rsidRPr="00973167">
        <w:rPr>
          <w:b/>
          <w:i/>
        </w:rPr>
        <w:t>ndictable primary proceedings</w:t>
      </w:r>
      <w:r w:rsidR="00760497" w:rsidRPr="00973167">
        <w:t xml:space="preserve"> has the same meaning as in the </w:t>
      </w:r>
      <w:r w:rsidR="00760497" w:rsidRPr="00973167">
        <w:rPr>
          <w:i/>
        </w:rPr>
        <w:t>Federal Court of Australia Act 1976</w:t>
      </w:r>
      <w:r w:rsidR="00760497" w:rsidRPr="00973167">
        <w:t>.</w:t>
      </w:r>
    </w:p>
    <w:p w:rsidR="00616461" w:rsidRPr="00973167" w:rsidRDefault="00616461" w:rsidP="00307055">
      <w:pPr>
        <w:pStyle w:val="ActHead2"/>
        <w:pageBreakBefore/>
      </w:pPr>
      <w:bookmarkStart w:id="289" w:name="_Toc101367049"/>
      <w:r w:rsidRPr="00A80138">
        <w:rPr>
          <w:rStyle w:val="CharPartNo"/>
        </w:rPr>
        <w:t>Part VIID</w:t>
      </w:r>
      <w:r w:rsidRPr="00973167">
        <w:t>—</w:t>
      </w:r>
      <w:r w:rsidRPr="00A80138">
        <w:rPr>
          <w:rStyle w:val="CharPartText"/>
        </w:rPr>
        <w:t>Collecting, using and disclosing personal information that may be relevant for integrity purposes</w:t>
      </w:r>
      <w:bookmarkEnd w:id="289"/>
    </w:p>
    <w:p w:rsidR="00616461" w:rsidRPr="00973167" w:rsidRDefault="00616461" w:rsidP="00616461">
      <w:pPr>
        <w:pStyle w:val="Header"/>
      </w:pPr>
      <w:r w:rsidRPr="00A80138">
        <w:rPr>
          <w:rStyle w:val="CharDivNo"/>
        </w:rPr>
        <w:t xml:space="preserve"> </w:t>
      </w:r>
      <w:r w:rsidRPr="00A80138">
        <w:rPr>
          <w:rStyle w:val="CharDivText"/>
        </w:rPr>
        <w:t xml:space="preserve"> </w:t>
      </w:r>
    </w:p>
    <w:p w:rsidR="00616461" w:rsidRPr="00973167" w:rsidRDefault="00616461" w:rsidP="00616461">
      <w:pPr>
        <w:pStyle w:val="ActHead5"/>
      </w:pPr>
      <w:bookmarkStart w:id="290" w:name="_Toc101367050"/>
      <w:r w:rsidRPr="00A80138">
        <w:rPr>
          <w:rStyle w:val="CharSectno"/>
        </w:rPr>
        <w:t>86B</w:t>
      </w:r>
      <w:r w:rsidRPr="00973167">
        <w:t xml:space="preserve">  Simplified outline of this Part</w:t>
      </w:r>
      <w:bookmarkEnd w:id="290"/>
    </w:p>
    <w:p w:rsidR="00616461" w:rsidRPr="00973167" w:rsidRDefault="00616461" w:rsidP="00616461">
      <w:pPr>
        <w:pStyle w:val="SOText"/>
      </w:pPr>
      <w:r w:rsidRPr="00973167">
        <w:t>This Part authorises collection, use and disclosure of personal information for preventing, detecting, investigating or dealing with:</w:t>
      </w:r>
    </w:p>
    <w:p w:rsidR="00616461" w:rsidRPr="00973167" w:rsidRDefault="00616461" w:rsidP="00616461">
      <w:pPr>
        <w:pStyle w:val="SOPara"/>
      </w:pPr>
      <w:r w:rsidRPr="00973167">
        <w:tab/>
        <w:t>(a)</w:t>
      </w:r>
      <w:r w:rsidRPr="00973167">
        <w:tab/>
        <w:t>serious misconduct by persons working for Commonwealth bodies; or</w:t>
      </w:r>
    </w:p>
    <w:p w:rsidR="00616461" w:rsidRPr="00973167" w:rsidRDefault="00616461" w:rsidP="00616461">
      <w:pPr>
        <w:pStyle w:val="SOPara"/>
      </w:pPr>
      <w:r w:rsidRPr="00973167">
        <w:tab/>
        <w:t>(b)</w:t>
      </w:r>
      <w:r w:rsidRPr="00973167">
        <w:tab/>
        <w:t>fraud affecting Commonwealth bodies; or</w:t>
      </w:r>
    </w:p>
    <w:p w:rsidR="00616461" w:rsidRPr="00973167" w:rsidRDefault="00616461" w:rsidP="00616461">
      <w:pPr>
        <w:pStyle w:val="SOPara"/>
      </w:pPr>
      <w:r w:rsidRPr="00973167">
        <w:tab/>
        <w:t>(c)</w:t>
      </w:r>
      <w:r w:rsidRPr="00973167">
        <w:tab/>
        <w:t>offences against Chapter</w:t>
      </w:r>
      <w:r w:rsidR="00DB2158" w:rsidRPr="00973167">
        <w:t> </w:t>
      </w:r>
      <w:r w:rsidRPr="00973167">
        <w:t xml:space="preserve">7 of the </w:t>
      </w:r>
      <w:r w:rsidRPr="00973167">
        <w:rPr>
          <w:i/>
        </w:rPr>
        <w:t>Criminal Code</w:t>
      </w:r>
      <w:r w:rsidRPr="00973167">
        <w:t xml:space="preserve"> (which is about the proper administration of Government).</w:t>
      </w:r>
    </w:p>
    <w:p w:rsidR="00616461" w:rsidRPr="00973167" w:rsidRDefault="00616461" w:rsidP="00616461">
      <w:pPr>
        <w:pStyle w:val="SOText"/>
      </w:pPr>
      <w:r w:rsidRPr="00973167">
        <w:t>The authorisation is relevant to laws (such as privacy laws) that limit the collection, use and disclosure of personal information unless authorised by law.</w:t>
      </w:r>
    </w:p>
    <w:p w:rsidR="00616461" w:rsidRPr="00973167" w:rsidRDefault="00616461" w:rsidP="00616461">
      <w:pPr>
        <w:pStyle w:val="ActHead5"/>
      </w:pPr>
      <w:bookmarkStart w:id="291" w:name="_Toc101367051"/>
      <w:r w:rsidRPr="00A80138">
        <w:rPr>
          <w:rStyle w:val="CharSectno"/>
        </w:rPr>
        <w:t>86C</w:t>
      </w:r>
      <w:r w:rsidRPr="00973167">
        <w:t xml:space="preserve">  Target entity may collect sensitive information for integrity purpose</w:t>
      </w:r>
      <w:bookmarkEnd w:id="291"/>
    </w:p>
    <w:p w:rsidR="00616461" w:rsidRPr="00973167" w:rsidRDefault="00616461" w:rsidP="00616461">
      <w:pPr>
        <w:pStyle w:val="subsection"/>
      </w:pPr>
      <w:r w:rsidRPr="00973167">
        <w:tab/>
      </w:r>
      <w:r w:rsidRPr="00973167">
        <w:tab/>
        <w:t>A target entity may collect for an integrity purpose sensitive information that:</w:t>
      </w:r>
    </w:p>
    <w:p w:rsidR="00616461" w:rsidRPr="00973167" w:rsidRDefault="00616461" w:rsidP="00616461">
      <w:pPr>
        <w:pStyle w:val="paragraph"/>
      </w:pPr>
      <w:r w:rsidRPr="00973167">
        <w:tab/>
        <w:t>(a)</w:t>
      </w:r>
      <w:r w:rsidRPr="00973167">
        <w:tab/>
        <w:t>if the target entity is a Privacy Act agency—is reasonably necessary for, or directly related to, one or more of the entity’s functions or activities; or</w:t>
      </w:r>
    </w:p>
    <w:p w:rsidR="00616461" w:rsidRPr="00973167" w:rsidRDefault="00616461" w:rsidP="00616461">
      <w:pPr>
        <w:pStyle w:val="paragraph"/>
      </w:pPr>
      <w:r w:rsidRPr="00973167">
        <w:tab/>
        <w:t>(b)</w:t>
      </w:r>
      <w:r w:rsidRPr="00973167">
        <w:tab/>
        <w:t>if the target entity is a wholly</w:t>
      </w:r>
      <w:r w:rsidR="00A80138">
        <w:noBreakHyphen/>
      </w:r>
      <w:r w:rsidRPr="00973167">
        <w:t>owned Commonwealth company—is reasonably necessary for one or more of the entity’s functions or activities.</w:t>
      </w:r>
    </w:p>
    <w:p w:rsidR="00616461" w:rsidRPr="00973167" w:rsidRDefault="00616461" w:rsidP="00616461">
      <w:pPr>
        <w:pStyle w:val="notetext"/>
      </w:pPr>
      <w:r w:rsidRPr="00973167">
        <w:t>Note:</w:t>
      </w:r>
      <w:r w:rsidRPr="00973167">
        <w:tab/>
        <w:t>Subclause</w:t>
      </w:r>
      <w:r w:rsidR="00DB2158" w:rsidRPr="00973167">
        <w:t> </w:t>
      </w:r>
      <w:r w:rsidRPr="00973167">
        <w:t>3.3 of Australian Privacy Principle</w:t>
      </w:r>
      <w:r w:rsidR="00DB2158" w:rsidRPr="00973167">
        <w:t> </w:t>
      </w:r>
      <w:r w:rsidRPr="00973167">
        <w:t>3 limits the circumstances in which an APP entity may collect sensitive information. This section lets a target entity collect sensitive information for an integrity purpose in circumstances corresponding to those in which it may collect other personal information (see subclauses</w:t>
      </w:r>
      <w:r w:rsidR="00DB2158" w:rsidRPr="00973167">
        <w:t> </w:t>
      </w:r>
      <w:r w:rsidRPr="00973167">
        <w:t>3.1 and 3.2 of that Principle).</w:t>
      </w:r>
    </w:p>
    <w:p w:rsidR="00616461" w:rsidRPr="00973167" w:rsidRDefault="00616461" w:rsidP="00616461">
      <w:pPr>
        <w:pStyle w:val="ActHead5"/>
        <w:ind w:left="1440" w:hanging="1440"/>
      </w:pPr>
      <w:bookmarkStart w:id="292" w:name="_Toc101367052"/>
      <w:r w:rsidRPr="00A80138">
        <w:rPr>
          <w:rStyle w:val="CharSectno"/>
        </w:rPr>
        <w:t>86D</w:t>
      </w:r>
      <w:r w:rsidRPr="00973167">
        <w:t xml:space="preserve">  Target entity may use personal information for integrity purpose</w:t>
      </w:r>
      <w:bookmarkEnd w:id="292"/>
    </w:p>
    <w:p w:rsidR="00616461" w:rsidRPr="00973167" w:rsidRDefault="00616461" w:rsidP="00616461">
      <w:pPr>
        <w:pStyle w:val="subsection"/>
      </w:pPr>
      <w:r w:rsidRPr="00973167">
        <w:tab/>
      </w:r>
      <w:r w:rsidRPr="00973167">
        <w:tab/>
        <w:t>A target entity may use personal information for an integrity purpose relating to the entity.</w:t>
      </w:r>
    </w:p>
    <w:p w:rsidR="00616461" w:rsidRPr="00973167" w:rsidRDefault="00616461" w:rsidP="00616461">
      <w:pPr>
        <w:pStyle w:val="ActHead5"/>
      </w:pPr>
      <w:bookmarkStart w:id="293" w:name="_Toc101367053"/>
      <w:r w:rsidRPr="00A80138">
        <w:rPr>
          <w:rStyle w:val="CharSectno"/>
        </w:rPr>
        <w:t>86E</w:t>
      </w:r>
      <w:r w:rsidRPr="00973167">
        <w:t xml:space="preserve">  Disclosure of personal information to target entity for integrity purpose</w:t>
      </w:r>
      <w:bookmarkEnd w:id="293"/>
    </w:p>
    <w:p w:rsidR="00616461" w:rsidRPr="00973167" w:rsidRDefault="00616461" w:rsidP="00616461">
      <w:pPr>
        <w:pStyle w:val="subsection"/>
      </w:pPr>
      <w:r w:rsidRPr="00973167">
        <w:tab/>
        <w:t>(1)</w:t>
      </w:r>
      <w:r w:rsidRPr="00973167">
        <w:tab/>
        <w:t>This section applies if a law of the Commonwealth or of a State or Territory:</w:t>
      </w:r>
    </w:p>
    <w:p w:rsidR="00616461" w:rsidRPr="00973167" w:rsidRDefault="00616461" w:rsidP="00616461">
      <w:pPr>
        <w:pStyle w:val="paragraph"/>
      </w:pPr>
      <w:r w:rsidRPr="00973167">
        <w:tab/>
        <w:t>(a)</w:t>
      </w:r>
      <w:r w:rsidRPr="00973167">
        <w:tab/>
        <w:t>limits disclosure of some or all personal information by a person, body or authority (however described); and</w:t>
      </w:r>
    </w:p>
    <w:p w:rsidR="00616461" w:rsidRPr="00973167" w:rsidRDefault="00616461" w:rsidP="00616461">
      <w:pPr>
        <w:pStyle w:val="paragraph"/>
      </w:pPr>
      <w:r w:rsidRPr="00973167">
        <w:tab/>
        <w:t>(b)</w:t>
      </w:r>
      <w:r w:rsidRPr="00973167">
        <w:tab/>
        <w:t>exempts from the limitation a disclosure authorised by a law of the Commonwealth.</w:t>
      </w:r>
    </w:p>
    <w:p w:rsidR="00616461" w:rsidRPr="00973167" w:rsidRDefault="00616461" w:rsidP="00616461">
      <w:pPr>
        <w:pStyle w:val="notetext"/>
      </w:pPr>
      <w:r w:rsidRPr="00973167">
        <w:t>Note:</w:t>
      </w:r>
      <w:r w:rsidRPr="00973167">
        <w:tab/>
        <w:t>Australian Privacy Principle</w:t>
      </w:r>
      <w:r w:rsidR="00DB2158" w:rsidRPr="00973167">
        <w:t> </w:t>
      </w:r>
      <w:r w:rsidRPr="00973167">
        <w:t>6 is an example of such a law of the Commonwealth. The Principle prohibits an APP entity from disclosing personal information for a purpose other than the one for which the entity collected the information, unless the disclosure is authorised under an Australian law or certain other exceptions apply.</w:t>
      </w:r>
    </w:p>
    <w:p w:rsidR="00616461" w:rsidRPr="00973167" w:rsidRDefault="00616461" w:rsidP="00616461">
      <w:pPr>
        <w:pStyle w:val="subsection"/>
      </w:pPr>
      <w:r w:rsidRPr="00973167">
        <w:tab/>
        <w:t>(2)</w:t>
      </w:r>
      <w:r w:rsidRPr="00973167">
        <w:tab/>
        <w:t>For the purposes of the exemption, the person, body or authority may disclose to a target entity for an integrity purpose personal information that the person, body or authority reasonably believes is related to one or more of the target entity’s functions or activities.</w:t>
      </w:r>
    </w:p>
    <w:p w:rsidR="00616461" w:rsidRPr="00973167" w:rsidRDefault="00616461" w:rsidP="00616461">
      <w:pPr>
        <w:pStyle w:val="SubsectionHead"/>
      </w:pPr>
      <w:r w:rsidRPr="00973167">
        <w:t xml:space="preserve">Limit on </w:t>
      </w:r>
      <w:r w:rsidR="00DB2158" w:rsidRPr="00973167">
        <w:t>subsection (</w:t>
      </w:r>
      <w:r w:rsidRPr="00973167">
        <w:t>2) for disclosures by target entity</w:t>
      </w:r>
    </w:p>
    <w:p w:rsidR="00616461" w:rsidRPr="00973167" w:rsidRDefault="00616461" w:rsidP="00616461">
      <w:pPr>
        <w:pStyle w:val="subsection"/>
      </w:pPr>
      <w:r w:rsidRPr="00973167">
        <w:tab/>
        <w:t>(3)</w:t>
      </w:r>
      <w:r w:rsidRPr="00973167">
        <w:tab/>
      </w:r>
      <w:r w:rsidR="00DB2158" w:rsidRPr="00973167">
        <w:t>Subsection (</w:t>
      </w:r>
      <w:r w:rsidRPr="00973167">
        <w:t>2) applies to a disclosure by a target entity other than the Australian Federal Police only if it is made for the target entity by a person who is authorised to make disclosures for integrity purposes by:</w:t>
      </w:r>
    </w:p>
    <w:p w:rsidR="00616461" w:rsidRPr="00973167" w:rsidRDefault="00616461" w:rsidP="00616461">
      <w:pPr>
        <w:pStyle w:val="paragraph"/>
      </w:pPr>
      <w:r w:rsidRPr="00973167">
        <w:tab/>
        <w:t>(a)</w:t>
      </w:r>
      <w:r w:rsidRPr="00973167">
        <w:tab/>
        <w:t xml:space="preserve">the accountable authority (within the meaning of the </w:t>
      </w:r>
      <w:r w:rsidRPr="00973167">
        <w:rPr>
          <w:i/>
        </w:rPr>
        <w:t>Public Governance, Performance and Accountability Act 2013</w:t>
      </w:r>
      <w:r w:rsidRPr="00973167">
        <w:t>) of the entity, if it is a Commonwealth entity; or</w:t>
      </w:r>
    </w:p>
    <w:p w:rsidR="00616461" w:rsidRPr="00973167" w:rsidRDefault="00616461" w:rsidP="00616461">
      <w:pPr>
        <w:pStyle w:val="paragraph"/>
      </w:pPr>
      <w:r w:rsidRPr="00973167">
        <w:tab/>
        <w:t>(b)</w:t>
      </w:r>
      <w:r w:rsidRPr="00973167">
        <w:tab/>
        <w:t xml:space="preserve">the entity or its principal executive (within the meaning of the </w:t>
      </w:r>
      <w:r w:rsidRPr="00973167">
        <w:rPr>
          <w:i/>
        </w:rPr>
        <w:t>Privacy Act 1988</w:t>
      </w:r>
      <w:r w:rsidRPr="00973167">
        <w:t>), if it is a Privacy Act agency other than a Commonwealth entity; or</w:t>
      </w:r>
    </w:p>
    <w:p w:rsidR="00616461" w:rsidRPr="00973167" w:rsidRDefault="00616461" w:rsidP="00616461">
      <w:pPr>
        <w:pStyle w:val="paragraph"/>
      </w:pPr>
      <w:r w:rsidRPr="00973167">
        <w:tab/>
        <w:t>(c)</w:t>
      </w:r>
      <w:r w:rsidRPr="00973167">
        <w:tab/>
        <w:t>a director of the entity, if it is a wholly</w:t>
      </w:r>
      <w:r w:rsidR="00A80138">
        <w:noBreakHyphen/>
      </w:r>
      <w:r w:rsidRPr="00973167">
        <w:t>owned Commonwealth company.</w:t>
      </w:r>
    </w:p>
    <w:p w:rsidR="00616461" w:rsidRPr="00973167" w:rsidRDefault="00616461" w:rsidP="00616461">
      <w:pPr>
        <w:pStyle w:val="ActHead5"/>
      </w:pPr>
      <w:bookmarkStart w:id="294" w:name="_Toc101367054"/>
      <w:r w:rsidRPr="00A80138">
        <w:rPr>
          <w:rStyle w:val="CharSectno"/>
        </w:rPr>
        <w:t>86F</w:t>
      </w:r>
      <w:r w:rsidRPr="00973167">
        <w:t xml:space="preserve">  This Part does not limit other laws</w:t>
      </w:r>
      <w:bookmarkEnd w:id="294"/>
    </w:p>
    <w:p w:rsidR="00616461" w:rsidRPr="00973167" w:rsidRDefault="00616461" w:rsidP="00616461">
      <w:pPr>
        <w:pStyle w:val="subsection"/>
      </w:pPr>
      <w:r w:rsidRPr="00973167">
        <w:tab/>
      </w:r>
      <w:r w:rsidRPr="00973167">
        <w:tab/>
        <w:t>To avoid doubt, this Part does not impliedly limit other laws (whether written or unwritten) that authorise collection, use or disclosure of personal information.</w:t>
      </w:r>
    </w:p>
    <w:p w:rsidR="00616461" w:rsidRPr="00973167" w:rsidRDefault="00616461" w:rsidP="00616461">
      <w:pPr>
        <w:pStyle w:val="ActHead5"/>
      </w:pPr>
      <w:bookmarkStart w:id="295" w:name="_Toc101367055"/>
      <w:r w:rsidRPr="00A80138">
        <w:rPr>
          <w:rStyle w:val="CharSectno"/>
        </w:rPr>
        <w:t>86G</w:t>
      </w:r>
      <w:r w:rsidRPr="00973167">
        <w:t xml:space="preserve">  Guidelines on the operation of this Part</w:t>
      </w:r>
      <w:bookmarkEnd w:id="295"/>
    </w:p>
    <w:p w:rsidR="00616461" w:rsidRPr="00973167" w:rsidRDefault="00616461" w:rsidP="00616461">
      <w:pPr>
        <w:pStyle w:val="subsection"/>
      </w:pPr>
      <w:r w:rsidRPr="00973167">
        <w:tab/>
        <w:t>(1)</w:t>
      </w:r>
      <w:r w:rsidRPr="00973167">
        <w:tab/>
        <w:t>The Secretary of the Department may publish guidelines approved by the Information Commissioner on the operation of this Part.</w:t>
      </w:r>
    </w:p>
    <w:p w:rsidR="00616461" w:rsidRPr="00973167" w:rsidRDefault="00616461" w:rsidP="00616461">
      <w:pPr>
        <w:pStyle w:val="subsection"/>
      </w:pPr>
      <w:r w:rsidRPr="00973167">
        <w:tab/>
        <w:t>(2)</w:t>
      </w:r>
      <w:r w:rsidRPr="00973167">
        <w:tab/>
        <w:t xml:space="preserve">Guidelines under </w:t>
      </w:r>
      <w:r w:rsidR="00DB2158" w:rsidRPr="00973167">
        <w:t>subsection (</w:t>
      </w:r>
      <w:r w:rsidRPr="00973167">
        <w:t>1) are not a legislative instrument.</w:t>
      </w:r>
    </w:p>
    <w:p w:rsidR="005F1445" w:rsidRPr="00973167" w:rsidRDefault="005F1445" w:rsidP="00B5109B">
      <w:pPr>
        <w:pStyle w:val="ActHead2"/>
        <w:pageBreakBefore/>
      </w:pPr>
      <w:bookmarkStart w:id="296" w:name="_Toc101367056"/>
      <w:r w:rsidRPr="00A80138">
        <w:rPr>
          <w:rStyle w:val="CharPartNo"/>
        </w:rPr>
        <w:t>Part</w:t>
      </w:r>
      <w:r w:rsidR="005B01AA" w:rsidRPr="00A80138">
        <w:rPr>
          <w:rStyle w:val="CharPartNo"/>
        </w:rPr>
        <w:t> </w:t>
      </w:r>
      <w:r w:rsidRPr="00A80138">
        <w:rPr>
          <w:rStyle w:val="CharPartNo"/>
        </w:rPr>
        <w:t>VIII</w:t>
      </w:r>
      <w:r w:rsidRPr="00973167">
        <w:t>—</w:t>
      </w:r>
      <w:r w:rsidRPr="00A80138">
        <w:rPr>
          <w:rStyle w:val="CharPartText"/>
        </w:rPr>
        <w:t>Miscellaneous</w:t>
      </w:r>
      <w:bookmarkEnd w:id="296"/>
    </w:p>
    <w:p w:rsidR="005F1445" w:rsidRPr="00973167" w:rsidRDefault="00BB1281" w:rsidP="005F1445">
      <w:pPr>
        <w:pStyle w:val="Header"/>
      </w:pPr>
      <w:r w:rsidRPr="00A80138">
        <w:rPr>
          <w:rStyle w:val="CharDivNo"/>
        </w:rPr>
        <w:t xml:space="preserve"> </w:t>
      </w:r>
      <w:r w:rsidRPr="00A80138">
        <w:rPr>
          <w:rStyle w:val="CharDivText"/>
        </w:rPr>
        <w:t xml:space="preserve"> </w:t>
      </w:r>
    </w:p>
    <w:p w:rsidR="005F1445" w:rsidRPr="00973167" w:rsidRDefault="005F1445" w:rsidP="005F1445">
      <w:pPr>
        <w:pStyle w:val="ActHead5"/>
      </w:pPr>
      <w:bookmarkStart w:id="297" w:name="_Toc101367057"/>
      <w:r w:rsidRPr="00A80138">
        <w:rPr>
          <w:rStyle w:val="CharSectno"/>
        </w:rPr>
        <w:t>87</w:t>
      </w:r>
      <w:r w:rsidRPr="00973167">
        <w:t xml:space="preserve">  False certificates</w:t>
      </w:r>
      <w:bookmarkEnd w:id="297"/>
    </w:p>
    <w:p w:rsidR="005F1445" w:rsidRPr="00973167" w:rsidRDefault="005F1445" w:rsidP="005F1445">
      <w:pPr>
        <w:pStyle w:val="subsection"/>
      </w:pPr>
      <w:r w:rsidRPr="00973167">
        <w:tab/>
      </w:r>
      <w:r w:rsidRPr="00973167">
        <w:tab/>
        <w:t xml:space="preserve">Any person who, being authorized or required by a law of the Commonwealth to give any certificate touching any matter by virtue whereof the rights of any person may be harmfully affected, gives a certificate which is, to his </w:t>
      </w:r>
      <w:r w:rsidR="00F22607" w:rsidRPr="00973167">
        <w:t xml:space="preserve">or her </w:t>
      </w:r>
      <w:r w:rsidRPr="00973167">
        <w:t xml:space="preserve">knowledge, false in any material particular, </w:t>
      </w:r>
      <w:r w:rsidR="00317E80" w:rsidRPr="00973167">
        <w:t>commits</w:t>
      </w:r>
      <w:r w:rsidRPr="00973167">
        <w:t xml:space="preserve"> an offence.</w:t>
      </w:r>
    </w:p>
    <w:p w:rsidR="005F1445" w:rsidRPr="00973167" w:rsidRDefault="005F1445" w:rsidP="005F1445">
      <w:pPr>
        <w:pStyle w:val="Penalty"/>
      </w:pPr>
      <w:r w:rsidRPr="00973167">
        <w:t>Penalty:</w:t>
      </w:r>
      <w:r w:rsidRPr="00973167">
        <w:tab/>
        <w:t>Imprisonment for 2 years.</w:t>
      </w:r>
    </w:p>
    <w:p w:rsidR="005F1445" w:rsidRPr="00973167" w:rsidRDefault="005F1445" w:rsidP="005F1445">
      <w:pPr>
        <w:pStyle w:val="ActHead5"/>
      </w:pPr>
      <w:bookmarkStart w:id="298" w:name="_Toc101367058"/>
      <w:r w:rsidRPr="00A80138">
        <w:rPr>
          <w:rStyle w:val="CharSectno"/>
        </w:rPr>
        <w:t>89</w:t>
      </w:r>
      <w:r w:rsidRPr="00973167">
        <w:t xml:space="preserve">  Trespassing on Commonwealth land</w:t>
      </w:r>
      <w:bookmarkEnd w:id="298"/>
    </w:p>
    <w:p w:rsidR="005F1445" w:rsidRPr="00973167" w:rsidRDefault="005F1445" w:rsidP="005F1445">
      <w:pPr>
        <w:pStyle w:val="subsection"/>
        <w:keepNext/>
      </w:pPr>
      <w:r w:rsidRPr="00973167">
        <w:tab/>
        <w:t>(1)</w:t>
      </w:r>
      <w:r w:rsidRPr="00973167">
        <w:tab/>
        <w:t>A person who, without lawful excuse (proof whereof shall lie upon him</w:t>
      </w:r>
      <w:r w:rsidR="00043136" w:rsidRPr="00973167">
        <w:t xml:space="preserve"> or her</w:t>
      </w:r>
      <w:r w:rsidRPr="00973167">
        <w:t xml:space="preserve">), trespasses or goes upon any prohibited Commonwealth land </w:t>
      </w:r>
      <w:r w:rsidR="00317E80" w:rsidRPr="00973167">
        <w:t>commits</w:t>
      </w:r>
      <w:r w:rsidRPr="00973167">
        <w:t xml:space="preserve"> an offence.</w:t>
      </w:r>
    </w:p>
    <w:p w:rsidR="005F1445" w:rsidRPr="00973167" w:rsidRDefault="005F1445" w:rsidP="005F1445">
      <w:pPr>
        <w:pStyle w:val="Penalty"/>
      </w:pPr>
      <w:r w:rsidRPr="00973167">
        <w:t>Penalty:</w:t>
      </w:r>
      <w:r w:rsidRPr="00973167">
        <w:tab/>
        <w:t>10 penalty units.</w:t>
      </w:r>
    </w:p>
    <w:p w:rsidR="005F1445" w:rsidRPr="00973167" w:rsidRDefault="005F1445" w:rsidP="005F1445">
      <w:pPr>
        <w:pStyle w:val="subsection"/>
        <w:keepNext/>
      </w:pPr>
      <w:r w:rsidRPr="00973167">
        <w:tab/>
        <w:t>(2)</w:t>
      </w:r>
      <w:r w:rsidRPr="00973167">
        <w:tab/>
        <w:t xml:space="preserve">Where a person is found upon prohibited Commonwealth land, a constable, a protective service officer or an authorized Commonwealth officer may request the person to furnish his </w:t>
      </w:r>
      <w:r w:rsidR="00F22607" w:rsidRPr="00973167">
        <w:t xml:space="preserve">or her </w:t>
      </w:r>
      <w:r w:rsidRPr="00973167">
        <w:t xml:space="preserve">name and address to the constable or officer and, if the person fails to comply with the request, he </w:t>
      </w:r>
      <w:r w:rsidR="00F43DB6" w:rsidRPr="00973167">
        <w:t xml:space="preserve">or she </w:t>
      </w:r>
      <w:r w:rsidR="00317E80" w:rsidRPr="00973167">
        <w:t>commits</w:t>
      </w:r>
      <w:r w:rsidRPr="00973167">
        <w:t xml:space="preserve"> an offence.</w:t>
      </w:r>
    </w:p>
    <w:p w:rsidR="005F1445" w:rsidRPr="00973167" w:rsidRDefault="005F1445" w:rsidP="005F1445">
      <w:pPr>
        <w:pStyle w:val="Penalty"/>
      </w:pPr>
      <w:r w:rsidRPr="00973167">
        <w:t>Penalty:</w:t>
      </w:r>
      <w:r w:rsidRPr="00973167">
        <w:tab/>
        <w:t>10 penalty units.</w:t>
      </w:r>
    </w:p>
    <w:p w:rsidR="005F1445" w:rsidRPr="00973167" w:rsidRDefault="005F1445" w:rsidP="005F1445">
      <w:pPr>
        <w:pStyle w:val="subsection"/>
      </w:pPr>
      <w:r w:rsidRPr="00973167">
        <w:tab/>
        <w:t>(3)</w:t>
      </w:r>
      <w:r w:rsidRPr="00973167">
        <w:tab/>
        <w:t xml:space="preserve">Where a person is found upon prohibited Commonwealth land and a constable or authorized Commonwealth officer has reasonable grounds to believe that that person has gone upon the land in circumstances that amount to an offence against </w:t>
      </w:r>
      <w:r w:rsidR="00DB2158" w:rsidRPr="00973167">
        <w:t>subsection (</w:t>
      </w:r>
      <w:r w:rsidRPr="00973167">
        <w:t>1), the constable or officer may apprehend that person and that person may be detained in proper custody to be dealt with according to law.</w:t>
      </w:r>
    </w:p>
    <w:p w:rsidR="005F1445" w:rsidRPr="00973167" w:rsidRDefault="005F1445" w:rsidP="005F1445">
      <w:pPr>
        <w:pStyle w:val="subsection"/>
      </w:pPr>
      <w:r w:rsidRPr="00973167">
        <w:tab/>
        <w:t>(4)</w:t>
      </w:r>
      <w:r w:rsidRPr="00973167">
        <w:tab/>
        <w:t xml:space="preserve">An authorized Commonwealth officer shall not, under this section, request a person to furnish his </w:t>
      </w:r>
      <w:r w:rsidR="00F22607" w:rsidRPr="00973167">
        <w:t xml:space="preserve">or her </w:t>
      </w:r>
      <w:r w:rsidRPr="00973167">
        <w:t xml:space="preserve">name or address, or apprehend a person, unless he </w:t>
      </w:r>
      <w:r w:rsidR="00F43DB6" w:rsidRPr="00973167">
        <w:t xml:space="preserve">or she </w:t>
      </w:r>
      <w:r w:rsidRPr="00973167">
        <w:t xml:space="preserve">first produces to the person the instrument by virtue of which he </w:t>
      </w:r>
      <w:r w:rsidR="00F43DB6" w:rsidRPr="00973167">
        <w:t xml:space="preserve">or she </w:t>
      </w:r>
      <w:r w:rsidRPr="00973167">
        <w:t>is an authorized Commonwealth officer.</w:t>
      </w:r>
    </w:p>
    <w:p w:rsidR="005F1445" w:rsidRPr="00973167" w:rsidRDefault="005F1445" w:rsidP="005F1445">
      <w:pPr>
        <w:pStyle w:val="subsection"/>
        <w:keepNext/>
      </w:pPr>
      <w:r w:rsidRPr="00973167">
        <w:tab/>
        <w:t>(5)</w:t>
      </w:r>
      <w:r w:rsidRPr="00973167">
        <w:tab/>
        <w:t>In this section:</w:t>
      </w:r>
    </w:p>
    <w:p w:rsidR="005F1445" w:rsidRPr="00973167" w:rsidRDefault="005F1445" w:rsidP="005F1445">
      <w:pPr>
        <w:pStyle w:val="Definition"/>
      </w:pPr>
      <w:r w:rsidRPr="00973167">
        <w:rPr>
          <w:b/>
          <w:i/>
        </w:rPr>
        <w:t>authorized Commonwealth officer</w:t>
      </w:r>
      <w:r w:rsidRPr="00973167">
        <w:t xml:space="preserve"> means a Commonwealth officer declared by a Minister, by instrument in writing, to be an authorized Commonwealth officer for the purposes of this section.</w:t>
      </w:r>
    </w:p>
    <w:p w:rsidR="005F1445" w:rsidRPr="00973167" w:rsidRDefault="005F1445" w:rsidP="005F1445">
      <w:pPr>
        <w:pStyle w:val="Definition"/>
      </w:pPr>
      <w:r w:rsidRPr="00973167">
        <w:rPr>
          <w:b/>
          <w:i/>
        </w:rPr>
        <w:t>prohibited Commonwealth land</w:t>
      </w:r>
      <w:r w:rsidRPr="00973167">
        <w:t xml:space="preserve"> means land belonging to, or in the occupation of, the Commonwealth or a public authority under the Commonwealth, being land upon which is posted a notice to the effect that trespassing upon the land is prohibited.</w:t>
      </w:r>
    </w:p>
    <w:p w:rsidR="005F1445" w:rsidRPr="00973167" w:rsidRDefault="005F1445" w:rsidP="005F1445">
      <w:pPr>
        <w:pStyle w:val="Definition"/>
      </w:pPr>
      <w:r w:rsidRPr="00973167">
        <w:rPr>
          <w:b/>
          <w:i/>
        </w:rPr>
        <w:t>protective service officer</w:t>
      </w:r>
      <w:r w:rsidRPr="00973167">
        <w:t xml:space="preserve"> has the same meaning as in the </w:t>
      </w:r>
      <w:r w:rsidRPr="00973167">
        <w:rPr>
          <w:i/>
        </w:rPr>
        <w:t>Australian Federal Police Act 1979</w:t>
      </w:r>
      <w:r w:rsidRPr="00973167">
        <w:t>.</w:t>
      </w:r>
    </w:p>
    <w:p w:rsidR="005F1445" w:rsidRPr="00973167" w:rsidRDefault="005F1445" w:rsidP="005F1445">
      <w:pPr>
        <w:pStyle w:val="ActHead5"/>
      </w:pPr>
      <w:bookmarkStart w:id="299" w:name="_Toc101367059"/>
      <w:r w:rsidRPr="00A80138">
        <w:rPr>
          <w:rStyle w:val="CharSectno"/>
        </w:rPr>
        <w:t>89A</w:t>
      </w:r>
      <w:r w:rsidRPr="00973167">
        <w:t xml:space="preserve">  Discharging firearms on or over Commonwealth land</w:t>
      </w:r>
      <w:bookmarkEnd w:id="299"/>
    </w:p>
    <w:p w:rsidR="005F1445" w:rsidRPr="00973167" w:rsidRDefault="005F1445" w:rsidP="005F1445">
      <w:pPr>
        <w:pStyle w:val="subsection"/>
        <w:keepNext/>
      </w:pPr>
      <w:r w:rsidRPr="00973167">
        <w:tab/>
        <w:t>(1)</w:t>
      </w:r>
      <w:r w:rsidRPr="00973167">
        <w:tab/>
        <w:t>A person who, without lawful authority or excuse (proof whereof shall lie upon him</w:t>
      </w:r>
      <w:r w:rsidR="003A273E" w:rsidRPr="00973167">
        <w:t xml:space="preserve"> or her</w:t>
      </w:r>
      <w:r w:rsidRPr="00973167">
        <w:t xml:space="preserve">), discharges a firearm upon or over a prohibited area </w:t>
      </w:r>
      <w:r w:rsidR="00317E80" w:rsidRPr="00973167">
        <w:t>commits</w:t>
      </w:r>
      <w:r w:rsidRPr="00973167">
        <w:t xml:space="preserve"> an offence and the firearms shall be forfeited to the Commonwealth.</w:t>
      </w:r>
    </w:p>
    <w:p w:rsidR="005F1445" w:rsidRPr="00973167" w:rsidRDefault="005F1445" w:rsidP="005F1445">
      <w:pPr>
        <w:pStyle w:val="Penalty"/>
      </w:pPr>
      <w:r w:rsidRPr="00973167">
        <w:t>Penalty:</w:t>
      </w:r>
      <w:r w:rsidRPr="00973167">
        <w:tab/>
        <w:t>Imprisonment for 6 months.</w:t>
      </w:r>
    </w:p>
    <w:p w:rsidR="005F1445" w:rsidRPr="00973167" w:rsidRDefault="005F1445" w:rsidP="005F1445">
      <w:pPr>
        <w:pStyle w:val="subsection"/>
      </w:pPr>
      <w:r w:rsidRPr="00973167">
        <w:tab/>
        <w:t>(2)</w:t>
      </w:r>
      <w:r w:rsidRPr="00973167">
        <w:tab/>
        <w:t>A person who commits an offence against this section may be apprehended by a constable or an authorized Commonwealth officer and detained in proper custody to be dealt with according to law.</w:t>
      </w:r>
    </w:p>
    <w:p w:rsidR="005F1445" w:rsidRPr="00973167" w:rsidRDefault="005F1445" w:rsidP="005F1445">
      <w:pPr>
        <w:pStyle w:val="subsection"/>
      </w:pPr>
      <w:r w:rsidRPr="00973167">
        <w:tab/>
        <w:t>(3)</w:t>
      </w:r>
      <w:r w:rsidRPr="00973167">
        <w:tab/>
        <w:t xml:space="preserve">An authorized Commonwealth officer shall not, under this section, apprehend a person unless he </w:t>
      </w:r>
      <w:r w:rsidR="00D27B38" w:rsidRPr="00973167">
        <w:t xml:space="preserve">or she </w:t>
      </w:r>
      <w:r w:rsidRPr="00973167">
        <w:t xml:space="preserve">first produces to the person the instrument by virtue of which he </w:t>
      </w:r>
      <w:r w:rsidR="00D27B38" w:rsidRPr="00973167">
        <w:t xml:space="preserve">or she </w:t>
      </w:r>
      <w:r w:rsidRPr="00973167">
        <w:t>is an authorized Commonwealth officer.</w:t>
      </w:r>
    </w:p>
    <w:p w:rsidR="005F1445" w:rsidRPr="00973167" w:rsidRDefault="005F1445" w:rsidP="005F1445">
      <w:pPr>
        <w:pStyle w:val="subsection"/>
        <w:keepNext/>
      </w:pPr>
      <w:r w:rsidRPr="00973167">
        <w:tab/>
        <w:t>(4)</w:t>
      </w:r>
      <w:r w:rsidRPr="00973167">
        <w:tab/>
        <w:t>In this section:</w:t>
      </w:r>
    </w:p>
    <w:p w:rsidR="005F1445" w:rsidRPr="00973167" w:rsidRDefault="005F1445" w:rsidP="005F1445">
      <w:pPr>
        <w:pStyle w:val="Definition"/>
      </w:pPr>
      <w:r w:rsidRPr="00973167">
        <w:rPr>
          <w:b/>
          <w:i/>
        </w:rPr>
        <w:t>authorized Commonwealth officer</w:t>
      </w:r>
      <w:r w:rsidRPr="00973167">
        <w:t xml:space="preserve"> means a Commonwealth officer declared by a Minister, by instrument in writing, to be an authorized Commonwealth officer for the purposes of this section.</w:t>
      </w:r>
    </w:p>
    <w:p w:rsidR="005F1445" w:rsidRPr="00973167" w:rsidRDefault="005F1445" w:rsidP="005F1445">
      <w:pPr>
        <w:pStyle w:val="Definition"/>
      </w:pPr>
      <w:r w:rsidRPr="00973167">
        <w:rPr>
          <w:b/>
          <w:i/>
        </w:rPr>
        <w:t>prohibited area</w:t>
      </w:r>
      <w:r w:rsidRPr="00973167">
        <w:t xml:space="preserve"> means land belonging to, or in the occupation of, the Commonwealth or a public authority under the Commonwealth, being land upon which is posted a notice to the effect that shooting upon or over the land is prohibited.</w:t>
      </w:r>
    </w:p>
    <w:p w:rsidR="005F1445" w:rsidRPr="00973167" w:rsidRDefault="005F1445" w:rsidP="005F1445">
      <w:pPr>
        <w:pStyle w:val="ActHead5"/>
      </w:pPr>
      <w:bookmarkStart w:id="300" w:name="_Toc101367060"/>
      <w:r w:rsidRPr="00A80138">
        <w:rPr>
          <w:rStyle w:val="CharSectno"/>
        </w:rPr>
        <w:t>90</w:t>
      </w:r>
      <w:r w:rsidRPr="00973167">
        <w:t xml:space="preserve">  Trespass by cattle or live stock</w:t>
      </w:r>
      <w:bookmarkEnd w:id="300"/>
    </w:p>
    <w:p w:rsidR="005F1445" w:rsidRPr="00973167" w:rsidRDefault="005F1445" w:rsidP="005F1445">
      <w:pPr>
        <w:pStyle w:val="subsection"/>
        <w:keepNext/>
        <w:keepLines/>
      </w:pPr>
      <w:r w:rsidRPr="00973167">
        <w:tab/>
      </w:r>
      <w:r w:rsidRPr="00973167">
        <w:tab/>
        <w:t>Any person who, without lawful excuse (proof whereof shall lie upon him</w:t>
      </w:r>
      <w:r w:rsidR="00DD6B17" w:rsidRPr="00973167">
        <w:t xml:space="preserve"> or her</w:t>
      </w:r>
      <w:r w:rsidRPr="00973167">
        <w:t xml:space="preserve">), suffers or permits any cattle or other live stock in his </w:t>
      </w:r>
      <w:r w:rsidR="00F22607" w:rsidRPr="00973167">
        <w:t xml:space="preserve">or her </w:t>
      </w:r>
      <w:r w:rsidRPr="00973167">
        <w:t xml:space="preserve">possession, custody, or control, to trespass or stray upon any land belonging to, or in the occupation of, the Commonwealth, </w:t>
      </w:r>
      <w:r w:rsidR="00317E80" w:rsidRPr="00973167">
        <w:t>commits</w:t>
      </w:r>
      <w:r w:rsidRPr="00973167">
        <w:t xml:space="preserve"> an offence.</w:t>
      </w:r>
    </w:p>
    <w:p w:rsidR="005F1445" w:rsidRPr="00973167" w:rsidRDefault="005F1445" w:rsidP="005F1445">
      <w:pPr>
        <w:pStyle w:val="Penalty"/>
      </w:pPr>
      <w:r w:rsidRPr="00973167">
        <w:t>Penalty:</w:t>
      </w:r>
      <w:r w:rsidRPr="00973167">
        <w:tab/>
        <w:t>1 penalty unit.</w:t>
      </w:r>
    </w:p>
    <w:p w:rsidR="005F1445" w:rsidRPr="00973167" w:rsidRDefault="005F1445" w:rsidP="005F1445">
      <w:pPr>
        <w:pStyle w:val="ActHead5"/>
      </w:pPr>
      <w:bookmarkStart w:id="301" w:name="_Toc101367061"/>
      <w:r w:rsidRPr="00A80138">
        <w:rPr>
          <w:rStyle w:val="CharSectno"/>
        </w:rPr>
        <w:t>90A</w:t>
      </w:r>
      <w:r w:rsidRPr="00973167">
        <w:t xml:space="preserve">  Destroying etc. posters etc. relating to Commonwealth loans</w:t>
      </w:r>
      <w:bookmarkEnd w:id="301"/>
    </w:p>
    <w:p w:rsidR="005F1445" w:rsidRPr="00973167" w:rsidRDefault="005F1445" w:rsidP="005F1445">
      <w:pPr>
        <w:pStyle w:val="subsection"/>
        <w:keepNext/>
      </w:pPr>
      <w:r w:rsidRPr="00973167">
        <w:tab/>
      </w:r>
      <w:r w:rsidRPr="00973167">
        <w:tab/>
        <w:t>A person shall not, without lawful authority, destroy, injure, disfigure or remove a poster, advertisement or notice relating to a Commonwealth loan.</w:t>
      </w:r>
    </w:p>
    <w:p w:rsidR="005F1445" w:rsidRPr="00973167" w:rsidRDefault="005F1445" w:rsidP="005F1445">
      <w:pPr>
        <w:pStyle w:val="Penalty"/>
      </w:pPr>
      <w:r w:rsidRPr="00973167">
        <w:t>Penalty:</w:t>
      </w:r>
      <w:r w:rsidRPr="00973167">
        <w:tab/>
        <w:t>Imprisonment for 1 year.</w:t>
      </w:r>
    </w:p>
    <w:p w:rsidR="005F1445" w:rsidRPr="00973167" w:rsidRDefault="005F1445" w:rsidP="005F1445">
      <w:pPr>
        <w:pStyle w:val="ActHead5"/>
      </w:pPr>
      <w:bookmarkStart w:id="302" w:name="_Toc101367062"/>
      <w:r w:rsidRPr="00A80138">
        <w:rPr>
          <w:rStyle w:val="CharSectno"/>
        </w:rPr>
        <w:t>90B</w:t>
      </w:r>
      <w:r w:rsidRPr="00973167">
        <w:t xml:space="preserve">  False statements in documents filed etc. under laws of a Territory</w:t>
      </w:r>
      <w:bookmarkEnd w:id="302"/>
    </w:p>
    <w:p w:rsidR="005F1445" w:rsidRPr="00973167" w:rsidRDefault="005F1445" w:rsidP="005F1445">
      <w:pPr>
        <w:pStyle w:val="subsection"/>
        <w:keepNext/>
      </w:pPr>
      <w:r w:rsidRPr="00973167">
        <w:tab/>
      </w:r>
      <w:r w:rsidRPr="00973167">
        <w:tab/>
        <w:t>A person who:</w:t>
      </w:r>
    </w:p>
    <w:p w:rsidR="005F1445" w:rsidRPr="00973167" w:rsidRDefault="005F1445" w:rsidP="005F1445">
      <w:pPr>
        <w:pStyle w:val="paragraph"/>
      </w:pPr>
      <w:r w:rsidRPr="00973167">
        <w:tab/>
        <w:t>(a)</w:t>
      </w:r>
      <w:r w:rsidRPr="00973167">
        <w:tab/>
        <w:t>in a document that, under a law of a Territory, is, or is required to be, produced or furnished to, or filed or lodged with, a Commonwealth officer; or</w:t>
      </w:r>
    </w:p>
    <w:p w:rsidR="005F1445" w:rsidRPr="00973167" w:rsidRDefault="005F1445" w:rsidP="005F1445">
      <w:pPr>
        <w:pStyle w:val="paragraph"/>
        <w:keepNext/>
      </w:pPr>
      <w:r w:rsidRPr="00973167">
        <w:tab/>
        <w:t>(b)</w:t>
      </w:r>
      <w:r w:rsidRPr="00973167">
        <w:tab/>
        <w:t>in a document that is required to be registered under, or to be prepared for the purposes of, a law of a Territory;</w:t>
      </w:r>
    </w:p>
    <w:p w:rsidR="005F1445" w:rsidRPr="00973167" w:rsidRDefault="005F1445" w:rsidP="005F1445">
      <w:pPr>
        <w:pStyle w:val="subsection2"/>
        <w:keepNext/>
      </w:pPr>
      <w:r w:rsidRPr="00973167">
        <w:t xml:space="preserve">intentionally makes a statement that the person knows is false </w:t>
      </w:r>
      <w:r w:rsidR="00317E80" w:rsidRPr="00973167">
        <w:t>commits</w:t>
      </w:r>
      <w:r w:rsidRPr="00973167">
        <w:t xml:space="preserve"> an offence.</w:t>
      </w:r>
    </w:p>
    <w:p w:rsidR="005F1445" w:rsidRPr="00973167" w:rsidRDefault="005F1445" w:rsidP="005F1445">
      <w:pPr>
        <w:pStyle w:val="Penalty"/>
      </w:pPr>
      <w:r w:rsidRPr="00973167">
        <w:t>Penalty:</w:t>
      </w:r>
      <w:r w:rsidRPr="00973167">
        <w:tab/>
        <w:t>Imprisonment for 2 years.</w:t>
      </w:r>
    </w:p>
    <w:p w:rsidR="005F1445" w:rsidRPr="00973167" w:rsidRDefault="005F1445" w:rsidP="00677238">
      <w:pPr>
        <w:pStyle w:val="ActHead5"/>
      </w:pPr>
      <w:bookmarkStart w:id="303" w:name="_Toc101367063"/>
      <w:r w:rsidRPr="00A80138">
        <w:rPr>
          <w:rStyle w:val="CharSectno"/>
        </w:rPr>
        <w:t>91</w:t>
      </w:r>
      <w:r w:rsidRPr="00973167">
        <w:t xml:space="preserve">  Regulations</w:t>
      </w:r>
      <w:bookmarkEnd w:id="303"/>
    </w:p>
    <w:p w:rsidR="005F1445" w:rsidRPr="00973167" w:rsidRDefault="005F1445" w:rsidP="00677238">
      <w:pPr>
        <w:pStyle w:val="subsection"/>
        <w:keepNext/>
        <w:keepLines/>
      </w:pPr>
      <w:r w:rsidRPr="00973167">
        <w:tab/>
      </w:r>
      <w:r w:rsidRPr="00973167">
        <w:tab/>
        <w:t>The Governor</w:t>
      </w:r>
      <w:r w:rsidR="00A80138">
        <w:noBreakHyphen/>
      </w:r>
      <w:r w:rsidRPr="00973167">
        <w:t>General may make regulations, not inconsistent with this Act, prescribing all matters required or permitted by this Act to be prescribed, or necessary or convenient to be prescribed, for carrying out or giving effect to this Act.</w:t>
      </w:r>
    </w:p>
    <w:p w:rsidR="0005155A" w:rsidRPr="00973167" w:rsidRDefault="0005155A" w:rsidP="0005155A">
      <w:pPr>
        <w:rPr>
          <w:lang w:eastAsia="en-AU"/>
        </w:rPr>
        <w:sectPr w:rsidR="0005155A" w:rsidRPr="00973167" w:rsidSect="002E65CC">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5F1445" w:rsidRPr="00973167" w:rsidRDefault="005F1445" w:rsidP="00BB1281">
      <w:pPr>
        <w:pStyle w:val="ActHead1"/>
        <w:pageBreakBefore/>
      </w:pPr>
      <w:bookmarkStart w:id="304" w:name="_Toc101367064"/>
      <w:r w:rsidRPr="00A80138">
        <w:rPr>
          <w:rStyle w:val="CharChapNo"/>
        </w:rPr>
        <w:t>Schedule</w:t>
      </w:r>
      <w:r w:rsidRPr="00973167">
        <w:t>—</w:t>
      </w:r>
      <w:r w:rsidRPr="00A80138">
        <w:rPr>
          <w:rStyle w:val="CharChapText"/>
        </w:rPr>
        <w:t>Form of explanation under section</w:t>
      </w:r>
      <w:r w:rsidR="00DB2158" w:rsidRPr="00A80138">
        <w:rPr>
          <w:rStyle w:val="CharChapText"/>
        </w:rPr>
        <w:t> </w:t>
      </w:r>
      <w:r w:rsidRPr="00A80138">
        <w:rPr>
          <w:rStyle w:val="CharChapText"/>
        </w:rPr>
        <w:t>23V</w:t>
      </w:r>
      <w:bookmarkEnd w:id="304"/>
    </w:p>
    <w:p w:rsidR="005F1445" w:rsidRPr="00973167" w:rsidRDefault="005F1445" w:rsidP="005F1445">
      <w:pPr>
        <w:pStyle w:val="notemargin"/>
      </w:pPr>
      <w:r w:rsidRPr="00973167">
        <w:t>Section</w:t>
      </w:r>
      <w:r w:rsidR="00DB2158" w:rsidRPr="00973167">
        <w:t> </w:t>
      </w:r>
      <w:r w:rsidRPr="00973167">
        <w:t>23V</w:t>
      </w:r>
    </w:p>
    <w:p w:rsidR="005F1445" w:rsidRPr="00973167" w:rsidRDefault="00BB1281" w:rsidP="005F1445">
      <w:pPr>
        <w:pStyle w:val="Header"/>
      </w:pPr>
      <w:bookmarkStart w:id="305" w:name="f_Check_Lines_below"/>
      <w:bookmarkEnd w:id="305"/>
      <w:r w:rsidRPr="00A80138">
        <w:rPr>
          <w:rStyle w:val="CharPartNo"/>
        </w:rPr>
        <w:t xml:space="preserve"> </w:t>
      </w:r>
      <w:r w:rsidRPr="00A80138">
        <w:rPr>
          <w:rStyle w:val="CharPartText"/>
        </w:rPr>
        <w:t xml:space="preserve"> </w:t>
      </w:r>
    </w:p>
    <w:p w:rsidR="005F1445" w:rsidRPr="00973167" w:rsidRDefault="00BB1281" w:rsidP="005F1445">
      <w:pPr>
        <w:pStyle w:val="Header"/>
      </w:pPr>
      <w:r w:rsidRPr="00A80138">
        <w:rPr>
          <w:rStyle w:val="CharDivNo"/>
        </w:rPr>
        <w:t xml:space="preserve"> </w:t>
      </w:r>
      <w:r w:rsidRPr="00A80138">
        <w:rPr>
          <w:rStyle w:val="CharDivText"/>
        </w:rPr>
        <w:t xml:space="preserve"> </w:t>
      </w:r>
    </w:p>
    <w:p w:rsidR="005F1445" w:rsidRPr="00973167" w:rsidRDefault="005F1445" w:rsidP="005F1445">
      <w:pPr>
        <w:tabs>
          <w:tab w:val="left" w:pos="4820"/>
        </w:tabs>
        <w:spacing w:before="240"/>
        <w:ind w:left="851" w:hanging="851"/>
      </w:pPr>
      <w:r w:rsidRPr="00973167">
        <w:tab/>
        <w:t>When you were interviewed by</w:t>
      </w:r>
      <w:r w:rsidRPr="00973167">
        <w:tab/>
        <w:t xml:space="preserve">, I/we made a record in writing of what you said, and what we said to you, in the interview. I/We made the record </w:t>
      </w:r>
      <w:r w:rsidR="00A80138" w:rsidRPr="00A80138">
        <w:rPr>
          <w:position w:val="6"/>
          <w:sz w:val="16"/>
        </w:rPr>
        <w:t>*</w:t>
      </w:r>
      <w:r w:rsidRPr="00973167">
        <w:t>at the time of the interview/</w:t>
      </w:r>
      <w:r w:rsidR="00A80138" w:rsidRPr="00A80138">
        <w:rPr>
          <w:position w:val="6"/>
          <w:sz w:val="16"/>
        </w:rPr>
        <w:t>*</w:t>
      </w:r>
      <w:r w:rsidRPr="00973167">
        <w:t xml:space="preserve">as soon as practicable after the interview. It is in </w:t>
      </w:r>
      <w:r w:rsidR="00A80138" w:rsidRPr="00A80138">
        <w:rPr>
          <w:position w:val="6"/>
          <w:sz w:val="16"/>
        </w:rPr>
        <w:t>*</w:t>
      </w:r>
      <w:r w:rsidRPr="00973167">
        <w:t>English/</w:t>
      </w:r>
      <w:r w:rsidR="00A80138" w:rsidRPr="00A80138">
        <w:rPr>
          <w:position w:val="6"/>
          <w:sz w:val="16"/>
        </w:rPr>
        <w:t>*</w:t>
      </w:r>
      <w:r w:rsidRPr="00973167">
        <w:t>the language that you used in the interview. I/We will give you a copy.</w:t>
      </w:r>
    </w:p>
    <w:p w:rsidR="005F1445" w:rsidRPr="00973167" w:rsidRDefault="005F1445" w:rsidP="005F1445">
      <w:pPr>
        <w:tabs>
          <w:tab w:val="left" w:pos="5103"/>
        </w:tabs>
        <w:spacing w:before="240"/>
        <w:ind w:left="851" w:hanging="851"/>
      </w:pPr>
      <w:r w:rsidRPr="00973167">
        <w:tab/>
        <w:t xml:space="preserve">I am now going to read it to you in the </w:t>
      </w:r>
      <w:r w:rsidRPr="00973167">
        <w:tab/>
        <w:t xml:space="preserve"> language that you used in the interview.</w:t>
      </w:r>
    </w:p>
    <w:p w:rsidR="005F1445" w:rsidRPr="00973167" w:rsidRDefault="005F1445" w:rsidP="005F1445">
      <w:pPr>
        <w:spacing w:before="240"/>
        <w:ind w:left="851" w:hanging="851"/>
      </w:pPr>
      <w:r w:rsidRPr="00973167">
        <w:tab/>
        <w:t>You can interrupt the reading at any time if you think there is something wrong with the record. At the end of the reading you can tell me/us about anything else you think is wrong with the record, as well as the things you mentioned during the reading.</w:t>
      </w:r>
    </w:p>
    <w:p w:rsidR="005F1445" w:rsidRPr="00973167" w:rsidRDefault="005F1445" w:rsidP="005F1445">
      <w:pPr>
        <w:spacing w:before="240"/>
        <w:ind w:left="851" w:hanging="851"/>
      </w:pPr>
      <w:r w:rsidRPr="00973167">
        <w:tab/>
        <w:t xml:space="preserve">I/We will make a tape recording of reading the record and everything you say, or I/we say to you, during the reading and at the end. I/We will give you a copy of that tape recording and, if a transcript is made, a copy of that transcript. </w:t>
      </w:r>
    </w:p>
    <w:p w:rsidR="005F1445" w:rsidRPr="00973167" w:rsidRDefault="00A80138" w:rsidP="005F1445">
      <w:pPr>
        <w:spacing w:before="240"/>
        <w:ind w:left="851"/>
        <w:rPr>
          <w:sz w:val="18"/>
        </w:rPr>
      </w:pPr>
      <w:r w:rsidRPr="00A80138">
        <w:rPr>
          <w:position w:val="6"/>
          <w:sz w:val="16"/>
        </w:rPr>
        <w:t>*</w:t>
      </w:r>
      <w:r w:rsidR="005F1445" w:rsidRPr="00973167">
        <w:rPr>
          <w:sz w:val="18"/>
        </w:rPr>
        <w:t>Delete whichever is not applicable.</w:t>
      </w:r>
    </w:p>
    <w:p w:rsidR="0005155A" w:rsidRPr="00973167" w:rsidRDefault="0005155A">
      <w:pPr>
        <w:sectPr w:rsidR="0005155A" w:rsidRPr="00973167" w:rsidSect="002E65CC">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rsidR="00BB1281" w:rsidRPr="00973167" w:rsidRDefault="00BB1281" w:rsidP="00B5109B">
      <w:pPr>
        <w:pStyle w:val="ENotesHeading1"/>
        <w:pageBreakBefore/>
        <w:outlineLvl w:val="9"/>
      </w:pPr>
      <w:bookmarkStart w:id="306" w:name="_Toc101367065"/>
      <w:r w:rsidRPr="00973167">
        <w:t>Endnotes</w:t>
      </w:r>
      <w:bookmarkEnd w:id="306"/>
    </w:p>
    <w:p w:rsidR="006011D6" w:rsidRPr="00973167" w:rsidRDefault="006011D6" w:rsidP="006011D6">
      <w:pPr>
        <w:pStyle w:val="ENotesHeading2"/>
        <w:spacing w:line="240" w:lineRule="auto"/>
        <w:outlineLvl w:val="9"/>
      </w:pPr>
      <w:bookmarkStart w:id="307" w:name="_Toc101367066"/>
      <w:r w:rsidRPr="00973167">
        <w:t>Endnote 1—About the endnotes</w:t>
      </w:r>
      <w:bookmarkEnd w:id="307"/>
    </w:p>
    <w:p w:rsidR="006011D6" w:rsidRPr="00973167" w:rsidRDefault="006011D6" w:rsidP="006011D6">
      <w:pPr>
        <w:spacing w:after="120"/>
      </w:pPr>
      <w:r w:rsidRPr="00973167">
        <w:t>The endnotes provide information about this compilation and the compiled law.</w:t>
      </w:r>
    </w:p>
    <w:p w:rsidR="006011D6" w:rsidRPr="00973167" w:rsidRDefault="006011D6" w:rsidP="006011D6">
      <w:pPr>
        <w:spacing w:after="120"/>
      </w:pPr>
      <w:r w:rsidRPr="00973167">
        <w:t>The following endnotes are included in every compilation:</w:t>
      </w:r>
    </w:p>
    <w:p w:rsidR="006011D6" w:rsidRPr="00973167" w:rsidRDefault="006011D6" w:rsidP="006011D6">
      <w:r w:rsidRPr="00973167">
        <w:t>Endnote 1—About the endnotes</w:t>
      </w:r>
    </w:p>
    <w:p w:rsidR="006011D6" w:rsidRPr="00973167" w:rsidRDefault="006011D6" w:rsidP="006011D6">
      <w:r w:rsidRPr="00973167">
        <w:t>Endnote 2—Abbreviation key</w:t>
      </w:r>
    </w:p>
    <w:p w:rsidR="006011D6" w:rsidRPr="00973167" w:rsidRDefault="006011D6" w:rsidP="006011D6">
      <w:r w:rsidRPr="00973167">
        <w:t>Endnote 3—Legislation history</w:t>
      </w:r>
    </w:p>
    <w:p w:rsidR="006011D6" w:rsidRPr="00973167" w:rsidRDefault="006011D6" w:rsidP="006011D6">
      <w:pPr>
        <w:spacing w:after="120"/>
      </w:pPr>
      <w:r w:rsidRPr="00973167">
        <w:t>Endnote 4—Amendment history</w:t>
      </w:r>
    </w:p>
    <w:p w:rsidR="006011D6" w:rsidRPr="00973167" w:rsidRDefault="006011D6" w:rsidP="006011D6">
      <w:r w:rsidRPr="00973167">
        <w:rPr>
          <w:b/>
        </w:rPr>
        <w:t>Abbreviation key—Endnote 2</w:t>
      </w:r>
    </w:p>
    <w:p w:rsidR="006011D6" w:rsidRPr="00973167" w:rsidRDefault="006011D6" w:rsidP="006011D6">
      <w:pPr>
        <w:spacing w:after="120"/>
      </w:pPr>
      <w:r w:rsidRPr="00973167">
        <w:t>The abbreviation key sets out abbreviations that may be used in the endnotes.</w:t>
      </w:r>
    </w:p>
    <w:p w:rsidR="006011D6" w:rsidRPr="00973167" w:rsidRDefault="006011D6" w:rsidP="006011D6">
      <w:pPr>
        <w:rPr>
          <w:b/>
        </w:rPr>
      </w:pPr>
      <w:r w:rsidRPr="00973167">
        <w:rPr>
          <w:b/>
        </w:rPr>
        <w:t>Legislation history and amendment history—Endnotes 3 and 4</w:t>
      </w:r>
    </w:p>
    <w:p w:rsidR="006011D6" w:rsidRPr="00973167" w:rsidRDefault="006011D6" w:rsidP="006011D6">
      <w:pPr>
        <w:spacing w:after="120"/>
      </w:pPr>
      <w:r w:rsidRPr="00973167">
        <w:t>Amending laws are annotated in the legislation history and amendment history.</w:t>
      </w:r>
    </w:p>
    <w:p w:rsidR="006011D6" w:rsidRPr="00973167" w:rsidRDefault="006011D6" w:rsidP="006011D6">
      <w:pPr>
        <w:spacing w:after="120"/>
      </w:pPr>
      <w:r w:rsidRPr="0097316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011D6" w:rsidRPr="00973167" w:rsidRDefault="006011D6" w:rsidP="006011D6">
      <w:pPr>
        <w:spacing w:after="120"/>
      </w:pPr>
      <w:r w:rsidRPr="0097316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011D6" w:rsidRPr="00973167" w:rsidRDefault="006011D6" w:rsidP="006011D6">
      <w:pPr>
        <w:rPr>
          <w:b/>
        </w:rPr>
      </w:pPr>
      <w:r w:rsidRPr="00973167">
        <w:rPr>
          <w:b/>
        </w:rPr>
        <w:t>Editorial changes</w:t>
      </w:r>
    </w:p>
    <w:p w:rsidR="006011D6" w:rsidRPr="00973167" w:rsidRDefault="006011D6" w:rsidP="006011D6">
      <w:pPr>
        <w:spacing w:after="120"/>
      </w:pPr>
      <w:r w:rsidRPr="00973167">
        <w:t xml:space="preserve">The </w:t>
      </w:r>
      <w:r w:rsidRPr="00973167">
        <w:rPr>
          <w:i/>
        </w:rPr>
        <w:t>Legislation Act 2003</w:t>
      </w:r>
      <w:r w:rsidRPr="0097316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011D6" w:rsidRPr="00973167" w:rsidRDefault="006011D6" w:rsidP="006011D6">
      <w:pPr>
        <w:spacing w:after="120"/>
      </w:pPr>
      <w:r w:rsidRPr="00973167">
        <w:t xml:space="preserve">If the compilation includes editorial changes, the endnotes include a brief outline of the changes in general terms. Full details of any changes can be obtained from the Office of Parliamentary Counsel. </w:t>
      </w:r>
    </w:p>
    <w:p w:rsidR="006011D6" w:rsidRPr="00973167" w:rsidRDefault="006011D6" w:rsidP="006011D6">
      <w:pPr>
        <w:keepNext/>
      </w:pPr>
      <w:r w:rsidRPr="00973167">
        <w:rPr>
          <w:b/>
        </w:rPr>
        <w:t>Misdescribed amendments</w:t>
      </w:r>
    </w:p>
    <w:p w:rsidR="006011D6" w:rsidRPr="00973167" w:rsidRDefault="006011D6" w:rsidP="006011D6">
      <w:pPr>
        <w:spacing w:after="120"/>
      </w:pPr>
      <w:r w:rsidRPr="0097316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011D6" w:rsidRPr="00973167" w:rsidRDefault="006011D6" w:rsidP="006011D6">
      <w:pPr>
        <w:spacing w:before="120"/>
      </w:pPr>
      <w:r w:rsidRPr="00973167">
        <w:t>If a misdescribed amendment cannot be given effect as intended, the abbreviation “(md not incorp)” is added to the details of the amendment included in the amendment history.</w:t>
      </w:r>
    </w:p>
    <w:p w:rsidR="00D3305B" w:rsidRPr="00973167" w:rsidRDefault="00D3305B" w:rsidP="006011D6">
      <w:pPr>
        <w:spacing w:before="120"/>
      </w:pPr>
    </w:p>
    <w:p w:rsidR="006011D6" w:rsidRPr="00973167" w:rsidRDefault="006011D6" w:rsidP="006011D6">
      <w:pPr>
        <w:pStyle w:val="ENotesHeading2"/>
        <w:pageBreakBefore/>
        <w:outlineLvl w:val="9"/>
      </w:pPr>
      <w:bookmarkStart w:id="308" w:name="_Toc101367067"/>
      <w:r w:rsidRPr="00973167">
        <w:t>Endnote 2—Abbreviation key</w:t>
      </w:r>
      <w:bookmarkEnd w:id="308"/>
    </w:p>
    <w:p w:rsidR="006011D6" w:rsidRPr="00973167" w:rsidRDefault="006011D6" w:rsidP="006011D6">
      <w:pPr>
        <w:pStyle w:val="Tabletext"/>
      </w:pPr>
    </w:p>
    <w:tbl>
      <w:tblPr>
        <w:tblW w:w="7939" w:type="dxa"/>
        <w:tblInd w:w="108" w:type="dxa"/>
        <w:tblLayout w:type="fixed"/>
        <w:tblLook w:val="0000" w:firstRow="0" w:lastRow="0" w:firstColumn="0" w:lastColumn="0" w:noHBand="0" w:noVBand="0"/>
      </w:tblPr>
      <w:tblGrid>
        <w:gridCol w:w="4253"/>
        <w:gridCol w:w="3686"/>
      </w:tblGrid>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ad = added or inserted</w:t>
            </w:r>
          </w:p>
        </w:tc>
        <w:tc>
          <w:tcPr>
            <w:tcW w:w="3686" w:type="dxa"/>
            <w:shd w:val="clear" w:color="auto" w:fill="auto"/>
          </w:tcPr>
          <w:p w:rsidR="006011D6" w:rsidRPr="00973167" w:rsidRDefault="006011D6" w:rsidP="006011D6">
            <w:pPr>
              <w:spacing w:before="60"/>
              <w:ind w:left="34"/>
              <w:rPr>
                <w:sz w:val="20"/>
              </w:rPr>
            </w:pPr>
            <w:r w:rsidRPr="00973167">
              <w:rPr>
                <w:sz w:val="20"/>
              </w:rPr>
              <w:t>o = order(s)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am = amended</w:t>
            </w:r>
          </w:p>
        </w:tc>
        <w:tc>
          <w:tcPr>
            <w:tcW w:w="3686" w:type="dxa"/>
            <w:shd w:val="clear" w:color="auto" w:fill="auto"/>
          </w:tcPr>
          <w:p w:rsidR="006011D6" w:rsidRPr="00973167" w:rsidRDefault="006011D6" w:rsidP="006011D6">
            <w:pPr>
              <w:spacing w:before="60"/>
              <w:ind w:left="34"/>
              <w:rPr>
                <w:sz w:val="20"/>
              </w:rPr>
            </w:pPr>
            <w:r w:rsidRPr="00973167">
              <w:rPr>
                <w:sz w:val="20"/>
              </w:rPr>
              <w:t>Ord = Ordinance</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amdt = amendment</w:t>
            </w:r>
          </w:p>
        </w:tc>
        <w:tc>
          <w:tcPr>
            <w:tcW w:w="3686" w:type="dxa"/>
            <w:shd w:val="clear" w:color="auto" w:fill="auto"/>
          </w:tcPr>
          <w:p w:rsidR="006011D6" w:rsidRPr="00973167" w:rsidRDefault="006011D6" w:rsidP="006011D6">
            <w:pPr>
              <w:spacing w:before="60"/>
              <w:ind w:left="34"/>
              <w:rPr>
                <w:sz w:val="20"/>
              </w:rPr>
            </w:pPr>
            <w:r w:rsidRPr="00973167">
              <w:rPr>
                <w:sz w:val="20"/>
              </w:rPr>
              <w:t>orig = original</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c = clause(s)</w:t>
            </w:r>
          </w:p>
        </w:tc>
        <w:tc>
          <w:tcPr>
            <w:tcW w:w="3686" w:type="dxa"/>
            <w:shd w:val="clear" w:color="auto" w:fill="auto"/>
          </w:tcPr>
          <w:p w:rsidR="006011D6" w:rsidRPr="00973167" w:rsidRDefault="006011D6" w:rsidP="006011D6">
            <w:pPr>
              <w:spacing w:before="60"/>
              <w:ind w:left="34"/>
              <w:rPr>
                <w:sz w:val="20"/>
              </w:rPr>
            </w:pPr>
            <w:r w:rsidRPr="00973167">
              <w:rPr>
                <w:sz w:val="20"/>
              </w:rPr>
              <w:t>par = paragraph(s)/subparagraph(s)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C[x] = Compilation No. x</w:t>
            </w:r>
          </w:p>
        </w:tc>
        <w:tc>
          <w:tcPr>
            <w:tcW w:w="3686" w:type="dxa"/>
            <w:shd w:val="clear" w:color="auto" w:fill="auto"/>
          </w:tcPr>
          <w:p w:rsidR="006011D6" w:rsidRPr="00973167" w:rsidRDefault="003555C1" w:rsidP="003555C1">
            <w:pPr>
              <w:ind w:left="34" w:firstLine="249"/>
              <w:rPr>
                <w:sz w:val="20"/>
              </w:rPr>
            </w:pPr>
            <w:r w:rsidRPr="00973167">
              <w:rPr>
                <w:sz w:val="20"/>
              </w:rPr>
              <w:t>/</w:t>
            </w:r>
            <w:r w:rsidR="006011D6" w:rsidRPr="00973167">
              <w:rPr>
                <w:sz w:val="20"/>
              </w:rPr>
              <w:t>sub</w:t>
            </w:r>
            <w:r w:rsidR="00A80138">
              <w:rPr>
                <w:sz w:val="20"/>
              </w:rPr>
              <w:noBreakHyphen/>
            </w:r>
            <w:r w:rsidR="006011D6" w:rsidRPr="00973167">
              <w:rPr>
                <w:sz w:val="20"/>
              </w:rPr>
              <w:t>subparagraph(s)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Ch = Chapter(s)</w:t>
            </w:r>
          </w:p>
        </w:tc>
        <w:tc>
          <w:tcPr>
            <w:tcW w:w="3686" w:type="dxa"/>
            <w:shd w:val="clear" w:color="auto" w:fill="auto"/>
          </w:tcPr>
          <w:p w:rsidR="006011D6" w:rsidRPr="00973167" w:rsidRDefault="006011D6" w:rsidP="006011D6">
            <w:pPr>
              <w:spacing w:before="60"/>
              <w:ind w:left="34"/>
              <w:rPr>
                <w:sz w:val="20"/>
              </w:rPr>
            </w:pPr>
            <w:r w:rsidRPr="00973167">
              <w:rPr>
                <w:sz w:val="20"/>
              </w:rPr>
              <w:t>pres = present</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def = definition(s)</w:t>
            </w:r>
          </w:p>
        </w:tc>
        <w:tc>
          <w:tcPr>
            <w:tcW w:w="3686" w:type="dxa"/>
            <w:shd w:val="clear" w:color="auto" w:fill="auto"/>
          </w:tcPr>
          <w:p w:rsidR="006011D6" w:rsidRPr="00973167" w:rsidRDefault="006011D6" w:rsidP="006011D6">
            <w:pPr>
              <w:spacing w:before="60"/>
              <w:ind w:left="34"/>
              <w:rPr>
                <w:sz w:val="20"/>
              </w:rPr>
            </w:pPr>
            <w:r w:rsidRPr="00973167">
              <w:rPr>
                <w:sz w:val="20"/>
              </w:rPr>
              <w:t>prev = previous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Dict = Dictionary</w:t>
            </w:r>
          </w:p>
        </w:tc>
        <w:tc>
          <w:tcPr>
            <w:tcW w:w="3686" w:type="dxa"/>
            <w:shd w:val="clear" w:color="auto" w:fill="auto"/>
          </w:tcPr>
          <w:p w:rsidR="006011D6" w:rsidRPr="00973167" w:rsidRDefault="006011D6" w:rsidP="006011D6">
            <w:pPr>
              <w:spacing w:before="60"/>
              <w:ind w:left="34"/>
              <w:rPr>
                <w:sz w:val="20"/>
              </w:rPr>
            </w:pPr>
            <w:r w:rsidRPr="00973167">
              <w:rPr>
                <w:sz w:val="20"/>
              </w:rPr>
              <w:t>(prev…) = previously</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disallowed = disallowed by Parliament</w:t>
            </w:r>
          </w:p>
        </w:tc>
        <w:tc>
          <w:tcPr>
            <w:tcW w:w="3686" w:type="dxa"/>
            <w:shd w:val="clear" w:color="auto" w:fill="auto"/>
          </w:tcPr>
          <w:p w:rsidR="006011D6" w:rsidRPr="00973167" w:rsidRDefault="006011D6" w:rsidP="006011D6">
            <w:pPr>
              <w:spacing w:before="60"/>
              <w:ind w:left="34"/>
              <w:rPr>
                <w:sz w:val="20"/>
              </w:rPr>
            </w:pPr>
            <w:r w:rsidRPr="00973167">
              <w:rPr>
                <w:sz w:val="20"/>
              </w:rPr>
              <w:t>Pt = Part(s)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Div = Division(s)</w:t>
            </w:r>
          </w:p>
        </w:tc>
        <w:tc>
          <w:tcPr>
            <w:tcW w:w="3686" w:type="dxa"/>
            <w:shd w:val="clear" w:color="auto" w:fill="auto"/>
          </w:tcPr>
          <w:p w:rsidR="006011D6" w:rsidRPr="00973167" w:rsidRDefault="006011D6" w:rsidP="006011D6">
            <w:pPr>
              <w:spacing w:before="60"/>
              <w:ind w:left="34"/>
              <w:rPr>
                <w:sz w:val="20"/>
              </w:rPr>
            </w:pPr>
            <w:r w:rsidRPr="00973167">
              <w:rPr>
                <w:sz w:val="20"/>
              </w:rPr>
              <w:t>r = regulation(s)/rule(s)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ed = editorial change</w:t>
            </w:r>
          </w:p>
        </w:tc>
        <w:tc>
          <w:tcPr>
            <w:tcW w:w="3686" w:type="dxa"/>
            <w:shd w:val="clear" w:color="auto" w:fill="auto"/>
          </w:tcPr>
          <w:p w:rsidR="006011D6" w:rsidRPr="00973167" w:rsidRDefault="006011D6" w:rsidP="006011D6">
            <w:pPr>
              <w:spacing w:before="60"/>
              <w:ind w:left="34"/>
              <w:rPr>
                <w:sz w:val="20"/>
              </w:rPr>
            </w:pPr>
            <w:r w:rsidRPr="00973167">
              <w:rPr>
                <w:sz w:val="20"/>
              </w:rPr>
              <w:t>reloc = relocated</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exp = expires/expired or ceases/ceased to have</w:t>
            </w:r>
          </w:p>
        </w:tc>
        <w:tc>
          <w:tcPr>
            <w:tcW w:w="3686" w:type="dxa"/>
            <w:shd w:val="clear" w:color="auto" w:fill="auto"/>
          </w:tcPr>
          <w:p w:rsidR="006011D6" w:rsidRPr="00973167" w:rsidRDefault="006011D6" w:rsidP="006011D6">
            <w:pPr>
              <w:spacing w:before="60"/>
              <w:ind w:left="34"/>
              <w:rPr>
                <w:sz w:val="20"/>
              </w:rPr>
            </w:pPr>
            <w:r w:rsidRPr="00973167">
              <w:rPr>
                <w:sz w:val="20"/>
              </w:rPr>
              <w:t>renum = renumbered</w:t>
            </w:r>
          </w:p>
        </w:tc>
      </w:tr>
      <w:tr w:rsidR="006011D6" w:rsidRPr="00973167" w:rsidTr="006011D6">
        <w:tc>
          <w:tcPr>
            <w:tcW w:w="4253" w:type="dxa"/>
            <w:shd w:val="clear" w:color="auto" w:fill="auto"/>
          </w:tcPr>
          <w:p w:rsidR="006011D6" w:rsidRPr="00973167" w:rsidRDefault="003555C1" w:rsidP="003555C1">
            <w:pPr>
              <w:ind w:left="34" w:firstLine="249"/>
              <w:rPr>
                <w:sz w:val="20"/>
              </w:rPr>
            </w:pPr>
            <w:r w:rsidRPr="00973167">
              <w:rPr>
                <w:sz w:val="20"/>
              </w:rPr>
              <w:t>e</w:t>
            </w:r>
            <w:r w:rsidR="006011D6" w:rsidRPr="00973167">
              <w:rPr>
                <w:sz w:val="20"/>
              </w:rPr>
              <w:t>ffect</w:t>
            </w:r>
          </w:p>
        </w:tc>
        <w:tc>
          <w:tcPr>
            <w:tcW w:w="3686" w:type="dxa"/>
            <w:shd w:val="clear" w:color="auto" w:fill="auto"/>
          </w:tcPr>
          <w:p w:rsidR="006011D6" w:rsidRPr="00973167" w:rsidRDefault="006011D6" w:rsidP="006011D6">
            <w:pPr>
              <w:spacing w:before="60"/>
              <w:ind w:left="34"/>
              <w:rPr>
                <w:sz w:val="20"/>
              </w:rPr>
            </w:pPr>
            <w:r w:rsidRPr="00973167">
              <w:rPr>
                <w:sz w:val="20"/>
              </w:rPr>
              <w:t>rep = repealed</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F = Federal Register of Legislation</w:t>
            </w:r>
          </w:p>
        </w:tc>
        <w:tc>
          <w:tcPr>
            <w:tcW w:w="3686" w:type="dxa"/>
            <w:shd w:val="clear" w:color="auto" w:fill="auto"/>
          </w:tcPr>
          <w:p w:rsidR="006011D6" w:rsidRPr="00973167" w:rsidRDefault="006011D6" w:rsidP="006011D6">
            <w:pPr>
              <w:spacing w:before="60"/>
              <w:ind w:left="34"/>
              <w:rPr>
                <w:sz w:val="20"/>
              </w:rPr>
            </w:pPr>
            <w:r w:rsidRPr="00973167">
              <w:rPr>
                <w:sz w:val="20"/>
              </w:rPr>
              <w:t>rs = repealed and substituted</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gaz = gazette</w:t>
            </w:r>
          </w:p>
        </w:tc>
        <w:tc>
          <w:tcPr>
            <w:tcW w:w="3686" w:type="dxa"/>
            <w:shd w:val="clear" w:color="auto" w:fill="auto"/>
          </w:tcPr>
          <w:p w:rsidR="006011D6" w:rsidRPr="00973167" w:rsidRDefault="006011D6" w:rsidP="006011D6">
            <w:pPr>
              <w:spacing w:before="60"/>
              <w:ind w:left="34"/>
              <w:rPr>
                <w:sz w:val="20"/>
              </w:rPr>
            </w:pPr>
            <w:r w:rsidRPr="00973167">
              <w:rPr>
                <w:sz w:val="20"/>
              </w:rPr>
              <w:t>s = section(s)/subsection(s)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 xml:space="preserve">LA = </w:t>
            </w:r>
            <w:r w:rsidRPr="00973167">
              <w:rPr>
                <w:i/>
                <w:sz w:val="20"/>
              </w:rPr>
              <w:t>Legislation Act 2003</w:t>
            </w:r>
          </w:p>
        </w:tc>
        <w:tc>
          <w:tcPr>
            <w:tcW w:w="3686" w:type="dxa"/>
            <w:shd w:val="clear" w:color="auto" w:fill="auto"/>
          </w:tcPr>
          <w:p w:rsidR="006011D6" w:rsidRPr="00973167" w:rsidRDefault="006011D6" w:rsidP="006011D6">
            <w:pPr>
              <w:spacing w:before="60"/>
              <w:ind w:left="34"/>
              <w:rPr>
                <w:sz w:val="20"/>
              </w:rPr>
            </w:pPr>
            <w:r w:rsidRPr="00973167">
              <w:rPr>
                <w:sz w:val="20"/>
              </w:rPr>
              <w:t>Sch = Schedule(s)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 xml:space="preserve">LIA = </w:t>
            </w:r>
            <w:r w:rsidRPr="00973167">
              <w:rPr>
                <w:i/>
                <w:sz w:val="20"/>
              </w:rPr>
              <w:t>Legislative Instruments Act 2003</w:t>
            </w:r>
          </w:p>
        </w:tc>
        <w:tc>
          <w:tcPr>
            <w:tcW w:w="3686" w:type="dxa"/>
            <w:shd w:val="clear" w:color="auto" w:fill="auto"/>
          </w:tcPr>
          <w:p w:rsidR="006011D6" w:rsidRPr="00973167" w:rsidRDefault="006011D6" w:rsidP="006011D6">
            <w:pPr>
              <w:spacing w:before="60"/>
              <w:ind w:left="34"/>
              <w:rPr>
                <w:sz w:val="20"/>
              </w:rPr>
            </w:pPr>
            <w:r w:rsidRPr="00973167">
              <w:rPr>
                <w:sz w:val="20"/>
              </w:rPr>
              <w:t>Sdiv = Subdivision(s)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(md) = misdescribed amendment can be given</w:t>
            </w:r>
          </w:p>
        </w:tc>
        <w:tc>
          <w:tcPr>
            <w:tcW w:w="3686" w:type="dxa"/>
            <w:shd w:val="clear" w:color="auto" w:fill="auto"/>
          </w:tcPr>
          <w:p w:rsidR="006011D6" w:rsidRPr="00973167" w:rsidRDefault="006011D6" w:rsidP="006011D6">
            <w:pPr>
              <w:spacing w:before="60"/>
              <w:ind w:left="34"/>
              <w:rPr>
                <w:sz w:val="20"/>
              </w:rPr>
            </w:pPr>
            <w:r w:rsidRPr="00973167">
              <w:rPr>
                <w:sz w:val="20"/>
              </w:rPr>
              <w:t>SLI = Select Legislative Instrument</w:t>
            </w:r>
          </w:p>
        </w:tc>
      </w:tr>
      <w:tr w:rsidR="006011D6" w:rsidRPr="00973167" w:rsidTr="006011D6">
        <w:tc>
          <w:tcPr>
            <w:tcW w:w="4253" w:type="dxa"/>
            <w:shd w:val="clear" w:color="auto" w:fill="auto"/>
          </w:tcPr>
          <w:p w:rsidR="006011D6" w:rsidRPr="00973167" w:rsidRDefault="003555C1" w:rsidP="003555C1">
            <w:pPr>
              <w:ind w:left="34" w:firstLine="249"/>
              <w:rPr>
                <w:sz w:val="20"/>
              </w:rPr>
            </w:pPr>
            <w:r w:rsidRPr="00973167">
              <w:rPr>
                <w:sz w:val="20"/>
              </w:rPr>
              <w:t>e</w:t>
            </w:r>
            <w:r w:rsidR="006011D6" w:rsidRPr="00973167">
              <w:rPr>
                <w:sz w:val="20"/>
              </w:rPr>
              <w:t>ffect</w:t>
            </w:r>
          </w:p>
        </w:tc>
        <w:tc>
          <w:tcPr>
            <w:tcW w:w="3686" w:type="dxa"/>
            <w:shd w:val="clear" w:color="auto" w:fill="auto"/>
          </w:tcPr>
          <w:p w:rsidR="006011D6" w:rsidRPr="00973167" w:rsidRDefault="006011D6" w:rsidP="006011D6">
            <w:pPr>
              <w:spacing w:before="60"/>
              <w:ind w:left="34"/>
              <w:rPr>
                <w:sz w:val="20"/>
              </w:rPr>
            </w:pPr>
            <w:r w:rsidRPr="00973167">
              <w:rPr>
                <w:sz w:val="20"/>
              </w:rPr>
              <w:t>SR = Statutory Rules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(md not incorp) = misdescribed amendment</w:t>
            </w:r>
          </w:p>
        </w:tc>
        <w:tc>
          <w:tcPr>
            <w:tcW w:w="3686" w:type="dxa"/>
            <w:shd w:val="clear" w:color="auto" w:fill="auto"/>
          </w:tcPr>
          <w:p w:rsidR="006011D6" w:rsidRPr="00973167" w:rsidRDefault="006011D6" w:rsidP="006011D6">
            <w:pPr>
              <w:spacing w:before="60"/>
              <w:ind w:left="34"/>
              <w:rPr>
                <w:sz w:val="20"/>
              </w:rPr>
            </w:pPr>
            <w:r w:rsidRPr="00973167">
              <w:rPr>
                <w:sz w:val="20"/>
              </w:rPr>
              <w:t>Sub</w:t>
            </w:r>
            <w:r w:rsidR="00A80138">
              <w:rPr>
                <w:sz w:val="20"/>
              </w:rPr>
              <w:noBreakHyphen/>
            </w:r>
            <w:r w:rsidRPr="00973167">
              <w:rPr>
                <w:sz w:val="20"/>
              </w:rPr>
              <w:t>Ch = Sub</w:t>
            </w:r>
            <w:r w:rsidR="00A80138">
              <w:rPr>
                <w:sz w:val="20"/>
              </w:rPr>
              <w:noBreakHyphen/>
            </w:r>
            <w:r w:rsidRPr="00973167">
              <w:rPr>
                <w:sz w:val="20"/>
              </w:rPr>
              <w:t>Chapter(s)</w:t>
            </w:r>
          </w:p>
        </w:tc>
      </w:tr>
      <w:tr w:rsidR="006011D6" w:rsidRPr="00973167" w:rsidTr="006011D6">
        <w:tc>
          <w:tcPr>
            <w:tcW w:w="4253" w:type="dxa"/>
            <w:shd w:val="clear" w:color="auto" w:fill="auto"/>
          </w:tcPr>
          <w:p w:rsidR="006011D6" w:rsidRPr="00973167" w:rsidRDefault="003555C1" w:rsidP="003555C1">
            <w:pPr>
              <w:ind w:left="34" w:firstLine="249"/>
              <w:rPr>
                <w:sz w:val="20"/>
              </w:rPr>
            </w:pPr>
            <w:r w:rsidRPr="00973167">
              <w:rPr>
                <w:sz w:val="20"/>
              </w:rPr>
              <w:t>c</w:t>
            </w:r>
            <w:r w:rsidR="006011D6" w:rsidRPr="00973167">
              <w:rPr>
                <w:sz w:val="20"/>
              </w:rPr>
              <w:t>annot be given effect</w:t>
            </w:r>
          </w:p>
        </w:tc>
        <w:tc>
          <w:tcPr>
            <w:tcW w:w="3686" w:type="dxa"/>
            <w:shd w:val="clear" w:color="auto" w:fill="auto"/>
          </w:tcPr>
          <w:p w:rsidR="006011D6" w:rsidRPr="00973167" w:rsidRDefault="006011D6" w:rsidP="006011D6">
            <w:pPr>
              <w:spacing w:before="60"/>
              <w:ind w:left="34"/>
              <w:rPr>
                <w:sz w:val="20"/>
              </w:rPr>
            </w:pPr>
            <w:r w:rsidRPr="00973167">
              <w:rPr>
                <w:sz w:val="20"/>
              </w:rPr>
              <w:t>SubPt = Subpart(s)</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mod = modified/modification</w:t>
            </w:r>
          </w:p>
        </w:tc>
        <w:tc>
          <w:tcPr>
            <w:tcW w:w="3686" w:type="dxa"/>
            <w:shd w:val="clear" w:color="auto" w:fill="auto"/>
          </w:tcPr>
          <w:p w:rsidR="006011D6" w:rsidRPr="00973167" w:rsidRDefault="006011D6" w:rsidP="006011D6">
            <w:pPr>
              <w:spacing w:before="60"/>
              <w:ind w:left="34"/>
              <w:rPr>
                <w:sz w:val="20"/>
              </w:rPr>
            </w:pPr>
            <w:r w:rsidRPr="00973167">
              <w:rPr>
                <w:sz w:val="20"/>
                <w:u w:val="single"/>
              </w:rPr>
              <w:t>underlining</w:t>
            </w:r>
            <w:r w:rsidRPr="00973167">
              <w:rPr>
                <w:sz w:val="20"/>
              </w:rPr>
              <w:t xml:space="preserve"> = whole or part not</w:t>
            </w:r>
          </w:p>
        </w:tc>
      </w:tr>
      <w:tr w:rsidR="006011D6" w:rsidRPr="00973167" w:rsidTr="006011D6">
        <w:tc>
          <w:tcPr>
            <w:tcW w:w="4253" w:type="dxa"/>
            <w:shd w:val="clear" w:color="auto" w:fill="auto"/>
          </w:tcPr>
          <w:p w:rsidR="006011D6" w:rsidRPr="00973167" w:rsidRDefault="006011D6" w:rsidP="006011D6">
            <w:pPr>
              <w:spacing w:before="60"/>
              <w:ind w:left="34"/>
              <w:rPr>
                <w:sz w:val="20"/>
              </w:rPr>
            </w:pPr>
            <w:r w:rsidRPr="00973167">
              <w:rPr>
                <w:sz w:val="20"/>
              </w:rPr>
              <w:t>No. = Number(s)</w:t>
            </w:r>
          </w:p>
        </w:tc>
        <w:tc>
          <w:tcPr>
            <w:tcW w:w="3686" w:type="dxa"/>
            <w:shd w:val="clear" w:color="auto" w:fill="auto"/>
          </w:tcPr>
          <w:p w:rsidR="006011D6" w:rsidRPr="00973167" w:rsidRDefault="003555C1" w:rsidP="003555C1">
            <w:pPr>
              <w:ind w:left="34" w:firstLine="249"/>
              <w:rPr>
                <w:sz w:val="20"/>
              </w:rPr>
            </w:pPr>
            <w:r w:rsidRPr="00973167">
              <w:rPr>
                <w:sz w:val="20"/>
              </w:rPr>
              <w:t>c</w:t>
            </w:r>
            <w:r w:rsidR="006011D6" w:rsidRPr="00973167">
              <w:rPr>
                <w:sz w:val="20"/>
              </w:rPr>
              <w:t>ommenced or to be commenced</w:t>
            </w:r>
          </w:p>
        </w:tc>
      </w:tr>
    </w:tbl>
    <w:p w:rsidR="006011D6" w:rsidRPr="00973167" w:rsidRDefault="006011D6" w:rsidP="006011D6">
      <w:pPr>
        <w:pStyle w:val="Tabletext"/>
      </w:pPr>
    </w:p>
    <w:p w:rsidR="0060416D" w:rsidRPr="00973167" w:rsidRDefault="0060416D" w:rsidP="008F24EB">
      <w:pPr>
        <w:pStyle w:val="ENotesHeading2"/>
        <w:pageBreakBefore/>
        <w:outlineLvl w:val="9"/>
      </w:pPr>
      <w:bookmarkStart w:id="309" w:name="_Toc101367068"/>
      <w:r w:rsidRPr="00973167">
        <w:t>Endnote 3—Legislation history</w:t>
      </w:r>
      <w:bookmarkEnd w:id="309"/>
    </w:p>
    <w:p w:rsidR="00BB1281" w:rsidRPr="00973167" w:rsidRDefault="00BB1281" w:rsidP="006A7A7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BB1281" w:rsidRPr="00973167" w:rsidTr="00DB1B5A">
        <w:trPr>
          <w:cantSplit/>
          <w:tblHeader/>
        </w:trPr>
        <w:tc>
          <w:tcPr>
            <w:tcW w:w="1838" w:type="dxa"/>
            <w:tcBorders>
              <w:top w:val="single" w:sz="12" w:space="0" w:color="auto"/>
              <w:bottom w:val="single" w:sz="12" w:space="0" w:color="auto"/>
            </w:tcBorders>
            <w:shd w:val="clear" w:color="auto" w:fill="auto"/>
          </w:tcPr>
          <w:p w:rsidR="00BB1281" w:rsidRPr="00973167" w:rsidRDefault="00BB1281" w:rsidP="006A7A75">
            <w:pPr>
              <w:pStyle w:val="Tabletext"/>
              <w:keepNext/>
              <w:rPr>
                <w:rFonts w:ascii="Arial" w:hAnsi="Arial" w:cs="Arial"/>
                <w:b/>
                <w:sz w:val="16"/>
                <w:szCs w:val="16"/>
              </w:rPr>
            </w:pPr>
            <w:r w:rsidRPr="00973167">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BB1281" w:rsidRPr="00973167" w:rsidRDefault="00BB1281" w:rsidP="006A7A75">
            <w:pPr>
              <w:pStyle w:val="Tabletext"/>
              <w:keepNext/>
              <w:rPr>
                <w:rFonts w:ascii="Arial" w:hAnsi="Arial" w:cs="Arial"/>
                <w:b/>
                <w:sz w:val="16"/>
                <w:szCs w:val="16"/>
              </w:rPr>
            </w:pPr>
            <w:r w:rsidRPr="00973167">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BB1281" w:rsidRPr="00973167" w:rsidRDefault="00BB1281" w:rsidP="006A7A75">
            <w:pPr>
              <w:pStyle w:val="Tabletext"/>
              <w:keepNext/>
              <w:rPr>
                <w:rFonts w:ascii="Arial" w:hAnsi="Arial" w:cs="Arial"/>
                <w:b/>
                <w:sz w:val="16"/>
                <w:szCs w:val="16"/>
              </w:rPr>
            </w:pPr>
            <w:r w:rsidRPr="00973167">
              <w:rPr>
                <w:rFonts w:ascii="Arial" w:hAnsi="Arial" w:cs="Arial"/>
                <w:b/>
                <w:sz w:val="16"/>
                <w:szCs w:val="16"/>
              </w:rPr>
              <w:t>Assent</w:t>
            </w:r>
          </w:p>
        </w:tc>
        <w:tc>
          <w:tcPr>
            <w:tcW w:w="1704" w:type="dxa"/>
            <w:tcBorders>
              <w:top w:val="single" w:sz="12" w:space="0" w:color="auto"/>
              <w:bottom w:val="single" w:sz="12" w:space="0" w:color="auto"/>
            </w:tcBorders>
            <w:shd w:val="clear" w:color="auto" w:fill="auto"/>
          </w:tcPr>
          <w:p w:rsidR="00BB1281" w:rsidRPr="00973167" w:rsidRDefault="00BB1281" w:rsidP="006A7A75">
            <w:pPr>
              <w:pStyle w:val="Tabletext"/>
              <w:keepNext/>
              <w:rPr>
                <w:rFonts w:ascii="Arial" w:hAnsi="Arial" w:cs="Arial"/>
                <w:b/>
                <w:sz w:val="16"/>
                <w:szCs w:val="16"/>
              </w:rPr>
            </w:pPr>
            <w:r w:rsidRPr="00973167">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BB1281" w:rsidRPr="00973167" w:rsidRDefault="00BB1281" w:rsidP="006A7A75">
            <w:pPr>
              <w:pStyle w:val="Tabletext"/>
              <w:keepNext/>
              <w:rPr>
                <w:rFonts w:ascii="Arial" w:hAnsi="Arial" w:cs="Arial"/>
                <w:b/>
                <w:sz w:val="16"/>
                <w:szCs w:val="16"/>
              </w:rPr>
            </w:pPr>
            <w:r w:rsidRPr="00973167">
              <w:rPr>
                <w:rFonts w:ascii="Arial" w:hAnsi="Arial" w:cs="Arial"/>
                <w:b/>
                <w:sz w:val="16"/>
                <w:szCs w:val="16"/>
              </w:rPr>
              <w:t>Application, saving and transitional provisions</w:t>
            </w:r>
          </w:p>
        </w:tc>
      </w:tr>
      <w:tr w:rsidR="00BB1281" w:rsidRPr="00973167" w:rsidTr="00DB1B5A">
        <w:trPr>
          <w:cantSplit/>
        </w:trPr>
        <w:tc>
          <w:tcPr>
            <w:tcW w:w="1838" w:type="dxa"/>
            <w:tcBorders>
              <w:top w:val="single" w:sz="12"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1914</w:t>
            </w:r>
          </w:p>
        </w:tc>
        <w:tc>
          <w:tcPr>
            <w:tcW w:w="992" w:type="dxa"/>
            <w:tcBorders>
              <w:top w:val="single" w:sz="12"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12, 1914</w:t>
            </w:r>
          </w:p>
        </w:tc>
        <w:tc>
          <w:tcPr>
            <w:tcW w:w="1134" w:type="dxa"/>
            <w:tcBorders>
              <w:top w:val="single" w:sz="12"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29 Oct 1914</w:t>
            </w:r>
          </w:p>
        </w:tc>
        <w:tc>
          <w:tcPr>
            <w:tcW w:w="1704" w:type="dxa"/>
            <w:tcBorders>
              <w:top w:val="single" w:sz="12"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29 Oct 1914 </w:t>
            </w:r>
          </w:p>
        </w:tc>
        <w:tc>
          <w:tcPr>
            <w:tcW w:w="1417" w:type="dxa"/>
            <w:tcBorders>
              <w:top w:val="single" w:sz="12" w:space="0" w:color="auto"/>
              <w:bottom w:val="single" w:sz="4" w:space="0" w:color="auto"/>
            </w:tcBorders>
            <w:shd w:val="clear" w:color="auto" w:fill="auto"/>
          </w:tcPr>
          <w:p w:rsidR="00BB1281" w:rsidRPr="00973167" w:rsidRDefault="00BB1281" w:rsidP="00BB1281">
            <w:pPr>
              <w:pStyle w:val="Tabletext"/>
              <w:rPr>
                <w:sz w:val="16"/>
                <w:szCs w:val="16"/>
              </w:rPr>
            </w:pP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Act 1915</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6, 1915</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7</w:t>
            </w:r>
            <w:r w:rsidR="00DB2158" w:rsidRPr="00973167">
              <w:rPr>
                <w:sz w:val="16"/>
                <w:szCs w:val="16"/>
              </w:rPr>
              <w:t> </w:t>
            </w:r>
            <w:r w:rsidRPr="00973167">
              <w:rPr>
                <w:sz w:val="16"/>
                <w:szCs w:val="16"/>
              </w:rPr>
              <w:t>May 1915</w:t>
            </w:r>
          </w:p>
        </w:tc>
        <w:tc>
          <w:tcPr>
            <w:tcW w:w="1704" w:type="dxa"/>
            <w:tcBorders>
              <w:top w:val="single" w:sz="4" w:space="0" w:color="auto"/>
              <w:bottom w:val="nil"/>
            </w:tcBorders>
            <w:shd w:val="clear" w:color="auto" w:fill="auto"/>
          </w:tcPr>
          <w:p w:rsidR="00BB1281" w:rsidRPr="00973167" w:rsidRDefault="00B5109B" w:rsidP="00165418">
            <w:pPr>
              <w:pStyle w:val="Tabletext"/>
              <w:rPr>
                <w:sz w:val="16"/>
                <w:szCs w:val="16"/>
              </w:rPr>
            </w:pPr>
            <w:r w:rsidRPr="00973167">
              <w:rPr>
                <w:sz w:val="16"/>
                <w:szCs w:val="16"/>
              </w:rPr>
              <w:t>29 Oct 1914 (s</w:t>
            </w:r>
            <w:r w:rsidR="007E5D75" w:rsidRPr="00973167">
              <w:rPr>
                <w:sz w:val="16"/>
                <w:szCs w:val="16"/>
              </w:rPr>
              <w:t> </w:t>
            </w:r>
            <w:r w:rsidRPr="00973167">
              <w:rPr>
                <w:sz w:val="16"/>
                <w:szCs w:val="16"/>
              </w:rPr>
              <w:t>3)</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A39B1">
            <w:pPr>
              <w:pStyle w:val="ENoteTTi"/>
            </w:pPr>
            <w:r w:rsidRPr="00973167">
              <w:t>War Precautions Act Repeal Act 1920</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54, 1920</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Dec 1920</w:t>
            </w:r>
          </w:p>
        </w:tc>
        <w:tc>
          <w:tcPr>
            <w:tcW w:w="170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Dec 1920</w:t>
            </w:r>
          </w:p>
        </w:tc>
        <w:tc>
          <w:tcPr>
            <w:tcW w:w="1417"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War Precautions Act Repeal Act 1920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54, 1920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Dec 1920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Dec 1920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1926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9, 1926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Mar 1926</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29 Mar 1926 (</w:t>
            </w:r>
            <w:r w:rsidR="00786285" w:rsidRPr="00973167">
              <w:rPr>
                <w:sz w:val="16"/>
                <w:szCs w:val="16"/>
              </w:rPr>
              <w:t xml:space="preserve">gaz </w:t>
            </w:r>
            <w:r w:rsidRPr="00973167">
              <w:rPr>
                <w:sz w:val="16"/>
                <w:szCs w:val="16"/>
              </w:rPr>
              <w:t>1926, p 437)</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1928</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13, 1928</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June 1928</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June 1928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1932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30, 1932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May 1932</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May 1932</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Judiciary Act 1937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5, 1937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July 1937</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July 1937</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5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1941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6, 1941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Apr 1941</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 Sept 1939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Defence (Transitional Provisions) Act 1946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77, 1946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 Dec 1946</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 Jan 1947</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1950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80, 1950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Dec 1950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 Dec 1950</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16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1955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10, 1955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w:t>
            </w:r>
            <w:r w:rsidR="00DB2158" w:rsidRPr="00973167">
              <w:rPr>
                <w:sz w:val="16"/>
                <w:szCs w:val="16"/>
              </w:rPr>
              <w:t> </w:t>
            </w:r>
            <w:r w:rsidRPr="00973167">
              <w:rPr>
                <w:sz w:val="16"/>
                <w:szCs w:val="16"/>
              </w:rPr>
              <w:t>May 1955</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w:t>
            </w:r>
            <w:r w:rsidR="00DB2158" w:rsidRPr="00973167">
              <w:rPr>
                <w:sz w:val="16"/>
                <w:szCs w:val="16"/>
              </w:rPr>
              <w:t> </w:t>
            </w:r>
            <w:r w:rsidRPr="00973167">
              <w:rPr>
                <w:sz w:val="16"/>
                <w:szCs w:val="16"/>
              </w:rPr>
              <w:t>May 1955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1959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11, 1959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23 Apr 1959</w:t>
            </w:r>
          </w:p>
        </w:tc>
        <w:tc>
          <w:tcPr>
            <w:tcW w:w="1704"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 4: 14 Jan 1960 (s</w:t>
            </w:r>
            <w:r w:rsidR="007E5D75" w:rsidRPr="00973167">
              <w:rPr>
                <w:sz w:val="16"/>
                <w:szCs w:val="16"/>
              </w:rPr>
              <w:t> </w:t>
            </w:r>
            <w:r w:rsidRPr="00973167">
              <w:rPr>
                <w:sz w:val="16"/>
                <w:szCs w:val="16"/>
              </w:rPr>
              <w:t>2 and</w:t>
            </w:r>
            <w:r w:rsidR="00786285" w:rsidRPr="00973167">
              <w:rPr>
                <w:sz w:val="16"/>
                <w:szCs w:val="16"/>
              </w:rPr>
              <w:t xml:space="preserve"> gaz</w:t>
            </w:r>
            <w:r w:rsidRPr="00973167">
              <w:rPr>
                <w:sz w:val="16"/>
                <w:szCs w:val="16"/>
              </w:rPr>
              <w:t xml:space="preserve"> 1960, p 47)</w:t>
            </w:r>
            <w:r w:rsidRPr="00973167">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1960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84, 1960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Dec 1960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Dec 1960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Statute Law Revision (Decimal Currency) Act 1966</w:t>
            </w:r>
          </w:p>
        </w:tc>
        <w:tc>
          <w:tcPr>
            <w:tcW w:w="992"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93, 1966</w:t>
            </w:r>
          </w:p>
        </w:tc>
        <w:tc>
          <w:tcPr>
            <w:tcW w:w="1134"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29 Oct 1966</w:t>
            </w:r>
          </w:p>
        </w:tc>
        <w:tc>
          <w:tcPr>
            <w:tcW w:w="1704"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1 Dec 1966</w:t>
            </w:r>
          </w:p>
        </w:tc>
        <w:tc>
          <w:tcPr>
            <w:tcW w:w="1417"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Crimes Act 1973</w:t>
            </w:r>
          </w:p>
        </w:tc>
        <w:tc>
          <w:tcPr>
            <w:tcW w:w="992"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33, 1973</w:t>
            </w:r>
          </w:p>
        </w:tc>
        <w:tc>
          <w:tcPr>
            <w:tcW w:w="1134"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27</w:t>
            </w:r>
            <w:r w:rsidR="00DB2158" w:rsidRPr="00973167">
              <w:rPr>
                <w:sz w:val="16"/>
                <w:szCs w:val="16"/>
              </w:rPr>
              <w:t> </w:t>
            </w:r>
            <w:r w:rsidRPr="00973167">
              <w:rPr>
                <w:sz w:val="16"/>
                <w:szCs w:val="16"/>
              </w:rPr>
              <w:t>May 1973</w:t>
            </w:r>
          </w:p>
        </w:tc>
        <w:tc>
          <w:tcPr>
            <w:tcW w:w="1704"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27</w:t>
            </w:r>
            <w:r w:rsidR="00DB2158" w:rsidRPr="00973167">
              <w:rPr>
                <w:sz w:val="16"/>
                <w:szCs w:val="16"/>
              </w:rPr>
              <w:t> </w:t>
            </w:r>
            <w:r w:rsidRPr="00973167">
              <w:rPr>
                <w:sz w:val="16"/>
                <w:szCs w:val="16"/>
              </w:rPr>
              <w:t>May 1973</w:t>
            </w:r>
          </w:p>
        </w:tc>
        <w:tc>
          <w:tcPr>
            <w:tcW w:w="1417"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1973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216, 1973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Dec 1973</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 Dec 1973</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w:t>
            </w:r>
            <w:r w:rsidR="007E5D75" w:rsidRPr="00973167">
              <w:rPr>
                <w:sz w:val="16"/>
                <w:szCs w:val="16"/>
              </w:rPr>
              <w:t> </w:t>
            </w:r>
            <w:r w:rsidRPr="00973167">
              <w:rPr>
                <w:sz w:val="16"/>
                <w:szCs w:val="16"/>
              </w:rPr>
              <w:t>9(1) and 10</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Postal and Telecommunications Commissions (Transitional Provisions) Act 1975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56, 1975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w:t>
            </w:r>
            <w:r w:rsidR="00DB2158" w:rsidRPr="00973167">
              <w:rPr>
                <w:sz w:val="16"/>
                <w:szCs w:val="16"/>
              </w:rPr>
              <w:t> </w:t>
            </w:r>
            <w:r w:rsidRPr="00973167">
              <w:rPr>
                <w:sz w:val="16"/>
                <w:szCs w:val="16"/>
              </w:rPr>
              <w:t>June 1975</w:t>
            </w:r>
          </w:p>
        </w:tc>
        <w:tc>
          <w:tcPr>
            <w:tcW w:w="1704"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w:t>
            </w:r>
            <w:r w:rsidR="007E5D75" w:rsidRPr="00973167">
              <w:rPr>
                <w:sz w:val="16"/>
                <w:szCs w:val="16"/>
              </w:rPr>
              <w:t> </w:t>
            </w:r>
            <w:r w:rsidRPr="00973167">
              <w:rPr>
                <w:sz w:val="16"/>
                <w:szCs w:val="16"/>
              </w:rPr>
              <w:t>4 and 38:</w:t>
            </w:r>
            <w:r w:rsidR="006B607A" w:rsidRPr="00973167">
              <w:rPr>
                <w:sz w:val="16"/>
                <w:szCs w:val="16"/>
              </w:rPr>
              <w:t xml:space="preserve"> </w:t>
            </w:r>
            <w:r w:rsidRPr="00973167">
              <w:rPr>
                <w:sz w:val="16"/>
                <w:szCs w:val="16"/>
              </w:rPr>
              <w:t>1</w:t>
            </w:r>
            <w:r w:rsidR="00DB2158" w:rsidRPr="00973167">
              <w:rPr>
                <w:sz w:val="16"/>
                <w:szCs w:val="16"/>
              </w:rPr>
              <w:t> </w:t>
            </w:r>
            <w:r w:rsidRPr="00973167">
              <w:rPr>
                <w:sz w:val="16"/>
                <w:szCs w:val="16"/>
              </w:rPr>
              <w:t>July 1975 (s</w:t>
            </w:r>
            <w:r w:rsidR="007E5D75" w:rsidRPr="00973167">
              <w:rPr>
                <w:sz w:val="16"/>
                <w:szCs w:val="16"/>
              </w:rPr>
              <w:t> </w:t>
            </w:r>
            <w:r w:rsidRPr="00973167">
              <w:rPr>
                <w:sz w:val="16"/>
                <w:szCs w:val="16"/>
              </w:rPr>
              <w:t xml:space="preserve">2(1) and </w:t>
            </w:r>
            <w:r w:rsidR="00786285" w:rsidRPr="00973167">
              <w:rPr>
                <w:sz w:val="16"/>
                <w:szCs w:val="16"/>
              </w:rPr>
              <w:t xml:space="preserve">gaz </w:t>
            </w:r>
            <w:r w:rsidRPr="00973167">
              <w:rPr>
                <w:sz w:val="16"/>
                <w:szCs w:val="16"/>
              </w:rPr>
              <w:t>1975, No S122)</w:t>
            </w:r>
            <w:r w:rsidRPr="00973167">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Jurisdiction of Courts (Miscellaneous Amendments) Act 1979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19, 1979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 Mar 1979</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Parts II–XVII (s</w:t>
            </w:r>
            <w:r w:rsidR="007E5D75" w:rsidRPr="00973167">
              <w:rPr>
                <w:sz w:val="16"/>
                <w:szCs w:val="16"/>
              </w:rPr>
              <w:t> </w:t>
            </w:r>
            <w:r w:rsidRPr="00973167">
              <w:rPr>
                <w:sz w:val="16"/>
                <w:szCs w:val="16"/>
              </w:rPr>
              <w:t>3–123):</w:t>
            </w:r>
            <w:r w:rsidR="00053A57" w:rsidRPr="00973167">
              <w:rPr>
                <w:sz w:val="16"/>
                <w:szCs w:val="16"/>
              </w:rPr>
              <w:t xml:space="preserve"> </w:t>
            </w:r>
            <w:r w:rsidRPr="00973167">
              <w:rPr>
                <w:sz w:val="16"/>
                <w:szCs w:val="16"/>
              </w:rPr>
              <w:t>15</w:t>
            </w:r>
            <w:r w:rsidR="00DB2158" w:rsidRPr="00973167">
              <w:rPr>
                <w:sz w:val="16"/>
                <w:szCs w:val="16"/>
              </w:rPr>
              <w:t> </w:t>
            </w:r>
            <w:r w:rsidRPr="00973167">
              <w:rPr>
                <w:sz w:val="16"/>
                <w:szCs w:val="16"/>
              </w:rPr>
              <w:t>May 1979 (</w:t>
            </w:r>
            <w:r w:rsidR="00786285" w:rsidRPr="00973167">
              <w:rPr>
                <w:sz w:val="16"/>
                <w:szCs w:val="16"/>
              </w:rPr>
              <w:t xml:space="preserve">gaz </w:t>
            </w:r>
            <w:r w:rsidRPr="00973167">
              <w:rPr>
                <w:sz w:val="16"/>
                <w:szCs w:val="16"/>
              </w:rPr>
              <w:t>1979, No S86)</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124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Federal Police (Consequential Amendments) Act 1979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155, 1979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 Nov 1979</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19 Oct 1979 (s</w:t>
            </w:r>
            <w:r w:rsidR="007E5D75" w:rsidRPr="00973167">
              <w:rPr>
                <w:sz w:val="16"/>
                <w:szCs w:val="16"/>
              </w:rPr>
              <w:t> </w:t>
            </w:r>
            <w:r w:rsidRPr="00973167">
              <w:rPr>
                <w:sz w:val="16"/>
                <w:szCs w:val="16"/>
              </w:rPr>
              <w:t xml:space="preserve">2 and </w:t>
            </w:r>
            <w:r w:rsidR="00786285" w:rsidRPr="00973167">
              <w:rPr>
                <w:sz w:val="16"/>
                <w:szCs w:val="16"/>
              </w:rPr>
              <w:t xml:space="preserve">gaz </w:t>
            </w:r>
            <w:r w:rsidRPr="00973167">
              <w:rPr>
                <w:sz w:val="16"/>
                <w:szCs w:val="16"/>
              </w:rPr>
              <w:t>1979, No S206)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Federal Police (Consequential Amendments) Act 1980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70, 1980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w:t>
            </w:r>
            <w:r w:rsidR="00DB2158" w:rsidRPr="00973167">
              <w:rPr>
                <w:sz w:val="16"/>
                <w:szCs w:val="16"/>
              </w:rPr>
              <w:t> </w:t>
            </w:r>
            <w:r w:rsidRPr="00973167">
              <w:rPr>
                <w:sz w:val="16"/>
                <w:szCs w:val="16"/>
              </w:rPr>
              <w:t>May 1980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w:t>
            </w:r>
            <w:r w:rsidR="00DB2158" w:rsidRPr="00973167">
              <w:rPr>
                <w:sz w:val="16"/>
                <w:szCs w:val="16"/>
              </w:rPr>
              <w:t> </w:t>
            </w:r>
            <w:r w:rsidRPr="00973167">
              <w:rPr>
                <w:sz w:val="16"/>
                <w:szCs w:val="16"/>
              </w:rPr>
              <w:t>May 1980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(Currency) Act 1981</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122, 1981</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17 Sept 1981</w:t>
            </w:r>
          </w:p>
        </w:tc>
        <w:tc>
          <w:tcPr>
            <w:tcW w:w="1704" w:type="dxa"/>
            <w:tcBorders>
              <w:top w:val="single" w:sz="4" w:space="0" w:color="auto"/>
              <w:bottom w:val="nil"/>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1–3: Royal Assent</w:t>
            </w:r>
            <w:r w:rsidR="002508CD" w:rsidRPr="00973167">
              <w:rPr>
                <w:sz w:val="16"/>
                <w:szCs w:val="16"/>
              </w:rPr>
              <w:t xml:space="preserve"> </w:t>
            </w:r>
            <w:r w:rsidRPr="00973167">
              <w:rPr>
                <w:sz w:val="16"/>
                <w:szCs w:val="16"/>
              </w:rPr>
              <w:t>Remainder: 16 Dec 1985 (</w:t>
            </w:r>
            <w:r w:rsidR="00305FD8" w:rsidRPr="00973167">
              <w:rPr>
                <w:sz w:val="16"/>
                <w:szCs w:val="16"/>
              </w:rPr>
              <w:t>s</w:t>
            </w:r>
            <w:r w:rsidR="007E5D75" w:rsidRPr="00973167">
              <w:rPr>
                <w:sz w:val="16"/>
                <w:szCs w:val="16"/>
              </w:rPr>
              <w:t> </w:t>
            </w:r>
            <w:r w:rsidRPr="00973167">
              <w:rPr>
                <w:sz w:val="16"/>
                <w:szCs w:val="16"/>
              </w:rPr>
              <w:t>2(2))</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AB180E">
            <w:pPr>
              <w:pStyle w:val="ENoteTTIndentHeading"/>
              <w:keepNext w:val="0"/>
              <w:rPr>
                <w:rFonts w:cs="Times New Roman"/>
              </w:rPr>
            </w:pPr>
            <w:r w:rsidRPr="00973167">
              <w:t>as amended by</w:t>
            </w:r>
          </w:p>
        </w:tc>
        <w:tc>
          <w:tcPr>
            <w:tcW w:w="992" w:type="dxa"/>
            <w:tcBorders>
              <w:top w:val="nil"/>
              <w:bottom w:val="nil"/>
            </w:tcBorders>
            <w:shd w:val="clear" w:color="auto" w:fill="auto"/>
          </w:tcPr>
          <w:p w:rsidR="00BB1281" w:rsidRPr="00973167" w:rsidRDefault="00BB1281" w:rsidP="00AB180E">
            <w:pPr>
              <w:pStyle w:val="Tabletext"/>
              <w:rPr>
                <w:sz w:val="16"/>
                <w:szCs w:val="16"/>
              </w:rPr>
            </w:pPr>
          </w:p>
        </w:tc>
        <w:tc>
          <w:tcPr>
            <w:tcW w:w="1134" w:type="dxa"/>
            <w:tcBorders>
              <w:top w:val="nil"/>
              <w:bottom w:val="nil"/>
            </w:tcBorders>
            <w:shd w:val="clear" w:color="auto" w:fill="auto"/>
          </w:tcPr>
          <w:p w:rsidR="00BB1281" w:rsidRPr="00973167" w:rsidRDefault="00BB1281" w:rsidP="00AB180E">
            <w:pPr>
              <w:pStyle w:val="Tabletext"/>
              <w:rPr>
                <w:sz w:val="16"/>
                <w:szCs w:val="16"/>
              </w:rPr>
            </w:pPr>
          </w:p>
        </w:tc>
        <w:tc>
          <w:tcPr>
            <w:tcW w:w="1704" w:type="dxa"/>
            <w:tcBorders>
              <w:top w:val="nil"/>
              <w:bottom w:val="nil"/>
            </w:tcBorders>
            <w:shd w:val="clear" w:color="auto" w:fill="auto"/>
          </w:tcPr>
          <w:p w:rsidR="00BB1281" w:rsidRPr="00973167" w:rsidRDefault="00BB1281" w:rsidP="00AB180E">
            <w:pPr>
              <w:pStyle w:val="Tabletext"/>
              <w:rPr>
                <w:sz w:val="16"/>
                <w:szCs w:val="16"/>
              </w:rPr>
            </w:pPr>
          </w:p>
        </w:tc>
        <w:tc>
          <w:tcPr>
            <w:tcW w:w="1417" w:type="dxa"/>
            <w:tcBorders>
              <w:top w:val="nil"/>
              <w:bottom w:val="nil"/>
            </w:tcBorders>
            <w:shd w:val="clear" w:color="auto" w:fill="auto"/>
          </w:tcPr>
          <w:p w:rsidR="00BB1281" w:rsidRPr="00973167" w:rsidRDefault="00BB1281" w:rsidP="00AB180E">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AB180E">
            <w:pPr>
              <w:pStyle w:val="ENoteTTi"/>
              <w:keepNext w:val="0"/>
            </w:pPr>
            <w:r w:rsidRPr="00973167">
              <w:t>Statute Law (Miscellaneous Provisions) Act (No.</w:t>
            </w:r>
            <w:r w:rsidR="00DB2158" w:rsidRPr="00973167">
              <w:t> </w:t>
            </w:r>
            <w:r w:rsidRPr="00973167">
              <w:t>2) 1985</w:t>
            </w:r>
          </w:p>
        </w:tc>
        <w:tc>
          <w:tcPr>
            <w:tcW w:w="992" w:type="dxa"/>
            <w:tcBorders>
              <w:top w:val="nil"/>
              <w:bottom w:val="single" w:sz="4" w:space="0" w:color="auto"/>
            </w:tcBorders>
            <w:shd w:val="clear" w:color="auto" w:fill="auto"/>
          </w:tcPr>
          <w:p w:rsidR="00BB1281" w:rsidRPr="00973167" w:rsidRDefault="00B5109B" w:rsidP="00AB180E">
            <w:pPr>
              <w:pStyle w:val="Tabletext"/>
              <w:rPr>
                <w:sz w:val="16"/>
                <w:szCs w:val="16"/>
              </w:rPr>
            </w:pPr>
            <w:r w:rsidRPr="00973167">
              <w:rPr>
                <w:sz w:val="16"/>
                <w:szCs w:val="16"/>
              </w:rPr>
              <w:t>193, 1985</w:t>
            </w:r>
          </w:p>
        </w:tc>
        <w:tc>
          <w:tcPr>
            <w:tcW w:w="1134" w:type="dxa"/>
            <w:tcBorders>
              <w:top w:val="nil"/>
              <w:bottom w:val="single" w:sz="4" w:space="0" w:color="auto"/>
            </w:tcBorders>
            <w:shd w:val="clear" w:color="auto" w:fill="auto"/>
          </w:tcPr>
          <w:p w:rsidR="00BB1281" w:rsidRPr="00973167" w:rsidRDefault="00B5109B" w:rsidP="00AB180E">
            <w:pPr>
              <w:pStyle w:val="Tabletext"/>
              <w:rPr>
                <w:sz w:val="16"/>
                <w:szCs w:val="16"/>
              </w:rPr>
            </w:pPr>
            <w:r w:rsidRPr="00973167">
              <w:rPr>
                <w:sz w:val="16"/>
                <w:szCs w:val="16"/>
              </w:rPr>
              <w:t>16 Dec 1985</w:t>
            </w:r>
          </w:p>
        </w:tc>
        <w:tc>
          <w:tcPr>
            <w:tcW w:w="1704" w:type="dxa"/>
            <w:tcBorders>
              <w:top w:val="nil"/>
              <w:bottom w:val="single" w:sz="4" w:space="0" w:color="auto"/>
            </w:tcBorders>
            <w:shd w:val="clear" w:color="auto" w:fill="auto"/>
          </w:tcPr>
          <w:p w:rsidR="00BB1281" w:rsidRPr="00973167" w:rsidRDefault="00BE3644" w:rsidP="00587980">
            <w:pPr>
              <w:pStyle w:val="Tabletext"/>
              <w:rPr>
                <w:sz w:val="16"/>
                <w:szCs w:val="16"/>
              </w:rPr>
            </w:pPr>
            <w:r w:rsidRPr="00973167">
              <w:rPr>
                <w:sz w:val="16"/>
                <w:szCs w:val="16"/>
              </w:rPr>
              <w:t>s 3: 16 Dec 1985 (s</w:t>
            </w:r>
            <w:r w:rsidR="00587980" w:rsidRPr="00973167">
              <w:rPr>
                <w:sz w:val="16"/>
                <w:szCs w:val="16"/>
              </w:rPr>
              <w:t> </w:t>
            </w:r>
            <w:r w:rsidRPr="00973167">
              <w:rPr>
                <w:sz w:val="16"/>
                <w:szCs w:val="16"/>
              </w:rPr>
              <w:t xml:space="preserve">2(1) </w:t>
            </w:r>
            <w:r w:rsidR="00BB474B" w:rsidRPr="00973167">
              <w:rPr>
                <w:sz w:val="16"/>
                <w:szCs w:val="16"/>
              </w:rPr>
              <w:t>items 1</w:t>
            </w:r>
            <w:r w:rsidRPr="00973167">
              <w:rPr>
                <w:sz w:val="16"/>
                <w:szCs w:val="16"/>
              </w:rPr>
              <w:t>, 7)</w:t>
            </w:r>
          </w:p>
        </w:tc>
        <w:tc>
          <w:tcPr>
            <w:tcW w:w="1417" w:type="dxa"/>
            <w:tcBorders>
              <w:top w:val="nil"/>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 16</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Amendment Act 1982</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67, 1982</w:t>
            </w:r>
          </w:p>
        </w:tc>
        <w:tc>
          <w:tcPr>
            <w:tcW w:w="1134" w:type="dxa"/>
            <w:tcBorders>
              <w:top w:val="single" w:sz="4" w:space="0" w:color="auto"/>
              <w:bottom w:val="nil"/>
            </w:tcBorders>
            <w:shd w:val="clear" w:color="auto" w:fill="auto"/>
          </w:tcPr>
          <w:p w:rsidR="00BB1281" w:rsidRPr="00973167" w:rsidRDefault="009A3B17" w:rsidP="00BB1281">
            <w:pPr>
              <w:pStyle w:val="Tabletext"/>
              <w:rPr>
                <w:sz w:val="16"/>
                <w:szCs w:val="16"/>
              </w:rPr>
            </w:pPr>
            <w:r w:rsidRPr="00973167">
              <w:rPr>
                <w:sz w:val="16"/>
                <w:szCs w:val="16"/>
              </w:rPr>
              <w:t>16 June</w:t>
            </w:r>
            <w:r w:rsidR="00B5109B" w:rsidRPr="00973167">
              <w:rPr>
                <w:sz w:val="16"/>
                <w:szCs w:val="16"/>
              </w:rPr>
              <w:t xml:space="preserve"> 1982</w:t>
            </w:r>
          </w:p>
        </w:tc>
        <w:tc>
          <w:tcPr>
            <w:tcW w:w="1704" w:type="dxa"/>
            <w:tcBorders>
              <w:top w:val="single" w:sz="4" w:space="0" w:color="auto"/>
              <w:bottom w:val="nil"/>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1, 2 and 14: Royal Assent</w:t>
            </w:r>
            <w:r w:rsidRPr="00973167">
              <w:rPr>
                <w:sz w:val="16"/>
                <w:szCs w:val="16"/>
              </w:rPr>
              <w:br/>
              <w:t>s</w:t>
            </w:r>
            <w:r w:rsidR="007E5D75" w:rsidRPr="00973167">
              <w:rPr>
                <w:sz w:val="16"/>
                <w:szCs w:val="16"/>
              </w:rPr>
              <w:t> </w:t>
            </w:r>
            <w:r w:rsidRPr="00973167">
              <w:rPr>
                <w:sz w:val="16"/>
                <w:szCs w:val="16"/>
              </w:rPr>
              <w:t>6, 8 and 9: 16 Dec 1985</w:t>
            </w:r>
            <w:r w:rsidRPr="00973167">
              <w:rPr>
                <w:sz w:val="16"/>
                <w:szCs w:val="16"/>
              </w:rPr>
              <w:br/>
              <w:t>Remainder: 1 Nov 1982 (</w:t>
            </w:r>
            <w:r w:rsidR="00786285" w:rsidRPr="00973167">
              <w:rPr>
                <w:sz w:val="16"/>
                <w:szCs w:val="16"/>
              </w:rPr>
              <w:t xml:space="preserve">gaz </w:t>
            </w:r>
            <w:r w:rsidRPr="00973167">
              <w:rPr>
                <w:sz w:val="16"/>
                <w:szCs w:val="16"/>
              </w:rPr>
              <w:t>1982, No G43,</w:t>
            </w:r>
            <w:r w:rsidR="00786285" w:rsidRPr="00973167">
              <w:rPr>
                <w:sz w:val="16"/>
                <w:szCs w:val="16"/>
              </w:rPr>
              <w:t xml:space="preserve"> </w:t>
            </w:r>
            <w:r w:rsidRPr="00973167">
              <w:rPr>
                <w:sz w:val="16"/>
                <w:szCs w:val="16"/>
              </w:rPr>
              <w:t>p 2)</w:t>
            </w:r>
          </w:p>
        </w:tc>
        <w:tc>
          <w:tcPr>
            <w:tcW w:w="1417" w:type="dxa"/>
            <w:tcBorders>
              <w:top w:val="single" w:sz="4" w:space="0" w:color="auto"/>
              <w:bottom w:val="nil"/>
            </w:tcBorders>
            <w:shd w:val="clear" w:color="auto" w:fill="auto"/>
          </w:tcPr>
          <w:p w:rsidR="00BB1281" w:rsidRPr="00973167" w:rsidRDefault="00B5109B" w:rsidP="00165418">
            <w:pPr>
              <w:pStyle w:val="Tabletext"/>
              <w:rPr>
                <w:sz w:val="16"/>
                <w:szCs w:val="16"/>
              </w:rPr>
            </w:pPr>
            <w:r w:rsidRPr="00973167">
              <w:rPr>
                <w:sz w:val="16"/>
                <w:szCs w:val="16"/>
              </w:rPr>
              <w:t>s</w:t>
            </w:r>
            <w:r w:rsidR="007E5D75" w:rsidRPr="00973167">
              <w:rPr>
                <w:sz w:val="16"/>
                <w:szCs w:val="16"/>
              </w:rPr>
              <w:t> </w:t>
            </w:r>
            <w:r w:rsidRPr="00973167">
              <w:rPr>
                <w:sz w:val="16"/>
                <w:szCs w:val="16"/>
              </w:rPr>
              <w:t>4(2), 5(2), 7(2), 8(2), (3), 10(2) and 13(2)</w:t>
            </w:r>
            <w:r w:rsidRPr="00973167">
              <w:rPr>
                <w:sz w:val="16"/>
                <w:szCs w:val="16"/>
              </w:rPr>
              <w:br/>
              <w:t>s 6(2)</w:t>
            </w:r>
            <w:r w:rsidR="00D4423E" w:rsidRPr="00973167">
              <w:rPr>
                <w:sz w:val="16"/>
                <w:szCs w:val="16"/>
              </w:rPr>
              <w:t xml:space="preserve"> </w:t>
            </w:r>
            <w:r w:rsidRPr="00973167">
              <w:rPr>
                <w:sz w:val="16"/>
                <w:szCs w:val="16"/>
              </w:rPr>
              <w:t>(rep by 193, 1985, s 3)</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A39B1">
            <w:pPr>
              <w:pStyle w:val="ENoteTTi"/>
            </w:pPr>
            <w:r w:rsidRPr="00973167">
              <w:t>Statute Law (Miscellaneous Provisions) Act (No.</w:t>
            </w:r>
            <w:r w:rsidR="00DB2158" w:rsidRPr="00973167">
              <w:t> </w:t>
            </w:r>
            <w:r w:rsidRPr="00973167">
              <w:t>2) 1985</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193, 1985</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Dec 1985</w:t>
            </w:r>
          </w:p>
        </w:tc>
        <w:tc>
          <w:tcPr>
            <w:tcW w:w="1704" w:type="dxa"/>
            <w:tcBorders>
              <w:top w:val="nil"/>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 3: Royal Assent</w:t>
            </w:r>
          </w:p>
        </w:tc>
        <w:tc>
          <w:tcPr>
            <w:tcW w:w="1417"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 16</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290E21">
            <w:pPr>
              <w:pStyle w:val="Tabletext"/>
              <w:rPr>
                <w:sz w:val="16"/>
                <w:szCs w:val="16"/>
              </w:rPr>
            </w:pPr>
            <w:r w:rsidRPr="00973167">
              <w:rPr>
                <w:sz w:val="16"/>
                <w:szCs w:val="16"/>
              </w:rPr>
              <w:t>Statute Law (Miscellaneous Amendments) Act (No.</w:t>
            </w:r>
            <w:r w:rsidR="00DB2158" w:rsidRPr="00973167">
              <w:rPr>
                <w:sz w:val="16"/>
                <w:szCs w:val="16"/>
              </w:rPr>
              <w:t> </w:t>
            </w:r>
            <w:r w:rsidRPr="00973167">
              <w:rPr>
                <w:sz w:val="16"/>
                <w:szCs w:val="16"/>
              </w:rPr>
              <w:t>2) 1982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80, 1982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Sept 1982</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Part</w:t>
            </w:r>
            <w:r w:rsidR="005B01AA" w:rsidRPr="00973167">
              <w:rPr>
                <w:sz w:val="16"/>
                <w:szCs w:val="16"/>
              </w:rPr>
              <w:t> </w:t>
            </w:r>
            <w:r w:rsidRPr="00973167">
              <w:rPr>
                <w:sz w:val="16"/>
                <w:szCs w:val="16"/>
              </w:rPr>
              <w:t>XXII (</w:t>
            </w:r>
            <w:r w:rsidR="00786285" w:rsidRPr="00973167">
              <w:rPr>
                <w:sz w:val="16"/>
                <w:szCs w:val="16"/>
              </w:rPr>
              <w:t>s</w:t>
            </w:r>
            <w:r w:rsidR="007E5D75" w:rsidRPr="00973167">
              <w:rPr>
                <w:sz w:val="16"/>
                <w:szCs w:val="16"/>
              </w:rPr>
              <w:t> </w:t>
            </w:r>
            <w:r w:rsidR="00BE3644" w:rsidRPr="00973167">
              <w:rPr>
                <w:sz w:val="16"/>
                <w:szCs w:val="16"/>
              </w:rPr>
              <w:t>60–65): 16 Dec 1985 (s</w:t>
            </w:r>
            <w:r w:rsidR="00786285" w:rsidRPr="00973167">
              <w:rPr>
                <w:sz w:val="16"/>
                <w:szCs w:val="16"/>
              </w:rPr>
              <w:t xml:space="preserve"> </w:t>
            </w:r>
            <w:r w:rsidR="00BE3644" w:rsidRPr="00973167">
              <w:rPr>
                <w:sz w:val="16"/>
                <w:szCs w:val="16"/>
              </w:rPr>
              <w:t>2(6))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Defence Force (Miscellaneous Provisions) Act 1982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153, 1982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 Dec 1982</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3</w:t>
            </w:r>
            <w:r w:rsidR="00DB2158" w:rsidRPr="00973167">
              <w:rPr>
                <w:sz w:val="16"/>
                <w:szCs w:val="16"/>
              </w:rPr>
              <w:t> </w:t>
            </w:r>
            <w:r w:rsidRPr="00973167">
              <w:rPr>
                <w:sz w:val="16"/>
                <w:szCs w:val="16"/>
              </w:rPr>
              <w:t>July 1985 (s</w:t>
            </w:r>
            <w:r w:rsidR="007E5D75" w:rsidRPr="00973167">
              <w:rPr>
                <w:sz w:val="16"/>
                <w:szCs w:val="16"/>
              </w:rPr>
              <w:t> </w:t>
            </w:r>
            <w:r w:rsidRPr="00973167">
              <w:rPr>
                <w:sz w:val="16"/>
                <w:szCs w:val="16"/>
              </w:rPr>
              <w:t xml:space="preserve">2 and </w:t>
            </w:r>
            <w:r w:rsidR="00786285" w:rsidRPr="00973167">
              <w:rPr>
                <w:sz w:val="16"/>
                <w:szCs w:val="16"/>
              </w:rPr>
              <w:t xml:space="preserve">gaz </w:t>
            </w:r>
            <w:r w:rsidRPr="00973167">
              <w:rPr>
                <w:sz w:val="16"/>
                <w:szCs w:val="16"/>
              </w:rPr>
              <w:t>1985, No S255)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(No.</w:t>
            </w:r>
            <w:r w:rsidR="00DB2158" w:rsidRPr="00973167">
              <w:rPr>
                <w:sz w:val="16"/>
                <w:szCs w:val="16"/>
              </w:rPr>
              <w:t> </w:t>
            </w:r>
            <w:r w:rsidRPr="00973167">
              <w:rPr>
                <w:sz w:val="16"/>
                <w:szCs w:val="16"/>
              </w:rPr>
              <w:t>2) 1983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91, 1983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Nov 1983</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 3: Royal Assent</w:t>
            </w:r>
          </w:p>
        </w:tc>
        <w:tc>
          <w:tcPr>
            <w:tcW w:w="1417"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 xml:space="preserve">s 6(1)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114, 1983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 Dec 1983</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 8: 16 Dec 1985 (s</w:t>
            </w:r>
            <w:r w:rsidR="007E5D75" w:rsidRPr="00973167">
              <w:rPr>
                <w:sz w:val="16"/>
                <w:szCs w:val="16"/>
              </w:rPr>
              <w:t> </w:t>
            </w:r>
            <w:r w:rsidRPr="00973167">
              <w:rPr>
                <w:sz w:val="16"/>
                <w:szCs w:val="16"/>
              </w:rPr>
              <w:t>2(2), (3))</w:t>
            </w:r>
            <w:r w:rsidR="002508CD" w:rsidRPr="00973167">
              <w:rPr>
                <w:sz w:val="16"/>
                <w:szCs w:val="16"/>
              </w:rPr>
              <w:t xml:space="preserve"> </w:t>
            </w:r>
            <w:r w:rsidRPr="00973167">
              <w:rPr>
                <w:sz w:val="16"/>
                <w:szCs w:val="16"/>
              </w:rPr>
              <w:t>Remainder: 5 Mar 1984 (s</w:t>
            </w:r>
            <w:r w:rsidR="007E5D75" w:rsidRPr="00973167">
              <w:rPr>
                <w:sz w:val="16"/>
                <w:szCs w:val="16"/>
              </w:rPr>
              <w:t> </w:t>
            </w:r>
            <w:r w:rsidRPr="00973167">
              <w:rPr>
                <w:sz w:val="16"/>
                <w:szCs w:val="16"/>
              </w:rPr>
              <w:t xml:space="preserve">2(1) and </w:t>
            </w:r>
            <w:r w:rsidR="00786285" w:rsidRPr="00973167">
              <w:rPr>
                <w:sz w:val="16"/>
                <w:szCs w:val="16"/>
              </w:rPr>
              <w:t xml:space="preserve">gaz </w:t>
            </w:r>
            <w:r w:rsidRPr="00973167">
              <w:rPr>
                <w:sz w:val="16"/>
                <w:szCs w:val="16"/>
              </w:rPr>
              <w:t>1984, No</w:t>
            </w:r>
            <w:r w:rsidR="00587980" w:rsidRPr="00973167">
              <w:rPr>
                <w:sz w:val="16"/>
                <w:szCs w:val="16"/>
              </w:rPr>
              <w:t> </w:t>
            </w:r>
            <w:r w:rsidRPr="00973167">
              <w:rPr>
                <w:sz w:val="16"/>
                <w:szCs w:val="16"/>
              </w:rPr>
              <w:t>S55)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Radiocommunications (Transitional Provisions and Consequential Amendments) Act 1983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136, 1983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Dec 1983</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27 Aug 1985 (s</w:t>
            </w:r>
            <w:r w:rsidR="007E5D75" w:rsidRPr="00973167">
              <w:rPr>
                <w:sz w:val="16"/>
                <w:szCs w:val="16"/>
              </w:rPr>
              <w:t> </w:t>
            </w:r>
            <w:r w:rsidRPr="00973167">
              <w:rPr>
                <w:sz w:val="16"/>
                <w:szCs w:val="16"/>
              </w:rPr>
              <w:t xml:space="preserve">2 and </w:t>
            </w:r>
            <w:r w:rsidR="00786285" w:rsidRPr="00973167">
              <w:rPr>
                <w:sz w:val="16"/>
                <w:szCs w:val="16"/>
              </w:rPr>
              <w:t xml:space="preserve">gaz </w:t>
            </w:r>
            <w:r w:rsidRPr="00973167">
              <w:rPr>
                <w:sz w:val="16"/>
                <w:szCs w:val="16"/>
              </w:rPr>
              <w:t>1985, No S322)</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 xml:space="preserve">s 5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Australian Government Solicitor (Consequential Amendments) Act 1984 </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10, 1984 </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 Apr 1984</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 3: 16 D</w:t>
            </w:r>
            <w:r w:rsidR="00BE3644" w:rsidRPr="00973167">
              <w:rPr>
                <w:sz w:val="16"/>
                <w:szCs w:val="16"/>
              </w:rPr>
              <w:t>ec 1985 (s</w:t>
            </w:r>
            <w:r w:rsidR="00587980" w:rsidRPr="00973167">
              <w:rPr>
                <w:sz w:val="16"/>
                <w:szCs w:val="16"/>
              </w:rPr>
              <w:t> </w:t>
            </w:r>
            <w:r w:rsidR="00BE3644" w:rsidRPr="00973167">
              <w:rPr>
                <w:sz w:val="16"/>
                <w:szCs w:val="16"/>
              </w:rPr>
              <w:t>2(2))</w:t>
            </w:r>
          </w:p>
        </w:tc>
        <w:tc>
          <w:tcPr>
            <w:tcW w:w="1417"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 xml:space="preserve">s 4(1) and (3)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Public Service Reform Act 1984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63, 1984 </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25</w:t>
            </w:r>
            <w:r w:rsidR="00DB2158" w:rsidRPr="00973167">
              <w:rPr>
                <w:sz w:val="16"/>
                <w:szCs w:val="16"/>
              </w:rPr>
              <w:t> </w:t>
            </w:r>
            <w:r w:rsidRPr="00973167">
              <w:rPr>
                <w:sz w:val="16"/>
                <w:szCs w:val="16"/>
              </w:rPr>
              <w:t>June 1984</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 xml:space="preserve">s 152(1): </w:t>
            </w:r>
            <w:r w:rsidR="003110C8" w:rsidRPr="00973167">
              <w:rPr>
                <w:sz w:val="16"/>
                <w:szCs w:val="16"/>
              </w:rPr>
              <w:t>20 July</w:t>
            </w:r>
            <w:r w:rsidRPr="00973167">
              <w:rPr>
                <w:sz w:val="16"/>
                <w:szCs w:val="16"/>
              </w:rPr>
              <w:t xml:space="preserve"> 1984 (</w:t>
            </w:r>
            <w:r w:rsidR="00786285" w:rsidRPr="00973167">
              <w:rPr>
                <w:sz w:val="16"/>
                <w:szCs w:val="16"/>
              </w:rPr>
              <w:t xml:space="preserve">gaz </w:t>
            </w:r>
            <w:r w:rsidRPr="00973167">
              <w:rPr>
                <w:sz w:val="16"/>
                <w:szCs w:val="16"/>
              </w:rPr>
              <w:t>1984, No S276)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(No.</w:t>
            </w:r>
            <w:r w:rsidR="00DB2158" w:rsidRPr="00973167">
              <w:rPr>
                <w:sz w:val="16"/>
                <w:szCs w:val="16"/>
              </w:rPr>
              <w:t> </w:t>
            </w:r>
            <w:r w:rsidRPr="00973167">
              <w:rPr>
                <w:sz w:val="16"/>
                <w:szCs w:val="16"/>
              </w:rPr>
              <w:t xml:space="preserve">2) 1984 </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165, 1984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25 Oct 1984</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 xml:space="preserve">s 3: Royal Assent </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 xml:space="preserve">2(32) and 6(1)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(No.</w:t>
            </w:r>
            <w:r w:rsidR="00DB2158" w:rsidRPr="00973167">
              <w:rPr>
                <w:sz w:val="16"/>
                <w:szCs w:val="16"/>
              </w:rPr>
              <w:t> </w:t>
            </w:r>
            <w:r w:rsidRPr="00973167">
              <w:rPr>
                <w:sz w:val="16"/>
                <w:szCs w:val="16"/>
              </w:rPr>
              <w:t>2) 1985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193, 1985 </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16 Dec 1985 </w:t>
            </w:r>
          </w:p>
        </w:tc>
        <w:tc>
          <w:tcPr>
            <w:tcW w:w="1704" w:type="dxa"/>
            <w:tcBorders>
              <w:top w:val="single" w:sz="4" w:space="0" w:color="auto"/>
              <w:bottom w:val="single" w:sz="4" w:space="0" w:color="auto"/>
            </w:tcBorders>
            <w:shd w:val="clear" w:color="auto" w:fill="auto"/>
          </w:tcPr>
          <w:p w:rsidR="00BB1281" w:rsidRPr="00973167" w:rsidRDefault="00BE3644" w:rsidP="00587980">
            <w:pPr>
              <w:pStyle w:val="Tabletext"/>
              <w:rPr>
                <w:sz w:val="16"/>
                <w:szCs w:val="16"/>
              </w:rPr>
            </w:pPr>
            <w:r w:rsidRPr="00973167">
              <w:rPr>
                <w:sz w:val="16"/>
                <w:szCs w:val="16"/>
              </w:rPr>
              <w:t>s 3: 16 Dec 1985 (s</w:t>
            </w:r>
            <w:r w:rsidR="00587980" w:rsidRPr="00973167">
              <w:rPr>
                <w:sz w:val="16"/>
                <w:szCs w:val="16"/>
              </w:rPr>
              <w:t> </w:t>
            </w:r>
            <w:r w:rsidRPr="00973167">
              <w:rPr>
                <w:sz w:val="16"/>
                <w:szCs w:val="16"/>
              </w:rPr>
              <w:t>2(1), (6))</w:t>
            </w:r>
          </w:p>
        </w:tc>
        <w:tc>
          <w:tcPr>
            <w:tcW w:w="1417"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 xml:space="preserve">s 8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(No.</w:t>
            </w:r>
            <w:r w:rsidR="00DB2158" w:rsidRPr="00973167">
              <w:rPr>
                <w:sz w:val="16"/>
                <w:szCs w:val="16"/>
              </w:rPr>
              <w:t> </w:t>
            </w:r>
            <w:r w:rsidRPr="00973167">
              <w:rPr>
                <w:sz w:val="16"/>
                <w:szCs w:val="16"/>
              </w:rPr>
              <w:t>1) 1986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76, 1986 </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w:t>
            </w:r>
            <w:r w:rsidR="00DB2158" w:rsidRPr="00973167">
              <w:rPr>
                <w:sz w:val="16"/>
                <w:szCs w:val="16"/>
              </w:rPr>
              <w:t> </w:t>
            </w:r>
            <w:r w:rsidRPr="00973167">
              <w:rPr>
                <w:sz w:val="16"/>
                <w:szCs w:val="16"/>
              </w:rPr>
              <w:t>June 1986</w:t>
            </w:r>
          </w:p>
        </w:tc>
        <w:tc>
          <w:tcPr>
            <w:tcW w:w="1704" w:type="dxa"/>
            <w:tcBorders>
              <w:top w:val="single" w:sz="4" w:space="0" w:color="auto"/>
              <w:bottom w:val="single" w:sz="4" w:space="0" w:color="auto"/>
            </w:tcBorders>
            <w:shd w:val="clear" w:color="auto" w:fill="auto"/>
          </w:tcPr>
          <w:p w:rsidR="00BB1281" w:rsidRPr="00973167" w:rsidRDefault="00A94B6E" w:rsidP="00786285">
            <w:pPr>
              <w:pStyle w:val="Tabletext"/>
              <w:rPr>
                <w:sz w:val="16"/>
                <w:szCs w:val="16"/>
              </w:rPr>
            </w:pPr>
            <w:r w:rsidRPr="00973167">
              <w:rPr>
                <w:sz w:val="16"/>
                <w:szCs w:val="16"/>
              </w:rPr>
              <w:t>s</w:t>
            </w:r>
            <w:r w:rsidR="00F31059" w:rsidRPr="00973167">
              <w:rPr>
                <w:sz w:val="16"/>
                <w:szCs w:val="16"/>
              </w:rPr>
              <w:t xml:space="preserve"> 3</w:t>
            </w:r>
            <w:r w:rsidRPr="00973167">
              <w:rPr>
                <w:sz w:val="16"/>
                <w:szCs w:val="16"/>
              </w:rPr>
              <w:t xml:space="preserve"> [in part]: 24</w:t>
            </w:r>
            <w:r w:rsidR="00DB2158" w:rsidRPr="00973167">
              <w:rPr>
                <w:sz w:val="16"/>
                <w:szCs w:val="16"/>
              </w:rPr>
              <w:t> </w:t>
            </w:r>
            <w:r w:rsidRPr="00973167">
              <w:rPr>
                <w:sz w:val="16"/>
                <w:szCs w:val="16"/>
              </w:rPr>
              <w:t>June 1986 (s 2(1))</w:t>
            </w:r>
            <w:r w:rsidRPr="00973167">
              <w:rPr>
                <w:sz w:val="16"/>
                <w:szCs w:val="16"/>
              </w:rPr>
              <w:br/>
              <w:t xml:space="preserve">s 3 [in part]: </w:t>
            </w:r>
            <w:r w:rsidR="00F31059" w:rsidRPr="00973167">
              <w:rPr>
                <w:sz w:val="16"/>
                <w:szCs w:val="16"/>
              </w:rPr>
              <w:t>1 Oct 1986 (</w:t>
            </w:r>
            <w:r w:rsidR="004E2F88" w:rsidRPr="00973167">
              <w:rPr>
                <w:sz w:val="16"/>
                <w:szCs w:val="16"/>
              </w:rPr>
              <w:t>s 2(6)</w:t>
            </w:r>
            <w:r w:rsidR="00F31059" w:rsidRPr="00973167">
              <w:rPr>
                <w:sz w:val="16"/>
                <w:szCs w:val="16"/>
              </w:rPr>
              <w:t xml:space="preserve"> and </w:t>
            </w:r>
            <w:r w:rsidR="00786285" w:rsidRPr="00973167">
              <w:rPr>
                <w:sz w:val="16"/>
                <w:szCs w:val="16"/>
              </w:rPr>
              <w:t xml:space="preserve">gaz </w:t>
            </w:r>
            <w:r w:rsidR="00F31059" w:rsidRPr="00973167">
              <w:rPr>
                <w:sz w:val="16"/>
                <w:szCs w:val="16"/>
              </w:rPr>
              <w:t>1986, No S471)</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 xml:space="preserve">s 9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Intelligence and Security (Consequential Amendments) Act 1986 </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 xml:space="preserve">102, 1986 </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 Oct 1986</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1 Feb 1987 (s</w:t>
            </w:r>
            <w:r w:rsidR="007E5D75" w:rsidRPr="00973167">
              <w:rPr>
                <w:sz w:val="16"/>
                <w:szCs w:val="16"/>
              </w:rPr>
              <w:t> </w:t>
            </w:r>
            <w:r w:rsidRPr="00973167">
              <w:rPr>
                <w:sz w:val="16"/>
                <w:szCs w:val="16"/>
              </w:rPr>
              <w:t xml:space="preserve">2 and </w:t>
            </w:r>
            <w:r w:rsidR="00786285" w:rsidRPr="00973167">
              <w:rPr>
                <w:sz w:val="16"/>
                <w:szCs w:val="16"/>
              </w:rPr>
              <w:t xml:space="preserve">gaz </w:t>
            </w:r>
            <w:r w:rsidRPr="00973167">
              <w:rPr>
                <w:sz w:val="16"/>
                <w:szCs w:val="16"/>
              </w:rPr>
              <w:t xml:space="preserve">1987, No S13) </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(No.</w:t>
            </w:r>
            <w:r w:rsidR="00DB2158" w:rsidRPr="00973167">
              <w:rPr>
                <w:sz w:val="16"/>
                <w:szCs w:val="16"/>
              </w:rPr>
              <w:t> </w:t>
            </w:r>
            <w:r w:rsidRPr="00973167">
              <w:rPr>
                <w:sz w:val="16"/>
                <w:szCs w:val="16"/>
              </w:rPr>
              <w:t>2) 1986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168, 1986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18 Dec 1986</w:t>
            </w:r>
          </w:p>
        </w:tc>
        <w:tc>
          <w:tcPr>
            <w:tcW w:w="1704"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 3: Royal Assent</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5(1)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Proceeds of Crime (Miscellaneous Amendments) Act 1987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73, 1987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w:t>
            </w:r>
            <w:r w:rsidR="00DB2158" w:rsidRPr="00973167">
              <w:rPr>
                <w:sz w:val="16"/>
                <w:szCs w:val="16"/>
              </w:rPr>
              <w:t> </w:t>
            </w:r>
            <w:r w:rsidRPr="00973167">
              <w:rPr>
                <w:sz w:val="16"/>
                <w:szCs w:val="16"/>
              </w:rPr>
              <w:t>June 1987</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5</w:t>
            </w:r>
            <w:r w:rsidR="00DB2158" w:rsidRPr="00973167">
              <w:rPr>
                <w:sz w:val="16"/>
                <w:szCs w:val="16"/>
              </w:rPr>
              <w:t> </w:t>
            </w:r>
            <w:r w:rsidRPr="00973167">
              <w:rPr>
                <w:sz w:val="16"/>
                <w:szCs w:val="16"/>
              </w:rPr>
              <w:t>June 1987 (s</w:t>
            </w:r>
            <w:r w:rsidR="007E5D75" w:rsidRPr="00973167">
              <w:rPr>
                <w:sz w:val="16"/>
                <w:szCs w:val="16"/>
              </w:rPr>
              <w:t> </w:t>
            </w:r>
            <w:r w:rsidRPr="00973167">
              <w:rPr>
                <w:sz w:val="16"/>
                <w:szCs w:val="16"/>
              </w:rPr>
              <w:t>2)</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1987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120, 1987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Dec 1987</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10, 12, 13 and 15: 13 Jan 1988</w:t>
            </w:r>
            <w:r w:rsidRPr="00973167">
              <w:rPr>
                <w:sz w:val="16"/>
                <w:szCs w:val="16"/>
              </w:rPr>
              <w:br/>
              <w:t>s</w:t>
            </w:r>
            <w:r w:rsidR="007E5D75" w:rsidRPr="00973167">
              <w:rPr>
                <w:sz w:val="16"/>
                <w:szCs w:val="16"/>
              </w:rPr>
              <w:t> </w:t>
            </w:r>
            <w:r w:rsidRPr="00973167">
              <w:rPr>
                <w:sz w:val="16"/>
                <w:szCs w:val="16"/>
              </w:rPr>
              <w:t>11 and 14:</w:t>
            </w:r>
            <w:r w:rsidR="00D4423E" w:rsidRPr="00973167">
              <w:rPr>
                <w:sz w:val="16"/>
                <w:szCs w:val="16"/>
              </w:rPr>
              <w:t xml:space="preserve"> </w:t>
            </w:r>
            <w:r w:rsidRPr="00973167">
              <w:rPr>
                <w:sz w:val="16"/>
                <w:szCs w:val="16"/>
              </w:rPr>
              <w:t>1 Mar 1989 (</w:t>
            </w:r>
            <w:r w:rsidR="00786285" w:rsidRPr="00973167">
              <w:rPr>
                <w:sz w:val="16"/>
                <w:szCs w:val="16"/>
              </w:rPr>
              <w:t>gaz 1989, No</w:t>
            </w:r>
            <w:r w:rsidRPr="00973167">
              <w:rPr>
                <w:sz w:val="16"/>
                <w:szCs w:val="16"/>
              </w:rPr>
              <w:t xml:space="preserve"> S54) </w:t>
            </w:r>
            <w:r w:rsidRPr="00973167">
              <w:rPr>
                <w:sz w:val="16"/>
                <w:szCs w:val="16"/>
              </w:rPr>
              <w:br/>
              <w:t>s</w:t>
            </w:r>
            <w:r w:rsidR="007E5D75" w:rsidRPr="00973167">
              <w:rPr>
                <w:sz w:val="16"/>
                <w:szCs w:val="16"/>
              </w:rPr>
              <w:t> </w:t>
            </w:r>
            <w:r w:rsidRPr="00973167">
              <w:rPr>
                <w:sz w:val="16"/>
                <w:szCs w:val="16"/>
              </w:rPr>
              <w:t>16–18: 19 Dec 1988 (</w:t>
            </w:r>
            <w:r w:rsidR="00786285" w:rsidRPr="00973167">
              <w:rPr>
                <w:sz w:val="16"/>
                <w:szCs w:val="16"/>
              </w:rPr>
              <w:t xml:space="preserve">gaz </w:t>
            </w:r>
            <w:r w:rsidRPr="00973167">
              <w:rPr>
                <w:sz w:val="16"/>
                <w:szCs w:val="16"/>
              </w:rPr>
              <w:t>1988, No S384)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141, 1987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18 Dec 1987</w:t>
            </w:r>
          </w:p>
        </w:tc>
        <w:tc>
          <w:tcPr>
            <w:tcW w:w="1704"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 3: Royal Assent</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5(1), (6) and (7) </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Telecommunications and Postal Services (Transitional Provisions and Consequential Amendments) Act 1989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63, 1989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w:t>
            </w:r>
            <w:r w:rsidR="00DB2158" w:rsidRPr="00973167">
              <w:rPr>
                <w:sz w:val="16"/>
                <w:szCs w:val="16"/>
              </w:rPr>
              <w:t> </w:t>
            </w:r>
            <w:r w:rsidRPr="00973167">
              <w:rPr>
                <w:sz w:val="16"/>
                <w:szCs w:val="16"/>
              </w:rPr>
              <w:t>June 1989</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Part</w:t>
            </w:r>
            <w:r w:rsidR="00DB2158" w:rsidRPr="00973167">
              <w:rPr>
                <w:sz w:val="16"/>
                <w:szCs w:val="16"/>
              </w:rPr>
              <w:t> </w:t>
            </w:r>
            <w:r w:rsidRPr="00973167">
              <w:rPr>
                <w:sz w:val="16"/>
                <w:szCs w:val="16"/>
              </w:rPr>
              <w:t>2 (s</w:t>
            </w:r>
            <w:r w:rsidR="007E5D75" w:rsidRPr="00973167">
              <w:rPr>
                <w:sz w:val="16"/>
                <w:szCs w:val="16"/>
              </w:rPr>
              <w:t> </w:t>
            </w:r>
            <w:r w:rsidRPr="00973167">
              <w:rPr>
                <w:sz w:val="16"/>
                <w:szCs w:val="16"/>
              </w:rPr>
              <w:t>3–5): 1</w:t>
            </w:r>
            <w:r w:rsidR="00DB2158" w:rsidRPr="00973167">
              <w:rPr>
                <w:sz w:val="16"/>
                <w:szCs w:val="16"/>
              </w:rPr>
              <w:t> </w:t>
            </w:r>
            <w:r w:rsidRPr="00973167">
              <w:rPr>
                <w:sz w:val="16"/>
                <w:szCs w:val="16"/>
              </w:rPr>
              <w:t>July 1989 (</w:t>
            </w:r>
            <w:r w:rsidR="00786285" w:rsidRPr="00973167">
              <w:rPr>
                <w:sz w:val="16"/>
                <w:szCs w:val="16"/>
              </w:rPr>
              <w:t xml:space="preserve">gaz </w:t>
            </w:r>
            <w:r w:rsidRPr="00973167">
              <w:rPr>
                <w:sz w:val="16"/>
                <w:szCs w:val="16"/>
              </w:rPr>
              <w:t>1989, No S230)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1989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108, 1989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June 1989</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 10: 1</w:t>
            </w:r>
            <w:r w:rsidR="00DB2158" w:rsidRPr="00973167">
              <w:rPr>
                <w:sz w:val="16"/>
                <w:szCs w:val="16"/>
              </w:rPr>
              <w:t> </w:t>
            </w:r>
            <w:r w:rsidRPr="00973167">
              <w:rPr>
                <w:sz w:val="16"/>
                <w:szCs w:val="16"/>
              </w:rPr>
              <w:t>July 1990</w:t>
            </w:r>
            <w:r w:rsidR="002508CD" w:rsidRPr="00973167">
              <w:rPr>
                <w:sz w:val="16"/>
                <w:szCs w:val="16"/>
              </w:rPr>
              <w:t xml:space="preserve"> </w:t>
            </w:r>
            <w:r w:rsidRPr="00973167">
              <w:rPr>
                <w:sz w:val="16"/>
                <w:szCs w:val="16"/>
              </w:rPr>
              <w:t>Parts</w:t>
            </w:r>
            <w:r w:rsidR="00DB2158" w:rsidRPr="00973167">
              <w:rPr>
                <w:sz w:val="16"/>
                <w:szCs w:val="16"/>
              </w:rPr>
              <w:t> </w:t>
            </w:r>
            <w:r w:rsidRPr="00973167">
              <w:rPr>
                <w:sz w:val="16"/>
                <w:szCs w:val="16"/>
              </w:rPr>
              <w:t>5–7 (s</w:t>
            </w:r>
            <w:r w:rsidR="007E5D75" w:rsidRPr="00973167">
              <w:rPr>
                <w:sz w:val="16"/>
                <w:szCs w:val="16"/>
              </w:rPr>
              <w:t> </w:t>
            </w:r>
            <w:r w:rsidRPr="00973167">
              <w:rPr>
                <w:sz w:val="16"/>
                <w:szCs w:val="16"/>
              </w:rPr>
              <w:t>7–35): 28</w:t>
            </w:r>
            <w:r w:rsidR="00DB2158" w:rsidRPr="00973167">
              <w:rPr>
                <w:sz w:val="16"/>
                <w:szCs w:val="16"/>
              </w:rPr>
              <w:t> </w:t>
            </w:r>
            <w:r w:rsidRPr="00973167">
              <w:rPr>
                <w:sz w:val="16"/>
                <w:szCs w:val="16"/>
              </w:rPr>
              <w:t>July 1989</w:t>
            </w:r>
            <w:r w:rsidRPr="00973167">
              <w:rPr>
                <w:sz w:val="16"/>
                <w:szCs w:val="16"/>
              </w:rPr>
              <w:br/>
              <w:t>Part</w:t>
            </w:r>
            <w:r w:rsidR="00DB2158" w:rsidRPr="00973167">
              <w:rPr>
                <w:sz w:val="16"/>
                <w:szCs w:val="16"/>
              </w:rPr>
              <w:t> </w:t>
            </w:r>
            <w:r w:rsidRPr="00973167">
              <w:rPr>
                <w:sz w:val="16"/>
                <w:szCs w:val="16"/>
              </w:rPr>
              <w:t>8 (s</w:t>
            </w:r>
            <w:r w:rsidR="007E5D75" w:rsidRPr="00973167">
              <w:rPr>
                <w:sz w:val="16"/>
                <w:szCs w:val="16"/>
              </w:rPr>
              <w:t> </w:t>
            </w:r>
            <w:r w:rsidRPr="00973167">
              <w:rPr>
                <w:sz w:val="16"/>
                <w:szCs w:val="16"/>
              </w:rPr>
              <w:t>36–43): 1</w:t>
            </w:r>
            <w:r w:rsidR="00DB2158" w:rsidRPr="00973167">
              <w:rPr>
                <w:sz w:val="16"/>
                <w:szCs w:val="16"/>
              </w:rPr>
              <w:t> </w:t>
            </w:r>
            <w:r w:rsidRPr="00973167">
              <w:rPr>
                <w:sz w:val="16"/>
                <w:szCs w:val="16"/>
              </w:rPr>
              <w:t>July 1989</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 xml:space="preserve">s 12 </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(No.</w:t>
            </w:r>
            <w:r w:rsidR="00DB2158" w:rsidRPr="00973167">
              <w:rPr>
                <w:sz w:val="16"/>
                <w:szCs w:val="16"/>
              </w:rPr>
              <w:t> </w:t>
            </w:r>
            <w:r w:rsidRPr="00973167">
              <w:rPr>
                <w:sz w:val="16"/>
                <w:szCs w:val="16"/>
              </w:rPr>
              <w:t>2) 1989</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4, 1990</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17 Jan 1990</w:t>
            </w:r>
          </w:p>
        </w:tc>
        <w:tc>
          <w:tcPr>
            <w:tcW w:w="1704" w:type="dxa"/>
            <w:tcBorders>
              <w:top w:val="single" w:sz="4" w:space="0" w:color="auto"/>
              <w:bottom w:val="nil"/>
            </w:tcBorders>
            <w:shd w:val="clear" w:color="auto" w:fill="auto"/>
          </w:tcPr>
          <w:p w:rsidR="00BB1281" w:rsidRPr="00973167" w:rsidRDefault="00B5109B" w:rsidP="00587980">
            <w:pPr>
              <w:pStyle w:val="Tabletext"/>
              <w:rPr>
                <w:sz w:val="16"/>
                <w:szCs w:val="16"/>
              </w:rPr>
            </w:pPr>
            <w:r w:rsidRPr="00973167">
              <w:rPr>
                <w:sz w:val="16"/>
                <w:szCs w:val="16"/>
              </w:rPr>
              <w:t>s</w:t>
            </w:r>
            <w:r w:rsidR="007E5D75" w:rsidRPr="00973167">
              <w:rPr>
                <w:sz w:val="16"/>
                <w:szCs w:val="16"/>
              </w:rPr>
              <w:t> </w:t>
            </w:r>
            <w:r w:rsidRPr="00973167">
              <w:rPr>
                <w:sz w:val="16"/>
                <w:szCs w:val="16"/>
              </w:rPr>
              <w:t>3–19 and 23–35: 17</w:t>
            </w:r>
            <w:r w:rsidR="00DB2158" w:rsidRPr="00973167">
              <w:rPr>
                <w:sz w:val="16"/>
                <w:szCs w:val="16"/>
              </w:rPr>
              <w:t> </w:t>
            </w:r>
            <w:r w:rsidR="00F31059" w:rsidRPr="00973167">
              <w:rPr>
                <w:sz w:val="16"/>
                <w:szCs w:val="16"/>
              </w:rPr>
              <w:t>July 1990 (</w:t>
            </w:r>
            <w:r w:rsidR="00A6329D" w:rsidRPr="00973167">
              <w:rPr>
                <w:sz w:val="16"/>
                <w:szCs w:val="16"/>
              </w:rPr>
              <w:t>s 2(13), (14))</w:t>
            </w:r>
            <w:r w:rsidRPr="00973167">
              <w:rPr>
                <w:sz w:val="16"/>
                <w:szCs w:val="16"/>
              </w:rPr>
              <w:br/>
              <w:t>s</w:t>
            </w:r>
            <w:r w:rsidR="007E5D75" w:rsidRPr="00973167">
              <w:rPr>
                <w:sz w:val="16"/>
                <w:szCs w:val="16"/>
              </w:rPr>
              <w:t> </w:t>
            </w:r>
            <w:r w:rsidRPr="00973167">
              <w:rPr>
                <w:sz w:val="16"/>
                <w:szCs w:val="16"/>
              </w:rPr>
              <w:t>20–22: 1</w:t>
            </w:r>
            <w:r w:rsidR="00DB2158" w:rsidRPr="00973167">
              <w:rPr>
                <w:sz w:val="16"/>
                <w:szCs w:val="16"/>
              </w:rPr>
              <w:t> </w:t>
            </w:r>
            <w:r w:rsidR="00A6329D" w:rsidRPr="00973167">
              <w:rPr>
                <w:sz w:val="16"/>
                <w:szCs w:val="16"/>
              </w:rPr>
              <w:t>July 1990 (s</w:t>
            </w:r>
            <w:r w:rsidR="00587980" w:rsidRPr="00973167">
              <w:rPr>
                <w:sz w:val="16"/>
                <w:szCs w:val="16"/>
              </w:rPr>
              <w:t> </w:t>
            </w:r>
            <w:r w:rsidR="00A6329D" w:rsidRPr="00973167">
              <w:rPr>
                <w:sz w:val="16"/>
                <w:szCs w:val="16"/>
              </w:rPr>
              <w:t>2(2))</w:t>
            </w:r>
          </w:p>
        </w:tc>
        <w:tc>
          <w:tcPr>
            <w:tcW w:w="1417" w:type="dxa"/>
            <w:tcBorders>
              <w:top w:val="single" w:sz="4" w:space="0" w:color="auto"/>
              <w:bottom w:val="nil"/>
            </w:tcBorders>
            <w:shd w:val="clear" w:color="auto" w:fill="auto"/>
          </w:tcPr>
          <w:p w:rsidR="00BB1281" w:rsidRPr="00973167" w:rsidRDefault="00B5109B" w:rsidP="00165418">
            <w:pPr>
              <w:pStyle w:val="Tabletext"/>
              <w:rPr>
                <w:sz w:val="16"/>
                <w:szCs w:val="16"/>
              </w:rPr>
            </w:pPr>
            <w:r w:rsidRPr="00973167">
              <w:rPr>
                <w:sz w:val="16"/>
                <w:szCs w:val="16"/>
              </w:rPr>
              <w:t>s</w:t>
            </w:r>
            <w:r w:rsidR="007E5D75" w:rsidRPr="00973167">
              <w:rPr>
                <w:sz w:val="16"/>
                <w:szCs w:val="16"/>
              </w:rPr>
              <w:t> </w:t>
            </w:r>
            <w:r w:rsidRPr="00973167">
              <w:rPr>
                <w:sz w:val="16"/>
                <w:szCs w:val="16"/>
              </w:rPr>
              <w:t xml:space="preserve">23–28, 30–33 and 35(3) </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D3305B">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107EC1">
            <w:pPr>
              <w:pStyle w:val="Tabletext"/>
              <w:rPr>
                <w:sz w:val="16"/>
                <w:szCs w:val="16"/>
              </w:rPr>
            </w:pPr>
          </w:p>
        </w:tc>
        <w:tc>
          <w:tcPr>
            <w:tcW w:w="1134" w:type="dxa"/>
            <w:tcBorders>
              <w:top w:val="nil"/>
              <w:bottom w:val="nil"/>
            </w:tcBorders>
            <w:shd w:val="clear" w:color="auto" w:fill="auto"/>
          </w:tcPr>
          <w:p w:rsidR="00BB1281" w:rsidRPr="00973167" w:rsidRDefault="00BB1281" w:rsidP="00107EC1">
            <w:pPr>
              <w:pStyle w:val="Tabletext"/>
              <w:rPr>
                <w:sz w:val="16"/>
                <w:szCs w:val="16"/>
              </w:rPr>
            </w:pPr>
          </w:p>
        </w:tc>
        <w:tc>
          <w:tcPr>
            <w:tcW w:w="1704" w:type="dxa"/>
            <w:tcBorders>
              <w:top w:val="nil"/>
              <w:bottom w:val="nil"/>
            </w:tcBorders>
            <w:shd w:val="clear" w:color="auto" w:fill="auto"/>
          </w:tcPr>
          <w:p w:rsidR="00BB1281" w:rsidRPr="00973167" w:rsidRDefault="00BB1281" w:rsidP="00107EC1">
            <w:pPr>
              <w:pStyle w:val="Tabletext"/>
              <w:rPr>
                <w:sz w:val="16"/>
                <w:szCs w:val="16"/>
              </w:rPr>
            </w:pPr>
          </w:p>
        </w:tc>
        <w:tc>
          <w:tcPr>
            <w:tcW w:w="1417" w:type="dxa"/>
            <w:tcBorders>
              <w:top w:val="nil"/>
              <w:bottom w:val="nil"/>
            </w:tcBorders>
            <w:shd w:val="clear" w:color="auto" w:fill="auto"/>
          </w:tcPr>
          <w:p w:rsidR="00BB1281" w:rsidRPr="00973167" w:rsidRDefault="00BB1281" w:rsidP="00107EC1">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107EC1">
            <w:pPr>
              <w:pStyle w:val="ENoteTTi"/>
              <w:keepNext w:val="0"/>
            </w:pPr>
            <w:r w:rsidRPr="00973167">
              <w:t>Crimes Legislation Enhancement Act 2003</w:t>
            </w:r>
          </w:p>
        </w:tc>
        <w:tc>
          <w:tcPr>
            <w:tcW w:w="992"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41, 2003</w:t>
            </w:r>
          </w:p>
        </w:tc>
        <w:tc>
          <w:tcPr>
            <w:tcW w:w="1134"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nil"/>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9A3B17" w:rsidRPr="00973167">
              <w:rPr>
                <w:sz w:val="16"/>
                <w:szCs w:val="16"/>
              </w:rPr>
              <w:t>items 5</w:t>
            </w:r>
            <w:r w:rsidR="00EA3248" w:rsidRPr="00973167">
              <w:rPr>
                <w:sz w:val="16"/>
                <w:szCs w:val="16"/>
              </w:rPr>
              <w:t xml:space="preserve">, 6): 17 Jan 1990 (s 2(1) </w:t>
            </w:r>
            <w:r w:rsidR="00BB474B" w:rsidRPr="00973167">
              <w:rPr>
                <w:sz w:val="16"/>
                <w:szCs w:val="16"/>
              </w:rPr>
              <w:t>item 7</w:t>
            </w:r>
            <w:r w:rsidR="00EA3248" w:rsidRPr="00973167">
              <w:rPr>
                <w:sz w:val="16"/>
                <w:szCs w:val="16"/>
              </w:rPr>
              <w:t>)</w:t>
            </w:r>
          </w:p>
        </w:tc>
        <w:tc>
          <w:tcPr>
            <w:tcW w:w="1417"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11, 1990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 Jan 1990</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Parts</w:t>
            </w:r>
            <w:r w:rsidR="00DB2158" w:rsidRPr="00973167">
              <w:rPr>
                <w:sz w:val="16"/>
                <w:szCs w:val="16"/>
              </w:rPr>
              <w:t> </w:t>
            </w:r>
            <w:r w:rsidRPr="00973167">
              <w:rPr>
                <w:sz w:val="16"/>
                <w:szCs w:val="16"/>
              </w:rPr>
              <w:t>1 and 3 (s</w:t>
            </w:r>
            <w:r w:rsidR="007E5D75" w:rsidRPr="00973167">
              <w:rPr>
                <w:sz w:val="16"/>
                <w:szCs w:val="16"/>
              </w:rPr>
              <w:t> </w:t>
            </w:r>
            <w:r w:rsidRPr="00973167">
              <w:rPr>
                <w:sz w:val="16"/>
                <w:szCs w:val="16"/>
              </w:rPr>
              <w:t>1, 2, 6, 7): Royal Assent</w:t>
            </w:r>
            <w:r w:rsidRPr="00973167">
              <w:rPr>
                <w:sz w:val="16"/>
                <w:szCs w:val="16"/>
              </w:rPr>
              <w:br/>
              <w:t>s</w:t>
            </w:r>
            <w:r w:rsidR="007E5D75" w:rsidRPr="00973167">
              <w:rPr>
                <w:sz w:val="16"/>
                <w:szCs w:val="16"/>
              </w:rPr>
              <w:t> </w:t>
            </w:r>
            <w:r w:rsidRPr="00973167">
              <w:rPr>
                <w:sz w:val="16"/>
                <w:szCs w:val="16"/>
              </w:rPr>
              <w:t>8–10: 17</w:t>
            </w:r>
            <w:r w:rsidR="00DB2158" w:rsidRPr="00973167">
              <w:rPr>
                <w:sz w:val="16"/>
                <w:szCs w:val="16"/>
              </w:rPr>
              <w:t> </w:t>
            </w:r>
            <w:r w:rsidRPr="00973167">
              <w:rPr>
                <w:sz w:val="16"/>
                <w:szCs w:val="16"/>
              </w:rPr>
              <w:t>July 1990</w:t>
            </w:r>
            <w:r w:rsidR="002508CD" w:rsidRPr="00973167">
              <w:rPr>
                <w:sz w:val="16"/>
                <w:szCs w:val="16"/>
              </w:rPr>
              <w:t xml:space="preserve"> </w:t>
            </w:r>
            <w:r w:rsidRPr="00973167">
              <w:rPr>
                <w:sz w:val="16"/>
                <w:szCs w:val="16"/>
              </w:rPr>
              <w:t>s</w:t>
            </w:r>
            <w:r w:rsidR="007E5D75" w:rsidRPr="00973167">
              <w:rPr>
                <w:sz w:val="16"/>
                <w:szCs w:val="16"/>
              </w:rPr>
              <w:t> </w:t>
            </w:r>
            <w:r w:rsidRPr="00973167">
              <w:rPr>
                <w:sz w:val="16"/>
                <w:szCs w:val="16"/>
              </w:rPr>
              <w:t>12, 15, 51(1)(b) and 51(2): 17 Jan 1990 (s</w:t>
            </w:r>
            <w:r w:rsidR="007E5D75" w:rsidRPr="00973167">
              <w:rPr>
                <w:sz w:val="16"/>
                <w:szCs w:val="16"/>
              </w:rPr>
              <w:t> </w:t>
            </w:r>
            <w:r w:rsidRPr="00973167">
              <w:rPr>
                <w:sz w:val="16"/>
                <w:szCs w:val="16"/>
              </w:rPr>
              <w:t>2(5))</w:t>
            </w:r>
            <w:r w:rsidRPr="00973167">
              <w:rPr>
                <w:sz w:val="16"/>
                <w:szCs w:val="16"/>
              </w:rPr>
              <w:br/>
              <w:t>Remainder: 14 Feb 1990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Defence Legislation Amendment Act 1990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75, 1990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Oct 1990</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 3 (in part): 15 Dec 1990 (</w:t>
            </w:r>
            <w:r w:rsidR="00786285" w:rsidRPr="00973167">
              <w:rPr>
                <w:sz w:val="16"/>
                <w:szCs w:val="16"/>
              </w:rPr>
              <w:t xml:space="preserve">gaz </w:t>
            </w:r>
            <w:r w:rsidRPr="00973167">
              <w:rPr>
                <w:sz w:val="16"/>
                <w:szCs w:val="16"/>
              </w:rPr>
              <w:t>1990, No S316)</w:t>
            </w:r>
            <w:r w:rsidRPr="00973167">
              <w:rPr>
                <w:sz w:val="16"/>
                <w:szCs w:val="16"/>
              </w:rPr>
              <w:br/>
              <w:t>s 4(1): 30</w:t>
            </w:r>
            <w:r w:rsidR="00DB2158" w:rsidRPr="00973167">
              <w:rPr>
                <w:sz w:val="16"/>
                <w:szCs w:val="16"/>
              </w:rPr>
              <w:t> </w:t>
            </w:r>
            <w:r w:rsidRPr="00973167">
              <w:rPr>
                <w:sz w:val="16"/>
                <w:szCs w:val="16"/>
              </w:rPr>
              <w:t>June 1989</w:t>
            </w:r>
            <w:r w:rsidRPr="00973167">
              <w:rPr>
                <w:sz w:val="16"/>
                <w:szCs w:val="16"/>
              </w:rPr>
              <w:br/>
              <w:t>s 5: 30</w:t>
            </w:r>
            <w:r w:rsidR="00DB2158" w:rsidRPr="00973167">
              <w:rPr>
                <w:sz w:val="16"/>
                <w:szCs w:val="16"/>
              </w:rPr>
              <w:t> </w:t>
            </w:r>
            <w:r w:rsidRPr="00973167">
              <w:rPr>
                <w:sz w:val="16"/>
                <w:szCs w:val="16"/>
              </w:rPr>
              <w:t>June 1990 (s</w:t>
            </w:r>
            <w:r w:rsidR="007E5D75" w:rsidRPr="00973167">
              <w:rPr>
                <w:sz w:val="16"/>
                <w:szCs w:val="16"/>
              </w:rPr>
              <w:t> </w:t>
            </w:r>
            <w:r w:rsidRPr="00973167">
              <w:rPr>
                <w:sz w:val="16"/>
                <w:szCs w:val="16"/>
              </w:rPr>
              <w:t>2(5))</w:t>
            </w:r>
            <w:r w:rsidRPr="00973167">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Mar 1991</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w:t>
            </w:r>
            <w:r w:rsidR="007E5D75" w:rsidRPr="00973167">
              <w:rPr>
                <w:sz w:val="16"/>
                <w:szCs w:val="16"/>
              </w:rPr>
              <w:t> </w:t>
            </w:r>
            <w:r w:rsidRPr="00973167">
              <w:rPr>
                <w:sz w:val="16"/>
                <w:szCs w:val="16"/>
              </w:rPr>
              <w:t xml:space="preserve">24, 25, 27, </w:t>
            </w:r>
            <w:r w:rsidR="00EA3248" w:rsidRPr="00973167">
              <w:rPr>
                <w:sz w:val="16"/>
                <w:szCs w:val="16"/>
              </w:rPr>
              <w:t>28 and 30(a), (c): 4 Mar 1991 (s</w:t>
            </w:r>
            <w:r w:rsidR="00587980" w:rsidRPr="00973167">
              <w:rPr>
                <w:sz w:val="16"/>
                <w:szCs w:val="16"/>
              </w:rPr>
              <w:t> </w:t>
            </w:r>
            <w:r w:rsidR="00EA3248" w:rsidRPr="00973167">
              <w:rPr>
                <w:sz w:val="16"/>
                <w:szCs w:val="16"/>
              </w:rPr>
              <w:t>2(1))</w:t>
            </w:r>
            <w:r w:rsidRPr="00973167">
              <w:rPr>
                <w:sz w:val="16"/>
                <w:szCs w:val="16"/>
              </w:rPr>
              <w:br/>
              <w:t>s</w:t>
            </w:r>
            <w:r w:rsidR="007E5D75" w:rsidRPr="00973167">
              <w:rPr>
                <w:sz w:val="16"/>
                <w:szCs w:val="16"/>
              </w:rPr>
              <w:t> </w:t>
            </w:r>
            <w:r w:rsidRPr="00973167">
              <w:rPr>
                <w:sz w:val="16"/>
                <w:szCs w:val="16"/>
              </w:rPr>
              <w:t>26 and 29: 1 Apr</w:t>
            </w:r>
            <w:r w:rsidR="00EA3248" w:rsidRPr="00973167">
              <w:rPr>
                <w:sz w:val="16"/>
                <w:szCs w:val="16"/>
              </w:rPr>
              <w:t xml:space="preserve"> 1991 (s 2(3))</w:t>
            </w:r>
            <w:r w:rsidRPr="00973167">
              <w:rPr>
                <w:sz w:val="16"/>
                <w:szCs w:val="16"/>
              </w:rPr>
              <w:br/>
              <w:t>s 30(b): 29 Apr 1991 (</w:t>
            </w:r>
            <w:r w:rsidR="004E2F88" w:rsidRPr="00973167">
              <w:rPr>
                <w:sz w:val="16"/>
                <w:szCs w:val="16"/>
              </w:rPr>
              <w:t>s</w:t>
            </w:r>
            <w:r w:rsidR="00587980" w:rsidRPr="00973167">
              <w:rPr>
                <w:sz w:val="16"/>
                <w:szCs w:val="16"/>
              </w:rPr>
              <w:t> </w:t>
            </w:r>
            <w:r w:rsidR="004E2F88" w:rsidRPr="00973167">
              <w:rPr>
                <w:sz w:val="16"/>
                <w:szCs w:val="16"/>
              </w:rPr>
              <w:t>2(2)</w:t>
            </w:r>
            <w:r w:rsidRPr="00973167">
              <w:rPr>
                <w:sz w:val="16"/>
                <w:szCs w:val="16"/>
              </w:rPr>
              <w:t xml:space="preserve"> </w:t>
            </w:r>
            <w:r w:rsidR="00EA3248" w:rsidRPr="00973167">
              <w:rPr>
                <w:sz w:val="16"/>
                <w:szCs w:val="16"/>
              </w:rPr>
              <w:t xml:space="preserve">and </w:t>
            </w:r>
            <w:r w:rsidR="00786285" w:rsidRPr="00973167">
              <w:rPr>
                <w:sz w:val="16"/>
                <w:szCs w:val="16"/>
              </w:rPr>
              <w:t xml:space="preserve">gaz </w:t>
            </w:r>
            <w:r w:rsidR="00EA3248" w:rsidRPr="00973167">
              <w:rPr>
                <w:sz w:val="16"/>
                <w:szCs w:val="16"/>
              </w:rPr>
              <w:t>1991, No S108)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(Investigation of Commonwealth Offences) Amendment Act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59, 1991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w:t>
            </w:r>
            <w:r w:rsidR="00DB2158" w:rsidRPr="00973167">
              <w:rPr>
                <w:sz w:val="16"/>
                <w:szCs w:val="16"/>
              </w:rPr>
              <w:t> </w:t>
            </w:r>
            <w:r w:rsidRPr="00973167">
              <w:rPr>
                <w:sz w:val="16"/>
                <w:szCs w:val="16"/>
              </w:rPr>
              <w:t>May 1991</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1 and 2: Royal Assent</w:t>
            </w:r>
            <w:r w:rsidRPr="00973167">
              <w:rPr>
                <w:sz w:val="16"/>
                <w:szCs w:val="16"/>
              </w:rPr>
              <w:br/>
              <w:t>Remainder: 1 Nov 1991 (</w:t>
            </w:r>
            <w:r w:rsidR="00786285" w:rsidRPr="00973167">
              <w:rPr>
                <w:sz w:val="16"/>
                <w:szCs w:val="16"/>
              </w:rPr>
              <w:t xml:space="preserve">gaz </w:t>
            </w:r>
            <w:r w:rsidRPr="00973167">
              <w:rPr>
                <w:sz w:val="16"/>
                <w:szCs w:val="16"/>
              </w:rPr>
              <w:t>1991, No S291)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Telecommunications (Transitional Provisions and Consequential Amendments) Act 1991</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99, 1991</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27</w:t>
            </w:r>
            <w:r w:rsidR="00DB2158" w:rsidRPr="00973167">
              <w:rPr>
                <w:sz w:val="16"/>
                <w:szCs w:val="16"/>
              </w:rPr>
              <w:t> </w:t>
            </w:r>
            <w:r w:rsidRPr="00973167">
              <w:rPr>
                <w:sz w:val="16"/>
                <w:szCs w:val="16"/>
              </w:rPr>
              <w:t>June 1991</w:t>
            </w:r>
          </w:p>
        </w:tc>
        <w:tc>
          <w:tcPr>
            <w:tcW w:w="1704" w:type="dxa"/>
            <w:tcBorders>
              <w:top w:val="single" w:sz="4" w:space="0" w:color="auto"/>
              <w:bottom w:val="nil"/>
            </w:tcBorders>
            <w:shd w:val="clear" w:color="auto" w:fill="auto"/>
          </w:tcPr>
          <w:p w:rsidR="00BB1281" w:rsidRPr="00973167" w:rsidRDefault="00731F30" w:rsidP="002508CD">
            <w:pPr>
              <w:pStyle w:val="Tabletext"/>
              <w:rPr>
                <w:sz w:val="16"/>
                <w:szCs w:val="16"/>
              </w:rPr>
            </w:pPr>
            <w:r w:rsidRPr="00973167">
              <w:rPr>
                <w:sz w:val="16"/>
                <w:szCs w:val="16"/>
              </w:rPr>
              <w:t>Part 1</w:t>
            </w:r>
            <w:r w:rsidR="00B5109B" w:rsidRPr="00973167">
              <w:rPr>
                <w:sz w:val="16"/>
                <w:szCs w:val="16"/>
              </w:rPr>
              <w:t xml:space="preserve"> (s</w:t>
            </w:r>
            <w:r w:rsidR="007E5D75" w:rsidRPr="00973167">
              <w:rPr>
                <w:sz w:val="16"/>
                <w:szCs w:val="16"/>
              </w:rPr>
              <w:t> </w:t>
            </w:r>
            <w:r w:rsidR="00B5109B" w:rsidRPr="00973167">
              <w:rPr>
                <w:sz w:val="16"/>
                <w:szCs w:val="16"/>
              </w:rPr>
              <w:t>1, 2): Royal Assent</w:t>
            </w:r>
            <w:r w:rsidR="00B5109B" w:rsidRPr="00973167">
              <w:rPr>
                <w:sz w:val="16"/>
                <w:szCs w:val="16"/>
              </w:rPr>
              <w:br/>
              <w:t>Part</w:t>
            </w:r>
            <w:r w:rsidR="00DB2158" w:rsidRPr="00973167">
              <w:rPr>
                <w:sz w:val="16"/>
                <w:szCs w:val="16"/>
              </w:rPr>
              <w:t> </w:t>
            </w:r>
            <w:r w:rsidR="00B5109B" w:rsidRPr="00973167">
              <w:rPr>
                <w:sz w:val="16"/>
                <w:szCs w:val="16"/>
              </w:rPr>
              <w:t>2 (s</w:t>
            </w:r>
            <w:r w:rsidR="007E5D75" w:rsidRPr="00973167">
              <w:rPr>
                <w:sz w:val="16"/>
                <w:szCs w:val="16"/>
              </w:rPr>
              <w:t> </w:t>
            </w:r>
            <w:r w:rsidR="00B5109B" w:rsidRPr="00973167">
              <w:rPr>
                <w:sz w:val="16"/>
                <w:szCs w:val="16"/>
              </w:rPr>
              <w:t>3–22), s 23 and Part</w:t>
            </w:r>
            <w:r w:rsidR="00DB2158" w:rsidRPr="00973167">
              <w:rPr>
                <w:sz w:val="16"/>
                <w:szCs w:val="16"/>
              </w:rPr>
              <w:t> </w:t>
            </w:r>
            <w:r w:rsidR="00B5109B" w:rsidRPr="00973167">
              <w:rPr>
                <w:sz w:val="16"/>
                <w:szCs w:val="16"/>
              </w:rPr>
              <w:t>4 (s</w:t>
            </w:r>
            <w:r w:rsidR="007E5D75" w:rsidRPr="00973167">
              <w:rPr>
                <w:sz w:val="16"/>
                <w:szCs w:val="16"/>
              </w:rPr>
              <w:t> </w:t>
            </w:r>
            <w:r w:rsidR="00B5109B" w:rsidRPr="00973167">
              <w:rPr>
                <w:sz w:val="16"/>
                <w:szCs w:val="16"/>
              </w:rPr>
              <w:t>25): 1</w:t>
            </w:r>
            <w:r w:rsidR="00DB2158" w:rsidRPr="00973167">
              <w:rPr>
                <w:sz w:val="16"/>
                <w:szCs w:val="16"/>
              </w:rPr>
              <w:t> </w:t>
            </w:r>
            <w:r w:rsidR="00B5109B" w:rsidRPr="00973167">
              <w:rPr>
                <w:sz w:val="16"/>
                <w:szCs w:val="16"/>
              </w:rPr>
              <w:t>July 1991</w:t>
            </w:r>
            <w:r w:rsidR="002508CD" w:rsidRPr="00973167">
              <w:rPr>
                <w:sz w:val="16"/>
                <w:szCs w:val="16"/>
              </w:rPr>
              <w:t xml:space="preserve"> </w:t>
            </w:r>
            <w:r w:rsidR="00B5109B" w:rsidRPr="00973167">
              <w:rPr>
                <w:sz w:val="16"/>
                <w:szCs w:val="16"/>
              </w:rPr>
              <w:t>Remainder: 1 Feb 1992 (s</w:t>
            </w:r>
            <w:r w:rsidR="007E5D75" w:rsidRPr="00973167">
              <w:rPr>
                <w:sz w:val="16"/>
                <w:szCs w:val="16"/>
              </w:rPr>
              <w:t> </w:t>
            </w:r>
            <w:r w:rsidR="00B5109B" w:rsidRPr="00973167">
              <w:rPr>
                <w:sz w:val="16"/>
                <w:szCs w:val="16"/>
              </w:rPr>
              <w:t xml:space="preserve">2(3) and </w:t>
            </w:r>
            <w:r w:rsidR="00786285" w:rsidRPr="00973167">
              <w:rPr>
                <w:sz w:val="16"/>
                <w:szCs w:val="16"/>
              </w:rPr>
              <w:t xml:space="preserve">gaz </w:t>
            </w:r>
            <w:r w:rsidR="00B5109B" w:rsidRPr="00973167">
              <w:rPr>
                <w:sz w:val="16"/>
                <w:szCs w:val="16"/>
              </w:rPr>
              <w:t>1992, No S32)</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A39B1">
            <w:pPr>
              <w:pStyle w:val="ENoteTTi"/>
            </w:pPr>
            <w:r w:rsidRPr="00973167">
              <w:t>AUSSAT Repeal Act 1991</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145, 1991</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21 Oct 1991</w:t>
            </w:r>
          </w:p>
        </w:tc>
        <w:tc>
          <w:tcPr>
            <w:tcW w:w="170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(145, 1991 below)</w:t>
            </w:r>
          </w:p>
        </w:tc>
        <w:tc>
          <w:tcPr>
            <w:tcW w:w="1417"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Proceeds of Crime Legislation Amendment Act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120, 1991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27</w:t>
            </w:r>
            <w:r w:rsidR="00DB2158" w:rsidRPr="00973167">
              <w:rPr>
                <w:sz w:val="16"/>
                <w:szCs w:val="16"/>
              </w:rPr>
              <w:t> </w:t>
            </w:r>
            <w:r w:rsidRPr="00973167">
              <w:rPr>
                <w:sz w:val="16"/>
                <w:szCs w:val="16"/>
              </w:rPr>
              <w:t>June 1991</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w:t>
            </w:r>
            <w:r w:rsidR="007E5D75" w:rsidRPr="00973167">
              <w:rPr>
                <w:sz w:val="16"/>
                <w:szCs w:val="16"/>
              </w:rPr>
              <w:t> </w:t>
            </w:r>
            <w:r w:rsidRPr="00973167">
              <w:rPr>
                <w:sz w:val="16"/>
                <w:szCs w:val="16"/>
              </w:rPr>
              <w:t>1 and 2: Royal Assent</w:t>
            </w:r>
            <w:r w:rsidRPr="00973167">
              <w:rPr>
                <w:sz w:val="16"/>
                <w:szCs w:val="16"/>
              </w:rPr>
              <w:br/>
              <w:t>Remainder: 27 Dec 1991 (s</w:t>
            </w:r>
            <w:r w:rsidR="007E5D75" w:rsidRPr="00973167">
              <w:rPr>
                <w:sz w:val="16"/>
                <w:szCs w:val="16"/>
              </w:rPr>
              <w:t> </w:t>
            </w:r>
            <w:r w:rsidRPr="00973167">
              <w:rPr>
                <w:sz w:val="16"/>
                <w:szCs w:val="16"/>
              </w:rPr>
              <w:t>2(3))</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(No.</w:t>
            </w:r>
            <w:r w:rsidR="00DB2158" w:rsidRPr="00973167">
              <w:rPr>
                <w:sz w:val="16"/>
                <w:szCs w:val="16"/>
              </w:rPr>
              <w:t> </w:t>
            </w:r>
            <w:r w:rsidRPr="00973167">
              <w:rPr>
                <w:sz w:val="16"/>
                <w:szCs w:val="16"/>
              </w:rPr>
              <w:t>2)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123, 1991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23 Aug 1991</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5–10, Parts</w:t>
            </w:r>
            <w:r w:rsidR="00DB2158" w:rsidRPr="00973167">
              <w:rPr>
                <w:sz w:val="16"/>
                <w:szCs w:val="16"/>
              </w:rPr>
              <w:t> </w:t>
            </w:r>
            <w:r w:rsidRPr="00973167">
              <w:rPr>
                <w:sz w:val="16"/>
                <w:szCs w:val="16"/>
              </w:rPr>
              <w:t>3–7 (s</w:t>
            </w:r>
            <w:r w:rsidR="007E5D75" w:rsidRPr="00973167">
              <w:rPr>
                <w:sz w:val="16"/>
                <w:szCs w:val="16"/>
              </w:rPr>
              <w:t> </w:t>
            </w:r>
            <w:r w:rsidRPr="00973167">
              <w:rPr>
                <w:sz w:val="16"/>
                <w:szCs w:val="16"/>
              </w:rPr>
              <w:t>11–34), Part</w:t>
            </w:r>
            <w:r w:rsidR="00DB2158" w:rsidRPr="00973167">
              <w:rPr>
                <w:sz w:val="16"/>
                <w:szCs w:val="16"/>
              </w:rPr>
              <w:t> </w:t>
            </w:r>
            <w:r w:rsidRPr="00973167">
              <w:rPr>
                <w:sz w:val="16"/>
                <w:szCs w:val="16"/>
              </w:rPr>
              <w:t>9 (s</w:t>
            </w:r>
            <w:r w:rsidR="007E5D75" w:rsidRPr="00973167">
              <w:rPr>
                <w:sz w:val="16"/>
                <w:szCs w:val="16"/>
              </w:rPr>
              <w:t> </w:t>
            </w:r>
            <w:r w:rsidRPr="00973167">
              <w:rPr>
                <w:sz w:val="16"/>
                <w:szCs w:val="16"/>
              </w:rPr>
              <w:t>38, 39) and s</w:t>
            </w:r>
            <w:r w:rsidR="007E5D75" w:rsidRPr="00973167">
              <w:rPr>
                <w:sz w:val="16"/>
                <w:szCs w:val="16"/>
              </w:rPr>
              <w:t> </w:t>
            </w:r>
            <w:r w:rsidRPr="00973167">
              <w:rPr>
                <w:sz w:val="16"/>
                <w:szCs w:val="16"/>
              </w:rPr>
              <w:t>40–50: 20 Sept 1991</w:t>
            </w:r>
            <w:r w:rsidRPr="00973167">
              <w:rPr>
                <w:sz w:val="16"/>
                <w:szCs w:val="16"/>
              </w:rPr>
              <w:br/>
              <w:t>Part</w:t>
            </w:r>
            <w:r w:rsidR="00DB2158" w:rsidRPr="00973167">
              <w:rPr>
                <w:sz w:val="16"/>
                <w:szCs w:val="16"/>
              </w:rPr>
              <w:t> </w:t>
            </w:r>
            <w:r w:rsidRPr="00973167">
              <w:rPr>
                <w:sz w:val="16"/>
                <w:szCs w:val="16"/>
              </w:rPr>
              <w:t>8 (s</w:t>
            </w:r>
            <w:r w:rsidR="007E5D75" w:rsidRPr="00973167">
              <w:rPr>
                <w:sz w:val="16"/>
                <w:szCs w:val="16"/>
              </w:rPr>
              <w:t> </w:t>
            </w:r>
            <w:r w:rsidRPr="00973167">
              <w:rPr>
                <w:sz w:val="16"/>
                <w:szCs w:val="16"/>
              </w:rPr>
              <w:t>35–37): 6</w:t>
            </w:r>
            <w:r w:rsidR="00364807" w:rsidRPr="00973167">
              <w:rPr>
                <w:sz w:val="16"/>
                <w:szCs w:val="16"/>
              </w:rPr>
              <w:t> </w:t>
            </w:r>
            <w:r w:rsidRPr="00973167">
              <w:rPr>
                <w:sz w:val="16"/>
                <w:szCs w:val="16"/>
              </w:rPr>
              <w:t>Dec 1991 (</w:t>
            </w:r>
            <w:r w:rsidR="00786285" w:rsidRPr="00973167">
              <w:rPr>
                <w:sz w:val="16"/>
                <w:szCs w:val="16"/>
              </w:rPr>
              <w:t xml:space="preserve">gaz </w:t>
            </w:r>
            <w:r w:rsidRPr="00973167">
              <w:rPr>
                <w:sz w:val="16"/>
                <w:szCs w:val="16"/>
              </w:rPr>
              <w:t>1991, No S330)</w:t>
            </w:r>
            <w:r w:rsidRPr="00973167">
              <w:rPr>
                <w:sz w:val="16"/>
                <w:szCs w:val="16"/>
              </w:rPr>
              <w:br/>
              <w:t>s 51: 23 Feb 1992</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Act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140, 1991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27 Sept 1991</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25 Oct 1991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AUSSAT Repeal Act 1991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145, 1991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21 Oct 1991</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Part</w:t>
            </w:r>
            <w:r w:rsidR="00DB2158" w:rsidRPr="00973167">
              <w:rPr>
                <w:sz w:val="16"/>
                <w:szCs w:val="16"/>
              </w:rPr>
              <w:t> </w:t>
            </w:r>
            <w:r w:rsidRPr="00973167">
              <w:rPr>
                <w:sz w:val="16"/>
                <w:szCs w:val="16"/>
              </w:rPr>
              <w:t>3 (s</w:t>
            </w:r>
            <w:r w:rsidR="007E5D75" w:rsidRPr="00973167">
              <w:rPr>
                <w:sz w:val="16"/>
                <w:szCs w:val="16"/>
              </w:rPr>
              <w:t> </w:t>
            </w:r>
            <w:r w:rsidRPr="00973167">
              <w:rPr>
                <w:sz w:val="16"/>
                <w:szCs w:val="16"/>
              </w:rPr>
              <w:t>8–12): 1 Feb 1992 (</w:t>
            </w:r>
            <w:r w:rsidR="00786285" w:rsidRPr="00973167">
              <w:rPr>
                <w:sz w:val="16"/>
                <w:szCs w:val="16"/>
              </w:rPr>
              <w:t xml:space="preserve">gaz </w:t>
            </w:r>
            <w:r w:rsidRPr="00973167">
              <w:rPr>
                <w:sz w:val="16"/>
                <w:szCs w:val="16"/>
              </w:rPr>
              <w:t>1992, No S46)</w:t>
            </w:r>
            <w:r w:rsidRPr="00973167">
              <w:rPr>
                <w:sz w:val="16"/>
                <w:szCs w:val="16"/>
              </w:rPr>
              <w:b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 11(2)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1992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164, 1992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Dec 1992</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3–17: 1 Feb 1993 (</w:t>
            </w:r>
            <w:r w:rsidR="00786285" w:rsidRPr="00973167">
              <w:rPr>
                <w:sz w:val="16"/>
                <w:szCs w:val="16"/>
              </w:rPr>
              <w:t xml:space="preserve">gaz </w:t>
            </w:r>
            <w:r w:rsidRPr="00973167">
              <w:rPr>
                <w:sz w:val="16"/>
                <w:szCs w:val="16"/>
              </w:rPr>
              <w:t>1993, No GN1)</w:t>
            </w:r>
            <w:r w:rsidR="002508CD" w:rsidRPr="00973167">
              <w:rPr>
                <w:sz w:val="16"/>
                <w:szCs w:val="16"/>
              </w:rPr>
              <w:t xml:space="preserve"> </w:t>
            </w:r>
            <w:r w:rsidRPr="00973167">
              <w:rPr>
                <w:sz w:val="16"/>
                <w:szCs w:val="16"/>
              </w:rPr>
              <w:t>Remainder: 8 Jan 1993</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Industrial Relations Reform Act 1993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98, 1993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Dec 1993</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Div 3 of Part</w:t>
            </w:r>
            <w:r w:rsidR="00DB2158" w:rsidRPr="00973167">
              <w:rPr>
                <w:sz w:val="16"/>
                <w:szCs w:val="16"/>
              </w:rPr>
              <w:t> </w:t>
            </w:r>
            <w:r w:rsidRPr="00973167">
              <w:rPr>
                <w:sz w:val="16"/>
                <w:szCs w:val="16"/>
              </w:rPr>
              <w:t>7 (s</w:t>
            </w:r>
            <w:r w:rsidR="007E5D75" w:rsidRPr="00973167">
              <w:rPr>
                <w:sz w:val="16"/>
                <w:szCs w:val="16"/>
              </w:rPr>
              <w:t> </w:t>
            </w:r>
            <w:r w:rsidRPr="00973167">
              <w:rPr>
                <w:sz w:val="16"/>
                <w:szCs w:val="16"/>
              </w:rPr>
              <w:t>62): 30</w:t>
            </w:r>
            <w:r w:rsidR="00587980" w:rsidRPr="00973167">
              <w:rPr>
                <w:sz w:val="16"/>
                <w:szCs w:val="16"/>
              </w:rPr>
              <w:t> </w:t>
            </w:r>
            <w:r w:rsidRPr="00973167">
              <w:rPr>
                <w:sz w:val="16"/>
                <w:szCs w:val="16"/>
              </w:rPr>
              <w:t>Mar 1994 (</w:t>
            </w:r>
            <w:r w:rsidR="00786285" w:rsidRPr="00973167">
              <w:rPr>
                <w:sz w:val="16"/>
                <w:szCs w:val="16"/>
              </w:rPr>
              <w:t xml:space="preserve">gaz </w:t>
            </w:r>
            <w:r w:rsidRPr="00973167">
              <w:rPr>
                <w:sz w:val="16"/>
                <w:szCs w:val="16"/>
              </w:rPr>
              <w:t>1994, No S104)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(Search Warrants and Powers of Arrest) Amendment Act 1994</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65, 1994</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May 1994</w:t>
            </w:r>
          </w:p>
        </w:tc>
        <w:tc>
          <w:tcPr>
            <w:tcW w:w="170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30 Nov 1994</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A39B1">
            <w:pPr>
              <w:pStyle w:val="ENoteTTi"/>
            </w:pPr>
            <w:r w:rsidRPr="00973167">
              <w:t>Crimes Legislation Enhancement Act 2003</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41, 2003</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nil"/>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Sch</w:t>
            </w:r>
            <w:r w:rsidR="007E5D75" w:rsidRPr="00973167">
              <w:rPr>
                <w:sz w:val="16"/>
                <w:szCs w:val="16"/>
              </w:rPr>
              <w:t> </w:t>
            </w:r>
            <w:r w:rsidRPr="00973167">
              <w:rPr>
                <w:sz w:val="16"/>
                <w:szCs w:val="16"/>
              </w:rPr>
              <w:t>3 (</w:t>
            </w:r>
            <w:r w:rsidR="009A3B17" w:rsidRPr="00973167">
              <w:rPr>
                <w:sz w:val="16"/>
                <w:szCs w:val="16"/>
              </w:rPr>
              <w:t>item 5</w:t>
            </w:r>
            <w:r w:rsidR="00EA3248" w:rsidRPr="00973167">
              <w:rPr>
                <w:sz w:val="16"/>
                <w:szCs w:val="16"/>
              </w:rPr>
              <w:t>): 30</w:t>
            </w:r>
            <w:r w:rsidR="00DB2158" w:rsidRPr="00973167">
              <w:rPr>
                <w:sz w:val="16"/>
                <w:szCs w:val="16"/>
              </w:rPr>
              <w:t> </w:t>
            </w:r>
            <w:r w:rsidR="00EA3248" w:rsidRPr="00973167">
              <w:rPr>
                <w:sz w:val="16"/>
                <w:szCs w:val="16"/>
              </w:rPr>
              <w:t xml:space="preserve">May 1994 (s 2(1) </w:t>
            </w:r>
            <w:r w:rsidR="00BB474B" w:rsidRPr="00973167">
              <w:rPr>
                <w:sz w:val="16"/>
                <w:szCs w:val="16"/>
              </w:rPr>
              <w:t>item 1</w:t>
            </w:r>
            <w:r w:rsidR="00EA3248" w:rsidRPr="00973167">
              <w:rPr>
                <w:sz w:val="16"/>
                <w:szCs w:val="16"/>
              </w:rPr>
              <w:t>3)</w:t>
            </w:r>
            <w:r w:rsidRPr="00973167">
              <w:rPr>
                <w:sz w:val="16"/>
                <w:szCs w:val="16"/>
              </w:rPr>
              <w:br/>
              <w:t>Sch</w:t>
            </w:r>
            <w:r w:rsidR="007E5D75" w:rsidRPr="00973167">
              <w:rPr>
                <w:sz w:val="16"/>
                <w:szCs w:val="16"/>
              </w:rPr>
              <w:t> </w:t>
            </w:r>
            <w:r w:rsidRPr="00973167">
              <w:rPr>
                <w:sz w:val="16"/>
                <w:szCs w:val="16"/>
              </w:rPr>
              <w:t>3 (</w:t>
            </w:r>
            <w:r w:rsidR="00BB474B" w:rsidRPr="00973167">
              <w:rPr>
                <w:sz w:val="16"/>
                <w:szCs w:val="16"/>
              </w:rPr>
              <w:t>item 4</w:t>
            </w:r>
            <w:r w:rsidRPr="00973167">
              <w:rPr>
                <w:sz w:val="16"/>
                <w:szCs w:val="16"/>
              </w:rPr>
              <w:t>2): Royal Assent</w:t>
            </w:r>
          </w:p>
        </w:tc>
        <w:tc>
          <w:tcPr>
            <w:tcW w:w="1417" w:type="dxa"/>
            <w:tcBorders>
              <w:top w:val="nil"/>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Sch 3 (</w:t>
            </w:r>
            <w:r w:rsidR="00BB474B" w:rsidRPr="00973167">
              <w:rPr>
                <w:sz w:val="16"/>
                <w:szCs w:val="16"/>
              </w:rPr>
              <w:t>item 4</w:t>
            </w:r>
            <w:r w:rsidRPr="00973167">
              <w:rPr>
                <w:sz w:val="16"/>
                <w:szCs w:val="16"/>
              </w:rPr>
              <w:t>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(Child Sex Tourism) Amendment Act 1994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105, 1994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w:t>
            </w:r>
            <w:r w:rsidR="00DB2158" w:rsidRPr="00973167">
              <w:rPr>
                <w:sz w:val="16"/>
                <w:szCs w:val="16"/>
              </w:rPr>
              <w:t> </w:t>
            </w:r>
            <w:r w:rsidRPr="00973167">
              <w:rPr>
                <w:sz w:val="16"/>
                <w:szCs w:val="16"/>
              </w:rPr>
              <w:t>July 1994</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w:t>
            </w:r>
            <w:r w:rsidR="00DB2158" w:rsidRPr="00973167">
              <w:rPr>
                <w:sz w:val="16"/>
                <w:szCs w:val="16"/>
              </w:rPr>
              <w:t> </w:t>
            </w:r>
            <w:r w:rsidRPr="00973167">
              <w:rPr>
                <w:sz w:val="16"/>
                <w:szCs w:val="16"/>
              </w:rPr>
              <w:t>July 1994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Act (No.</w:t>
            </w:r>
            <w:r w:rsidR="00DB2158" w:rsidRPr="00973167">
              <w:rPr>
                <w:sz w:val="16"/>
                <w:szCs w:val="16"/>
              </w:rPr>
              <w:t> </w:t>
            </w:r>
            <w:r w:rsidRPr="00973167">
              <w:rPr>
                <w:sz w:val="16"/>
                <w:szCs w:val="16"/>
              </w:rPr>
              <w:t>2) 1994</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141, 1994</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28 Nov 1994</w:t>
            </w:r>
          </w:p>
        </w:tc>
        <w:tc>
          <w:tcPr>
            <w:tcW w:w="1704" w:type="dxa"/>
            <w:tcBorders>
              <w:top w:val="single" w:sz="4" w:space="0" w:color="auto"/>
              <w:bottom w:val="nil"/>
            </w:tcBorders>
            <w:shd w:val="clear" w:color="auto" w:fill="auto"/>
          </w:tcPr>
          <w:p w:rsidR="00BB1281" w:rsidRPr="00973167" w:rsidRDefault="00B5109B" w:rsidP="00305FD8">
            <w:pPr>
              <w:pStyle w:val="Tabletext"/>
              <w:rPr>
                <w:sz w:val="16"/>
                <w:szCs w:val="16"/>
              </w:rPr>
            </w:pPr>
            <w:r w:rsidRPr="00973167">
              <w:rPr>
                <w:sz w:val="16"/>
                <w:szCs w:val="16"/>
              </w:rPr>
              <w:t>s 3 (</w:t>
            </w:r>
            <w:r w:rsidR="00BB474B" w:rsidRPr="00973167">
              <w:rPr>
                <w:sz w:val="16"/>
                <w:szCs w:val="16"/>
              </w:rPr>
              <w:t>items 1</w:t>
            </w:r>
            <w:r w:rsidR="00EA3248" w:rsidRPr="00973167">
              <w:rPr>
                <w:sz w:val="16"/>
                <w:szCs w:val="16"/>
              </w:rPr>
              <w:t>–10): 30 Nov 1994 (s 2(2)(b))</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
            </w:pPr>
            <w:r w:rsidRPr="00973167">
              <w:t>Statute Law Revision Act 1996</w:t>
            </w:r>
          </w:p>
        </w:tc>
        <w:tc>
          <w:tcPr>
            <w:tcW w:w="992" w:type="dxa"/>
            <w:tcBorders>
              <w:top w:val="nil"/>
              <w:bottom w:val="nil"/>
            </w:tcBorders>
            <w:shd w:val="clear" w:color="auto" w:fill="auto"/>
          </w:tcPr>
          <w:p w:rsidR="00BB1281" w:rsidRPr="00973167" w:rsidRDefault="00B5109B" w:rsidP="00BB1281">
            <w:pPr>
              <w:pStyle w:val="Tabletext"/>
              <w:rPr>
                <w:sz w:val="16"/>
                <w:szCs w:val="16"/>
              </w:rPr>
            </w:pPr>
            <w:r w:rsidRPr="00973167">
              <w:rPr>
                <w:sz w:val="16"/>
                <w:szCs w:val="16"/>
              </w:rPr>
              <w:t>43, 1996</w:t>
            </w:r>
          </w:p>
        </w:tc>
        <w:tc>
          <w:tcPr>
            <w:tcW w:w="1134" w:type="dxa"/>
            <w:tcBorders>
              <w:top w:val="nil"/>
              <w:bottom w:val="nil"/>
            </w:tcBorders>
            <w:shd w:val="clear" w:color="auto" w:fill="auto"/>
          </w:tcPr>
          <w:p w:rsidR="00BB1281" w:rsidRPr="00973167" w:rsidRDefault="00B5109B" w:rsidP="00BB1281">
            <w:pPr>
              <w:pStyle w:val="Tabletext"/>
              <w:rPr>
                <w:sz w:val="16"/>
                <w:szCs w:val="16"/>
              </w:rPr>
            </w:pPr>
            <w:r w:rsidRPr="00973167">
              <w:rPr>
                <w:sz w:val="16"/>
                <w:szCs w:val="16"/>
              </w:rPr>
              <w:t>25 Oct 1996</w:t>
            </w:r>
          </w:p>
        </w:tc>
        <w:tc>
          <w:tcPr>
            <w:tcW w:w="1704" w:type="dxa"/>
            <w:tcBorders>
              <w:top w:val="nil"/>
              <w:bottom w:val="nil"/>
            </w:tcBorders>
            <w:shd w:val="clear" w:color="auto" w:fill="auto"/>
          </w:tcPr>
          <w:p w:rsidR="00BB1281" w:rsidRPr="00973167" w:rsidRDefault="00B5109B" w:rsidP="00786285">
            <w:pPr>
              <w:pStyle w:val="Tabletext"/>
              <w:rPr>
                <w:sz w:val="16"/>
                <w:szCs w:val="16"/>
              </w:rPr>
            </w:pPr>
            <w:r w:rsidRPr="00973167">
              <w:rPr>
                <w:sz w:val="16"/>
                <w:szCs w:val="16"/>
              </w:rP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37, 38): 28 Nov 1994</w:t>
            </w:r>
          </w:p>
        </w:tc>
        <w:tc>
          <w:tcPr>
            <w:tcW w:w="1417" w:type="dxa"/>
            <w:tcBorders>
              <w:top w:val="nil"/>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207027">
            <w:pPr>
              <w:pStyle w:val="ENoteTTi"/>
              <w:keepNext w:val="0"/>
            </w:pPr>
            <w:r w:rsidRPr="00973167">
              <w:t>Crimes Legislation Enhancement Act 2003</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41, 2003</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nil"/>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 1</w:t>
            </w:r>
            <w:r w:rsidR="00EA3248" w:rsidRPr="00973167">
              <w:rPr>
                <w:sz w:val="16"/>
                <w:szCs w:val="16"/>
              </w:rPr>
              <w:t>4): 28 Nov 1994 (s 2(1) item</w:t>
            </w:r>
            <w:r w:rsidR="00DB2158" w:rsidRPr="00973167">
              <w:rPr>
                <w:sz w:val="16"/>
                <w:szCs w:val="16"/>
              </w:rPr>
              <w:t> </w:t>
            </w:r>
            <w:r w:rsidR="00EA3248" w:rsidRPr="00973167">
              <w:rPr>
                <w:sz w:val="16"/>
                <w:szCs w:val="16"/>
              </w:rPr>
              <w:t>9)</w:t>
            </w:r>
          </w:p>
        </w:tc>
        <w:tc>
          <w:tcPr>
            <w:tcW w:w="1417"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207027">
            <w:pPr>
              <w:pStyle w:val="Tabletext"/>
              <w:keepNext/>
              <w:rPr>
                <w:sz w:val="16"/>
                <w:szCs w:val="16"/>
              </w:rPr>
            </w:pPr>
            <w:r w:rsidRPr="00973167">
              <w:rPr>
                <w:sz w:val="16"/>
                <w:szCs w:val="16"/>
              </w:rPr>
              <w:t>Australian Postal Corporation Amendment Act 1994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142, 1994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 Dec 1994</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4(a), (f), 14(c), (d) and 16(a): 1 Jan 1995</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and Other Legislation Amendment Act 1994</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182, 1994</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19 Dec 1994</w:t>
            </w:r>
          </w:p>
        </w:tc>
        <w:tc>
          <w:tcPr>
            <w:tcW w:w="1704" w:type="dxa"/>
            <w:tcBorders>
              <w:top w:val="single" w:sz="4" w:space="0" w:color="auto"/>
              <w:bottom w:val="nil"/>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8, 9, 14(a), 15(a), 16(a), 17(a), 18(b) and 20–22: Royal Assent</w:t>
            </w:r>
            <w:r w:rsidRPr="00973167">
              <w:rPr>
                <w:sz w:val="16"/>
                <w:szCs w:val="16"/>
              </w:rPr>
              <w:br/>
              <w:t>s</w:t>
            </w:r>
            <w:r w:rsidR="007E5D75" w:rsidRPr="00973167">
              <w:rPr>
                <w:sz w:val="16"/>
                <w:szCs w:val="16"/>
              </w:rPr>
              <w:t> </w:t>
            </w:r>
            <w:r w:rsidRPr="00973167">
              <w:rPr>
                <w:sz w:val="16"/>
                <w:szCs w:val="16"/>
              </w:rPr>
              <w:t>10–13, 14(b), 15(b), 16(b), 17(b), 18(a) and 19: 16 Jan 1995</w:t>
            </w:r>
          </w:p>
        </w:tc>
        <w:tc>
          <w:tcPr>
            <w:tcW w:w="1417" w:type="dxa"/>
            <w:tcBorders>
              <w:top w:val="single" w:sz="4" w:space="0" w:color="auto"/>
              <w:bottom w:val="nil"/>
            </w:tcBorders>
            <w:shd w:val="clear" w:color="auto" w:fill="auto"/>
          </w:tcPr>
          <w:p w:rsidR="00BB1281" w:rsidRPr="00973167" w:rsidRDefault="00B5109B" w:rsidP="00165418">
            <w:pPr>
              <w:pStyle w:val="Tabletext"/>
              <w:rPr>
                <w:sz w:val="16"/>
                <w:szCs w:val="16"/>
              </w:rPr>
            </w:pPr>
            <w:r w:rsidRPr="00973167">
              <w:rPr>
                <w:sz w:val="16"/>
                <w:szCs w:val="16"/>
              </w:rPr>
              <w:t>s 9</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436370">
            <w:pPr>
              <w:pStyle w:val="ENoteTTIndentHeading"/>
              <w:keepNext w:val="0"/>
              <w:rPr>
                <w:rFonts w:cs="Times New Roman"/>
              </w:rPr>
            </w:pPr>
            <w:r w:rsidRPr="00973167">
              <w:t>as amended by</w:t>
            </w:r>
          </w:p>
        </w:tc>
        <w:tc>
          <w:tcPr>
            <w:tcW w:w="992" w:type="dxa"/>
            <w:tcBorders>
              <w:top w:val="nil"/>
              <w:bottom w:val="nil"/>
            </w:tcBorders>
            <w:shd w:val="clear" w:color="auto" w:fill="auto"/>
          </w:tcPr>
          <w:p w:rsidR="00BB1281" w:rsidRPr="00973167" w:rsidRDefault="00BB1281" w:rsidP="00436370">
            <w:pPr>
              <w:pStyle w:val="Tabletext"/>
              <w:rPr>
                <w:sz w:val="16"/>
                <w:szCs w:val="16"/>
              </w:rPr>
            </w:pPr>
          </w:p>
        </w:tc>
        <w:tc>
          <w:tcPr>
            <w:tcW w:w="1134" w:type="dxa"/>
            <w:tcBorders>
              <w:top w:val="nil"/>
              <w:bottom w:val="nil"/>
            </w:tcBorders>
            <w:shd w:val="clear" w:color="auto" w:fill="auto"/>
          </w:tcPr>
          <w:p w:rsidR="00BB1281" w:rsidRPr="00973167" w:rsidRDefault="00BB1281" w:rsidP="00436370">
            <w:pPr>
              <w:pStyle w:val="Tabletext"/>
              <w:rPr>
                <w:sz w:val="16"/>
                <w:szCs w:val="16"/>
              </w:rPr>
            </w:pPr>
          </w:p>
        </w:tc>
        <w:tc>
          <w:tcPr>
            <w:tcW w:w="1704" w:type="dxa"/>
            <w:tcBorders>
              <w:top w:val="nil"/>
              <w:bottom w:val="nil"/>
            </w:tcBorders>
            <w:shd w:val="clear" w:color="auto" w:fill="auto"/>
          </w:tcPr>
          <w:p w:rsidR="00BB1281" w:rsidRPr="00973167" w:rsidRDefault="00BB1281" w:rsidP="00436370">
            <w:pPr>
              <w:pStyle w:val="Tabletext"/>
              <w:rPr>
                <w:sz w:val="16"/>
                <w:szCs w:val="16"/>
              </w:rPr>
            </w:pPr>
          </w:p>
        </w:tc>
        <w:tc>
          <w:tcPr>
            <w:tcW w:w="1417" w:type="dxa"/>
            <w:tcBorders>
              <w:top w:val="nil"/>
              <w:bottom w:val="nil"/>
            </w:tcBorders>
            <w:shd w:val="clear" w:color="auto" w:fill="auto"/>
          </w:tcPr>
          <w:p w:rsidR="00BB1281" w:rsidRPr="00973167" w:rsidRDefault="00BB1281" w:rsidP="00436370">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436370">
            <w:pPr>
              <w:pStyle w:val="ENoteTTi"/>
              <w:keepNext w:val="0"/>
            </w:pPr>
            <w:r w:rsidRPr="00973167">
              <w:t>Statute Law Revision Act 1996</w:t>
            </w:r>
          </w:p>
        </w:tc>
        <w:tc>
          <w:tcPr>
            <w:tcW w:w="992"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43, 1996</w:t>
            </w:r>
          </w:p>
        </w:tc>
        <w:tc>
          <w:tcPr>
            <w:tcW w:w="1134"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25 Oct 1996</w:t>
            </w:r>
          </w:p>
        </w:tc>
        <w:tc>
          <w:tcPr>
            <w:tcW w:w="1704" w:type="dxa"/>
            <w:tcBorders>
              <w:top w:val="nil"/>
              <w:bottom w:val="single" w:sz="4" w:space="0" w:color="auto"/>
            </w:tcBorders>
            <w:shd w:val="clear" w:color="auto" w:fill="auto"/>
          </w:tcPr>
          <w:p w:rsidR="00BB1281" w:rsidRPr="00973167" w:rsidRDefault="00305FD8" w:rsidP="00436370">
            <w:pPr>
              <w:pStyle w:val="Tabletext"/>
              <w:rPr>
                <w:sz w:val="16"/>
                <w:szCs w:val="16"/>
              </w:rPr>
            </w:pPr>
            <w:r w:rsidRPr="00973167">
              <w:rPr>
                <w:sz w:val="16"/>
                <w:szCs w:val="16"/>
              </w:rPr>
              <w:t>Sch</w:t>
            </w:r>
            <w:r w:rsidR="007E5D75" w:rsidRPr="00973167">
              <w:rPr>
                <w:sz w:val="16"/>
                <w:szCs w:val="16"/>
              </w:rPr>
              <w:t> </w:t>
            </w:r>
            <w:r w:rsidR="00B5109B" w:rsidRPr="00973167">
              <w:rPr>
                <w:sz w:val="16"/>
                <w:szCs w:val="16"/>
              </w:rPr>
              <w:t>3 (</w:t>
            </w:r>
            <w:r w:rsidR="00BB474B" w:rsidRPr="00973167">
              <w:rPr>
                <w:sz w:val="16"/>
                <w:szCs w:val="16"/>
              </w:rPr>
              <w:t>item 1</w:t>
            </w:r>
            <w:r w:rsidR="00B5109B" w:rsidRPr="00973167">
              <w:rPr>
                <w:sz w:val="16"/>
                <w:szCs w:val="16"/>
              </w:rPr>
              <w:t>0): 19 Dec 1994</w:t>
            </w:r>
          </w:p>
        </w:tc>
        <w:tc>
          <w:tcPr>
            <w:tcW w:w="1417"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Evidence (Transitional Provisions and Consequential Amendments) Act 1995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3, 1995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23 Feb 1995</w:t>
            </w:r>
          </w:p>
        </w:tc>
        <w:tc>
          <w:tcPr>
            <w:tcW w:w="1704" w:type="dxa"/>
            <w:tcBorders>
              <w:top w:val="single" w:sz="4" w:space="0" w:color="auto"/>
              <w:bottom w:val="single" w:sz="4" w:space="0" w:color="auto"/>
            </w:tcBorders>
            <w:shd w:val="clear" w:color="auto" w:fill="auto"/>
          </w:tcPr>
          <w:p w:rsidR="00BB1281" w:rsidRPr="00973167" w:rsidRDefault="00EA3248" w:rsidP="00587980">
            <w:pPr>
              <w:pStyle w:val="Tabletext"/>
              <w:rPr>
                <w:sz w:val="16"/>
                <w:szCs w:val="16"/>
              </w:rPr>
            </w:pPr>
            <w:r w:rsidRPr="00973167">
              <w:rPr>
                <w:sz w:val="16"/>
                <w:szCs w:val="16"/>
              </w:rPr>
              <w:t>s 14: 23 Feb 1995 (s</w:t>
            </w:r>
            <w:r w:rsidR="00587980" w:rsidRPr="00973167">
              <w:rPr>
                <w:sz w:val="16"/>
                <w:szCs w:val="16"/>
              </w:rPr>
              <w:t> </w:t>
            </w:r>
            <w:r w:rsidRPr="00973167">
              <w:rPr>
                <w:sz w:val="16"/>
                <w:szCs w:val="16"/>
              </w:rPr>
              <w:t>2(1))</w:t>
            </w:r>
            <w:r w:rsidR="00B5109B" w:rsidRPr="00973167">
              <w:rPr>
                <w:sz w:val="16"/>
                <w:szCs w:val="16"/>
              </w:rPr>
              <w:br/>
              <w:t>s</w:t>
            </w:r>
            <w:r w:rsidR="007E5D75" w:rsidRPr="00973167">
              <w:rPr>
                <w:sz w:val="16"/>
                <w:szCs w:val="16"/>
              </w:rPr>
              <w:t> </w:t>
            </w:r>
            <w:r w:rsidRPr="00973167">
              <w:rPr>
                <w:sz w:val="16"/>
                <w:szCs w:val="16"/>
              </w:rPr>
              <w:t xml:space="preserve">17–20: 18 Apr 1995 </w:t>
            </w:r>
            <w:r w:rsidR="00CF1C28" w:rsidRPr="00973167">
              <w:rPr>
                <w:sz w:val="16"/>
                <w:szCs w:val="16"/>
              </w:rPr>
              <w:t>(s</w:t>
            </w:r>
            <w:r w:rsidR="00587980" w:rsidRPr="00973167">
              <w:rPr>
                <w:sz w:val="16"/>
                <w:szCs w:val="16"/>
              </w:rPr>
              <w:t> </w:t>
            </w:r>
            <w:r w:rsidR="00CF1C28" w:rsidRPr="00973167">
              <w:rPr>
                <w:sz w:val="16"/>
                <w:szCs w:val="16"/>
              </w:rPr>
              <w:t>2(6)–(9))</w:t>
            </w:r>
          </w:p>
        </w:tc>
        <w:tc>
          <w:tcPr>
            <w:tcW w:w="1417" w:type="dxa"/>
            <w:tcBorders>
              <w:top w:val="single" w:sz="4" w:space="0" w:color="auto"/>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 14</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Act 1995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11, 1995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 Mar 1995</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 Sept 1995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Amendment (Controlled Operations) Act 1996</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28, 1996</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8</w:t>
            </w:r>
            <w:r w:rsidR="00DB2158" w:rsidRPr="00973167">
              <w:rPr>
                <w:sz w:val="16"/>
                <w:szCs w:val="16"/>
              </w:rPr>
              <w:t> </w:t>
            </w:r>
            <w:r w:rsidRPr="00973167">
              <w:rPr>
                <w:sz w:val="16"/>
                <w:szCs w:val="16"/>
              </w:rPr>
              <w:t>July 1996</w:t>
            </w:r>
          </w:p>
        </w:tc>
        <w:tc>
          <w:tcPr>
            <w:tcW w:w="170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8</w:t>
            </w:r>
            <w:r w:rsidR="00DB2158" w:rsidRPr="00973167">
              <w:rPr>
                <w:sz w:val="16"/>
                <w:szCs w:val="16"/>
              </w:rPr>
              <w:t> </w:t>
            </w:r>
            <w:r w:rsidRPr="00973167">
              <w:rPr>
                <w:sz w:val="16"/>
                <w:szCs w:val="16"/>
              </w:rPr>
              <w:t>July 1996</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207027">
            <w:pPr>
              <w:pStyle w:val="ENoteTTi"/>
              <w:keepNext w:val="0"/>
            </w:pPr>
            <w:r w:rsidRPr="00973167">
              <w:t>Crimes Legislation Enhancement Act 2003</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41, 2003</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nil"/>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3 (item</w:t>
            </w:r>
            <w:r w:rsidR="00DB2158" w:rsidRPr="00973167">
              <w:rPr>
                <w:sz w:val="16"/>
                <w:szCs w:val="16"/>
              </w:rPr>
              <w:t> </w:t>
            </w:r>
            <w:r w:rsidRPr="00973167">
              <w:rPr>
                <w:sz w:val="16"/>
                <w:szCs w:val="16"/>
              </w:rPr>
              <w:t>6):</w:t>
            </w:r>
            <w:r w:rsidR="0033088A" w:rsidRPr="00973167">
              <w:rPr>
                <w:sz w:val="16"/>
                <w:szCs w:val="16"/>
              </w:rPr>
              <w:t xml:space="preserve"> 8</w:t>
            </w:r>
            <w:r w:rsidR="00DB2158" w:rsidRPr="00973167">
              <w:rPr>
                <w:sz w:val="16"/>
                <w:szCs w:val="16"/>
              </w:rPr>
              <w:t> </w:t>
            </w:r>
            <w:r w:rsidR="0033088A" w:rsidRPr="00973167">
              <w:rPr>
                <w:sz w:val="16"/>
                <w:szCs w:val="16"/>
              </w:rPr>
              <w:t xml:space="preserve">July 1996 (s 2(1) </w:t>
            </w:r>
            <w:r w:rsidR="00BB474B" w:rsidRPr="00973167">
              <w:rPr>
                <w:sz w:val="16"/>
                <w:szCs w:val="16"/>
              </w:rPr>
              <w:t>items 1</w:t>
            </w:r>
            <w:r w:rsidR="0033088A" w:rsidRPr="00973167">
              <w:rPr>
                <w:sz w:val="16"/>
                <w:szCs w:val="16"/>
              </w:rPr>
              <w:t>4)</w:t>
            </w:r>
            <w:r w:rsidR="002508CD" w:rsidRPr="00973167">
              <w:rPr>
                <w:sz w:val="16"/>
                <w:szCs w:val="16"/>
              </w:rPr>
              <w:t xml:space="preserve"> </w:t>
            </w:r>
            <w:r w:rsidRPr="00973167">
              <w:rPr>
                <w:sz w:val="16"/>
                <w:szCs w:val="16"/>
              </w:rPr>
              <w:t>Sch</w:t>
            </w:r>
            <w:r w:rsidR="007E5D75" w:rsidRPr="00973167">
              <w:rPr>
                <w:sz w:val="16"/>
                <w:szCs w:val="16"/>
              </w:rPr>
              <w:t> </w:t>
            </w:r>
            <w:r w:rsidRPr="00973167">
              <w:rPr>
                <w:sz w:val="16"/>
                <w:szCs w:val="16"/>
              </w:rPr>
              <w:t>3 (</w:t>
            </w:r>
            <w:r w:rsidR="00BB474B" w:rsidRPr="00973167">
              <w:rPr>
                <w:sz w:val="16"/>
                <w:szCs w:val="16"/>
              </w:rPr>
              <w:t>item 4</w:t>
            </w:r>
            <w:r w:rsidRPr="00973167">
              <w:rPr>
                <w:sz w:val="16"/>
                <w:szCs w:val="16"/>
              </w:rPr>
              <w:t>2): Royal Assent</w:t>
            </w:r>
          </w:p>
        </w:tc>
        <w:tc>
          <w:tcPr>
            <w:tcW w:w="1417" w:type="dxa"/>
            <w:tcBorders>
              <w:top w:val="nil"/>
              <w:bottom w:val="single" w:sz="4" w:space="0" w:color="auto"/>
            </w:tcBorders>
            <w:shd w:val="clear" w:color="auto" w:fill="auto"/>
          </w:tcPr>
          <w:p w:rsidR="00BB1281" w:rsidRPr="00973167" w:rsidRDefault="00305FD8" w:rsidP="00305FD8">
            <w:pPr>
              <w:pStyle w:val="Tabletext"/>
              <w:rPr>
                <w:sz w:val="16"/>
                <w:szCs w:val="16"/>
              </w:rPr>
            </w:pPr>
            <w:r w:rsidRPr="00973167">
              <w:rPr>
                <w:sz w:val="16"/>
                <w:szCs w:val="16"/>
              </w:rPr>
              <w:t>Sch</w:t>
            </w:r>
            <w:r w:rsidR="00B5109B" w:rsidRPr="00973167">
              <w:rPr>
                <w:sz w:val="16"/>
                <w:szCs w:val="16"/>
              </w:rPr>
              <w:t xml:space="preserve"> 3 (</w:t>
            </w:r>
            <w:r w:rsidR="00BB474B" w:rsidRPr="00973167">
              <w:rPr>
                <w:sz w:val="16"/>
                <w:szCs w:val="16"/>
              </w:rPr>
              <w:t>item 4</w:t>
            </w:r>
            <w:r w:rsidR="00B5109B" w:rsidRPr="00973167">
              <w:rPr>
                <w:sz w:val="16"/>
                <w:szCs w:val="16"/>
              </w:rPr>
              <w:t>2)</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Workplace Relations and Other Legislation Amendment Act 1996</w:t>
            </w:r>
          </w:p>
        </w:tc>
        <w:tc>
          <w:tcPr>
            <w:tcW w:w="992"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60, 1996</w:t>
            </w:r>
          </w:p>
        </w:tc>
        <w:tc>
          <w:tcPr>
            <w:tcW w:w="1134"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25 Nov 1996</w:t>
            </w:r>
          </w:p>
        </w:tc>
        <w:tc>
          <w:tcPr>
            <w:tcW w:w="1704"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Sch</w:t>
            </w:r>
            <w:r w:rsidR="007E5D75" w:rsidRPr="00973167">
              <w:rPr>
                <w:sz w:val="16"/>
                <w:szCs w:val="16"/>
              </w:rPr>
              <w:t> </w:t>
            </w:r>
            <w:r w:rsidRPr="00973167">
              <w:rPr>
                <w:sz w:val="16"/>
                <w:szCs w:val="16"/>
              </w:rPr>
              <w:t>16 (</w:t>
            </w:r>
            <w:r w:rsidR="009A3B17" w:rsidRPr="00973167">
              <w:rPr>
                <w:sz w:val="16"/>
                <w:szCs w:val="16"/>
              </w:rPr>
              <w:t>item 5</w:t>
            </w:r>
            <w:r w:rsidRPr="00973167">
              <w:rPr>
                <w:sz w:val="16"/>
                <w:szCs w:val="16"/>
              </w:rPr>
              <w:t xml:space="preserve">9): 25 Apr 1997 </w:t>
            </w:r>
            <w:r w:rsidRPr="00973167">
              <w:rPr>
                <w:sz w:val="16"/>
                <w:szCs w:val="16"/>
              </w:rPr>
              <w:br/>
              <w:t>Sch</w:t>
            </w:r>
            <w:r w:rsidR="007E5D75" w:rsidRPr="00973167">
              <w:rPr>
                <w:sz w:val="16"/>
                <w:szCs w:val="16"/>
              </w:rPr>
              <w:t> </w:t>
            </w:r>
            <w:r w:rsidRPr="00973167">
              <w:rPr>
                <w:sz w:val="16"/>
                <w:szCs w:val="16"/>
              </w:rPr>
              <w:t>19 (</w:t>
            </w:r>
            <w:r w:rsidR="00BB474B" w:rsidRPr="00973167">
              <w:rPr>
                <w:sz w:val="16"/>
                <w:szCs w:val="16"/>
              </w:rPr>
              <w:t>item 1</w:t>
            </w:r>
            <w:r w:rsidRPr="00973167">
              <w:rPr>
                <w:sz w:val="16"/>
                <w:szCs w:val="16"/>
              </w:rPr>
              <w:t xml:space="preserve">6): Royal Assent </w:t>
            </w:r>
          </w:p>
        </w:tc>
        <w:tc>
          <w:tcPr>
            <w:tcW w:w="1417" w:type="dxa"/>
            <w:tcBorders>
              <w:top w:val="single" w:sz="4" w:space="0" w:color="auto"/>
              <w:bottom w:val="nil"/>
            </w:tcBorders>
            <w:shd w:val="clear" w:color="auto" w:fill="auto"/>
          </w:tcPr>
          <w:p w:rsidR="00BB1281" w:rsidRPr="00973167" w:rsidRDefault="00305FD8" w:rsidP="00207027">
            <w:pPr>
              <w:pStyle w:val="Tabletext"/>
              <w:keepNext/>
              <w:rPr>
                <w:sz w:val="16"/>
                <w:szCs w:val="16"/>
              </w:rPr>
            </w:pPr>
            <w:r w:rsidRPr="00973167">
              <w:rPr>
                <w:sz w:val="16"/>
                <w:szCs w:val="16"/>
              </w:rPr>
              <w:t>s</w:t>
            </w:r>
            <w:r w:rsidR="00B5109B" w:rsidRPr="00973167">
              <w:rPr>
                <w:sz w:val="16"/>
                <w:szCs w:val="16"/>
              </w:rPr>
              <w:t xml:space="preserve"> 2(2) and (6)</w:t>
            </w:r>
            <w:r w:rsidR="009A07E0" w:rsidRPr="00973167">
              <w:rPr>
                <w:sz w:val="16"/>
                <w:szCs w:val="16"/>
              </w:rPr>
              <w:t xml:space="preserve"> </w:t>
            </w:r>
            <w:r w:rsidRPr="00973167">
              <w:rPr>
                <w:sz w:val="16"/>
                <w:szCs w:val="16"/>
              </w:rPr>
              <w:t>(am by 77, 1996, Sch</w:t>
            </w:r>
            <w:r w:rsidR="00B5109B" w:rsidRPr="00973167">
              <w:rPr>
                <w:sz w:val="16"/>
                <w:szCs w:val="16"/>
              </w:rPr>
              <w:t xml:space="preserve"> 3 [</w:t>
            </w:r>
            <w:r w:rsidR="00BB474B" w:rsidRPr="00973167">
              <w:rPr>
                <w:sz w:val="16"/>
                <w:szCs w:val="16"/>
              </w:rPr>
              <w:t>items 1</w:t>
            </w:r>
            <w:r w:rsidR="00B5109B" w:rsidRPr="00973167">
              <w:rPr>
                <w:sz w:val="16"/>
                <w:szCs w:val="16"/>
              </w:rPr>
              <w:t xml:space="preserve">, 2]) </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207027">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07027">
            <w:pPr>
              <w:pStyle w:val="Tabletext"/>
              <w:keepNext/>
              <w:rPr>
                <w:sz w:val="16"/>
                <w:szCs w:val="16"/>
              </w:rPr>
            </w:pPr>
          </w:p>
        </w:tc>
        <w:tc>
          <w:tcPr>
            <w:tcW w:w="1134" w:type="dxa"/>
            <w:tcBorders>
              <w:top w:val="nil"/>
              <w:bottom w:val="nil"/>
            </w:tcBorders>
            <w:shd w:val="clear" w:color="auto" w:fill="auto"/>
          </w:tcPr>
          <w:p w:rsidR="00BB1281" w:rsidRPr="00973167" w:rsidRDefault="00BB1281" w:rsidP="00207027">
            <w:pPr>
              <w:pStyle w:val="Tabletext"/>
              <w:keepNext/>
              <w:rPr>
                <w:sz w:val="16"/>
                <w:szCs w:val="16"/>
              </w:rPr>
            </w:pPr>
          </w:p>
        </w:tc>
        <w:tc>
          <w:tcPr>
            <w:tcW w:w="1704" w:type="dxa"/>
            <w:tcBorders>
              <w:top w:val="nil"/>
              <w:bottom w:val="nil"/>
            </w:tcBorders>
            <w:shd w:val="clear" w:color="auto" w:fill="auto"/>
          </w:tcPr>
          <w:p w:rsidR="00BB1281" w:rsidRPr="00973167" w:rsidRDefault="00BB1281" w:rsidP="00207027">
            <w:pPr>
              <w:pStyle w:val="Tabletext"/>
              <w:keepNext/>
              <w:rPr>
                <w:sz w:val="16"/>
                <w:szCs w:val="16"/>
              </w:rPr>
            </w:pPr>
          </w:p>
        </w:tc>
        <w:tc>
          <w:tcPr>
            <w:tcW w:w="1417" w:type="dxa"/>
            <w:tcBorders>
              <w:top w:val="nil"/>
              <w:bottom w:val="nil"/>
            </w:tcBorders>
            <w:shd w:val="clear" w:color="auto" w:fill="auto"/>
          </w:tcPr>
          <w:p w:rsidR="00BB1281" w:rsidRPr="00973167" w:rsidRDefault="00BB1281" w:rsidP="00207027">
            <w:pPr>
              <w:pStyle w:val="Tabletext"/>
              <w:keepN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107EC1">
            <w:pPr>
              <w:pStyle w:val="ENoteTTi"/>
              <w:keepNext w:val="0"/>
            </w:pPr>
            <w:r w:rsidRPr="00973167">
              <w:t>Workplace Relations and Other Legislation Amendment Act (No.</w:t>
            </w:r>
            <w:r w:rsidR="00DB2158" w:rsidRPr="00973167">
              <w:t> </w:t>
            </w:r>
            <w:r w:rsidRPr="00973167">
              <w:t>2) 1996</w:t>
            </w:r>
          </w:p>
        </w:tc>
        <w:tc>
          <w:tcPr>
            <w:tcW w:w="992"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77, 1996</w:t>
            </w:r>
          </w:p>
        </w:tc>
        <w:tc>
          <w:tcPr>
            <w:tcW w:w="1134"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19 Dec 1996</w:t>
            </w:r>
          </w:p>
        </w:tc>
        <w:tc>
          <w:tcPr>
            <w:tcW w:w="1704" w:type="dxa"/>
            <w:tcBorders>
              <w:top w:val="nil"/>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3 (</w:t>
            </w:r>
            <w:r w:rsidR="00BB474B" w:rsidRPr="00973167">
              <w:rPr>
                <w:sz w:val="16"/>
                <w:szCs w:val="16"/>
              </w:rPr>
              <w:t>items 1</w:t>
            </w:r>
            <w:r w:rsidR="0033088A" w:rsidRPr="00973167">
              <w:rPr>
                <w:sz w:val="16"/>
                <w:szCs w:val="16"/>
              </w:rPr>
              <w:t>, 2): 25 Nov 1996 (s 2(4))</w:t>
            </w:r>
          </w:p>
        </w:tc>
        <w:tc>
          <w:tcPr>
            <w:tcW w:w="1417" w:type="dxa"/>
            <w:tcBorders>
              <w:top w:val="nil"/>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and Other Legislation Amendment Act 1997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20, 1997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Apr 1997</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1 (item</w:t>
            </w:r>
            <w:r w:rsidR="00DB2158" w:rsidRPr="00973167">
              <w:rPr>
                <w:sz w:val="16"/>
                <w:szCs w:val="16"/>
              </w:rPr>
              <w:t> </w:t>
            </w:r>
            <w:r w:rsidRPr="00973167">
              <w:rPr>
                <w:sz w:val="16"/>
                <w:szCs w:val="16"/>
              </w:rPr>
              <w:t>9):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34, 1997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 Apr 1997</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4: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59, 1997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May 1997</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6–34): 1</w:t>
            </w:r>
            <w:r w:rsidR="00DB2158" w:rsidRPr="00973167">
              <w:rPr>
                <w:sz w:val="16"/>
                <w:szCs w:val="16"/>
              </w:rPr>
              <w:t> </w:t>
            </w:r>
            <w:r w:rsidRPr="00973167">
              <w:rPr>
                <w:sz w:val="16"/>
                <w:szCs w:val="16"/>
              </w:rPr>
              <w:t xml:space="preserve">July 1997 </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152, 1997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 Oct 1997</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(items</w:t>
            </w:r>
            <w:r w:rsidR="00DB2158" w:rsidRPr="00973167">
              <w:rPr>
                <w:sz w:val="16"/>
                <w:szCs w:val="16"/>
              </w:rPr>
              <w:t> </w:t>
            </w:r>
            <w:r w:rsidRPr="00973167">
              <w:rPr>
                <w:sz w:val="16"/>
                <w:szCs w:val="16"/>
              </w:rPr>
              <w:t>636–638): 1</w:t>
            </w:r>
            <w:r w:rsidR="00587980" w:rsidRPr="00973167">
              <w:rPr>
                <w:sz w:val="16"/>
                <w:szCs w:val="16"/>
              </w:rPr>
              <w:t> </w:t>
            </w:r>
            <w:r w:rsidRPr="00973167">
              <w:rPr>
                <w:sz w:val="16"/>
                <w:szCs w:val="16"/>
              </w:rPr>
              <w:t>Jan 1998 (s</w:t>
            </w:r>
            <w:r w:rsidR="007E5D75" w:rsidRPr="00973167">
              <w:rPr>
                <w:sz w:val="16"/>
                <w:szCs w:val="16"/>
              </w:rPr>
              <w:t> </w:t>
            </w:r>
            <w:r w:rsidRPr="00973167">
              <w:rPr>
                <w:sz w:val="16"/>
                <w:szCs w:val="16"/>
              </w:rPr>
              <w:t xml:space="preserve">2(2) and </w:t>
            </w:r>
            <w:r w:rsidR="00786285" w:rsidRPr="00973167">
              <w:rPr>
                <w:sz w:val="16"/>
                <w:szCs w:val="16"/>
              </w:rPr>
              <w:t xml:space="preserve">gaz </w:t>
            </w:r>
            <w:r w:rsidRPr="00973167">
              <w:rPr>
                <w:sz w:val="16"/>
                <w:szCs w:val="16"/>
              </w:rPr>
              <w:t>1997, No GN49)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Crimes Amendment (Enforcement of Fines) Act 1998</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49, 1998</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1998</w:t>
            </w:r>
          </w:p>
        </w:tc>
        <w:tc>
          <w:tcPr>
            <w:tcW w:w="170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1998</w:t>
            </w:r>
          </w:p>
        </w:tc>
        <w:tc>
          <w:tcPr>
            <w:tcW w:w="1417" w:type="dxa"/>
            <w:tcBorders>
              <w:top w:val="single" w:sz="4" w:space="0" w:color="auto"/>
              <w:bottom w:val="nil"/>
            </w:tcBorders>
            <w:shd w:val="clear" w:color="auto" w:fill="auto"/>
          </w:tcPr>
          <w:p w:rsidR="00BB1281" w:rsidRPr="00973167" w:rsidRDefault="00B5109B" w:rsidP="00786285">
            <w:pPr>
              <w:pStyle w:val="Tabletext"/>
              <w:rPr>
                <w:sz w:val="16"/>
                <w:szCs w:val="16"/>
              </w:rPr>
            </w:pPr>
            <w:r w:rsidRPr="00973167">
              <w:rPr>
                <w:sz w:val="16"/>
                <w:szCs w:val="16"/>
              </w:rPr>
              <w:t>Sch 1 (</w:t>
            </w:r>
            <w:r w:rsidR="009A3B17" w:rsidRPr="00973167">
              <w:rPr>
                <w:sz w:val="16"/>
                <w:szCs w:val="16"/>
              </w:rPr>
              <w:t>items 2</w:t>
            </w:r>
            <w:r w:rsidRPr="00973167">
              <w:rPr>
                <w:sz w:val="16"/>
                <w:szCs w:val="16"/>
              </w:rPr>
              <w:t>, 8)</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207027">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07027">
            <w:pPr>
              <w:pStyle w:val="Tabletext"/>
              <w:rPr>
                <w:sz w:val="16"/>
                <w:szCs w:val="16"/>
              </w:rPr>
            </w:pPr>
          </w:p>
        </w:tc>
        <w:tc>
          <w:tcPr>
            <w:tcW w:w="1134" w:type="dxa"/>
            <w:tcBorders>
              <w:top w:val="nil"/>
              <w:bottom w:val="nil"/>
            </w:tcBorders>
            <w:shd w:val="clear" w:color="auto" w:fill="auto"/>
          </w:tcPr>
          <w:p w:rsidR="00BB1281" w:rsidRPr="00973167" w:rsidRDefault="00BB1281" w:rsidP="00207027">
            <w:pPr>
              <w:pStyle w:val="Tabletext"/>
              <w:rPr>
                <w:sz w:val="16"/>
                <w:szCs w:val="16"/>
              </w:rPr>
            </w:pPr>
          </w:p>
        </w:tc>
        <w:tc>
          <w:tcPr>
            <w:tcW w:w="1704" w:type="dxa"/>
            <w:tcBorders>
              <w:top w:val="nil"/>
              <w:bottom w:val="nil"/>
            </w:tcBorders>
            <w:shd w:val="clear" w:color="auto" w:fill="auto"/>
          </w:tcPr>
          <w:p w:rsidR="00BB1281" w:rsidRPr="00973167" w:rsidRDefault="00BB1281" w:rsidP="00207027">
            <w:pPr>
              <w:pStyle w:val="Tabletext"/>
              <w:rPr>
                <w:sz w:val="16"/>
                <w:szCs w:val="16"/>
              </w:rPr>
            </w:pPr>
          </w:p>
        </w:tc>
        <w:tc>
          <w:tcPr>
            <w:tcW w:w="1417" w:type="dxa"/>
            <w:tcBorders>
              <w:top w:val="nil"/>
              <w:bottom w:val="nil"/>
            </w:tcBorders>
            <w:shd w:val="clear" w:color="auto" w:fill="auto"/>
          </w:tcPr>
          <w:p w:rsidR="00BB1281" w:rsidRPr="00973167" w:rsidRDefault="00BB1281" w:rsidP="00207027">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207027">
            <w:pPr>
              <w:pStyle w:val="ENoteTTi"/>
              <w:keepNext w:val="0"/>
            </w:pPr>
            <w:r w:rsidRPr="00973167">
              <w:t>Statute Law Revision Act 2006</w:t>
            </w:r>
          </w:p>
        </w:tc>
        <w:tc>
          <w:tcPr>
            <w:tcW w:w="992" w:type="dxa"/>
            <w:tcBorders>
              <w:top w:val="nil"/>
              <w:bottom w:val="single" w:sz="4" w:space="0" w:color="auto"/>
            </w:tcBorders>
            <w:shd w:val="clear" w:color="auto" w:fill="auto"/>
          </w:tcPr>
          <w:p w:rsidR="00BB1281" w:rsidRPr="00973167" w:rsidRDefault="00B5109B" w:rsidP="00207027">
            <w:pPr>
              <w:pStyle w:val="Tabletext"/>
              <w:rPr>
                <w:sz w:val="16"/>
                <w:szCs w:val="16"/>
              </w:rPr>
            </w:pPr>
            <w:r w:rsidRPr="00973167">
              <w:rPr>
                <w:sz w:val="16"/>
                <w:szCs w:val="16"/>
              </w:rPr>
              <w:t>9, 2006</w:t>
            </w:r>
          </w:p>
        </w:tc>
        <w:tc>
          <w:tcPr>
            <w:tcW w:w="1134" w:type="dxa"/>
            <w:tcBorders>
              <w:top w:val="nil"/>
              <w:bottom w:val="single" w:sz="4" w:space="0" w:color="auto"/>
            </w:tcBorders>
            <w:shd w:val="clear" w:color="auto" w:fill="auto"/>
          </w:tcPr>
          <w:p w:rsidR="00BB1281" w:rsidRPr="00973167" w:rsidRDefault="00B5109B" w:rsidP="00207027">
            <w:pPr>
              <w:pStyle w:val="Tabletext"/>
              <w:rPr>
                <w:sz w:val="16"/>
                <w:szCs w:val="16"/>
              </w:rPr>
            </w:pPr>
            <w:r w:rsidRPr="00973167">
              <w:rPr>
                <w:sz w:val="16"/>
                <w:szCs w:val="16"/>
              </w:rPr>
              <w:t>23 Mar 2006</w:t>
            </w:r>
          </w:p>
        </w:tc>
        <w:tc>
          <w:tcPr>
            <w:tcW w:w="1704" w:type="dxa"/>
            <w:tcBorders>
              <w:top w:val="nil"/>
              <w:bottom w:val="single" w:sz="4" w:space="0" w:color="auto"/>
            </w:tcBorders>
            <w:shd w:val="clear" w:color="auto" w:fill="auto"/>
          </w:tcPr>
          <w:p w:rsidR="00BB1281" w:rsidRPr="00973167" w:rsidRDefault="00B5109B" w:rsidP="00207027">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 1</w:t>
            </w:r>
            <w:r w:rsidR="0033088A" w:rsidRPr="00973167">
              <w:rPr>
                <w:sz w:val="16"/>
                <w:szCs w:val="16"/>
              </w:rPr>
              <w:t>4): 29</w:t>
            </w:r>
            <w:r w:rsidR="00DB2158" w:rsidRPr="00973167">
              <w:rPr>
                <w:sz w:val="16"/>
                <w:szCs w:val="16"/>
              </w:rPr>
              <w:t> </w:t>
            </w:r>
            <w:r w:rsidR="0033088A" w:rsidRPr="00973167">
              <w:rPr>
                <w:sz w:val="16"/>
                <w:szCs w:val="16"/>
              </w:rPr>
              <w:t xml:space="preserve">June 1998 (s 2(1) </w:t>
            </w:r>
            <w:r w:rsidR="00447FCD">
              <w:rPr>
                <w:sz w:val="16"/>
                <w:szCs w:val="16"/>
              </w:rPr>
              <w:t>item 2</w:t>
            </w:r>
            <w:r w:rsidR="0033088A" w:rsidRPr="00973167">
              <w:rPr>
                <w:sz w:val="16"/>
                <w:szCs w:val="16"/>
              </w:rPr>
              <w:t>9)</w:t>
            </w:r>
          </w:p>
        </w:tc>
        <w:tc>
          <w:tcPr>
            <w:tcW w:w="1417" w:type="dxa"/>
            <w:tcBorders>
              <w:top w:val="nil"/>
              <w:bottom w:val="single" w:sz="4" w:space="0" w:color="auto"/>
            </w:tcBorders>
            <w:shd w:val="clear" w:color="auto" w:fill="auto"/>
          </w:tcPr>
          <w:p w:rsidR="00BB1281" w:rsidRPr="00973167" w:rsidRDefault="00B5109B" w:rsidP="00207027">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Financial Sector Reform (Amendments and Transitional Provisions) Act 1998</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54, 1998</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1998</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Sch</w:t>
            </w:r>
            <w:r w:rsidR="007E5D75" w:rsidRPr="00973167">
              <w:rPr>
                <w:sz w:val="16"/>
                <w:szCs w:val="16"/>
              </w:rPr>
              <w:t> </w:t>
            </w:r>
            <w:r w:rsidRPr="00973167">
              <w:rPr>
                <w:sz w:val="16"/>
                <w:szCs w:val="16"/>
              </w:rPr>
              <w:t>18 (</w:t>
            </w:r>
            <w:r w:rsidR="00BB474B" w:rsidRPr="00973167">
              <w:rPr>
                <w:sz w:val="16"/>
                <w:szCs w:val="16"/>
              </w:rPr>
              <w:t>item 4</w:t>
            </w:r>
            <w:r w:rsidRPr="00973167">
              <w:rPr>
                <w:sz w:val="16"/>
                <w:szCs w:val="16"/>
              </w:rPr>
              <w:t>5): 1</w:t>
            </w:r>
            <w:r w:rsidR="00DB2158" w:rsidRPr="00973167">
              <w:rPr>
                <w:sz w:val="16"/>
                <w:szCs w:val="16"/>
              </w:rPr>
              <w:t> </w:t>
            </w:r>
            <w:r w:rsidRPr="00973167">
              <w:rPr>
                <w:sz w:val="16"/>
                <w:szCs w:val="16"/>
              </w:rPr>
              <w:t>July 1998 (s</w:t>
            </w:r>
            <w:r w:rsidR="007E5D75" w:rsidRPr="00973167">
              <w:rPr>
                <w:sz w:val="16"/>
                <w:szCs w:val="16"/>
              </w:rPr>
              <w:t> </w:t>
            </w:r>
            <w:r w:rsidRPr="00973167">
              <w:rPr>
                <w:sz w:val="16"/>
                <w:szCs w:val="16"/>
              </w:rPr>
              <w:t xml:space="preserve">2(2) and </w:t>
            </w:r>
            <w:r w:rsidR="00786285" w:rsidRPr="00973167">
              <w:rPr>
                <w:sz w:val="16"/>
                <w:szCs w:val="16"/>
              </w:rPr>
              <w:t xml:space="preserve">gaz </w:t>
            </w:r>
            <w:r w:rsidRPr="00973167">
              <w:rPr>
                <w:sz w:val="16"/>
                <w:szCs w:val="16"/>
              </w:rPr>
              <w:t xml:space="preserve">1998, No S316) </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Crimes Amendment (Forensic Procedures) Act 1998</w:t>
            </w:r>
          </w:p>
        </w:tc>
        <w:tc>
          <w:tcPr>
            <w:tcW w:w="992"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96, 1998</w:t>
            </w:r>
          </w:p>
        </w:tc>
        <w:tc>
          <w:tcPr>
            <w:tcW w:w="1134" w:type="dxa"/>
            <w:tcBorders>
              <w:top w:val="single" w:sz="4" w:space="0" w:color="auto"/>
              <w:bottom w:val="nil"/>
            </w:tcBorders>
            <w:shd w:val="clear" w:color="auto" w:fill="auto"/>
          </w:tcPr>
          <w:p w:rsidR="00BB1281" w:rsidRPr="00973167" w:rsidRDefault="009A3B17" w:rsidP="00207027">
            <w:pPr>
              <w:pStyle w:val="Tabletext"/>
              <w:keepNext/>
              <w:rPr>
                <w:sz w:val="16"/>
                <w:szCs w:val="16"/>
              </w:rPr>
            </w:pPr>
            <w:r w:rsidRPr="00973167">
              <w:rPr>
                <w:sz w:val="16"/>
                <w:szCs w:val="16"/>
              </w:rPr>
              <w:t>23 July</w:t>
            </w:r>
            <w:r w:rsidR="00B5109B" w:rsidRPr="00973167">
              <w:rPr>
                <w:sz w:val="16"/>
                <w:szCs w:val="16"/>
              </w:rPr>
              <w:t xml:space="preserve"> 1998</w:t>
            </w:r>
          </w:p>
        </w:tc>
        <w:tc>
          <w:tcPr>
            <w:tcW w:w="1704"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Sch</w:t>
            </w:r>
            <w:r w:rsidR="007E5D75" w:rsidRPr="00973167">
              <w:rPr>
                <w:sz w:val="16"/>
                <w:szCs w:val="16"/>
              </w:rPr>
              <w:t> </w:t>
            </w:r>
            <w:r w:rsidRPr="00973167">
              <w:rPr>
                <w:sz w:val="16"/>
                <w:szCs w:val="16"/>
              </w:rPr>
              <w:t>1, 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–11, 13–19) and Sch</w:t>
            </w:r>
            <w:r w:rsidR="007E5D75" w:rsidRPr="00973167">
              <w:rPr>
                <w:sz w:val="16"/>
                <w:szCs w:val="16"/>
              </w:rPr>
              <w:t> </w:t>
            </w:r>
            <w:r w:rsidRPr="00973167">
              <w:rPr>
                <w:sz w:val="16"/>
                <w:szCs w:val="16"/>
              </w:rPr>
              <w:t>3: 23</w:t>
            </w:r>
            <w:r w:rsidR="00587980" w:rsidRPr="00973167">
              <w:rPr>
                <w:sz w:val="16"/>
                <w:szCs w:val="16"/>
              </w:rPr>
              <w:t> </w:t>
            </w:r>
            <w:r w:rsidRPr="00973167">
              <w:rPr>
                <w:sz w:val="16"/>
                <w:szCs w:val="16"/>
              </w:rPr>
              <w:t>Jan 1999</w:t>
            </w:r>
            <w:r w:rsidRPr="00973167">
              <w:rPr>
                <w:sz w:val="16"/>
                <w:szCs w:val="16"/>
              </w:rPr>
              <w:br/>
              <w:t>Sch</w:t>
            </w:r>
            <w:r w:rsidR="007E5D75" w:rsidRPr="00973167">
              <w:rPr>
                <w:sz w:val="16"/>
                <w:szCs w:val="16"/>
              </w:rPr>
              <w:t> </w:t>
            </w:r>
            <w:r w:rsidRPr="00973167">
              <w:rPr>
                <w:sz w:val="16"/>
                <w:szCs w:val="16"/>
              </w:rPr>
              <w:t>2 (</w:t>
            </w:r>
            <w:r w:rsidR="00BB474B" w:rsidRPr="00973167">
              <w:rPr>
                <w:sz w:val="16"/>
                <w:szCs w:val="16"/>
              </w:rPr>
              <w:t>item 1</w:t>
            </w:r>
            <w:r w:rsidR="0033088A" w:rsidRPr="00973167">
              <w:rPr>
                <w:sz w:val="16"/>
                <w:szCs w:val="16"/>
              </w:rPr>
              <w:t>2): 15 Sept 1995 (s 2(2))</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nil"/>
            </w:tcBorders>
            <w:shd w:val="clear" w:color="auto" w:fill="auto"/>
          </w:tcPr>
          <w:p w:rsidR="00BB1281" w:rsidRPr="00973167" w:rsidRDefault="00B5109B" w:rsidP="00207027">
            <w:pPr>
              <w:pStyle w:val="Tabletext"/>
              <w:keepN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8A39B1">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28190F">
            <w:pPr>
              <w:pStyle w:val="Tabletext"/>
              <w:rPr>
                <w:sz w:val="16"/>
                <w:szCs w:val="16"/>
              </w:rPr>
            </w:pPr>
          </w:p>
        </w:tc>
        <w:tc>
          <w:tcPr>
            <w:tcW w:w="1134" w:type="dxa"/>
            <w:tcBorders>
              <w:top w:val="nil"/>
              <w:bottom w:val="nil"/>
            </w:tcBorders>
            <w:shd w:val="clear" w:color="auto" w:fill="auto"/>
          </w:tcPr>
          <w:p w:rsidR="00BB1281" w:rsidRPr="00973167" w:rsidRDefault="00BB1281" w:rsidP="0028190F">
            <w:pPr>
              <w:pStyle w:val="Tabletext"/>
              <w:rPr>
                <w:sz w:val="16"/>
                <w:szCs w:val="16"/>
              </w:rPr>
            </w:pPr>
          </w:p>
        </w:tc>
        <w:tc>
          <w:tcPr>
            <w:tcW w:w="1704" w:type="dxa"/>
            <w:tcBorders>
              <w:top w:val="nil"/>
              <w:bottom w:val="nil"/>
            </w:tcBorders>
            <w:shd w:val="clear" w:color="auto" w:fill="auto"/>
          </w:tcPr>
          <w:p w:rsidR="00BB1281" w:rsidRPr="00973167" w:rsidRDefault="00BB1281" w:rsidP="0028190F">
            <w:pPr>
              <w:pStyle w:val="Tabletext"/>
              <w:rPr>
                <w:sz w:val="16"/>
                <w:szCs w:val="16"/>
              </w:rPr>
            </w:pPr>
          </w:p>
        </w:tc>
        <w:tc>
          <w:tcPr>
            <w:tcW w:w="1417" w:type="dxa"/>
            <w:tcBorders>
              <w:top w:val="nil"/>
              <w:bottom w:val="nil"/>
            </w:tcBorders>
            <w:shd w:val="clear" w:color="auto" w:fill="auto"/>
          </w:tcPr>
          <w:p w:rsidR="00BB1281" w:rsidRPr="00973167" w:rsidRDefault="00BB1281" w:rsidP="0028190F">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A39B1">
            <w:pPr>
              <w:pStyle w:val="ENoteTTi"/>
            </w:pPr>
            <w:r w:rsidRPr="00973167">
              <w:t>Crimes Legislation Enhancement Act 2003</w:t>
            </w:r>
          </w:p>
        </w:tc>
        <w:tc>
          <w:tcPr>
            <w:tcW w:w="992"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41, 2003</w:t>
            </w:r>
          </w:p>
        </w:tc>
        <w:tc>
          <w:tcPr>
            <w:tcW w:w="1134" w:type="dxa"/>
            <w:tcBorders>
              <w:top w:val="nil"/>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nil"/>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w:t>
            </w:r>
            <w:r w:rsidR="007E5D75" w:rsidRPr="00973167">
              <w:rPr>
                <w:sz w:val="16"/>
                <w:szCs w:val="16"/>
              </w:rPr>
              <w:t> </w:t>
            </w:r>
            <w:r w:rsidRPr="00973167">
              <w:rPr>
                <w:sz w:val="16"/>
                <w:szCs w:val="16"/>
              </w:rPr>
              <w:t>3 (</w:t>
            </w:r>
            <w:r w:rsidR="00BB474B" w:rsidRPr="00973167">
              <w:rPr>
                <w:sz w:val="16"/>
                <w:szCs w:val="16"/>
              </w:rPr>
              <w:t>item 4</w:t>
            </w:r>
            <w:r w:rsidR="0033088A" w:rsidRPr="00973167">
              <w:rPr>
                <w:sz w:val="16"/>
                <w:szCs w:val="16"/>
              </w:rPr>
              <w:t xml:space="preserve">1): </w:t>
            </w:r>
            <w:r w:rsidR="009A3B17" w:rsidRPr="00973167">
              <w:rPr>
                <w:sz w:val="16"/>
                <w:szCs w:val="16"/>
              </w:rPr>
              <w:t>23 July</w:t>
            </w:r>
            <w:r w:rsidR="0033088A" w:rsidRPr="00973167">
              <w:rPr>
                <w:sz w:val="16"/>
                <w:szCs w:val="16"/>
              </w:rPr>
              <w:t xml:space="preserve"> 1998 (s 2(1) </w:t>
            </w:r>
            <w:r w:rsidR="00447FCD">
              <w:rPr>
                <w:sz w:val="16"/>
                <w:szCs w:val="16"/>
              </w:rPr>
              <w:t>item 2</w:t>
            </w:r>
            <w:r w:rsidR="0033088A" w:rsidRPr="00973167">
              <w:rPr>
                <w:sz w:val="16"/>
                <w:szCs w:val="16"/>
              </w:rPr>
              <w:t>6)</w:t>
            </w:r>
            <w:r w:rsidRPr="00973167">
              <w:rPr>
                <w:sz w:val="16"/>
                <w:szCs w:val="16"/>
              </w:rPr>
              <w:br/>
              <w:t>Sch</w:t>
            </w:r>
            <w:r w:rsidR="007E5D75" w:rsidRPr="00973167">
              <w:rPr>
                <w:sz w:val="16"/>
                <w:szCs w:val="16"/>
              </w:rPr>
              <w:t> </w:t>
            </w:r>
            <w:r w:rsidRPr="00973167">
              <w:rPr>
                <w:sz w:val="16"/>
                <w:szCs w:val="16"/>
              </w:rPr>
              <w:t>3 (</w:t>
            </w:r>
            <w:r w:rsidR="00BB474B" w:rsidRPr="00973167">
              <w:rPr>
                <w:sz w:val="16"/>
                <w:szCs w:val="16"/>
              </w:rPr>
              <w:t>item 4</w:t>
            </w:r>
            <w:r w:rsidRPr="00973167">
              <w:rPr>
                <w:sz w:val="16"/>
                <w:szCs w:val="16"/>
              </w:rPr>
              <w:t>2): Royal Assent</w:t>
            </w:r>
          </w:p>
        </w:tc>
        <w:tc>
          <w:tcPr>
            <w:tcW w:w="1417" w:type="dxa"/>
            <w:tcBorders>
              <w:top w:val="nil"/>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 3 (</w:t>
            </w:r>
            <w:r w:rsidR="00BB474B" w:rsidRPr="00973167">
              <w:rPr>
                <w:sz w:val="16"/>
                <w:szCs w:val="16"/>
              </w:rPr>
              <w:t>item 4</w:t>
            </w:r>
            <w:r w:rsidRPr="00973167">
              <w:rPr>
                <w:sz w:val="16"/>
                <w:szCs w:val="16"/>
              </w:rPr>
              <w:t>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Broadcasting Services Amendment (Online Services) Act 1999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90, 1999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w:t>
            </w:r>
            <w:r w:rsidR="00DB2158" w:rsidRPr="00973167">
              <w:rPr>
                <w:sz w:val="16"/>
                <w:szCs w:val="16"/>
              </w:rPr>
              <w:t> </w:t>
            </w:r>
            <w:r w:rsidRPr="00973167">
              <w:rPr>
                <w:sz w:val="16"/>
                <w:szCs w:val="16"/>
              </w:rPr>
              <w:t>July 1999</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w:t>
            </w:r>
            <w:r w:rsidR="00DB2158" w:rsidRPr="00973167">
              <w:rPr>
                <w:sz w:val="16"/>
                <w:szCs w:val="16"/>
              </w:rPr>
              <w:t> </w:t>
            </w:r>
            <w:r w:rsidRPr="00973167">
              <w:rPr>
                <w:sz w:val="16"/>
                <w:szCs w:val="16"/>
              </w:rPr>
              <w:t>July 1999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(Fine Enforcement) Act 1999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123, 1999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Oct 1999</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Oct 1999</w:t>
            </w:r>
          </w:p>
        </w:tc>
        <w:tc>
          <w:tcPr>
            <w:tcW w:w="1417"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 1 (</w:t>
            </w:r>
            <w:r w:rsidR="009A3B17" w:rsidRPr="00973167">
              <w:rPr>
                <w:sz w:val="16"/>
                <w:szCs w:val="16"/>
              </w:rPr>
              <w:t>item 5</w:t>
            </w: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146, 1999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Nov 1999</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343–348): 5</w:t>
            </w:r>
            <w:r w:rsidR="00587980" w:rsidRPr="00973167">
              <w:rPr>
                <w:sz w:val="16"/>
                <w:szCs w:val="16"/>
              </w:rPr>
              <w:t> </w:t>
            </w:r>
            <w:r w:rsidRPr="00973167">
              <w:rPr>
                <w:sz w:val="16"/>
                <w:szCs w:val="16"/>
              </w:rPr>
              <w:t>Dec 1999 (s</w:t>
            </w:r>
            <w:r w:rsidR="007E5D75" w:rsidRPr="00973167">
              <w:rPr>
                <w:sz w:val="16"/>
                <w:szCs w:val="16"/>
              </w:rPr>
              <w:t> </w:t>
            </w:r>
            <w:r w:rsidRPr="00973167">
              <w:rPr>
                <w:sz w:val="16"/>
                <w:szCs w:val="16"/>
              </w:rPr>
              <w:t xml:space="preserve">2(1) and </w:t>
            </w:r>
            <w:r w:rsidR="00786285" w:rsidRPr="00973167">
              <w:rPr>
                <w:sz w:val="16"/>
                <w:szCs w:val="16"/>
              </w:rPr>
              <w:t xml:space="preserve">gaz </w:t>
            </w:r>
            <w:r w:rsidRPr="00973167">
              <w:rPr>
                <w:sz w:val="16"/>
                <w:szCs w:val="16"/>
              </w:rPr>
              <w:t>1999, No S584)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161, 1999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 Dec 1999</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3 (</w:t>
            </w:r>
            <w:r w:rsidR="00BB474B" w:rsidRPr="00973167">
              <w:rPr>
                <w:sz w:val="16"/>
                <w:szCs w:val="16"/>
              </w:rPr>
              <w:t>items 1</w:t>
            </w:r>
            <w:r w:rsidR="0033088A" w:rsidRPr="00973167">
              <w:rPr>
                <w:sz w:val="16"/>
                <w:szCs w:val="16"/>
              </w:rPr>
              <w:t>, 22, 23): 10 Dec 1999 (s</w:t>
            </w:r>
            <w:r w:rsidR="00230A95" w:rsidRPr="00973167">
              <w:rPr>
                <w:sz w:val="16"/>
                <w:szCs w:val="16"/>
              </w:rPr>
              <w:t xml:space="preserve"> 2(2))</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Privacy Amendment (Office of the Privacy Commissioner) Act 2000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2, 2000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29 Feb 2000</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1</w:t>
            </w:r>
            <w:r w:rsidR="00DB2158" w:rsidRPr="00973167">
              <w:rPr>
                <w:sz w:val="16"/>
                <w:szCs w:val="16"/>
              </w:rPr>
              <w:t> </w:t>
            </w:r>
            <w:r w:rsidRPr="00973167">
              <w:rPr>
                <w:sz w:val="16"/>
                <w:szCs w:val="16"/>
              </w:rPr>
              <w:t>July 2000 (</w:t>
            </w:r>
            <w:r w:rsidR="00786285" w:rsidRPr="00973167">
              <w:rPr>
                <w:sz w:val="16"/>
                <w:szCs w:val="16"/>
              </w:rPr>
              <w:t xml:space="preserve">gaz </w:t>
            </w:r>
            <w:r w:rsidRPr="00973167">
              <w:rPr>
                <w:sz w:val="16"/>
                <w:szCs w:val="16"/>
              </w:rPr>
              <w:t>2000, No S229)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9, 2000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Mar 2000</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2</w:t>
            </w:r>
            <w:r w:rsidR="00DB2158" w:rsidRPr="00973167">
              <w:rPr>
                <w:sz w:val="16"/>
                <w:szCs w:val="16"/>
              </w:rPr>
              <w:t> </w:t>
            </w:r>
            <w:r w:rsidRPr="00973167">
              <w:rPr>
                <w:sz w:val="16"/>
                <w:szCs w:val="16"/>
              </w:rPr>
              <w:t>July 2000 (</w:t>
            </w:r>
            <w:r w:rsidR="00786285" w:rsidRPr="00973167">
              <w:rPr>
                <w:sz w:val="16"/>
                <w:szCs w:val="16"/>
              </w:rPr>
              <w:t xml:space="preserve">gaz </w:t>
            </w:r>
            <w:r w:rsidRPr="00973167">
              <w:rPr>
                <w:sz w:val="16"/>
                <w:szCs w:val="16"/>
              </w:rPr>
              <w:t>2000, No S328)</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Sch 3 (</w:t>
            </w:r>
            <w:r w:rsidR="009A3B17" w:rsidRPr="00973167">
              <w:rPr>
                <w:sz w:val="16"/>
                <w:szCs w:val="16"/>
              </w:rPr>
              <w:t>items 2</w:t>
            </w:r>
            <w:r w:rsidRPr="00973167">
              <w:rPr>
                <w:sz w:val="16"/>
                <w:szCs w:val="16"/>
              </w:rPr>
              <w:t>0, 23, 34, 35)</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at Sea Act 2000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13, 2000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 Mar 2000</w:t>
            </w:r>
          </w:p>
        </w:tc>
        <w:tc>
          <w:tcPr>
            <w:tcW w:w="1704"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w:t>
            </w:r>
            <w:r w:rsidR="007E5D75" w:rsidRPr="00973167">
              <w:rPr>
                <w:sz w:val="16"/>
                <w:szCs w:val="16"/>
              </w:rPr>
              <w:t> </w:t>
            </w:r>
            <w:r w:rsidRPr="00973167">
              <w:rPr>
                <w:sz w:val="16"/>
                <w:szCs w:val="16"/>
              </w:rPr>
              <w:t>1 and 2: Royal Assent</w:t>
            </w:r>
            <w:r w:rsidRPr="00973167">
              <w:rPr>
                <w:sz w:val="16"/>
                <w:szCs w:val="16"/>
              </w:rPr>
              <w:br/>
              <w:t>Remainder: 31 Mar 2001</w:t>
            </w:r>
          </w:p>
        </w:tc>
        <w:tc>
          <w:tcPr>
            <w:tcW w:w="1417"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Sch 2 (</w:t>
            </w:r>
            <w:r w:rsidR="00BB474B" w:rsidRPr="00973167">
              <w:rPr>
                <w:sz w:val="16"/>
                <w:szCs w:val="16"/>
              </w:rPr>
              <w:t>item 1</w:t>
            </w:r>
            <w:r w:rsidRPr="00973167">
              <w:rPr>
                <w:sz w:val="16"/>
                <w:szCs w:val="16"/>
              </w:rPr>
              <w:t>1)</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137, 2000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 Nov 2000</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1–3 and Sch</w:t>
            </w:r>
            <w:r w:rsidR="00305FD8" w:rsidRPr="00973167">
              <w:rPr>
                <w:sz w:val="16"/>
                <w:szCs w:val="16"/>
              </w:rPr>
              <w:t xml:space="preserve"> </w:t>
            </w:r>
            <w:r w:rsidRPr="00973167">
              <w:rPr>
                <w:sz w:val="16"/>
                <w:szCs w:val="16"/>
              </w:rPr>
              <w:t>1 (</w:t>
            </w:r>
            <w:r w:rsidR="00BB474B" w:rsidRPr="00973167">
              <w:rPr>
                <w:sz w:val="16"/>
                <w:szCs w:val="16"/>
              </w:rPr>
              <w:t>items 1</w:t>
            </w:r>
            <w:r w:rsidRPr="00973167">
              <w:rPr>
                <w:sz w:val="16"/>
                <w:szCs w:val="16"/>
              </w:rPr>
              <w:t>, 4, 6, 7, 9–11, 32): Royal Assent</w:t>
            </w:r>
            <w:r w:rsidR="002508CD" w:rsidRPr="00973167">
              <w:rPr>
                <w:sz w:val="16"/>
                <w:szCs w:val="16"/>
              </w:rPr>
              <w:t xml:space="preserve"> </w:t>
            </w:r>
            <w:r w:rsidRPr="00973167">
              <w:rPr>
                <w:sz w:val="16"/>
                <w:szCs w:val="16"/>
              </w:rPr>
              <w:t>Remainder: 24</w:t>
            </w:r>
            <w:r w:rsidR="00DB2158" w:rsidRPr="00973167">
              <w:rPr>
                <w:sz w:val="16"/>
                <w:szCs w:val="16"/>
              </w:rPr>
              <w:t> </w:t>
            </w:r>
            <w:r w:rsidRPr="00973167">
              <w:rPr>
                <w:sz w:val="16"/>
                <w:szCs w:val="16"/>
              </w:rPr>
              <w:t>May 2001</w:t>
            </w:r>
          </w:p>
        </w:tc>
        <w:tc>
          <w:tcPr>
            <w:tcW w:w="1417"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 2 (items</w:t>
            </w:r>
            <w:r w:rsidR="00DB2158" w:rsidRPr="00973167">
              <w:rPr>
                <w:sz w:val="16"/>
                <w:szCs w:val="16"/>
              </w:rPr>
              <w:t> </w:t>
            </w:r>
            <w:r w:rsidRPr="00973167">
              <w:rPr>
                <w:sz w:val="16"/>
                <w:szCs w:val="16"/>
              </w:rPr>
              <w:t>418, 419)</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Amendment (Forensic Procedures) Act 2001</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22, 2001</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6 Apr 2001</w:t>
            </w:r>
          </w:p>
        </w:tc>
        <w:tc>
          <w:tcPr>
            <w:tcW w:w="1704" w:type="dxa"/>
            <w:tcBorders>
              <w:top w:val="single" w:sz="4" w:space="0" w:color="auto"/>
              <w:bottom w:val="nil"/>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 4–77, 80–86): 20</w:t>
            </w:r>
            <w:r w:rsidR="00DB2158" w:rsidRPr="00973167">
              <w:rPr>
                <w:sz w:val="16"/>
                <w:szCs w:val="16"/>
              </w:rPr>
              <w:t> </w:t>
            </w:r>
            <w:r w:rsidRPr="00973167">
              <w:rPr>
                <w:sz w:val="16"/>
                <w:szCs w:val="16"/>
              </w:rPr>
              <w:t>June 2001 (</w:t>
            </w:r>
            <w:r w:rsidR="00786285" w:rsidRPr="00973167">
              <w:rPr>
                <w:sz w:val="16"/>
                <w:szCs w:val="16"/>
              </w:rPr>
              <w:t xml:space="preserve">gaz </w:t>
            </w:r>
            <w:r w:rsidRPr="00973167">
              <w:rPr>
                <w:sz w:val="16"/>
                <w:szCs w:val="16"/>
              </w:rPr>
              <w:t>2001, No GN24)</w:t>
            </w:r>
            <w:r w:rsidR="002508CD" w:rsidRPr="00973167">
              <w:rPr>
                <w:sz w:val="16"/>
                <w:szCs w:val="16"/>
              </w:rPr>
              <w:t xml:space="preserve"> </w:t>
            </w: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00230A95" w:rsidRPr="00973167">
              <w:rPr>
                <w:sz w:val="16"/>
                <w:szCs w:val="16"/>
              </w:rPr>
              <w:t>78, 79): 20</w:t>
            </w:r>
            <w:r w:rsidR="00DB2158" w:rsidRPr="00973167">
              <w:rPr>
                <w:sz w:val="16"/>
                <w:szCs w:val="16"/>
              </w:rPr>
              <w:t> </w:t>
            </w:r>
            <w:r w:rsidR="00230A95" w:rsidRPr="00973167">
              <w:rPr>
                <w:sz w:val="16"/>
                <w:szCs w:val="16"/>
              </w:rPr>
              <w:t>June 2001 (s 2(4))</w:t>
            </w:r>
            <w:r w:rsidR="002508CD" w:rsidRPr="00973167">
              <w:rPr>
                <w:sz w:val="16"/>
                <w:szCs w:val="16"/>
              </w:rPr>
              <w:t xml:space="preserve"> </w:t>
            </w:r>
            <w:r w:rsidRPr="00973167">
              <w:rPr>
                <w:sz w:val="16"/>
                <w:szCs w:val="16"/>
              </w:rPr>
              <w:t xml:space="preserve">Remainder: Royal Assent </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D3305B">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436370">
            <w:pPr>
              <w:pStyle w:val="Tabletext"/>
              <w:rPr>
                <w:sz w:val="16"/>
                <w:szCs w:val="16"/>
              </w:rPr>
            </w:pPr>
          </w:p>
        </w:tc>
        <w:tc>
          <w:tcPr>
            <w:tcW w:w="1134" w:type="dxa"/>
            <w:tcBorders>
              <w:top w:val="nil"/>
              <w:bottom w:val="nil"/>
            </w:tcBorders>
            <w:shd w:val="clear" w:color="auto" w:fill="auto"/>
          </w:tcPr>
          <w:p w:rsidR="00BB1281" w:rsidRPr="00973167" w:rsidRDefault="00BB1281" w:rsidP="00436370">
            <w:pPr>
              <w:pStyle w:val="Tabletext"/>
              <w:rPr>
                <w:sz w:val="16"/>
                <w:szCs w:val="16"/>
              </w:rPr>
            </w:pPr>
          </w:p>
        </w:tc>
        <w:tc>
          <w:tcPr>
            <w:tcW w:w="1704" w:type="dxa"/>
            <w:tcBorders>
              <w:top w:val="nil"/>
              <w:bottom w:val="nil"/>
            </w:tcBorders>
            <w:shd w:val="clear" w:color="auto" w:fill="auto"/>
          </w:tcPr>
          <w:p w:rsidR="00BB1281" w:rsidRPr="00973167" w:rsidRDefault="00BB1281" w:rsidP="00436370">
            <w:pPr>
              <w:pStyle w:val="Tabletext"/>
              <w:rPr>
                <w:sz w:val="16"/>
                <w:szCs w:val="16"/>
              </w:rPr>
            </w:pPr>
          </w:p>
        </w:tc>
        <w:tc>
          <w:tcPr>
            <w:tcW w:w="1417" w:type="dxa"/>
            <w:tcBorders>
              <w:top w:val="nil"/>
              <w:bottom w:val="nil"/>
            </w:tcBorders>
            <w:shd w:val="clear" w:color="auto" w:fill="auto"/>
          </w:tcPr>
          <w:p w:rsidR="00BB1281" w:rsidRPr="00973167" w:rsidRDefault="00BB1281" w:rsidP="00436370">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436370">
            <w:pPr>
              <w:pStyle w:val="ENoteTTi"/>
              <w:keepNext w:val="0"/>
            </w:pPr>
            <w:r w:rsidRPr="00973167">
              <w:t>Statute Law Revision Act 2002</w:t>
            </w:r>
          </w:p>
        </w:tc>
        <w:tc>
          <w:tcPr>
            <w:tcW w:w="992"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63, 2002</w:t>
            </w:r>
          </w:p>
        </w:tc>
        <w:tc>
          <w:tcPr>
            <w:tcW w:w="1134"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3</w:t>
            </w:r>
            <w:r w:rsidR="00DB2158" w:rsidRPr="00973167">
              <w:rPr>
                <w:sz w:val="16"/>
                <w:szCs w:val="16"/>
              </w:rPr>
              <w:t> </w:t>
            </w:r>
            <w:r w:rsidRPr="00973167">
              <w:rPr>
                <w:sz w:val="16"/>
                <w:szCs w:val="16"/>
              </w:rPr>
              <w:t>July 2002</w:t>
            </w:r>
          </w:p>
        </w:tc>
        <w:tc>
          <w:tcPr>
            <w:tcW w:w="1704"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Sch</w:t>
            </w:r>
            <w:r w:rsidR="007E5D75" w:rsidRPr="00973167">
              <w:rPr>
                <w:sz w:val="16"/>
                <w:szCs w:val="16"/>
              </w:rPr>
              <w:t> </w:t>
            </w:r>
            <w:r w:rsidRPr="00973167">
              <w:rPr>
                <w:sz w:val="16"/>
                <w:szCs w:val="16"/>
              </w:rPr>
              <w:t>2 (item</w:t>
            </w:r>
            <w:r w:rsidR="00DB2158" w:rsidRPr="00973167">
              <w:rPr>
                <w:sz w:val="16"/>
                <w:szCs w:val="16"/>
              </w:rPr>
              <w:t> </w:t>
            </w:r>
            <w:r w:rsidR="00230A95" w:rsidRPr="00973167">
              <w:rPr>
                <w:sz w:val="16"/>
                <w:szCs w:val="16"/>
              </w:rPr>
              <w:t>6): 20</w:t>
            </w:r>
            <w:r w:rsidR="00DB2158" w:rsidRPr="00973167">
              <w:rPr>
                <w:sz w:val="16"/>
                <w:szCs w:val="16"/>
              </w:rPr>
              <w:t> </w:t>
            </w:r>
            <w:r w:rsidR="00230A95" w:rsidRPr="00973167">
              <w:rPr>
                <w:sz w:val="16"/>
                <w:szCs w:val="16"/>
              </w:rPr>
              <w:t xml:space="preserve">June 2001 (s 2(1) </w:t>
            </w:r>
            <w:r w:rsidR="009A3B17" w:rsidRPr="00973167">
              <w:rPr>
                <w:sz w:val="16"/>
                <w:szCs w:val="16"/>
              </w:rPr>
              <w:t>item 3</w:t>
            </w:r>
            <w:r w:rsidR="00230A95" w:rsidRPr="00973167">
              <w:rPr>
                <w:sz w:val="16"/>
                <w:szCs w:val="16"/>
              </w:rPr>
              <w:t>5)</w:t>
            </w:r>
          </w:p>
        </w:tc>
        <w:tc>
          <w:tcPr>
            <w:tcW w:w="1417" w:type="dxa"/>
            <w:tcBorders>
              <w:top w:val="nil"/>
              <w:bottom w:val="single" w:sz="4" w:space="0" w:color="auto"/>
            </w:tcBorders>
            <w:shd w:val="clear" w:color="auto" w:fill="auto"/>
          </w:tcPr>
          <w:p w:rsidR="00BB1281" w:rsidRPr="00973167" w:rsidRDefault="00B5109B" w:rsidP="00436370">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 Apr 2001</w:t>
            </w:r>
          </w:p>
        </w:tc>
        <w:tc>
          <w:tcPr>
            <w:tcW w:w="1704" w:type="dxa"/>
            <w:tcBorders>
              <w:top w:val="single" w:sz="4" w:space="0" w:color="auto"/>
              <w:bottom w:val="single" w:sz="4" w:space="0" w:color="auto"/>
            </w:tcBorders>
            <w:shd w:val="clear" w:color="auto" w:fill="auto"/>
          </w:tcPr>
          <w:p w:rsidR="00BB1281" w:rsidRPr="00973167" w:rsidRDefault="00786285" w:rsidP="002508CD">
            <w:pPr>
              <w:pStyle w:val="Tabletext"/>
              <w:rPr>
                <w:sz w:val="16"/>
                <w:szCs w:val="16"/>
              </w:rPr>
            </w:pPr>
            <w:r w:rsidRPr="00973167">
              <w:rPr>
                <w:sz w:val="16"/>
                <w:szCs w:val="16"/>
              </w:rPr>
              <w:t>s</w:t>
            </w:r>
            <w:r w:rsidR="00B5109B" w:rsidRPr="00973167">
              <w:rPr>
                <w:sz w:val="16"/>
                <w:szCs w:val="16"/>
              </w:rPr>
              <w:t xml:space="preserve"> 4(1), (2) and Sch</w:t>
            </w:r>
            <w:r w:rsidR="007E5D75" w:rsidRPr="00973167">
              <w:rPr>
                <w:sz w:val="16"/>
                <w:szCs w:val="16"/>
              </w:rPr>
              <w:t> </w:t>
            </w:r>
            <w:r w:rsidR="000E5AAD" w:rsidRPr="00973167">
              <w:rPr>
                <w:sz w:val="16"/>
                <w:szCs w:val="16"/>
              </w:rPr>
              <w:t>10: 24</w:t>
            </w:r>
            <w:r w:rsidR="00DB2158" w:rsidRPr="00973167">
              <w:rPr>
                <w:sz w:val="16"/>
                <w:szCs w:val="16"/>
              </w:rPr>
              <w:t> </w:t>
            </w:r>
            <w:r w:rsidR="000E5AAD" w:rsidRPr="00973167">
              <w:rPr>
                <w:sz w:val="16"/>
                <w:szCs w:val="16"/>
              </w:rPr>
              <w:t>May 2001 (s 2(1)(a))</w:t>
            </w:r>
            <w:r w:rsidR="00B5109B" w:rsidRPr="00973167">
              <w:rPr>
                <w:sz w:val="16"/>
                <w:szCs w:val="16"/>
              </w:rPr>
              <w:br/>
              <w:t>Sch</w:t>
            </w:r>
            <w:r w:rsidR="007E5D75" w:rsidRPr="00973167">
              <w:rPr>
                <w:sz w:val="16"/>
                <w:szCs w:val="16"/>
              </w:rPr>
              <w:t> </w:t>
            </w:r>
            <w:r w:rsidR="00B5109B" w:rsidRPr="00973167">
              <w:rPr>
                <w:sz w:val="16"/>
                <w:szCs w:val="16"/>
              </w:rPr>
              <w:t>1 (</w:t>
            </w:r>
            <w:r w:rsidR="00BB474B" w:rsidRPr="00973167">
              <w:rPr>
                <w:sz w:val="16"/>
                <w:szCs w:val="16"/>
              </w:rPr>
              <w:t>items 1</w:t>
            </w:r>
            <w:r w:rsidR="00B5109B" w:rsidRPr="00973167">
              <w:rPr>
                <w:sz w:val="16"/>
                <w:szCs w:val="16"/>
              </w:rPr>
              <w:t>, 2): 4</w:t>
            </w:r>
            <w:r w:rsidR="00DB2158" w:rsidRPr="00973167">
              <w:rPr>
                <w:sz w:val="16"/>
                <w:szCs w:val="16"/>
              </w:rPr>
              <w:t> </w:t>
            </w:r>
            <w:r w:rsidR="000E5AAD" w:rsidRPr="00973167">
              <w:rPr>
                <w:sz w:val="16"/>
                <w:szCs w:val="16"/>
              </w:rPr>
              <w:t>May 2001 (s 2(2))</w:t>
            </w:r>
            <w:r w:rsidR="002508CD" w:rsidRPr="00973167">
              <w:rPr>
                <w:sz w:val="16"/>
                <w:szCs w:val="16"/>
              </w:rPr>
              <w:t xml:space="preserve"> </w:t>
            </w:r>
            <w:r w:rsidR="00B5109B" w:rsidRPr="00973167">
              <w:rPr>
                <w:sz w:val="16"/>
                <w:szCs w:val="16"/>
              </w:rPr>
              <w:t>Sch</w:t>
            </w:r>
            <w:r w:rsidR="007E5D75" w:rsidRPr="00973167">
              <w:rPr>
                <w:sz w:val="16"/>
                <w:szCs w:val="16"/>
              </w:rPr>
              <w:t> </w:t>
            </w:r>
            <w:r w:rsidR="00B5109B" w:rsidRPr="00973167">
              <w:rPr>
                <w:sz w:val="16"/>
                <w:szCs w:val="16"/>
              </w:rPr>
              <w:t>51 (</w:t>
            </w:r>
            <w:r w:rsidR="00BB474B" w:rsidRPr="00973167">
              <w:rPr>
                <w:sz w:val="16"/>
                <w:szCs w:val="16"/>
              </w:rPr>
              <w:t>item 4</w:t>
            </w:r>
            <w:r w:rsidR="000E5AAD" w:rsidRPr="00973167">
              <w:rPr>
                <w:sz w:val="16"/>
                <w:szCs w:val="16"/>
              </w:rPr>
              <w:t>): 15 Dec 2001 (s 2(3))</w:t>
            </w:r>
          </w:p>
        </w:tc>
        <w:tc>
          <w:tcPr>
            <w:tcW w:w="1417" w:type="dxa"/>
            <w:tcBorders>
              <w:top w:val="single" w:sz="4" w:space="0" w:color="auto"/>
              <w:bottom w:val="single" w:sz="4" w:space="0" w:color="auto"/>
            </w:tcBorders>
            <w:shd w:val="clear" w:color="auto" w:fill="auto"/>
          </w:tcPr>
          <w:p w:rsidR="00BB1281" w:rsidRPr="00973167" w:rsidRDefault="00B5109B" w:rsidP="00786285">
            <w:pPr>
              <w:pStyle w:val="Tabletext"/>
              <w:rPr>
                <w:sz w:val="16"/>
                <w:szCs w:val="16"/>
              </w:rPr>
            </w:pPr>
            <w:r w:rsidRPr="00973167">
              <w:rPr>
                <w:sz w:val="16"/>
                <w:szCs w:val="16"/>
              </w:rPr>
              <w:t>s 4(1) and (2)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(Age Determination)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37, 2001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w:t>
            </w:r>
            <w:r w:rsidR="00DB2158" w:rsidRPr="00973167">
              <w:rPr>
                <w:sz w:val="16"/>
                <w:szCs w:val="16"/>
              </w:rPr>
              <w:t> </w:t>
            </w:r>
            <w:r w:rsidRPr="00973167">
              <w:rPr>
                <w:sz w:val="16"/>
                <w:szCs w:val="16"/>
              </w:rPr>
              <w:t>May 2001</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w:t>
            </w:r>
            <w:r w:rsidR="00DB2158" w:rsidRPr="00973167">
              <w:rPr>
                <w:sz w:val="16"/>
                <w:szCs w:val="16"/>
              </w:rPr>
              <w:t> </w:t>
            </w:r>
            <w:r w:rsidRPr="00973167">
              <w:rPr>
                <w:sz w:val="16"/>
                <w:szCs w:val="16"/>
              </w:rPr>
              <w:t>June 2001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55, 2001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w:t>
            </w:r>
            <w:r w:rsidR="00DB2158" w:rsidRPr="00973167">
              <w:rPr>
                <w:sz w:val="16"/>
                <w:szCs w:val="16"/>
              </w:rPr>
              <w:t> </w:t>
            </w:r>
            <w:r w:rsidRPr="00973167">
              <w:rPr>
                <w:sz w:val="16"/>
                <w:szCs w:val="16"/>
              </w:rPr>
              <w:t>June 2001</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w:t>
            </w:r>
            <w:r w:rsidR="007E5D75" w:rsidRPr="00973167">
              <w:rPr>
                <w:sz w:val="16"/>
                <w:szCs w:val="16"/>
              </w:rPr>
              <w:t> </w:t>
            </w:r>
            <w:r w:rsidRPr="00973167">
              <w:rPr>
                <w:sz w:val="16"/>
                <w:szCs w:val="16"/>
              </w:rPr>
              <w:t>4–14 and Sch</w:t>
            </w:r>
            <w:r w:rsidR="007E5D75" w:rsidRPr="00973167">
              <w:rPr>
                <w:sz w:val="16"/>
                <w:szCs w:val="16"/>
              </w:rPr>
              <w:t> </w:t>
            </w:r>
            <w:r w:rsidRPr="00973167">
              <w:rPr>
                <w:sz w:val="16"/>
                <w:szCs w:val="16"/>
              </w:rPr>
              <w:t>3 (</w:t>
            </w:r>
            <w:r w:rsidR="00BB474B" w:rsidRPr="00973167">
              <w:rPr>
                <w:sz w:val="16"/>
                <w:szCs w:val="16"/>
              </w:rPr>
              <w:t>item 1</w:t>
            </w:r>
            <w:r w:rsidRPr="00973167">
              <w:rPr>
                <w:sz w:val="16"/>
                <w:szCs w:val="16"/>
              </w:rPr>
              <w:t>47): 15</w:t>
            </w:r>
            <w:r w:rsidR="00DB2158" w:rsidRPr="00973167">
              <w:rPr>
                <w:sz w:val="16"/>
                <w:szCs w:val="16"/>
              </w:rPr>
              <w:t> </w:t>
            </w:r>
            <w:r w:rsidRPr="00973167">
              <w:rPr>
                <w:sz w:val="16"/>
                <w:szCs w:val="16"/>
              </w:rPr>
              <w:t>July 2001 (s</w:t>
            </w:r>
            <w:r w:rsidR="007E5D75" w:rsidRPr="00973167">
              <w:rPr>
                <w:sz w:val="16"/>
                <w:szCs w:val="16"/>
              </w:rPr>
              <w:t> </w:t>
            </w:r>
            <w:r w:rsidRPr="00973167">
              <w:rPr>
                <w:sz w:val="16"/>
                <w:szCs w:val="16"/>
              </w:rPr>
              <w:t xml:space="preserve">2(3) and </w:t>
            </w:r>
            <w:r w:rsidR="00A44C22" w:rsidRPr="00973167">
              <w:rPr>
                <w:sz w:val="16"/>
                <w:szCs w:val="16"/>
              </w:rPr>
              <w:t xml:space="preserve">gaz </w:t>
            </w:r>
            <w:r w:rsidRPr="00973167">
              <w:rPr>
                <w:sz w:val="16"/>
                <w:szCs w:val="16"/>
              </w:rPr>
              <w:t>2001, No S285)</w:t>
            </w:r>
          </w:p>
        </w:tc>
        <w:tc>
          <w:tcPr>
            <w:tcW w:w="1417" w:type="dxa"/>
            <w:tcBorders>
              <w:top w:val="single" w:sz="4" w:space="0" w:color="auto"/>
              <w:bottom w:val="single" w:sz="4" w:space="0" w:color="auto"/>
            </w:tcBorders>
            <w:shd w:val="clear" w:color="auto" w:fill="auto"/>
          </w:tcPr>
          <w:p w:rsidR="00BB1281" w:rsidRPr="00973167" w:rsidRDefault="00B5109B" w:rsidP="00A44C22">
            <w:pPr>
              <w:pStyle w:val="Tabletext"/>
              <w:rPr>
                <w:sz w:val="16"/>
                <w:szCs w:val="16"/>
              </w:rPr>
            </w:pPr>
            <w:r w:rsidRPr="00973167">
              <w:rPr>
                <w:sz w:val="16"/>
                <w:szCs w:val="16"/>
              </w:rPr>
              <w:t>s</w:t>
            </w:r>
            <w:r w:rsidR="007E5D75" w:rsidRPr="00973167">
              <w:rPr>
                <w:sz w:val="16"/>
                <w:szCs w:val="16"/>
              </w:rPr>
              <w:t> </w:t>
            </w:r>
            <w:r w:rsidRPr="00973167">
              <w:rPr>
                <w:sz w:val="16"/>
                <w:szCs w:val="16"/>
              </w:rPr>
              <w:t>4–14</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135, 2001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 Oct 2001</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1–7 and 9–12: 12 Oct 2001 (</w:t>
            </w:r>
            <w:r w:rsidR="00A44C22" w:rsidRPr="00973167">
              <w:rPr>
                <w:sz w:val="16"/>
                <w:szCs w:val="16"/>
              </w:rPr>
              <w:t xml:space="preserve">gaz </w:t>
            </w:r>
            <w:r w:rsidRPr="00973167">
              <w:rPr>
                <w:sz w:val="16"/>
                <w:szCs w:val="16"/>
              </w:rPr>
              <w:t>2001, No S428)</w:t>
            </w:r>
            <w:r w:rsidRPr="00973167">
              <w:rPr>
                <w:sz w:val="16"/>
                <w:szCs w:val="16"/>
              </w:rPr>
              <w:br/>
              <w:t>Sch</w:t>
            </w:r>
            <w:r w:rsidR="007E5D75" w:rsidRPr="00973167">
              <w:rPr>
                <w:sz w:val="16"/>
                <w:szCs w:val="16"/>
              </w:rPr>
              <w:t> </w:t>
            </w:r>
            <w:r w:rsidRPr="00973167">
              <w:rPr>
                <w:sz w:val="16"/>
                <w:szCs w:val="16"/>
              </w:rPr>
              <w:t>8: 13 Oct 2001 (</w:t>
            </w:r>
            <w:r w:rsidR="00A44C22" w:rsidRPr="00973167">
              <w:rPr>
                <w:sz w:val="16"/>
                <w:szCs w:val="16"/>
              </w:rPr>
              <w:t xml:space="preserve">gaz </w:t>
            </w:r>
            <w:r w:rsidRPr="00973167">
              <w:rPr>
                <w:sz w:val="16"/>
                <w:szCs w:val="16"/>
              </w:rPr>
              <w:t>2001, No S428)</w:t>
            </w:r>
            <w:r w:rsidR="002508CD" w:rsidRPr="00973167">
              <w:rPr>
                <w:sz w:val="16"/>
                <w:szCs w:val="16"/>
              </w:rPr>
              <w:t xml:space="preserve"> </w:t>
            </w:r>
            <w:r w:rsidRPr="00973167">
              <w:rPr>
                <w:sz w:val="16"/>
                <w:szCs w:val="16"/>
              </w:rPr>
              <w:t xml:space="preserve">Remainder: </w:t>
            </w:r>
            <w:r w:rsidR="00107EC1" w:rsidRPr="00973167">
              <w:rPr>
                <w:sz w:val="16"/>
                <w:szCs w:val="16"/>
              </w:rPr>
              <w:t>1 Oct 2001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Measures to Combat Serious and Organised Crime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136, 2001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 Oct 2001</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1–3: Royal Assent Sch</w:t>
            </w:r>
            <w:r w:rsidR="007E5D75" w:rsidRPr="00973167">
              <w:rPr>
                <w:sz w:val="16"/>
                <w:szCs w:val="16"/>
              </w:rPr>
              <w:t> </w:t>
            </w:r>
            <w:r w:rsidRPr="00973167">
              <w:rPr>
                <w:sz w:val="16"/>
                <w:szCs w:val="16"/>
              </w:rPr>
              <w:t>1 and 2: 12 Oct 2001 (</w:t>
            </w:r>
            <w:r w:rsidR="00A44C22" w:rsidRPr="00973167">
              <w:rPr>
                <w:sz w:val="16"/>
                <w:szCs w:val="16"/>
              </w:rPr>
              <w:t xml:space="preserve">gaz </w:t>
            </w:r>
            <w:r w:rsidRPr="00973167">
              <w:rPr>
                <w:sz w:val="16"/>
                <w:szCs w:val="16"/>
              </w:rPr>
              <w:t>2001, No S428)</w:t>
            </w:r>
            <w:r w:rsidRPr="00973167">
              <w:rPr>
                <w:sz w:val="16"/>
                <w:szCs w:val="16"/>
              </w:rPr>
              <w:br/>
              <w:t>Sch</w:t>
            </w:r>
            <w:r w:rsidR="007E5D75" w:rsidRPr="00973167">
              <w:rPr>
                <w:sz w:val="16"/>
                <w:szCs w:val="16"/>
              </w:rPr>
              <w:t> </w:t>
            </w:r>
            <w:r w:rsidRPr="00973167">
              <w:rPr>
                <w:sz w:val="16"/>
                <w:szCs w:val="16"/>
              </w:rPr>
              <w:t>4 (</w:t>
            </w:r>
            <w:r w:rsidR="00BB474B" w:rsidRPr="00973167">
              <w:rPr>
                <w:sz w:val="16"/>
                <w:szCs w:val="16"/>
              </w:rPr>
              <w:t>item 1</w:t>
            </w:r>
            <w:r w:rsidRPr="00973167">
              <w:rPr>
                <w:sz w:val="16"/>
                <w:szCs w:val="16"/>
              </w:rPr>
              <w:t xml:space="preserve">0): </w:t>
            </w:r>
            <w:r w:rsidR="005140F2" w:rsidRPr="00973167">
              <w:rPr>
                <w:sz w:val="16"/>
                <w:szCs w:val="16"/>
                <w:u w:val="single"/>
              </w:rPr>
              <w:t>awaiting commencement (s 2(</w:t>
            </w:r>
            <w:r w:rsidR="00DF7E61" w:rsidRPr="00973167">
              <w:rPr>
                <w:sz w:val="16"/>
                <w:szCs w:val="16"/>
                <w:u w:val="single"/>
              </w:rPr>
              <w:t>4</w:t>
            </w:r>
            <w:r w:rsidR="005140F2" w:rsidRPr="00973167">
              <w:rPr>
                <w:sz w:val="16"/>
                <w:szCs w:val="16"/>
                <w:u w:val="single"/>
              </w:rPr>
              <w:t>))</w:t>
            </w:r>
            <w:r w:rsidRPr="00973167">
              <w:rPr>
                <w:sz w:val="16"/>
                <w:szCs w:val="16"/>
              </w:rPr>
              <w:br/>
              <w:t xml:space="preserve">Remainder: 29 Oct 2001 </w:t>
            </w:r>
          </w:p>
        </w:tc>
        <w:tc>
          <w:tcPr>
            <w:tcW w:w="1417" w:type="dxa"/>
            <w:tcBorders>
              <w:top w:val="single" w:sz="4" w:space="0" w:color="auto"/>
              <w:bottom w:val="single" w:sz="4" w:space="0" w:color="auto"/>
            </w:tcBorders>
            <w:shd w:val="clear" w:color="auto" w:fill="auto"/>
          </w:tcPr>
          <w:p w:rsidR="00BB1281" w:rsidRPr="00973167" w:rsidRDefault="00B5109B" w:rsidP="00A44C22">
            <w:pPr>
              <w:pStyle w:val="Tabletext"/>
              <w:rPr>
                <w:sz w:val="16"/>
                <w:szCs w:val="16"/>
              </w:rPr>
            </w:pPr>
            <w:r w:rsidRPr="00973167">
              <w:rPr>
                <w:sz w:val="16"/>
                <w:szCs w:val="16"/>
              </w:rPr>
              <w:t>Sch 1 (</w:t>
            </w:r>
            <w:r w:rsidR="00BB474B" w:rsidRPr="00973167">
              <w:rPr>
                <w:sz w:val="16"/>
                <w:szCs w:val="16"/>
              </w:rPr>
              <w:t>items 1</w:t>
            </w:r>
            <w:r w:rsidRPr="00973167">
              <w:rPr>
                <w:sz w:val="16"/>
                <w:szCs w:val="16"/>
              </w:rPr>
              <w:t>8, 41, 48) and Sch 4 (</w:t>
            </w:r>
            <w:r w:rsidR="009A3B17" w:rsidRPr="00973167">
              <w:rPr>
                <w:sz w:val="16"/>
                <w:szCs w:val="16"/>
              </w:rPr>
              <w:t>item 5</w:t>
            </w:r>
            <w:r w:rsidRPr="00973167">
              <w:rPr>
                <w:sz w:val="16"/>
                <w:szCs w:val="16"/>
              </w:rPr>
              <w:t>1)</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Cybercrime Act 2001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161, 2001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 Oct 2001</w:t>
            </w:r>
          </w:p>
        </w:tc>
        <w:tc>
          <w:tcPr>
            <w:tcW w:w="1704" w:type="dxa"/>
            <w:tcBorders>
              <w:top w:val="single" w:sz="4" w:space="0" w:color="auto"/>
              <w:bottom w:val="single" w:sz="4" w:space="0" w:color="auto"/>
            </w:tcBorders>
            <w:shd w:val="clear" w:color="auto" w:fill="auto"/>
          </w:tcPr>
          <w:p w:rsidR="00BB1281" w:rsidRPr="00973167" w:rsidRDefault="00B5109B" w:rsidP="00A44C22">
            <w:pPr>
              <w:pStyle w:val="Tabletext"/>
              <w:rPr>
                <w:sz w:val="16"/>
                <w:szCs w:val="16"/>
              </w:rPr>
            </w:pPr>
            <w:r w:rsidRPr="00973167">
              <w:rPr>
                <w:sz w:val="16"/>
                <w:szCs w:val="16"/>
              </w:rPr>
              <w:t>21 Dec 2001 (</w:t>
            </w:r>
            <w:r w:rsidR="00A44C22" w:rsidRPr="00973167">
              <w:rPr>
                <w:sz w:val="16"/>
                <w:szCs w:val="16"/>
              </w:rPr>
              <w:t xml:space="preserve">gaz </w:t>
            </w:r>
            <w:r w:rsidRPr="00973167">
              <w:rPr>
                <w:sz w:val="16"/>
                <w:szCs w:val="16"/>
              </w:rPr>
              <w:t>2001, No S529)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Criminal Code Amendment (Anti</w:t>
            </w:r>
            <w:r w:rsidR="00A80138">
              <w:rPr>
                <w:sz w:val="16"/>
                <w:szCs w:val="16"/>
              </w:rPr>
              <w:noBreakHyphen/>
            </w:r>
            <w:r w:rsidRPr="00973167">
              <w:rPr>
                <w:sz w:val="16"/>
                <w:szCs w:val="16"/>
              </w:rPr>
              <w:t>hoax and Other Measures)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Apr 2002</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004E3F01" w:rsidRPr="00973167">
              <w:rPr>
                <w:sz w:val="16"/>
                <w:szCs w:val="16"/>
              </w:rPr>
              <w:t>1: 16 Oct 2001 (s</w:t>
            </w:r>
            <w:r w:rsidR="00DF7E61" w:rsidRPr="00973167">
              <w:rPr>
                <w:sz w:val="16"/>
                <w:szCs w:val="16"/>
              </w:rPr>
              <w:t> </w:t>
            </w:r>
            <w:r w:rsidR="004E3F01" w:rsidRPr="00973167">
              <w:rPr>
                <w:sz w:val="16"/>
                <w:szCs w:val="16"/>
              </w:rPr>
              <w:t xml:space="preserve">2(1) </w:t>
            </w:r>
            <w:r w:rsidR="00447FCD">
              <w:rPr>
                <w:sz w:val="16"/>
                <w:szCs w:val="16"/>
              </w:rPr>
              <w:t>item 2</w:t>
            </w:r>
            <w:r w:rsidR="004E3F01" w:rsidRPr="00973167">
              <w:rPr>
                <w:sz w:val="16"/>
                <w:szCs w:val="16"/>
              </w:rPr>
              <w:t>)</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Security Legislation Amendment (Terrorism)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65, 2002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w:t>
            </w:r>
            <w:r w:rsidR="00DB2158" w:rsidRPr="00973167">
              <w:rPr>
                <w:sz w:val="16"/>
                <w:szCs w:val="16"/>
              </w:rPr>
              <w:t> </w:t>
            </w:r>
            <w:r w:rsidRPr="00973167">
              <w:rPr>
                <w:sz w:val="16"/>
                <w:szCs w:val="16"/>
              </w:rPr>
              <w:t>July 2002</w:t>
            </w:r>
          </w:p>
        </w:tc>
        <w:tc>
          <w:tcPr>
            <w:tcW w:w="1704" w:type="dxa"/>
            <w:tcBorders>
              <w:top w:val="single" w:sz="4" w:space="0" w:color="auto"/>
              <w:bottom w:val="single" w:sz="4" w:space="0" w:color="auto"/>
            </w:tcBorders>
            <w:shd w:val="clear" w:color="auto" w:fill="auto"/>
          </w:tcPr>
          <w:p w:rsidR="00BB1281" w:rsidRPr="00973167" w:rsidRDefault="00B5109B" w:rsidP="00A44C22">
            <w:pPr>
              <w:pStyle w:val="Tabletext"/>
              <w:rPr>
                <w:sz w:val="16"/>
                <w:szCs w:val="16"/>
              </w:rPr>
            </w:pP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6, 8–13): 6</w:t>
            </w:r>
            <w:r w:rsidR="00DB2158" w:rsidRPr="00973167">
              <w:rPr>
                <w:sz w:val="16"/>
                <w:szCs w:val="16"/>
              </w:rPr>
              <w:t> </w:t>
            </w:r>
            <w:r w:rsidRPr="00973167">
              <w:rPr>
                <w:sz w:val="16"/>
                <w:szCs w:val="16"/>
              </w:rPr>
              <w:t xml:space="preserve">July 2002 </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86, 2002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 Oct 2002</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1–3: Royal Assent</w:t>
            </w:r>
            <w:r w:rsidR="002508CD" w:rsidRPr="00973167">
              <w:rPr>
                <w:sz w:val="16"/>
                <w:szCs w:val="16"/>
              </w:rPr>
              <w:t xml:space="preserve"> </w:t>
            </w:r>
            <w:r w:rsidRPr="00973167">
              <w:rPr>
                <w:sz w:val="16"/>
                <w:szCs w:val="16"/>
              </w:rPr>
              <w:t>Remainder: 1 Jan 2003 (s</w:t>
            </w:r>
            <w:r w:rsidR="007E5D75" w:rsidRPr="00973167">
              <w:rPr>
                <w:sz w:val="16"/>
                <w:szCs w:val="16"/>
              </w:rPr>
              <w:t> </w:t>
            </w:r>
            <w:r w:rsidRPr="00973167">
              <w:rPr>
                <w:sz w:val="16"/>
                <w:szCs w:val="16"/>
              </w:rPr>
              <w:t xml:space="preserve">2(1) and </w:t>
            </w:r>
            <w:r w:rsidR="00A44C22" w:rsidRPr="00973167">
              <w:rPr>
                <w:sz w:val="16"/>
                <w:szCs w:val="16"/>
              </w:rPr>
              <w:t xml:space="preserve">gaz </w:t>
            </w:r>
            <w:r w:rsidRPr="00973167">
              <w:rPr>
                <w:sz w:val="16"/>
                <w:szCs w:val="16"/>
              </w:rPr>
              <w:t>2002, No GN44)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noProof/>
                <w:sz w:val="16"/>
                <w:szCs w:val="16"/>
              </w:rPr>
              <w:t>Crimes Amendment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88, 2002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23 Oct 2002</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Pr="00973167">
              <w:rPr>
                <w:sz w:val="16"/>
                <w:szCs w:val="16"/>
              </w:rPr>
              <w:t>): 12 Oct 2002</w:t>
            </w:r>
            <w:r w:rsidRPr="00973167">
              <w:rPr>
                <w:sz w:val="16"/>
                <w:szCs w:val="16"/>
              </w:rPr>
              <w:br/>
              <w:t>Sch</w:t>
            </w:r>
            <w:r w:rsidR="007E5D75" w:rsidRPr="00973167">
              <w:rPr>
                <w:sz w:val="16"/>
                <w:szCs w:val="16"/>
              </w:rPr>
              <w:t> </w:t>
            </w:r>
            <w:r w:rsidRPr="00973167">
              <w:rPr>
                <w:sz w:val="16"/>
                <w:szCs w:val="16"/>
              </w:rPr>
              <w:t>1 (</w:t>
            </w:r>
            <w:r w:rsidR="00447FCD">
              <w:rPr>
                <w:sz w:val="16"/>
                <w:szCs w:val="16"/>
              </w:rPr>
              <w:t>item 2</w:t>
            </w:r>
            <w:r w:rsidR="004E3F01" w:rsidRPr="00973167">
              <w:rPr>
                <w:sz w:val="16"/>
                <w:szCs w:val="16"/>
              </w:rPr>
              <w:t xml:space="preserve">): 1 Jan 2003 (s 2(1) </w:t>
            </w:r>
            <w:r w:rsidR="009A3B17" w:rsidRPr="00973167">
              <w:rPr>
                <w:sz w:val="16"/>
                <w:szCs w:val="16"/>
              </w:rPr>
              <w:t>item 3</w:t>
            </w:r>
            <w:r w:rsidR="004E3F01" w:rsidRPr="00973167">
              <w:rPr>
                <w:sz w:val="16"/>
                <w:szCs w:val="16"/>
              </w:rPr>
              <w:t>)</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305FD8">
            <w:pPr>
              <w:pStyle w:val="Tabletext"/>
              <w:rPr>
                <w:noProof/>
                <w:sz w:val="16"/>
                <w:szCs w:val="16"/>
              </w:rPr>
            </w:pPr>
            <w:r w:rsidRPr="00973167">
              <w:rPr>
                <w:sz w:val="16"/>
                <w:szCs w:val="16"/>
              </w:rPr>
              <w:t>Criminal Code Amendment (Espionage and Related Matters) Act 2002</w:t>
            </w:r>
          </w:p>
        </w:tc>
        <w:tc>
          <w:tcPr>
            <w:tcW w:w="992" w:type="dxa"/>
            <w:tcBorders>
              <w:top w:val="single" w:sz="4" w:space="0" w:color="auto"/>
              <w:bottom w:val="nil"/>
            </w:tcBorders>
            <w:shd w:val="clear" w:color="auto" w:fill="auto"/>
          </w:tcPr>
          <w:p w:rsidR="00BB1281" w:rsidRPr="00973167" w:rsidRDefault="00B5109B" w:rsidP="00305FD8">
            <w:pPr>
              <w:pStyle w:val="Tabletext"/>
              <w:rPr>
                <w:sz w:val="16"/>
                <w:szCs w:val="16"/>
              </w:rPr>
            </w:pPr>
            <w:r w:rsidRPr="00973167">
              <w:rPr>
                <w:sz w:val="16"/>
                <w:szCs w:val="16"/>
              </w:rPr>
              <w:t>91, 2002</w:t>
            </w:r>
          </w:p>
        </w:tc>
        <w:tc>
          <w:tcPr>
            <w:tcW w:w="1134" w:type="dxa"/>
            <w:tcBorders>
              <w:top w:val="single" w:sz="4" w:space="0" w:color="auto"/>
              <w:bottom w:val="nil"/>
            </w:tcBorders>
            <w:shd w:val="clear" w:color="auto" w:fill="auto"/>
          </w:tcPr>
          <w:p w:rsidR="00BB1281" w:rsidRPr="00973167" w:rsidRDefault="00B5109B" w:rsidP="00305FD8">
            <w:pPr>
              <w:pStyle w:val="Tabletext"/>
              <w:rPr>
                <w:sz w:val="16"/>
                <w:szCs w:val="16"/>
              </w:rPr>
            </w:pPr>
            <w:r w:rsidRPr="00973167">
              <w:rPr>
                <w:sz w:val="16"/>
                <w:szCs w:val="16"/>
              </w:rPr>
              <w:t>31 Oct 2002</w:t>
            </w:r>
          </w:p>
        </w:tc>
        <w:tc>
          <w:tcPr>
            <w:tcW w:w="1704" w:type="dxa"/>
            <w:tcBorders>
              <w:top w:val="single" w:sz="4" w:space="0" w:color="auto"/>
              <w:bottom w:val="nil"/>
            </w:tcBorders>
            <w:shd w:val="clear" w:color="auto" w:fill="auto"/>
          </w:tcPr>
          <w:p w:rsidR="00BB1281" w:rsidRPr="00973167" w:rsidRDefault="00B5109B" w:rsidP="008D0F6D">
            <w:pPr>
              <w:pStyle w:val="Tabletext"/>
              <w:rPr>
                <w:sz w:val="16"/>
                <w:szCs w:val="16"/>
              </w:rPr>
            </w:pPr>
            <w:r w:rsidRPr="00973167">
              <w:rPr>
                <w:sz w:val="16"/>
                <w:szCs w:val="16"/>
              </w:rPr>
              <w:t xml:space="preserve">s 4: </w:t>
            </w:r>
            <w:r w:rsidR="00107EC1" w:rsidRPr="00973167">
              <w:rPr>
                <w:sz w:val="16"/>
                <w:szCs w:val="16"/>
              </w:rPr>
              <w:t>31 Oct 2002</w:t>
            </w:r>
            <w:r w:rsidRPr="00973167">
              <w:rPr>
                <w:sz w:val="16"/>
                <w:szCs w:val="16"/>
              </w:rPr>
              <w:b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A, 1–3) and Sch</w:t>
            </w:r>
            <w:r w:rsidR="007E5D75" w:rsidRPr="00973167">
              <w:rPr>
                <w:sz w:val="16"/>
                <w:szCs w:val="16"/>
              </w:rPr>
              <w:t> </w:t>
            </w:r>
            <w:r w:rsidRPr="00973167">
              <w:rPr>
                <w:sz w:val="16"/>
                <w:szCs w:val="16"/>
              </w:rPr>
              <w:t>2 (items</w:t>
            </w:r>
            <w:r w:rsidR="00DB2158" w:rsidRPr="00973167">
              <w:rPr>
                <w:sz w:val="16"/>
                <w:szCs w:val="16"/>
              </w:rPr>
              <w:t> </w:t>
            </w:r>
            <w:r w:rsidRPr="00973167">
              <w:rPr>
                <w:sz w:val="16"/>
                <w:szCs w:val="16"/>
              </w:rPr>
              <w:t>3, 4): 28 Nov 2002</w:t>
            </w:r>
            <w:r w:rsidRPr="00973167">
              <w:rPr>
                <w:sz w:val="16"/>
                <w:szCs w:val="16"/>
              </w:rPr>
              <w:br/>
              <w:t>Sch</w:t>
            </w:r>
            <w:r w:rsidR="007E5D75" w:rsidRPr="00973167">
              <w:rPr>
                <w:sz w:val="16"/>
                <w:szCs w:val="16"/>
              </w:rPr>
              <w:t> </w:t>
            </w:r>
            <w:r w:rsidRPr="00973167">
              <w:rPr>
                <w:sz w:val="16"/>
                <w:szCs w:val="16"/>
              </w:rPr>
              <w:t>2 (</w:t>
            </w:r>
            <w:r w:rsidR="00BB474B" w:rsidRPr="00973167">
              <w:rPr>
                <w:sz w:val="16"/>
                <w:szCs w:val="16"/>
              </w:rPr>
              <w:t>items 1</w:t>
            </w:r>
            <w:r w:rsidR="004E3F01" w:rsidRPr="00973167">
              <w:rPr>
                <w:sz w:val="16"/>
                <w:szCs w:val="16"/>
              </w:rPr>
              <w:t xml:space="preserve">, 2): </w:t>
            </w:r>
            <w:r w:rsidR="008D0F6D" w:rsidRPr="00973167">
              <w:rPr>
                <w:sz w:val="16"/>
                <w:szCs w:val="16"/>
              </w:rPr>
              <w:t>never commenced (</w:t>
            </w:r>
            <w:r w:rsidR="004E3F01" w:rsidRPr="00973167">
              <w:rPr>
                <w:sz w:val="16"/>
                <w:szCs w:val="16"/>
              </w:rPr>
              <w:t xml:space="preserve">s 2(1) </w:t>
            </w:r>
            <w:r w:rsidR="009A3B17" w:rsidRPr="00973167">
              <w:rPr>
                <w:sz w:val="16"/>
                <w:szCs w:val="16"/>
              </w:rPr>
              <w:t>items 5</w:t>
            </w:r>
            <w:r w:rsidR="008D0F6D" w:rsidRPr="00973167">
              <w:rPr>
                <w:sz w:val="16"/>
                <w:szCs w:val="16"/>
              </w:rPr>
              <w:t>, 6</w:t>
            </w:r>
            <w:r w:rsidR="004E3F01" w:rsidRPr="00973167">
              <w:rPr>
                <w:sz w:val="16"/>
                <w:szCs w:val="16"/>
              </w:rPr>
              <w:t>, (4), (5))</w:t>
            </w:r>
          </w:p>
        </w:tc>
        <w:tc>
          <w:tcPr>
            <w:tcW w:w="1417" w:type="dxa"/>
            <w:tcBorders>
              <w:top w:val="single" w:sz="4" w:space="0" w:color="auto"/>
              <w:bottom w:val="nil"/>
            </w:tcBorders>
            <w:shd w:val="clear" w:color="auto" w:fill="auto"/>
          </w:tcPr>
          <w:p w:rsidR="00BB1281" w:rsidRPr="00973167" w:rsidRDefault="00107EC1" w:rsidP="00305FD8">
            <w:pPr>
              <w:pStyle w:val="Tabletext"/>
              <w:rPr>
                <w:sz w:val="16"/>
                <w:szCs w:val="16"/>
              </w:rPr>
            </w:pPr>
            <w:r w:rsidRPr="00973167">
              <w:rPr>
                <w:sz w:val="16"/>
                <w:szCs w:val="16"/>
              </w:rPr>
              <w:t>s</w:t>
            </w:r>
            <w:r w:rsidR="00B5109B" w:rsidRPr="00973167">
              <w:rPr>
                <w:sz w:val="16"/>
                <w:szCs w:val="16"/>
              </w:rPr>
              <w:t xml:space="preserve"> 4</w:t>
            </w:r>
            <w:r w:rsidR="00B5109B" w:rsidRPr="00973167">
              <w:rPr>
                <w:sz w:val="16"/>
                <w:szCs w:val="16"/>
              </w:rPr>
              <w:br/>
              <w:t>s 2(4)</w:t>
            </w:r>
            <w:r w:rsidR="00E50755" w:rsidRPr="00973167">
              <w:rPr>
                <w:sz w:val="16"/>
                <w:szCs w:val="16"/>
              </w:rPr>
              <w:t xml:space="preserve"> </w:t>
            </w:r>
            <w:r w:rsidR="00B5109B" w:rsidRPr="00973167">
              <w:rPr>
                <w:sz w:val="16"/>
                <w:szCs w:val="16"/>
              </w:rPr>
              <w:t>(am by 100, 2005, Sch 2 [</w:t>
            </w:r>
            <w:r w:rsidR="00BB474B" w:rsidRPr="00973167">
              <w:rPr>
                <w:sz w:val="16"/>
                <w:szCs w:val="16"/>
              </w:rPr>
              <w:t>item 1</w:t>
            </w:r>
            <w:r w:rsidR="00B5109B" w:rsidRPr="00973167">
              <w:rPr>
                <w:sz w:val="16"/>
                <w:szCs w:val="16"/>
              </w:rPr>
              <w:t>0])</w:t>
            </w:r>
            <w:r w:rsidR="00B5109B" w:rsidRPr="00973167">
              <w:rPr>
                <w:sz w:val="16"/>
                <w:szCs w:val="16"/>
              </w:rPr>
              <w:br/>
              <w:t>s 2(5)</w:t>
            </w:r>
            <w:r w:rsidR="00E50755" w:rsidRPr="00973167">
              <w:rPr>
                <w:sz w:val="16"/>
                <w:szCs w:val="16"/>
              </w:rPr>
              <w:t xml:space="preserve"> </w:t>
            </w:r>
            <w:r w:rsidR="00B5109B" w:rsidRPr="00973167">
              <w:rPr>
                <w:sz w:val="16"/>
                <w:szCs w:val="16"/>
              </w:rPr>
              <w:t>(am by 100, 2005, Sch 2 [</w:t>
            </w:r>
            <w:r w:rsidR="00BB474B" w:rsidRPr="00973167">
              <w:rPr>
                <w:sz w:val="16"/>
                <w:szCs w:val="16"/>
              </w:rPr>
              <w:t>item 1</w:t>
            </w:r>
            <w:r w:rsidR="00B5109B" w:rsidRPr="00973167">
              <w:rPr>
                <w:sz w:val="16"/>
                <w:szCs w:val="16"/>
              </w:rPr>
              <w:t xml:space="preserve">1]) </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D3305B">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305FD8">
            <w:pPr>
              <w:pStyle w:val="Tabletext"/>
              <w:rPr>
                <w:sz w:val="16"/>
                <w:szCs w:val="16"/>
              </w:rPr>
            </w:pPr>
          </w:p>
        </w:tc>
        <w:tc>
          <w:tcPr>
            <w:tcW w:w="1134" w:type="dxa"/>
            <w:tcBorders>
              <w:top w:val="nil"/>
              <w:bottom w:val="nil"/>
            </w:tcBorders>
            <w:shd w:val="clear" w:color="auto" w:fill="auto"/>
          </w:tcPr>
          <w:p w:rsidR="00BB1281" w:rsidRPr="00973167" w:rsidRDefault="00BB1281" w:rsidP="00305FD8">
            <w:pPr>
              <w:pStyle w:val="Tabletext"/>
              <w:rPr>
                <w:sz w:val="16"/>
                <w:szCs w:val="16"/>
              </w:rPr>
            </w:pPr>
          </w:p>
        </w:tc>
        <w:tc>
          <w:tcPr>
            <w:tcW w:w="1704" w:type="dxa"/>
            <w:tcBorders>
              <w:top w:val="nil"/>
              <w:bottom w:val="nil"/>
            </w:tcBorders>
            <w:shd w:val="clear" w:color="auto" w:fill="auto"/>
          </w:tcPr>
          <w:p w:rsidR="00BB1281" w:rsidRPr="00973167" w:rsidRDefault="00BB1281" w:rsidP="00305FD8">
            <w:pPr>
              <w:pStyle w:val="Tabletext"/>
              <w:rPr>
                <w:sz w:val="16"/>
                <w:szCs w:val="16"/>
              </w:rPr>
            </w:pPr>
          </w:p>
        </w:tc>
        <w:tc>
          <w:tcPr>
            <w:tcW w:w="1417" w:type="dxa"/>
            <w:tcBorders>
              <w:top w:val="nil"/>
              <w:bottom w:val="nil"/>
            </w:tcBorders>
            <w:shd w:val="clear" w:color="auto" w:fill="auto"/>
          </w:tcPr>
          <w:p w:rsidR="00BB1281" w:rsidRPr="00973167" w:rsidRDefault="00BB1281" w:rsidP="00305FD8">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305FD8">
            <w:pPr>
              <w:pStyle w:val="ENoteTTi"/>
              <w:keepNext w:val="0"/>
            </w:pPr>
            <w:r w:rsidRPr="00973167">
              <w:t>Statute Law Revision Act 2005</w:t>
            </w:r>
          </w:p>
        </w:tc>
        <w:tc>
          <w:tcPr>
            <w:tcW w:w="992" w:type="dxa"/>
            <w:tcBorders>
              <w:top w:val="nil"/>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100, 2005</w:t>
            </w:r>
          </w:p>
        </w:tc>
        <w:tc>
          <w:tcPr>
            <w:tcW w:w="1134" w:type="dxa"/>
            <w:tcBorders>
              <w:top w:val="nil"/>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704" w:type="dxa"/>
            <w:tcBorders>
              <w:top w:val="nil"/>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00FB080F" w:rsidRPr="00973167">
              <w:rPr>
                <w:sz w:val="16"/>
                <w:szCs w:val="16"/>
              </w:rPr>
              <w:t>0, 11): 31</w:t>
            </w:r>
            <w:r w:rsidR="00587980" w:rsidRPr="00973167">
              <w:rPr>
                <w:sz w:val="16"/>
                <w:szCs w:val="16"/>
              </w:rPr>
              <w:t> </w:t>
            </w:r>
            <w:r w:rsidR="00FB080F" w:rsidRPr="00973167">
              <w:rPr>
                <w:sz w:val="16"/>
                <w:szCs w:val="16"/>
              </w:rPr>
              <w:t xml:space="preserve">Oct 2002 (s 2(1) </w:t>
            </w:r>
            <w:r w:rsidR="009A3B17" w:rsidRPr="00973167">
              <w:rPr>
                <w:sz w:val="16"/>
                <w:szCs w:val="16"/>
              </w:rPr>
              <w:t>item 3</w:t>
            </w:r>
            <w:r w:rsidR="00FB080F" w:rsidRPr="00973167">
              <w:rPr>
                <w:sz w:val="16"/>
                <w:szCs w:val="16"/>
              </w:rPr>
              <w:t>1)</w:t>
            </w:r>
          </w:p>
        </w:tc>
        <w:tc>
          <w:tcPr>
            <w:tcW w:w="1417" w:type="dxa"/>
            <w:tcBorders>
              <w:top w:val="nil"/>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105, 2002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 Nov 2002</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3 (</w:t>
            </w:r>
            <w:r w:rsidR="009A3B17" w:rsidRPr="00973167">
              <w:rPr>
                <w:sz w:val="16"/>
                <w:szCs w:val="16"/>
              </w:rPr>
              <w:t>item 3</w:t>
            </w:r>
            <w:r w:rsidRPr="00973167">
              <w:rPr>
                <w:sz w:val="16"/>
                <w:szCs w:val="16"/>
              </w:rPr>
              <w:t>7): 12</w:t>
            </w:r>
            <w:r w:rsidR="00DB2158" w:rsidRPr="00973167">
              <w:rPr>
                <w:sz w:val="16"/>
                <w:szCs w:val="16"/>
              </w:rPr>
              <w:t> </w:t>
            </w:r>
            <w:r w:rsidRPr="00973167">
              <w:rPr>
                <w:sz w:val="16"/>
                <w:szCs w:val="16"/>
              </w:rPr>
              <w:t>May 2003 (s</w:t>
            </w:r>
            <w:r w:rsidR="007E5D75" w:rsidRPr="00973167">
              <w:rPr>
                <w:sz w:val="16"/>
                <w:szCs w:val="16"/>
              </w:rPr>
              <w:t> </w:t>
            </w:r>
            <w:r w:rsidRPr="00973167">
              <w:rPr>
                <w:sz w:val="16"/>
                <w:szCs w:val="16"/>
              </w:rPr>
              <w:t xml:space="preserve">2 and </w:t>
            </w:r>
            <w:r w:rsidR="00107EC1" w:rsidRPr="00973167">
              <w:rPr>
                <w:sz w:val="16"/>
                <w:szCs w:val="16"/>
              </w:rPr>
              <w:t>gaz</w:t>
            </w:r>
            <w:r w:rsidRPr="00973167">
              <w:rPr>
                <w:sz w:val="16"/>
                <w:szCs w:val="16"/>
              </w:rPr>
              <w:t xml:space="preserve"> 2002, No GN49)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noProof/>
                <w:sz w:val="16"/>
                <w:szCs w:val="16"/>
              </w:rPr>
            </w:pPr>
            <w:r w:rsidRPr="00973167">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125, 2002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 Dec 2002</w:t>
            </w:r>
          </w:p>
        </w:tc>
        <w:tc>
          <w:tcPr>
            <w:tcW w:w="1704" w:type="dxa"/>
            <w:tcBorders>
              <w:top w:val="single" w:sz="4" w:space="0" w:color="auto"/>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9A3B17" w:rsidRPr="00973167">
              <w:rPr>
                <w:sz w:val="16"/>
                <w:szCs w:val="16"/>
              </w:rPr>
              <w:t>items 5</w:t>
            </w:r>
            <w:r w:rsidRPr="00973167">
              <w:rPr>
                <w:sz w:val="16"/>
                <w:szCs w:val="16"/>
              </w:rPr>
              <w:t>–30): 1 Jan 2003</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(People Smuggling, Firearms Trafficking and Other Measures) Act 2002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141, 2002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Dec 2002</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 2 and Sch</w:t>
            </w:r>
            <w:r w:rsidR="007E5D75" w:rsidRPr="00973167">
              <w:rPr>
                <w:sz w:val="16"/>
                <w:szCs w:val="16"/>
              </w:rPr>
              <w:t> </w:t>
            </w:r>
            <w:r w:rsidRPr="00973167">
              <w:rPr>
                <w:sz w:val="16"/>
                <w:szCs w:val="16"/>
              </w:rPr>
              <w:t>3 (</w:t>
            </w:r>
            <w:r w:rsidR="00BB474B" w:rsidRPr="00973167">
              <w:rPr>
                <w:sz w:val="16"/>
                <w:szCs w:val="16"/>
              </w:rPr>
              <w:t>items 1</w:t>
            </w:r>
            <w:r w:rsidRPr="00973167">
              <w:rPr>
                <w:sz w:val="16"/>
                <w:szCs w:val="16"/>
              </w:rPr>
              <w:t>–22, 24–26): 16</w:t>
            </w:r>
            <w:r w:rsidR="00587980" w:rsidRPr="00973167">
              <w:rPr>
                <w:sz w:val="16"/>
                <w:szCs w:val="16"/>
              </w:rPr>
              <w:t> </w:t>
            </w:r>
            <w:r w:rsidRPr="00973167">
              <w:rPr>
                <w:sz w:val="16"/>
                <w:szCs w:val="16"/>
              </w:rPr>
              <w:t>Jan 2003</w:t>
            </w:r>
            <w:r w:rsidRPr="00973167">
              <w:rPr>
                <w:sz w:val="16"/>
                <w:szCs w:val="16"/>
              </w:rPr>
              <w:br/>
              <w:t>Sch</w:t>
            </w:r>
            <w:r w:rsidR="007E5D75" w:rsidRPr="00973167">
              <w:rPr>
                <w:sz w:val="16"/>
                <w:szCs w:val="16"/>
              </w:rPr>
              <w:t> </w:t>
            </w:r>
            <w:r w:rsidRPr="00973167">
              <w:rPr>
                <w:sz w:val="16"/>
                <w:szCs w:val="16"/>
              </w:rPr>
              <w:t>3 (</w:t>
            </w:r>
            <w:r w:rsidR="00447FCD">
              <w:rPr>
                <w:sz w:val="16"/>
                <w:szCs w:val="16"/>
              </w:rPr>
              <w:t>item 2</w:t>
            </w:r>
            <w:r w:rsidRPr="00973167">
              <w:rPr>
                <w:sz w:val="16"/>
                <w:szCs w:val="16"/>
              </w:rPr>
              <w:t>3): 1 Jan 2003 (s</w:t>
            </w:r>
            <w:r w:rsidR="007E5D75" w:rsidRPr="00973167">
              <w:rPr>
                <w:sz w:val="16"/>
                <w:szCs w:val="16"/>
              </w:rPr>
              <w:t> </w:t>
            </w:r>
            <w:r w:rsidRPr="00973167">
              <w:rPr>
                <w:sz w:val="16"/>
                <w:szCs w:val="16"/>
              </w:rPr>
              <w:t xml:space="preserve">2(1) and </w:t>
            </w:r>
            <w:r w:rsidR="00107EC1" w:rsidRPr="00973167">
              <w:rPr>
                <w:sz w:val="16"/>
                <w:szCs w:val="16"/>
              </w:rPr>
              <w:t xml:space="preserve">gaz </w:t>
            </w:r>
            <w:r w:rsidRPr="00973167">
              <w:rPr>
                <w:sz w:val="16"/>
                <w:szCs w:val="16"/>
              </w:rPr>
              <w:t>2002, No GN44)</w:t>
            </w:r>
            <w:r w:rsidR="002508CD" w:rsidRPr="00973167">
              <w:rPr>
                <w:sz w:val="16"/>
                <w:szCs w:val="16"/>
              </w:rPr>
              <w:t xml:space="preserve"> </w:t>
            </w:r>
            <w:r w:rsidRPr="00973167">
              <w:rPr>
                <w:sz w:val="16"/>
                <w:szCs w:val="16"/>
              </w:rPr>
              <w:t xml:space="preserve">Remainder: </w:t>
            </w:r>
            <w:r w:rsidR="00107EC1" w:rsidRPr="00973167">
              <w:rPr>
                <w:sz w:val="16"/>
                <w:szCs w:val="16"/>
              </w:rPr>
              <w:t>19 Dec 2002</w:t>
            </w:r>
          </w:p>
        </w:tc>
        <w:tc>
          <w:tcPr>
            <w:tcW w:w="1417"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 4</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Enhancement Act 2003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41, 2003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June 2003</w:t>
            </w:r>
          </w:p>
        </w:tc>
        <w:tc>
          <w:tcPr>
            <w:tcW w:w="1704" w:type="dxa"/>
            <w:tcBorders>
              <w:top w:val="single" w:sz="4" w:space="0" w:color="auto"/>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–7, 7A) and Sch</w:t>
            </w:r>
            <w:r w:rsidR="007E5D75" w:rsidRPr="00973167">
              <w:rPr>
                <w:sz w:val="16"/>
                <w:szCs w:val="16"/>
              </w:rPr>
              <w:t> </w:t>
            </w:r>
            <w:r w:rsidRPr="00973167">
              <w:rPr>
                <w:sz w:val="16"/>
                <w:szCs w:val="16"/>
              </w:rPr>
              <w:t>3 (</w:t>
            </w:r>
            <w:r w:rsidR="009A3B17" w:rsidRPr="00973167">
              <w:rPr>
                <w:sz w:val="16"/>
                <w:szCs w:val="16"/>
              </w:rPr>
              <w:t>items 2</w:t>
            </w:r>
            <w:r w:rsidRPr="00973167">
              <w:rPr>
                <w:sz w:val="16"/>
                <w:szCs w:val="16"/>
              </w:rPr>
              <w:t>–4, 8–13, 37–40, 42):</w:t>
            </w:r>
            <w:r w:rsidR="00107EC1" w:rsidRPr="00973167">
              <w:rPr>
                <w:sz w:val="16"/>
                <w:szCs w:val="16"/>
              </w:rPr>
              <w:t>3</w:t>
            </w:r>
            <w:r w:rsidR="00DB2158" w:rsidRPr="00973167">
              <w:rPr>
                <w:sz w:val="16"/>
                <w:szCs w:val="16"/>
              </w:rPr>
              <w:t> </w:t>
            </w:r>
            <w:r w:rsidR="00107EC1" w:rsidRPr="00973167">
              <w:rPr>
                <w:sz w:val="16"/>
                <w:szCs w:val="16"/>
              </w:rPr>
              <w:t>June 2003</w:t>
            </w:r>
            <w:r w:rsidRPr="00973167">
              <w:rPr>
                <w:sz w:val="16"/>
                <w:szCs w:val="16"/>
              </w:rPr>
              <w:b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7B–7F): 1</w:t>
            </w:r>
            <w:r w:rsidR="00107EC1" w:rsidRPr="00973167">
              <w:rPr>
                <w:sz w:val="16"/>
                <w:szCs w:val="16"/>
              </w:rPr>
              <w:t> </w:t>
            </w:r>
            <w:r w:rsidRPr="00973167">
              <w:rPr>
                <w:sz w:val="16"/>
                <w:szCs w:val="16"/>
              </w:rPr>
              <w:t>Mar 2003</w:t>
            </w:r>
            <w:r w:rsidRPr="00973167">
              <w:rPr>
                <w:sz w:val="16"/>
                <w:szCs w:val="16"/>
              </w:rPr>
              <w:br/>
              <w:t>Sch</w:t>
            </w:r>
            <w:r w:rsidR="007E5D75" w:rsidRPr="00973167">
              <w:rPr>
                <w:sz w:val="16"/>
                <w:szCs w:val="16"/>
              </w:rPr>
              <w:t> </w:t>
            </w:r>
            <w:r w:rsidRPr="00973167">
              <w:rPr>
                <w:sz w:val="16"/>
                <w:szCs w:val="16"/>
              </w:rPr>
              <w:t>1 (items</w:t>
            </w:r>
            <w:r w:rsidR="00DB2158" w:rsidRPr="00973167">
              <w:rPr>
                <w:sz w:val="16"/>
                <w:szCs w:val="16"/>
              </w:rPr>
              <w:t> </w:t>
            </w:r>
            <w:r w:rsidR="00FB080F" w:rsidRPr="00973167">
              <w:rPr>
                <w:sz w:val="16"/>
                <w:szCs w:val="16"/>
              </w:rPr>
              <w:t>8, 9): 17</w:t>
            </w:r>
            <w:r w:rsidR="00DB2158" w:rsidRPr="00973167">
              <w:rPr>
                <w:sz w:val="16"/>
                <w:szCs w:val="16"/>
              </w:rPr>
              <w:t> </w:t>
            </w:r>
            <w:r w:rsidR="00FB080F" w:rsidRPr="00973167">
              <w:rPr>
                <w:sz w:val="16"/>
                <w:szCs w:val="16"/>
              </w:rPr>
              <w:t>July 1990 (s 2(1) items</w:t>
            </w:r>
            <w:r w:rsidR="00DB2158" w:rsidRPr="00973167">
              <w:rPr>
                <w:sz w:val="16"/>
                <w:szCs w:val="16"/>
              </w:rPr>
              <w:t> </w:t>
            </w:r>
            <w:r w:rsidR="00FB080F" w:rsidRPr="00973167">
              <w:rPr>
                <w:sz w:val="16"/>
                <w:szCs w:val="16"/>
              </w:rPr>
              <w:t>3, 4)</w:t>
            </w:r>
            <w:r w:rsidRPr="00973167">
              <w:rPr>
                <w:sz w:val="16"/>
                <w:szCs w:val="16"/>
              </w:rPr>
              <w:br/>
              <w:t>Sch</w:t>
            </w:r>
            <w:r w:rsidR="007E5D75" w:rsidRPr="00973167">
              <w:rPr>
                <w:sz w:val="16"/>
                <w:szCs w:val="16"/>
              </w:rPr>
              <w:t> </w:t>
            </w:r>
            <w:r w:rsidRPr="00973167">
              <w:rPr>
                <w:sz w:val="16"/>
                <w:szCs w:val="16"/>
              </w:rPr>
              <w:t>3 (</w:t>
            </w:r>
            <w:r w:rsidR="00BB474B" w:rsidRPr="00973167">
              <w:rPr>
                <w:sz w:val="16"/>
                <w:szCs w:val="16"/>
              </w:rPr>
              <w:t>item 1</w:t>
            </w:r>
            <w:r w:rsidR="00FB080F" w:rsidRPr="00973167">
              <w:rPr>
                <w:sz w:val="16"/>
                <w:szCs w:val="16"/>
              </w:rPr>
              <w:t xml:space="preserve">6): 30 Nov 1994 (s 2(1) </w:t>
            </w:r>
            <w:r w:rsidR="00BB474B" w:rsidRPr="00973167">
              <w:rPr>
                <w:sz w:val="16"/>
                <w:szCs w:val="16"/>
              </w:rPr>
              <w:t>item 1</w:t>
            </w:r>
            <w:r w:rsidR="00FB080F" w:rsidRPr="00973167">
              <w:rPr>
                <w:sz w:val="16"/>
                <w:szCs w:val="16"/>
              </w:rPr>
              <w:t>7)</w:t>
            </w:r>
            <w:r w:rsidRPr="00973167">
              <w:rPr>
                <w:sz w:val="16"/>
                <w:szCs w:val="16"/>
              </w:rPr>
              <w:br/>
              <w:t>Sch</w:t>
            </w:r>
            <w:r w:rsidR="007E5D75" w:rsidRPr="00973167">
              <w:rPr>
                <w:sz w:val="16"/>
                <w:szCs w:val="16"/>
              </w:rPr>
              <w:t> </w:t>
            </w:r>
            <w:r w:rsidRPr="00973167">
              <w:rPr>
                <w:sz w:val="16"/>
                <w:szCs w:val="16"/>
              </w:rPr>
              <w:t>3 (</w:t>
            </w:r>
            <w:r w:rsidR="00BB474B" w:rsidRPr="00973167">
              <w:rPr>
                <w:sz w:val="16"/>
                <w:szCs w:val="16"/>
              </w:rPr>
              <w:t>item 1</w:t>
            </w:r>
            <w:r w:rsidR="00FB080F" w:rsidRPr="00973167">
              <w:rPr>
                <w:sz w:val="16"/>
                <w:szCs w:val="16"/>
              </w:rPr>
              <w:t>7): 4</w:t>
            </w:r>
            <w:r w:rsidR="00DB2158" w:rsidRPr="00973167">
              <w:rPr>
                <w:sz w:val="16"/>
                <w:szCs w:val="16"/>
              </w:rPr>
              <w:t> </w:t>
            </w:r>
            <w:r w:rsidR="00FB080F" w:rsidRPr="00973167">
              <w:rPr>
                <w:sz w:val="16"/>
                <w:szCs w:val="16"/>
              </w:rPr>
              <w:t xml:space="preserve">June 2001 (s 2(1) </w:t>
            </w:r>
            <w:r w:rsidR="00BB474B" w:rsidRPr="00973167">
              <w:rPr>
                <w:sz w:val="16"/>
                <w:szCs w:val="16"/>
              </w:rPr>
              <w:t>item 1</w:t>
            </w:r>
            <w:r w:rsidR="00FB080F" w:rsidRPr="00973167">
              <w:rPr>
                <w:sz w:val="16"/>
                <w:szCs w:val="16"/>
              </w:rPr>
              <w:t>8)</w:t>
            </w:r>
            <w:r w:rsidRPr="00973167">
              <w:rPr>
                <w:sz w:val="16"/>
                <w:szCs w:val="16"/>
              </w:rPr>
              <w:br/>
              <w:t>Sch</w:t>
            </w:r>
            <w:r w:rsidR="007E5D75" w:rsidRPr="00973167">
              <w:rPr>
                <w:sz w:val="16"/>
                <w:szCs w:val="16"/>
              </w:rPr>
              <w:t> </w:t>
            </w:r>
            <w:r w:rsidRPr="00973167">
              <w:rPr>
                <w:sz w:val="16"/>
                <w:szCs w:val="16"/>
              </w:rPr>
              <w:t>3 (</w:t>
            </w:r>
            <w:r w:rsidR="00BB474B" w:rsidRPr="00973167">
              <w:rPr>
                <w:sz w:val="16"/>
                <w:szCs w:val="16"/>
              </w:rPr>
              <w:t>items 1</w:t>
            </w:r>
            <w:r w:rsidR="00FB080F" w:rsidRPr="00973167">
              <w:rPr>
                <w:sz w:val="16"/>
                <w:szCs w:val="16"/>
              </w:rPr>
              <w:t xml:space="preserve">8–29): 23 Jan 1999 (s 2(1) </w:t>
            </w:r>
            <w:r w:rsidR="00BB474B" w:rsidRPr="00973167">
              <w:rPr>
                <w:sz w:val="16"/>
                <w:szCs w:val="16"/>
              </w:rPr>
              <w:t>item 1</w:t>
            </w:r>
            <w:r w:rsidR="00FB080F" w:rsidRPr="00973167">
              <w:rPr>
                <w:sz w:val="16"/>
                <w:szCs w:val="16"/>
              </w:rPr>
              <w:t>9)</w:t>
            </w:r>
          </w:p>
        </w:tc>
        <w:tc>
          <w:tcPr>
            <w:tcW w:w="1417" w:type="dxa"/>
            <w:tcBorders>
              <w:top w:val="single" w:sz="4" w:space="0" w:color="auto"/>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Sch 1 (</w:t>
            </w:r>
            <w:r w:rsidR="009A3B17" w:rsidRPr="00973167">
              <w:rPr>
                <w:sz w:val="16"/>
                <w:szCs w:val="16"/>
              </w:rPr>
              <w:t>items 5</w:t>
            </w:r>
            <w:r w:rsidRPr="00973167">
              <w:rPr>
                <w:sz w:val="16"/>
                <w:szCs w:val="16"/>
              </w:rPr>
              <w:t>, 7, 7F) and Sch 3 (</w:t>
            </w:r>
            <w:r w:rsidR="00BB474B" w:rsidRPr="00973167">
              <w:rPr>
                <w:sz w:val="16"/>
                <w:szCs w:val="16"/>
              </w:rPr>
              <w:t>item 4</w:t>
            </w:r>
            <w:r w:rsidRPr="00973167">
              <w:rPr>
                <w:sz w:val="16"/>
                <w:szCs w:val="16"/>
              </w:rPr>
              <w:t>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Telecommunications Interception and Other Legislation Amendment Act 2003</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113, 2003</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Nov 2003</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 6 Feb 2004 (</w:t>
            </w:r>
            <w:r w:rsidR="00107EC1" w:rsidRPr="00973167">
              <w:rPr>
                <w:sz w:val="16"/>
                <w:szCs w:val="16"/>
              </w:rPr>
              <w:t xml:space="preserve">gaz </w:t>
            </w:r>
            <w:r w:rsidRPr="00973167">
              <w:rPr>
                <w:sz w:val="16"/>
                <w:szCs w:val="16"/>
              </w:rPr>
              <w:t>2004, No S27)</w:t>
            </w:r>
            <w:r w:rsidR="002508CD" w:rsidRPr="00973167">
              <w:rPr>
                <w:sz w:val="16"/>
                <w:szCs w:val="16"/>
              </w:rPr>
              <w:t xml:space="preserve"> </w:t>
            </w:r>
            <w:r w:rsidRPr="00973167">
              <w:rPr>
                <w:sz w:val="16"/>
                <w:szCs w:val="16"/>
              </w:rPr>
              <w:t xml:space="preserve">Remainder: </w:t>
            </w:r>
            <w:r w:rsidR="00107EC1" w:rsidRPr="00973167">
              <w:rPr>
                <w:sz w:val="16"/>
                <w:szCs w:val="16"/>
              </w:rPr>
              <w:t>12 Nov 2003</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Act 2004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62, 2004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26</w:t>
            </w:r>
            <w:r w:rsidR="00DB2158" w:rsidRPr="00973167">
              <w:rPr>
                <w:sz w:val="16"/>
                <w:szCs w:val="16"/>
              </w:rPr>
              <w:t> </w:t>
            </w:r>
            <w:r w:rsidRPr="00973167">
              <w:rPr>
                <w:sz w:val="16"/>
                <w:szCs w:val="16"/>
              </w:rPr>
              <w:t>May 2004</w:t>
            </w:r>
          </w:p>
        </w:tc>
        <w:tc>
          <w:tcPr>
            <w:tcW w:w="1704" w:type="dxa"/>
            <w:tcBorders>
              <w:top w:val="single" w:sz="4" w:space="0" w:color="auto"/>
              <w:bottom w:val="single" w:sz="4" w:space="0" w:color="auto"/>
            </w:tcBorders>
            <w:shd w:val="clear" w:color="auto" w:fill="auto"/>
          </w:tcPr>
          <w:p w:rsidR="00BB1281" w:rsidRPr="00973167" w:rsidRDefault="00B5109B" w:rsidP="00107EC1">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00FB080F" w:rsidRPr="00973167">
              <w:rPr>
                <w:sz w:val="16"/>
                <w:szCs w:val="16"/>
              </w:rPr>
              <w:t xml:space="preserve">3): 12 Oct 2001 (s 2(1) </w:t>
            </w:r>
            <w:r w:rsidR="00BB474B" w:rsidRPr="00973167">
              <w:rPr>
                <w:sz w:val="16"/>
                <w:szCs w:val="16"/>
              </w:rPr>
              <w:t>item 7</w:t>
            </w:r>
            <w:r w:rsidR="00FB080F" w:rsidRPr="00973167">
              <w:rPr>
                <w:sz w:val="16"/>
                <w:szCs w:val="16"/>
              </w:rPr>
              <w: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Australian Federal Police and Other Legislation Amendment Act 2004</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64, 2004</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June 2004</w:t>
            </w:r>
          </w:p>
        </w:tc>
        <w:tc>
          <w:tcPr>
            <w:tcW w:w="1704" w:type="dxa"/>
            <w:tcBorders>
              <w:top w:val="single" w:sz="4" w:space="0" w:color="auto"/>
              <w:bottom w:val="nil"/>
            </w:tcBorders>
            <w:shd w:val="clear" w:color="auto" w:fill="auto"/>
          </w:tcPr>
          <w:p w:rsidR="00BB1281" w:rsidRPr="00973167" w:rsidRDefault="00B5109B" w:rsidP="00107EC1">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9A3B17" w:rsidRPr="00973167">
              <w:rPr>
                <w:sz w:val="16"/>
                <w:szCs w:val="16"/>
              </w:rPr>
              <w:t>item 5</w:t>
            </w:r>
            <w:r w:rsidRPr="00973167">
              <w:rPr>
                <w:sz w:val="16"/>
                <w:szCs w:val="16"/>
              </w:rPr>
              <w:t>): 1</w:t>
            </w:r>
            <w:r w:rsidR="00DB2158" w:rsidRPr="00973167">
              <w:rPr>
                <w:sz w:val="16"/>
                <w:szCs w:val="16"/>
              </w:rPr>
              <w:t> </w:t>
            </w:r>
            <w:r w:rsidRPr="00973167">
              <w:rPr>
                <w:sz w:val="16"/>
                <w:szCs w:val="16"/>
              </w:rPr>
              <w:t>July 2004</w:t>
            </w:r>
            <w:r w:rsidRPr="00973167">
              <w:rPr>
                <w:sz w:val="16"/>
                <w:szCs w:val="16"/>
              </w:rPr>
              <w:b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3D, 4–6, 6A, 7, 7A, 7B, 8–13, 13A, 13B, 14–16): 22 Dec 2004</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D3305B">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0C1B91">
            <w:pPr>
              <w:pStyle w:val="Tabletext"/>
              <w:rPr>
                <w:sz w:val="16"/>
                <w:szCs w:val="16"/>
              </w:rPr>
            </w:pPr>
          </w:p>
        </w:tc>
        <w:tc>
          <w:tcPr>
            <w:tcW w:w="1134" w:type="dxa"/>
            <w:tcBorders>
              <w:top w:val="nil"/>
              <w:bottom w:val="nil"/>
            </w:tcBorders>
            <w:shd w:val="clear" w:color="auto" w:fill="auto"/>
          </w:tcPr>
          <w:p w:rsidR="00BB1281" w:rsidRPr="00973167" w:rsidRDefault="00BB1281" w:rsidP="000C1B91">
            <w:pPr>
              <w:pStyle w:val="Tabletext"/>
              <w:rPr>
                <w:sz w:val="16"/>
                <w:szCs w:val="16"/>
              </w:rPr>
            </w:pPr>
          </w:p>
        </w:tc>
        <w:tc>
          <w:tcPr>
            <w:tcW w:w="1704" w:type="dxa"/>
            <w:tcBorders>
              <w:top w:val="nil"/>
              <w:bottom w:val="nil"/>
            </w:tcBorders>
            <w:shd w:val="clear" w:color="auto" w:fill="auto"/>
          </w:tcPr>
          <w:p w:rsidR="00BB1281" w:rsidRPr="00973167" w:rsidRDefault="00BB1281" w:rsidP="000C1B91">
            <w:pPr>
              <w:pStyle w:val="Tabletext"/>
              <w:rPr>
                <w:sz w:val="16"/>
                <w:szCs w:val="16"/>
              </w:rPr>
            </w:pPr>
          </w:p>
        </w:tc>
        <w:tc>
          <w:tcPr>
            <w:tcW w:w="1417" w:type="dxa"/>
            <w:tcBorders>
              <w:top w:val="nil"/>
              <w:bottom w:val="nil"/>
            </w:tcBorders>
            <w:shd w:val="clear" w:color="auto" w:fill="auto"/>
          </w:tcPr>
          <w:p w:rsidR="00BB1281" w:rsidRPr="00973167" w:rsidRDefault="00BB1281" w:rsidP="000C1B91">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0C1B91">
            <w:pPr>
              <w:pStyle w:val="ENoteTTi"/>
              <w:keepNext w:val="0"/>
            </w:pPr>
            <w:r w:rsidRPr="00973167">
              <w:t>Statute Law Revision Act 2005</w:t>
            </w:r>
          </w:p>
        </w:tc>
        <w:tc>
          <w:tcPr>
            <w:tcW w:w="992" w:type="dxa"/>
            <w:tcBorders>
              <w:top w:val="nil"/>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100, 2005</w:t>
            </w:r>
          </w:p>
        </w:tc>
        <w:tc>
          <w:tcPr>
            <w:tcW w:w="1134" w:type="dxa"/>
            <w:tcBorders>
              <w:top w:val="nil"/>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704" w:type="dxa"/>
            <w:tcBorders>
              <w:top w:val="nil"/>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 7</w:t>
            </w:r>
            <w:r w:rsidR="00FB080F" w:rsidRPr="00973167">
              <w:rPr>
                <w:sz w:val="16"/>
                <w:szCs w:val="16"/>
              </w:rPr>
              <w:t xml:space="preserve">): 22 Dec 2004 (s 2(1) </w:t>
            </w:r>
            <w:r w:rsidR="00447FCD">
              <w:rPr>
                <w:sz w:val="16"/>
                <w:szCs w:val="16"/>
              </w:rPr>
              <w:t>item 2</w:t>
            </w:r>
            <w:r w:rsidR="00FB080F" w:rsidRPr="00973167">
              <w:rPr>
                <w:sz w:val="16"/>
                <w:szCs w:val="16"/>
              </w:rPr>
              <w:t>8)</w:t>
            </w:r>
          </w:p>
        </w:tc>
        <w:tc>
          <w:tcPr>
            <w:tcW w:w="1417" w:type="dxa"/>
            <w:tcBorders>
              <w:top w:val="nil"/>
              <w:bottom w:val="single" w:sz="4" w:space="0" w:color="auto"/>
            </w:tcBorders>
            <w:shd w:val="clear" w:color="auto" w:fill="auto"/>
          </w:tcPr>
          <w:p w:rsidR="00BB1281" w:rsidRPr="00973167" w:rsidRDefault="00B5109B" w:rsidP="000C1B9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D3305B">
            <w:pPr>
              <w:pStyle w:val="Tabletext"/>
              <w:rPr>
                <w:sz w:val="16"/>
                <w:szCs w:val="16"/>
              </w:rPr>
            </w:pPr>
            <w:r w:rsidRPr="00973167">
              <w:rPr>
                <w:sz w:val="16"/>
                <w:szCs w:val="16"/>
              </w:rPr>
              <w:t>Anti</w:t>
            </w:r>
            <w:r w:rsidR="00A80138">
              <w:rPr>
                <w:sz w:val="16"/>
                <w:szCs w:val="16"/>
              </w:rPr>
              <w:noBreakHyphen/>
            </w:r>
            <w:r w:rsidRPr="00973167">
              <w:rPr>
                <w:sz w:val="16"/>
                <w:szCs w:val="16"/>
              </w:rPr>
              <w:t>terrorism Act 2004</w:t>
            </w:r>
          </w:p>
        </w:tc>
        <w:tc>
          <w:tcPr>
            <w:tcW w:w="992" w:type="dxa"/>
            <w:tcBorders>
              <w:top w:val="single" w:sz="4" w:space="0" w:color="auto"/>
              <w:bottom w:val="single" w:sz="4" w:space="0" w:color="auto"/>
            </w:tcBorders>
            <w:shd w:val="clear" w:color="auto" w:fill="auto"/>
          </w:tcPr>
          <w:p w:rsidR="00BB1281" w:rsidRPr="00973167" w:rsidRDefault="00B5109B" w:rsidP="000C1B91">
            <w:pPr>
              <w:pStyle w:val="Tabletext"/>
              <w:keepNext/>
              <w:keepLines/>
              <w:rPr>
                <w:sz w:val="16"/>
                <w:szCs w:val="16"/>
              </w:rPr>
            </w:pPr>
            <w:r w:rsidRPr="00973167">
              <w:rPr>
                <w:sz w:val="16"/>
                <w:szCs w:val="16"/>
              </w:rPr>
              <w:t>104, 2004</w:t>
            </w:r>
          </w:p>
        </w:tc>
        <w:tc>
          <w:tcPr>
            <w:tcW w:w="1134" w:type="dxa"/>
            <w:tcBorders>
              <w:top w:val="single" w:sz="4" w:space="0" w:color="auto"/>
              <w:bottom w:val="single" w:sz="4" w:space="0" w:color="auto"/>
            </w:tcBorders>
            <w:shd w:val="clear" w:color="auto" w:fill="auto"/>
          </w:tcPr>
          <w:p w:rsidR="00BB1281" w:rsidRPr="00973167" w:rsidRDefault="00B5109B" w:rsidP="000C1B91">
            <w:pPr>
              <w:pStyle w:val="Tabletext"/>
              <w:keepNext/>
              <w:keepLines/>
              <w:rPr>
                <w:sz w:val="16"/>
                <w:szCs w:val="16"/>
              </w:rPr>
            </w:pPr>
            <w:r w:rsidRPr="00973167">
              <w:rPr>
                <w:sz w:val="16"/>
                <w:szCs w:val="16"/>
              </w:rPr>
              <w:t>30</w:t>
            </w:r>
            <w:r w:rsidR="00DB2158" w:rsidRPr="00973167">
              <w:rPr>
                <w:sz w:val="16"/>
                <w:szCs w:val="16"/>
              </w:rPr>
              <w:t> </w:t>
            </w:r>
            <w:r w:rsidRPr="00973167">
              <w:rPr>
                <w:sz w:val="16"/>
                <w:szCs w:val="16"/>
              </w:rPr>
              <w:t>June 2004</w:t>
            </w:r>
          </w:p>
        </w:tc>
        <w:tc>
          <w:tcPr>
            <w:tcW w:w="1704" w:type="dxa"/>
            <w:tcBorders>
              <w:top w:val="single" w:sz="4" w:space="0" w:color="auto"/>
              <w:bottom w:val="single" w:sz="4" w:space="0" w:color="auto"/>
            </w:tcBorders>
            <w:shd w:val="clear" w:color="auto" w:fill="auto"/>
          </w:tcPr>
          <w:p w:rsidR="00BB1281" w:rsidRPr="00973167" w:rsidRDefault="00B5109B" w:rsidP="000C1B91">
            <w:pPr>
              <w:pStyle w:val="Tabletext"/>
              <w:keepNext/>
              <w:keepLines/>
              <w:rPr>
                <w:sz w:val="16"/>
                <w:szCs w:val="16"/>
              </w:rPr>
            </w:pPr>
            <w:r w:rsidRPr="00973167">
              <w:rPr>
                <w:sz w:val="16"/>
                <w:szCs w:val="16"/>
              </w:rPr>
              <w:t>1</w:t>
            </w:r>
            <w:r w:rsidR="00DB2158" w:rsidRPr="00973167">
              <w:rPr>
                <w:sz w:val="16"/>
                <w:szCs w:val="16"/>
              </w:rPr>
              <w:t> </w:t>
            </w:r>
            <w:r w:rsidRPr="00973167">
              <w:rPr>
                <w:sz w:val="16"/>
                <w:szCs w:val="16"/>
              </w:rPr>
              <w:t>July 2004</w:t>
            </w:r>
          </w:p>
        </w:tc>
        <w:tc>
          <w:tcPr>
            <w:tcW w:w="1417" w:type="dxa"/>
            <w:tcBorders>
              <w:top w:val="single" w:sz="4" w:space="0" w:color="auto"/>
              <w:bottom w:val="single" w:sz="4" w:space="0" w:color="auto"/>
            </w:tcBorders>
            <w:shd w:val="clear" w:color="auto" w:fill="auto"/>
          </w:tcPr>
          <w:p w:rsidR="00BB1281" w:rsidRPr="00973167" w:rsidRDefault="00B5109B" w:rsidP="00305FD8">
            <w:pPr>
              <w:pStyle w:val="Tabletext"/>
              <w:keepNext/>
              <w:keepLines/>
              <w:rPr>
                <w:sz w:val="16"/>
                <w:szCs w:val="16"/>
              </w:rPr>
            </w:pPr>
            <w:r w:rsidRPr="00973167">
              <w:rPr>
                <w:sz w:val="16"/>
                <w:szCs w:val="16"/>
              </w:rPr>
              <w:t>s 4(1A) and (1B)</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Anti</w:t>
            </w:r>
            <w:r w:rsidR="00A80138">
              <w:rPr>
                <w:sz w:val="16"/>
                <w:szCs w:val="16"/>
              </w:rPr>
              <w:noBreakHyphen/>
            </w:r>
            <w:r w:rsidRPr="00973167">
              <w:rPr>
                <w:sz w:val="16"/>
                <w:szCs w:val="16"/>
              </w:rPr>
              <w:t>terrorism Act (No.</w:t>
            </w:r>
            <w:r w:rsidR="00DB2158" w:rsidRPr="00973167">
              <w:rPr>
                <w:sz w:val="16"/>
                <w:szCs w:val="16"/>
              </w:rPr>
              <w:t> </w:t>
            </w:r>
            <w:r w:rsidRPr="00973167">
              <w:rPr>
                <w:sz w:val="16"/>
                <w:szCs w:val="16"/>
              </w:rPr>
              <w:t>2) 2004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124, 2004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Aug 2004</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3: 17 Aug 2004</w:t>
            </w:r>
            <w:r w:rsidR="002508CD" w:rsidRPr="00973167">
              <w:rPr>
                <w:sz w:val="16"/>
                <w:szCs w:val="16"/>
              </w:rPr>
              <w:t xml:space="preserve"> </w:t>
            </w:r>
            <w:r w:rsidRPr="00973167">
              <w:rPr>
                <w:sz w:val="16"/>
                <w:szCs w:val="16"/>
              </w:rPr>
              <w:t xml:space="preserve">Remainder: </w:t>
            </w:r>
            <w:r w:rsidR="00107EC1" w:rsidRPr="00973167">
              <w:rPr>
                <w:sz w:val="16"/>
                <w:szCs w:val="16"/>
              </w:rPr>
              <w:t>16 Aug 2004</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Anti</w:t>
            </w:r>
            <w:r w:rsidR="00A80138">
              <w:rPr>
                <w:sz w:val="16"/>
                <w:szCs w:val="16"/>
              </w:rPr>
              <w:noBreakHyphen/>
            </w:r>
            <w:r w:rsidRPr="00973167">
              <w:rPr>
                <w:sz w:val="16"/>
                <w:szCs w:val="16"/>
              </w:rPr>
              <w:t>terrorism Act (No.</w:t>
            </w:r>
            <w:r w:rsidR="00DB2158" w:rsidRPr="00973167">
              <w:rPr>
                <w:sz w:val="16"/>
                <w:szCs w:val="16"/>
              </w:rPr>
              <w:t> </w:t>
            </w:r>
            <w:r w:rsidRPr="00973167">
              <w:rPr>
                <w:sz w:val="16"/>
                <w:szCs w:val="16"/>
              </w:rPr>
              <w:t>3) 2004</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125, 2004</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Aug 2004</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 and 2: 13 Sept 2004</w:t>
            </w:r>
            <w:r w:rsidRPr="00973167">
              <w:rPr>
                <w:sz w:val="16"/>
                <w:szCs w:val="16"/>
              </w:rPr>
              <w:br/>
              <w:t>Sch</w:t>
            </w:r>
            <w:r w:rsidR="007E5D75" w:rsidRPr="00973167">
              <w:rPr>
                <w:sz w:val="16"/>
                <w:szCs w:val="16"/>
              </w:rPr>
              <w:t> </w:t>
            </w:r>
            <w:r w:rsidRPr="00973167">
              <w:rPr>
                <w:sz w:val="16"/>
                <w:szCs w:val="16"/>
              </w:rPr>
              <w:t>3 (item</w:t>
            </w:r>
            <w:r w:rsidR="00DB2158" w:rsidRPr="00973167">
              <w:rPr>
                <w:sz w:val="16"/>
                <w:szCs w:val="16"/>
              </w:rPr>
              <w:t> </w:t>
            </w:r>
            <w:r w:rsidR="00FB080F" w:rsidRPr="00973167">
              <w:rPr>
                <w:sz w:val="16"/>
                <w:szCs w:val="16"/>
              </w:rPr>
              <w:t xml:space="preserve">6): 22 Dec 2004 (s 2(1) </w:t>
            </w:r>
            <w:r w:rsidR="009A3B17" w:rsidRPr="00973167">
              <w:rPr>
                <w:sz w:val="16"/>
                <w:szCs w:val="16"/>
              </w:rPr>
              <w:t>item 5</w:t>
            </w:r>
            <w:r w:rsidR="00FB080F" w:rsidRPr="00973167">
              <w:rPr>
                <w:sz w:val="16"/>
                <w:szCs w:val="16"/>
              </w:rPr>
              <w:t>)</w:t>
            </w:r>
            <w:r w:rsidR="002508CD" w:rsidRPr="00973167">
              <w:rPr>
                <w:sz w:val="16"/>
                <w:szCs w:val="16"/>
              </w:rPr>
              <w:t xml:space="preserve"> </w:t>
            </w:r>
            <w:r w:rsidRPr="00973167">
              <w:rPr>
                <w:sz w:val="16"/>
                <w:szCs w:val="16"/>
              </w:rPr>
              <w:t>Remainder: Royal Assent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Crimes Legislation Amendment (Telecommunications Offences and Other Measures) Act (No.</w:t>
            </w:r>
            <w:r w:rsidR="00DB2158" w:rsidRPr="00973167">
              <w:rPr>
                <w:sz w:val="16"/>
                <w:szCs w:val="16"/>
              </w:rPr>
              <w:t> </w:t>
            </w:r>
            <w:r w:rsidRPr="00973167">
              <w:rPr>
                <w:sz w:val="16"/>
                <w:szCs w:val="16"/>
              </w:rPr>
              <w:t>2) 2004</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127, 2004</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31 Aug 2004</w:t>
            </w:r>
          </w:p>
        </w:tc>
        <w:tc>
          <w:tcPr>
            <w:tcW w:w="1704" w:type="dxa"/>
            <w:tcBorders>
              <w:top w:val="single" w:sz="4" w:space="0" w:color="auto"/>
              <w:bottom w:val="nil"/>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3–5, 30, 31): 1 Mar 2005</w:t>
            </w:r>
          </w:p>
        </w:tc>
        <w:tc>
          <w:tcPr>
            <w:tcW w:w="1417" w:type="dxa"/>
            <w:tcBorders>
              <w:top w:val="single" w:sz="4" w:space="0" w:color="auto"/>
              <w:bottom w:val="nil"/>
            </w:tcBorders>
            <w:shd w:val="clear" w:color="auto" w:fill="auto"/>
          </w:tcPr>
          <w:p w:rsidR="00BB1281" w:rsidRPr="00973167" w:rsidRDefault="00B5109B" w:rsidP="00305FD8">
            <w:pPr>
              <w:pStyle w:val="Tabletext"/>
              <w:rPr>
                <w:sz w:val="16"/>
                <w:szCs w:val="16"/>
              </w:rPr>
            </w:pPr>
            <w:r w:rsidRPr="00973167">
              <w:rPr>
                <w:sz w:val="16"/>
                <w:szCs w:val="16"/>
              </w:rPr>
              <w:t>Sch 1 (</w:t>
            </w:r>
            <w:r w:rsidR="009A3B17" w:rsidRPr="00973167">
              <w:rPr>
                <w:sz w:val="16"/>
                <w:szCs w:val="16"/>
              </w:rPr>
              <w:t>item 3</w:t>
            </w:r>
            <w:r w:rsidRPr="00973167">
              <w:rPr>
                <w:sz w:val="16"/>
                <w:szCs w:val="16"/>
              </w:rPr>
              <w:t>0)</w:t>
            </w:r>
            <w:r w:rsidRPr="00973167">
              <w:rPr>
                <w:sz w:val="16"/>
                <w:szCs w:val="16"/>
              </w:rPr>
              <w:br/>
              <w:t>Sch 1 (</w:t>
            </w:r>
            <w:r w:rsidR="009A3B17" w:rsidRPr="00973167">
              <w:rPr>
                <w:sz w:val="16"/>
                <w:szCs w:val="16"/>
              </w:rPr>
              <w:t>item 3</w:t>
            </w:r>
            <w:r w:rsidRPr="00973167">
              <w:rPr>
                <w:sz w:val="16"/>
                <w:szCs w:val="16"/>
              </w:rPr>
              <w:t xml:space="preserve">1) (am by 40, 2006, Sch 1 </w:t>
            </w:r>
            <w:r w:rsidR="00305FD8" w:rsidRPr="00973167">
              <w:rPr>
                <w:sz w:val="16"/>
                <w:szCs w:val="16"/>
              </w:rPr>
              <w:t>(</w:t>
            </w:r>
            <w:r w:rsidR="00BB474B" w:rsidRPr="00973167">
              <w:rPr>
                <w:sz w:val="16"/>
                <w:szCs w:val="16"/>
              </w:rPr>
              <w:t>item 1</w:t>
            </w:r>
            <w:r w:rsidRPr="00973167">
              <w:rPr>
                <w:sz w:val="16"/>
                <w:szCs w:val="16"/>
              </w:rPr>
              <w:t>6</w:t>
            </w:r>
            <w:r w:rsidR="00305FD8" w:rsidRPr="00973167">
              <w:rPr>
                <w:sz w:val="16"/>
                <w:szCs w:val="16"/>
              </w:rPr>
              <w:t>)</w:t>
            </w:r>
            <w:r w:rsidRPr="00973167">
              <w:rPr>
                <w:sz w:val="16"/>
                <w:szCs w:val="16"/>
              </w:rPr>
              <w:t>)</w:t>
            </w:r>
          </w:p>
        </w:tc>
      </w:tr>
      <w:tr w:rsidR="00BB1281" w:rsidRPr="00973167" w:rsidTr="00DB1B5A">
        <w:trPr>
          <w:cantSplit/>
        </w:trPr>
        <w:tc>
          <w:tcPr>
            <w:tcW w:w="1838" w:type="dxa"/>
            <w:tcBorders>
              <w:top w:val="nil"/>
              <w:bottom w:val="nil"/>
            </w:tcBorders>
            <w:shd w:val="clear" w:color="auto" w:fill="auto"/>
          </w:tcPr>
          <w:p w:rsidR="00BB1281" w:rsidRPr="00973167" w:rsidRDefault="00B5109B" w:rsidP="00D3305B">
            <w:pPr>
              <w:pStyle w:val="ENoteTTIndentHeading"/>
              <w:rPr>
                <w:rFonts w:cs="Times New Roman"/>
              </w:rPr>
            </w:pPr>
            <w:r w:rsidRPr="00973167">
              <w:t>as amended by</w:t>
            </w:r>
          </w:p>
        </w:tc>
        <w:tc>
          <w:tcPr>
            <w:tcW w:w="992" w:type="dxa"/>
            <w:tcBorders>
              <w:top w:val="nil"/>
              <w:bottom w:val="nil"/>
            </w:tcBorders>
            <w:shd w:val="clear" w:color="auto" w:fill="auto"/>
          </w:tcPr>
          <w:p w:rsidR="00BB1281" w:rsidRPr="00973167" w:rsidRDefault="00BB1281" w:rsidP="00866970">
            <w:pPr>
              <w:pStyle w:val="Tabletext"/>
              <w:rPr>
                <w:sz w:val="16"/>
                <w:szCs w:val="16"/>
              </w:rPr>
            </w:pPr>
          </w:p>
        </w:tc>
        <w:tc>
          <w:tcPr>
            <w:tcW w:w="1134" w:type="dxa"/>
            <w:tcBorders>
              <w:top w:val="nil"/>
              <w:bottom w:val="nil"/>
            </w:tcBorders>
            <w:shd w:val="clear" w:color="auto" w:fill="auto"/>
          </w:tcPr>
          <w:p w:rsidR="00BB1281" w:rsidRPr="00973167" w:rsidRDefault="00BB1281" w:rsidP="00866970">
            <w:pPr>
              <w:pStyle w:val="Tabletext"/>
              <w:rPr>
                <w:sz w:val="16"/>
                <w:szCs w:val="16"/>
              </w:rPr>
            </w:pPr>
          </w:p>
        </w:tc>
        <w:tc>
          <w:tcPr>
            <w:tcW w:w="1704" w:type="dxa"/>
            <w:tcBorders>
              <w:top w:val="nil"/>
              <w:bottom w:val="nil"/>
            </w:tcBorders>
            <w:shd w:val="clear" w:color="auto" w:fill="auto"/>
          </w:tcPr>
          <w:p w:rsidR="00BB1281" w:rsidRPr="00973167" w:rsidRDefault="00BB1281" w:rsidP="00866970">
            <w:pPr>
              <w:pStyle w:val="Tabletext"/>
              <w:rPr>
                <w:sz w:val="16"/>
                <w:szCs w:val="16"/>
              </w:rPr>
            </w:pPr>
          </w:p>
        </w:tc>
        <w:tc>
          <w:tcPr>
            <w:tcW w:w="1417" w:type="dxa"/>
            <w:tcBorders>
              <w:top w:val="nil"/>
              <w:bottom w:val="nil"/>
            </w:tcBorders>
            <w:shd w:val="clear" w:color="auto" w:fill="auto"/>
          </w:tcPr>
          <w:p w:rsidR="00BB1281" w:rsidRPr="00973167" w:rsidRDefault="00BB1281" w:rsidP="00866970">
            <w:pPr>
              <w:pStyle w:val="Tabletext"/>
              <w:rPr>
                <w:sz w:val="16"/>
                <w:szCs w:val="16"/>
              </w:rPr>
            </w:pPr>
          </w:p>
        </w:tc>
      </w:tr>
      <w:tr w:rsidR="00BB1281" w:rsidRPr="00973167" w:rsidTr="00DB1B5A">
        <w:trPr>
          <w:cantSplit/>
        </w:trPr>
        <w:tc>
          <w:tcPr>
            <w:tcW w:w="1838" w:type="dxa"/>
            <w:tcBorders>
              <w:top w:val="nil"/>
              <w:bottom w:val="single" w:sz="4" w:space="0" w:color="auto"/>
            </w:tcBorders>
            <w:shd w:val="clear" w:color="auto" w:fill="auto"/>
          </w:tcPr>
          <w:p w:rsidR="00BB1281" w:rsidRPr="00973167" w:rsidRDefault="00B5109B" w:rsidP="00866970">
            <w:pPr>
              <w:pStyle w:val="ENoteTTi"/>
              <w:keepNext w:val="0"/>
            </w:pPr>
            <w:r w:rsidRPr="00973167">
              <w:t>Telecommunications (Interception) Amendment Act 2006</w:t>
            </w:r>
          </w:p>
        </w:tc>
        <w:tc>
          <w:tcPr>
            <w:tcW w:w="992" w:type="dxa"/>
            <w:tcBorders>
              <w:top w:val="nil"/>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40, 2006</w:t>
            </w:r>
          </w:p>
        </w:tc>
        <w:tc>
          <w:tcPr>
            <w:tcW w:w="1134" w:type="dxa"/>
            <w:tcBorders>
              <w:top w:val="nil"/>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3</w:t>
            </w:r>
            <w:r w:rsidR="00DB2158" w:rsidRPr="00973167">
              <w:rPr>
                <w:sz w:val="16"/>
                <w:szCs w:val="16"/>
              </w:rPr>
              <w:t> </w:t>
            </w:r>
            <w:r w:rsidRPr="00973167">
              <w:rPr>
                <w:sz w:val="16"/>
                <w:szCs w:val="16"/>
              </w:rPr>
              <w:t>May 2006</w:t>
            </w:r>
          </w:p>
        </w:tc>
        <w:tc>
          <w:tcPr>
            <w:tcW w:w="1704" w:type="dxa"/>
            <w:tcBorders>
              <w:top w:val="nil"/>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Pr="00973167">
              <w:rPr>
                <w:sz w:val="16"/>
                <w:szCs w:val="16"/>
              </w:rPr>
              <w:t>6): 13</w:t>
            </w:r>
            <w:r w:rsidR="00DB2158" w:rsidRPr="00973167">
              <w:rPr>
                <w:sz w:val="16"/>
                <w:szCs w:val="16"/>
              </w:rPr>
              <w:t> </w:t>
            </w:r>
            <w:r w:rsidRPr="00973167">
              <w:rPr>
                <w:sz w:val="16"/>
                <w:szCs w:val="16"/>
              </w:rPr>
              <w:t>June 2006 (F2006L01623)</w:t>
            </w:r>
          </w:p>
        </w:tc>
        <w:tc>
          <w:tcPr>
            <w:tcW w:w="1417" w:type="dxa"/>
            <w:tcBorders>
              <w:top w:val="nil"/>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Passports (Transitionals and Consequentials)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18 Feb 2005</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w:t>
            </w:r>
            <w:r w:rsidR="007E5D75" w:rsidRPr="00973167">
              <w:rPr>
                <w:sz w:val="16"/>
                <w:szCs w:val="16"/>
              </w:rPr>
              <w:t> </w:t>
            </w:r>
            <w:r w:rsidRPr="00973167">
              <w:rPr>
                <w:sz w:val="16"/>
                <w:szCs w:val="16"/>
              </w:rPr>
              <w:t>4–11 and Sch</w:t>
            </w:r>
            <w:r w:rsidR="007E5D75" w:rsidRPr="00973167">
              <w:rPr>
                <w:sz w:val="16"/>
                <w:szCs w:val="16"/>
              </w:rPr>
              <w:t> </w:t>
            </w:r>
            <w:r w:rsidRPr="00973167">
              <w:rPr>
                <w:sz w:val="16"/>
                <w:szCs w:val="16"/>
              </w:rPr>
              <w:t>1: 1</w:t>
            </w:r>
            <w:r w:rsidR="00DB2158" w:rsidRPr="00973167">
              <w:rPr>
                <w:sz w:val="16"/>
                <w:szCs w:val="16"/>
              </w:rPr>
              <w:t> </w:t>
            </w:r>
            <w:r w:rsidRPr="00973167">
              <w:rPr>
                <w:sz w:val="16"/>
                <w:szCs w:val="16"/>
              </w:rPr>
              <w:t>July 2005 (s</w:t>
            </w:r>
            <w:r w:rsidR="007E5D75" w:rsidRPr="00973167">
              <w:rPr>
                <w:sz w:val="16"/>
                <w:szCs w:val="16"/>
              </w:rPr>
              <w:t> </w:t>
            </w:r>
            <w:r w:rsidR="002508CD" w:rsidRPr="00973167">
              <w:rPr>
                <w:sz w:val="16"/>
                <w:szCs w:val="16"/>
              </w:rPr>
              <w:t xml:space="preserve">2(1)) </w:t>
            </w:r>
            <w:r w:rsidRPr="00973167">
              <w:rPr>
                <w:sz w:val="16"/>
                <w:szCs w:val="16"/>
              </w:rPr>
              <w:t xml:space="preserve">Remainder: </w:t>
            </w:r>
            <w:r w:rsidR="007909C7" w:rsidRPr="00973167">
              <w:rPr>
                <w:sz w:val="16"/>
                <w:szCs w:val="16"/>
              </w:rPr>
              <w:t>18 Feb 2005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Feb 2005</w:t>
            </w:r>
          </w:p>
        </w:tc>
        <w:tc>
          <w:tcPr>
            <w:tcW w:w="1704"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 4 and 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 xml:space="preserve">22, 123, 496): </w:t>
            </w:r>
            <w:r w:rsidR="007909C7" w:rsidRPr="00973167">
              <w:rPr>
                <w:sz w:val="16"/>
                <w:szCs w:val="16"/>
              </w:rPr>
              <w:t>22 Feb 2005</w:t>
            </w:r>
          </w:p>
        </w:tc>
        <w:tc>
          <w:tcPr>
            <w:tcW w:w="1417"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 4 and Sch 1 (</w:t>
            </w:r>
            <w:r w:rsidR="00BB474B" w:rsidRPr="00973167">
              <w:rPr>
                <w:sz w:val="16"/>
                <w:szCs w:val="16"/>
              </w:rPr>
              <w:t>item 4</w:t>
            </w:r>
            <w:r w:rsidRPr="00973167">
              <w:rPr>
                <w:sz w:val="16"/>
                <w:szCs w:val="16"/>
              </w:rPr>
              <w:t>96)</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87, 2005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Criminal Code Amendment (Trafficking in Persons Offences)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96, 2005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704" w:type="dxa"/>
            <w:tcBorders>
              <w:top w:val="single" w:sz="4" w:space="0" w:color="auto"/>
              <w:bottom w:val="single" w:sz="4" w:space="0" w:color="auto"/>
            </w:tcBorders>
            <w:shd w:val="clear" w:color="auto" w:fill="auto"/>
          </w:tcPr>
          <w:p w:rsidR="00BB1281" w:rsidRPr="00973167" w:rsidRDefault="00B5109B" w:rsidP="00F05161">
            <w:pPr>
              <w:pStyle w:val="Tabletext"/>
              <w:rPr>
                <w:sz w:val="16"/>
                <w:szCs w:val="16"/>
              </w:rPr>
            </w:pPr>
            <w:r w:rsidRPr="00973167">
              <w:rPr>
                <w:sz w:val="16"/>
                <w:szCs w:val="16"/>
              </w:rPr>
              <w:t>Sch</w:t>
            </w:r>
            <w:r w:rsidR="007E5D75" w:rsidRPr="00973167">
              <w:rPr>
                <w:sz w:val="16"/>
                <w:szCs w:val="16"/>
              </w:rPr>
              <w:t> </w:t>
            </w:r>
            <w:r w:rsidR="00866970" w:rsidRPr="00973167">
              <w:rPr>
                <w:sz w:val="16"/>
                <w:szCs w:val="16"/>
              </w:rPr>
              <w:t xml:space="preserve">1 and </w:t>
            </w:r>
            <w:r w:rsidRPr="00973167">
              <w:rPr>
                <w:sz w:val="16"/>
                <w:szCs w:val="16"/>
              </w:rPr>
              <w:t>2: 3 Aug 2005</w:t>
            </w:r>
            <w:r w:rsidRPr="00973167">
              <w:rPr>
                <w:sz w:val="16"/>
                <w:szCs w:val="16"/>
              </w:rPr>
              <w:br/>
              <w:t xml:space="preserve">Remainder: </w:t>
            </w:r>
            <w:r w:rsidR="007909C7" w:rsidRPr="00973167">
              <w:rPr>
                <w:sz w:val="16"/>
                <w:szCs w:val="16"/>
              </w:rPr>
              <w:t>6</w:t>
            </w:r>
            <w:r w:rsidR="00DB2158" w:rsidRPr="00973167">
              <w:rPr>
                <w:sz w:val="16"/>
                <w:szCs w:val="16"/>
              </w:rPr>
              <w:t> </w:t>
            </w:r>
            <w:r w:rsidR="007909C7" w:rsidRPr="00973167">
              <w:rPr>
                <w:sz w:val="16"/>
                <w:szCs w:val="16"/>
              </w:rPr>
              <w:t>July 2005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100, 2005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2005</w:t>
            </w:r>
          </w:p>
        </w:tc>
        <w:tc>
          <w:tcPr>
            <w:tcW w:w="1704" w:type="dxa"/>
            <w:tcBorders>
              <w:top w:val="single" w:sz="4" w:space="0" w:color="auto"/>
              <w:bottom w:val="single" w:sz="4" w:space="0" w:color="auto"/>
            </w:tcBorders>
            <w:shd w:val="clear" w:color="auto" w:fill="auto"/>
          </w:tcPr>
          <w:p w:rsidR="00BB1281" w:rsidRPr="00973167" w:rsidRDefault="00B5109B" w:rsidP="00305FD8">
            <w:pPr>
              <w:pStyle w:val="Tabletext"/>
              <w:rPr>
                <w:sz w:val="16"/>
                <w:szCs w:val="16"/>
              </w:rPr>
            </w:pP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 xml:space="preserve">8–10): </w:t>
            </w:r>
            <w:r w:rsidR="007909C7" w:rsidRPr="00973167">
              <w:rPr>
                <w:sz w:val="16"/>
                <w:szCs w:val="16"/>
              </w:rPr>
              <w:t>6</w:t>
            </w:r>
            <w:r w:rsidR="00DB2158" w:rsidRPr="00973167">
              <w:rPr>
                <w:sz w:val="16"/>
                <w:szCs w:val="16"/>
              </w:rPr>
              <w:t> </w:t>
            </w:r>
            <w:r w:rsidR="007909C7" w:rsidRPr="00973167">
              <w:rPr>
                <w:sz w:val="16"/>
                <w:szCs w:val="16"/>
              </w:rPr>
              <w:t>July 2005</w:t>
            </w:r>
            <w:r w:rsidR="007909C7" w:rsidRPr="00973167">
              <w:rPr>
                <w:sz w:val="16"/>
                <w:szCs w:val="16"/>
              </w:rPr>
              <w:br/>
            </w: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00FB080F" w:rsidRPr="00973167">
              <w:rPr>
                <w:sz w:val="16"/>
                <w:szCs w:val="16"/>
              </w:rPr>
              <w:t xml:space="preserve">1): 16 Aug 2004 (s 2(1) </w:t>
            </w:r>
            <w:r w:rsidR="00BB474B" w:rsidRPr="00973167">
              <w:rPr>
                <w:sz w:val="16"/>
                <w:szCs w:val="16"/>
              </w:rPr>
              <w:t>item 7</w:t>
            </w:r>
            <w:r w:rsidR="00FB080F" w:rsidRPr="00973167">
              <w:rPr>
                <w:sz w:val="16"/>
                <w:szCs w:val="16"/>
              </w:rPr>
              <w: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128, 2005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Nov 2005</w:t>
            </w:r>
          </w:p>
        </w:tc>
        <w:tc>
          <w:tcPr>
            <w:tcW w:w="1704" w:type="dxa"/>
            <w:tcBorders>
              <w:top w:val="single" w:sz="4" w:space="0" w:color="auto"/>
              <w:bottom w:val="single" w:sz="4" w:space="0" w:color="auto"/>
            </w:tcBorders>
            <w:shd w:val="clear" w:color="auto" w:fill="auto"/>
          </w:tcPr>
          <w:p w:rsidR="00BB1281" w:rsidRPr="00973167" w:rsidRDefault="00B5109B" w:rsidP="002508CD">
            <w:pPr>
              <w:pStyle w:val="Tabletext"/>
              <w:rPr>
                <w:sz w:val="16"/>
                <w:szCs w:val="16"/>
              </w:rPr>
            </w:pPr>
            <w:r w:rsidRPr="00973167">
              <w:rPr>
                <w:sz w:val="16"/>
                <w:szCs w:val="16"/>
              </w:rPr>
              <w:t>Sch</w:t>
            </w:r>
            <w:r w:rsidR="007E5D75" w:rsidRPr="00973167">
              <w:rPr>
                <w:sz w:val="16"/>
                <w:szCs w:val="16"/>
              </w:rPr>
              <w:t> </w:t>
            </w:r>
            <w:r w:rsidRPr="00973167">
              <w:rPr>
                <w:sz w:val="16"/>
                <w:szCs w:val="16"/>
              </w:rPr>
              <w:t>1–8: 2 Dec 2005</w:t>
            </w:r>
            <w:r w:rsidR="002508CD" w:rsidRPr="00973167">
              <w:rPr>
                <w:sz w:val="16"/>
                <w:szCs w:val="16"/>
              </w:rPr>
              <w:t xml:space="preserve"> </w:t>
            </w:r>
            <w:r w:rsidRPr="00973167">
              <w:rPr>
                <w:sz w:val="16"/>
                <w:szCs w:val="16"/>
              </w:rPr>
              <w:t xml:space="preserve">Remainder: </w:t>
            </w:r>
            <w:r w:rsidR="007909C7" w:rsidRPr="00973167">
              <w:rPr>
                <w:sz w:val="16"/>
                <w:szCs w:val="16"/>
              </w:rPr>
              <w:t>4 Nov 2005</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129, 2005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 Nov 2005</w:t>
            </w:r>
          </w:p>
        </w:tc>
        <w:tc>
          <w:tcPr>
            <w:tcW w:w="1704"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9A3B17" w:rsidRPr="00973167">
              <w:rPr>
                <w:sz w:val="16"/>
                <w:szCs w:val="16"/>
              </w:rPr>
              <w:t>items 2</w:t>
            </w:r>
            <w:r w:rsidRPr="00973167">
              <w:rPr>
                <w:sz w:val="16"/>
                <w:szCs w:val="16"/>
              </w:rPr>
              <w:t>–13, 75, 76): 6 Dec 2005</w:t>
            </w:r>
          </w:p>
        </w:tc>
        <w:tc>
          <w:tcPr>
            <w:tcW w:w="1417"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 1 (items</w:t>
            </w:r>
            <w:r w:rsidR="00DB2158" w:rsidRPr="00973167">
              <w:rPr>
                <w:sz w:val="16"/>
                <w:szCs w:val="16"/>
              </w:rPr>
              <w:t> </w:t>
            </w:r>
            <w:r w:rsidRPr="00973167">
              <w:rPr>
                <w:sz w:val="16"/>
                <w:szCs w:val="16"/>
              </w:rPr>
              <w:t>75, 76)</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(Video Link Evidence and Other Measures) Act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136, 2005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 Nov 2005</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 Nov 2005</w:t>
            </w:r>
          </w:p>
        </w:tc>
        <w:tc>
          <w:tcPr>
            <w:tcW w:w="1417"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Sch 1 (items</w:t>
            </w:r>
            <w:r w:rsidR="00DB2158" w:rsidRPr="00973167">
              <w:rPr>
                <w:sz w:val="16"/>
                <w:szCs w:val="16"/>
              </w:rPr>
              <w:t> </w:t>
            </w:r>
            <w:r w:rsidRPr="00973167">
              <w:rPr>
                <w:sz w:val="16"/>
                <w:szCs w:val="16"/>
              </w:rPr>
              <w:t>7, 19)</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Anti</w:t>
            </w:r>
            <w:r w:rsidR="00A80138">
              <w:rPr>
                <w:sz w:val="16"/>
                <w:szCs w:val="16"/>
              </w:rPr>
              <w:noBreakHyphen/>
            </w:r>
            <w:r w:rsidRPr="00973167">
              <w:rPr>
                <w:sz w:val="16"/>
                <w:szCs w:val="16"/>
              </w:rPr>
              <w:t>Terrorism Act (No.</w:t>
            </w:r>
            <w:r w:rsidR="00DB2158" w:rsidRPr="00973167">
              <w:rPr>
                <w:sz w:val="16"/>
                <w:szCs w:val="16"/>
              </w:rPr>
              <w:t> </w:t>
            </w:r>
            <w:r w:rsidRPr="00973167">
              <w:rPr>
                <w:sz w:val="16"/>
                <w:szCs w:val="16"/>
              </w:rPr>
              <w:t>2) 2005</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144, 2005</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 Dec 2005</w:t>
            </w:r>
          </w:p>
        </w:tc>
        <w:tc>
          <w:tcPr>
            <w:tcW w:w="1704" w:type="dxa"/>
            <w:tcBorders>
              <w:top w:val="single" w:sz="4" w:space="0" w:color="auto"/>
              <w:bottom w:val="single" w:sz="4" w:space="0" w:color="auto"/>
            </w:tcBorders>
            <w:shd w:val="clear" w:color="auto" w:fill="auto"/>
          </w:tcPr>
          <w:p w:rsidR="00BB1281" w:rsidRPr="00973167" w:rsidRDefault="00B5109B" w:rsidP="00F05161">
            <w:pPr>
              <w:pStyle w:val="Tabletext"/>
              <w:rPr>
                <w:sz w:val="16"/>
                <w:szCs w:val="16"/>
              </w:rPr>
            </w:pPr>
            <w:r w:rsidRPr="00973167">
              <w:rPr>
                <w:sz w:val="16"/>
                <w:szCs w:val="16"/>
              </w:rPr>
              <w:t xml:space="preserve">s 4: </w:t>
            </w:r>
            <w:r w:rsidR="00107EC1" w:rsidRPr="00973167">
              <w:rPr>
                <w:sz w:val="16"/>
                <w:szCs w:val="16"/>
              </w:rPr>
              <w:t>14 Dec 2005</w:t>
            </w:r>
            <w:r w:rsidRPr="00973167">
              <w:rPr>
                <w:sz w:val="16"/>
                <w:szCs w:val="16"/>
              </w:rPr>
              <w:br/>
              <w:t>Sch</w:t>
            </w:r>
            <w:r w:rsidR="007E5D75" w:rsidRPr="00973167">
              <w:rPr>
                <w:sz w:val="16"/>
                <w:szCs w:val="16"/>
              </w:rPr>
              <w:t> </w:t>
            </w:r>
            <w:r w:rsidRPr="00973167">
              <w:rPr>
                <w:sz w:val="16"/>
                <w:szCs w:val="16"/>
              </w:rPr>
              <w:t>5 and 6: 15 Dec 2005</w:t>
            </w:r>
            <w:r w:rsidRPr="00973167">
              <w:rPr>
                <w:sz w:val="16"/>
                <w:szCs w:val="16"/>
              </w:rPr>
              <w:br/>
              <w:t>Sch</w:t>
            </w:r>
            <w:r w:rsidR="007E5D75" w:rsidRPr="00973167">
              <w:rPr>
                <w:sz w:val="16"/>
                <w:szCs w:val="16"/>
              </w:rPr>
              <w:t> </w:t>
            </w:r>
            <w:r w:rsidRPr="00973167">
              <w:rPr>
                <w:sz w:val="16"/>
                <w:szCs w:val="16"/>
              </w:rPr>
              <w:t>7 (</w:t>
            </w:r>
            <w:r w:rsidR="00BB474B" w:rsidRPr="00973167">
              <w:rPr>
                <w:sz w:val="16"/>
                <w:szCs w:val="16"/>
              </w:rPr>
              <w:t>items 1</w:t>
            </w:r>
            <w:r w:rsidRPr="00973167">
              <w:rPr>
                <w:sz w:val="16"/>
                <w:szCs w:val="16"/>
              </w:rPr>
              <w:t>–4): 11 Jan 2006</w:t>
            </w:r>
          </w:p>
        </w:tc>
        <w:tc>
          <w:tcPr>
            <w:tcW w:w="1417"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 4</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23 Mar 2006</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00E12037" w:rsidRPr="00973167">
              <w:rPr>
                <w:sz w:val="16"/>
                <w:szCs w:val="16"/>
              </w:rPr>
              <w:t xml:space="preserve">0): 30 Nov 1994 (s 2(1) </w:t>
            </w:r>
            <w:r w:rsidR="00BB474B" w:rsidRPr="00973167">
              <w:rPr>
                <w:sz w:val="16"/>
                <w:szCs w:val="16"/>
              </w:rPr>
              <w:t>item 7</w:t>
            </w:r>
            <w:r w:rsidR="00E12037" w:rsidRPr="00973167">
              <w:rPr>
                <w:sz w:val="16"/>
                <w:szCs w:val="16"/>
              </w:rPr>
              <w:t>)</w:t>
            </w:r>
            <w:r w:rsidRPr="00973167">
              <w:rPr>
                <w:sz w:val="16"/>
                <w:szCs w:val="16"/>
              </w:rPr>
              <w:b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 xml:space="preserve">1, 12): </w:t>
            </w:r>
            <w:r w:rsidR="007909C7" w:rsidRPr="00973167">
              <w:rPr>
                <w:sz w:val="16"/>
                <w:szCs w:val="16"/>
              </w:rPr>
              <w:t>23</w:t>
            </w:r>
            <w:r w:rsidR="00587980" w:rsidRPr="00973167">
              <w:rPr>
                <w:sz w:val="16"/>
                <w:szCs w:val="16"/>
              </w:rPr>
              <w:t> </w:t>
            </w:r>
            <w:r w:rsidR="007909C7" w:rsidRPr="00973167">
              <w:rPr>
                <w:sz w:val="16"/>
                <w:szCs w:val="16"/>
              </w:rPr>
              <w:t>Mar 2006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ASIO Legislation Amendment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54, 2006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w:t>
            </w:r>
            <w:r w:rsidR="00DB2158" w:rsidRPr="00973167">
              <w:rPr>
                <w:sz w:val="16"/>
                <w:szCs w:val="16"/>
              </w:rPr>
              <w:t> </w:t>
            </w:r>
            <w:r w:rsidRPr="00973167">
              <w:rPr>
                <w:sz w:val="16"/>
                <w:szCs w:val="16"/>
              </w:rPr>
              <w:t>June 2006</w:t>
            </w:r>
          </w:p>
        </w:tc>
        <w:tc>
          <w:tcPr>
            <w:tcW w:w="1704"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Pr="00973167">
              <w:rPr>
                <w:sz w:val="16"/>
                <w:szCs w:val="16"/>
              </w:rPr>
              <w:t>1): 20</w:t>
            </w:r>
            <w:r w:rsidR="00DB2158" w:rsidRPr="00973167">
              <w:rPr>
                <w:sz w:val="16"/>
                <w:szCs w:val="16"/>
              </w:rPr>
              <w:t> </w:t>
            </w:r>
            <w:r w:rsidRPr="00973167">
              <w:rPr>
                <w:sz w:val="16"/>
                <w:szCs w:val="16"/>
              </w:rPr>
              <w:t>June 2006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Enforcement (AFP Professional Standards and Related Measures)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84, 2006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June 2006</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33–35):</w:t>
            </w:r>
            <w:r w:rsidR="00587980" w:rsidRPr="00973167">
              <w:rPr>
                <w:sz w:val="16"/>
                <w:szCs w:val="16"/>
              </w:rPr>
              <w:t xml:space="preserve"> </w:t>
            </w:r>
            <w:r w:rsidRPr="00973167">
              <w:rPr>
                <w:sz w:val="16"/>
                <w:szCs w:val="16"/>
              </w:rPr>
              <w:t>30</w:t>
            </w:r>
            <w:r w:rsidR="00587980" w:rsidRPr="00973167">
              <w:rPr>
                <w:sz w:val="16"/>
                <w:szCs w:val="16"/>
              </w:rPr>
              <w:t> </w:t>
            </w:r>
            <w:r w:rsidRPr="00973167">
              <w:rPr>
                <w:sz w:val="16"/>
                <w:szCs w:val="16"/>
              </w:rPr>
              <w:t>Dec 2006 (s</w:t>
            </w:r>
            <w:r w:rsidR="007E5D75" w:rsidRPr="00973167">
              <w:rPr>
                <w:sz w:val="16"/>
                <w:szCs w:val="16"/>
              </w:rPr>
              <w:t> </w:t>
            </w:r>
            <w:r w:rsidRPr="00973167">
              <w:rPr>
                <w:sz w:val="16"/>
                <w:szCs w:val="16"/>
              </w:rPr>
              <w:t>2(1))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86, 2006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30</w:t>
            </w:r>
            <w:r w:rsidR="00DB2158" w:rsidRPr="00973167">
              <w:rPr>
                <w:sz w:val="16"/>
                <w:szCs w:val="16"/>
              </w:rPr>
              <w:t> </w:t>
            </w:r>
            <w:r w:rsidRPr="00973167">
              <w:rPr>
                <w:sz w:val="16"/>
                <w:szCs w:val="16"/>
              </w:rPr>
              <w:t>June 2006</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1–31): 30</w:t>
            </w:r>
            <w:r w:rsidR="00587980" w:rsidRPr="00973167">
              <w:rPr>
                <w:sz w:val="16"/>
                <w:szCs w:val="16"/>
              </w:rPr>
              <w:t> </w:t>
            </w:r>
            <w:r w:rsidRPr="00973167">
              <w:rPr>
                <w:sz w:val="16"/>
                <w:szCs w:val="16"/>
              </w:rPr>
              <w:t>Dec 2006 (s</w:t>
            </w:r>
            <w:r w:rsidR="007E5D75" w:rsidRPr="00973167">
              <w:rPr>
                <w:sz w:val="16"/>
                <w:szCs w:val="16"/>
              </w:rPr>
              <w:t> </w:t>
            </w:r>
            <w:r w:rsidRPr="00973167">
              <w:rPr>
                <w:sz w:val="16"/>
                <w:szCs w:val="16"/>
              </w:rPr>
              <w:t>2(1))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Act Amendment (Forensic Procedures) Act (No.</w:t>
            </w:r>
            <w:r w:rsidR="00DB2158" w:rsidRPr="00973167">
              <w:rPr>
                <w:sz w:val="16"/>
                <w:szCs w:val="16"/>
              </w:rPr>
              <w:t> </w:t>
            </w:r>
            <w:r w:rsidRPr="00973167">
              <w:rPr>
                <w:sz w:val="16"/>
                <w:szCs w:val="16"/>
              </w:rPr>
              <w:t>1)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130, 2006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Nov 2006</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 Nov 2006</w:t>
            </w:r>
          </w:p>
        </w:tc>
        <w:tc>
          <w:tcPr>
            <w:tcW w:w="1417"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 1 (</w:t>
            </w:r>
            <w:r w:rsidR="009A3B17" w:rsidRPr="00973167">
              <w:rPr>
                <w:sz w:val="16"/>
                <w:szCs w:val="16"/>
              </w:rPr>
              <w:t>item 5</w:t>
            </w:r>
            <w:r w:rsidRPr="00973167">
              <w:rPr>
                <w:sz w:val="16"/>
                <w:szCs w:val="16"/>
              </w:rPr>
              <w:t>2)</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Judiciary Legislation Amendment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151, 2006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Dec 2006</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Dec 2006</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Anti</w:t>
            </w:r>
            <w:r w:rsidR="00A80138">
              <w:rPr>
                <w:sz w:val="16"/>
                <w:szCs w:val="16"/>
              </w:rPr>
              <w:noBreakHyphen/>
            </w:r>
            <w:r w:rsidRPr="00973167">
              <w:rPr>
                <w:sz w:val="16"/>
                <w:szCs w:val="16"/>
              </w:rPr>
              <w:t>Money Laundering and Counter</w:t>
            </w:r>
            <w:r w:rsidR="00A80138">
              <w:rPr>
                <w:sz w:val="16"/>
                <w:szCs w:val="16"/>
              </w:rPr>
              <w:noBreakHyphen/>
            </w:r>
            <w:r w:rsidRPr="00973167">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170, 2006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Dec 2006</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9, 20):</w:t>
            </w:r>
            <w:r w:rsidR="00587980" w:rsidRPr="00973167">
              <w:rPr>
                <w:sz w:val="16"/>
                <w:szCs w:val="16"/>
              </w:rPr>
              <w:t xml:space="preserve"> </w:t>
            </w:r>
            <w:r w:rsidRPr="00973167">
              <w:rPr>
                <w:sz w:val="16"/>
                <w:szCs w:val="16"/>
              </w:rPr>
              <w:t>13</w:t>
            </w:r>
            <w:r w:rsidR="00587980" w:rsidRPr="00973167">
              <w:rPr>
                <w:sz w:val="16"/>
                <w:szCs w:val="16"/>
              </w:rPr>
              <w:t> </w:t>
            </w:r>
            <w:r w:rsidRPr="00973167">
              <w:rPr>
                <w:sz w:val="16"/>
                <w:szCs w:val="16"/>
              </w:rPr>
              <w:t>Dec 2006 (s</w:t>
            </w:r>
            <w:r w:rsidR="007E5D75" w:rsidRPr="00973167">
              <w:rPr>
                <w:sz w:val="16"/>
                <w:szCs w:val="16"/>
              </w:rPr>
              <w:t> </w:t>
            </w:r>
            <w:r w:rsidRPr="00973167">
              <w:rPr>
                <w:sz w:val="16"/>
                <w:szCs w:val="16"/>
              </w:rPr>
              <w:t>2(1))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(Bail and Sentencing) Act 2006</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171, 2006</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Dec 2006</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 Dec 2006</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1 (item</w:t>
            </w:r>
            <w:r w:rsidR="00DB2158" w:rsidRPr="00973167">
              <w:rPr>
                <w:sz w:val="16"/>
                <w:szCs w:val="16"/>
              </w:rPr>
              <w:t> </w:t>
            </w:r>
            <w:r w:rsidRPr="00973167">
              <w:rPr>
                <w:sz w:val="16"/>
                <w:szCs w:val="16"/>
              </w:rPr>
              <w:t>6)</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3, 2007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Feb 2007</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3, 4): 25</w:t>
            </w:r>
            <w:r w:rsidR="00587980" w:rsidRPr="00973167">
              <w:rPr>
                <w:sz w:val="16"/>
                <w:szCs w:val="16"/>
              </w:rPr>
              <w:t> </w:t>
            </w:r>
            <w:r w:rsidRPr="00973167">
              <w:rPr>
                <w:sz w:val="16"/>
                <w:szCs w:val="16"/>
              </w:rPr>
              <w:t>Aug 2007</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Migration Amendment (Employer Sanctions) Act 2007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7, 2007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Feb 2007</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 1</w:t>
            </w:r>
            <w:r w:rsidRPr="00973167">
              <w:rPr>
                <w:sz w:val="16"/>
                <w:szCs w:val="16"/>
              </w:rPr>
              <w:t>): 19 Aug 2007</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Australian Citizenship (Transitionals and Consequentials) Act 2007</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21, 2007</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15 Mar 2007</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447FCD">
              <w:rPr>
                <w:sz w:val="16"/>
                <w:szCs w:val="16"/>
              </w:rPr>
              <w:t>item 2</w:t>
            </w:r>
            <w:r w:rsidRPr="00973167">
              <w:rPr>
                <w:sz w:val="16"/>
                <w:szCs w:val="16"/>
              </w:rPr>
              <w:t>3): 1</w:t>
            </w:r>
            <w:r w:rsidR="00DB2158" w:rsidRPr="00973167">
              <w:rPr>
                <w:sz w:val="16"/>
                <w:szCs w:val="16"/>
              </w:rPr>
              <w:t> </w:t>
            </w:r>
            <w:r w:rsidRPr="00973167">
              <w:rPr>
                <w:sz w:val="16"/>
                <w:szCs w:val="16"/>
              </w:rPr>
              <w:t>July 2007 (s</w:t>
            </w:r>
            <w:r w:rsidR="007E5D75" w:rsidRPr="00973167">
              <w:rPr>
                <w:sz w:val="16"/>
                <w:szCs w:val="16"/>
              </w:rPr>
              <w:t> </w:t>
            </w:r>
            <w:r w:rsidRPr="00973167">
              <w:rPr>
                <w:sz w:val="16"/>
                <w:szCs w:val="16"/>
              </w:rPr>
              <w:t>2(1) and F2007L01653)</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(Miscellaneous Matters) Act 2008</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70, 2008</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w:t>
            </w:r>
            <w:r w:rsidR="00DB2158" w:rsidRPr="00973167">
              <w:rPr>
                <w:sz w:val="16"/>
                <w:szCs w:val="16"/>
              </w:rPr>
              <w:t> </w:t>
            </w:r>
            <w:r w:rsidRPr="00973167">
              <w:rPr>
                <w:sz w:val="16"/>
                <w:szCs w:val="16"/>
              </w:rPr>
              <w:t>July 2008</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447FCD">
              <w:rPr>
                <w:sz w:val="16"/>
                <w:szCs w:val="16"/>
              </w:rPr>
              <w:t>item 2</w:t>
            </w:r>
            <w:r w:rsidRPr="00973167">
              <w:rPr>
                <w:sz w:val="16"/>
                <w:szCs w:val="16"/>
              </w:rPr>
              <w:t xml:space="preserve">): </w:t>
            </w:r>
            <w:r w:rsidR="007909C7" w:rsidRPr="00973167">
              <w:rPr>
                <w:sz w:val="16"/>
                <w:szCs w:val="16"/>
              </w:rPr>
              <w:t>1</w:t>
            </w:r>
            <w:r w:rsidR="00DB2158" w:rsidRPr="00973167">
              <w:rPr>
                <w:sz w:val="16"/>
                <w:szCs w:val="16"/>
              </w:rPr>
              <w:t> </w:t>
            </w:r>
            <w:r w:rsidR="007909C7" w:rsidRPr="00973167">
              <w:rPr>
                <w:sz w:val="16"/>
                <w:szCs w:val="16"/>
              </w:rPr>
              <w:t>July 2008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2008</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73, 2008</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w:t>
            </w:r>
            <w:r w:rsidR="00DB2158" w:rsidRPr="00973167">
              <w:rPr>
                <w:sz w:val="16"/>
                <w:szCs w:val="16"/>
              </w:rPr>
              <w:t> </w:t>
            </w:r>
            <w:r w:rsidRPr="00973167">
              <w:rPr>
                <w:sz w:val="16"/>
                <w:szCs w:val="16"/>
              </w:rPr>
              <w:t>July 2008</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4 (</w:t>
            </w:r>
            <w:r w:rsidR="009A3B17" w:rsidRPr="00973167">
              <w:rPr>
                <w:sz w:val="16"/>
                <w:szCs w:val="16"/>
              </w:rPr>
              <w:t>items 2</w:t>
            </w:r>
            <w:r w:rsidRPr="00973167">
              <w:rPr>
                <w:sz w:val="16"/>
                <w:szCs w:val="16"/>
              </w:rPr>
              <w:t>01–207): 4</w:t>
            </w:r>
            <w:r w:rsidR="00DB2158" w:rsidRPr="00973167">
              <w:rPr>
                <w:sz w:val="16"/>
                <w:szCs w:val="16"/>
              </w:rPr>
              <w:t> </w:t>
            </w:r>
            <w:r w:rsidRPr="00973167">
              <w:rPr>
                <w:sz w:val="16"/>
                <w:szCs w:val="16"/>
              </w:rPr>
              <w:t>July 2008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Same</w:t>
            </w:r>
            <w:r w:rsidR="00A80138">
              <w:rPr>
                <w:sz w:val="16"/>
                <w:szCs w:val="16"/>
              </w:rPr>
              <w:noBreakHyphen/>
            </w:r>
            <w:r w:rsidRPr="00973167">
              <w:rPr>
                <w:sz w:val="16"/>
                <w:szCs w:val="16"/>
              </w:rPr>
              <w:t>Sex Relationships (Equal Treatment in Commonwealth Laws</w:t>
            </w:r>
            <w:r w:rsidR="00262B54" w:rsidRPr="00973167">
              <w:rPr>
                <w:sz w:val="16"/>
                <w:szCs w:val="16"/>
              </w:rPr>
              <w:t>—</w:t>
            </w:r>
            <w:r w:rsidRPr="00973167">
              <w:rPr>
                <w:sz w:val="16"/>
                <w:szCs w:val="16"/>
              </w:rPr>
              <w:t>General Law Reform) Act 2008</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144, 2008</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9 Dec 2008</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(items</w:t>
            </w:r>
            <w:r w:rsidR="00DB2158" w:rsidRPr="00973167">
              <w:rPr>
                <w:sz w:val="16"/>
                <w:szCs w:val="16"/>
              </w:rPr>
              <w:t> </w:t>
            </w:r>
            <w:r w:rsidRPr="00973167">
              <w:rPr>
                <w:sz w:val="16"/>
                <w:szCs w:val="16"/>
              </w:rPr>
              <w:t>34–40): 10</w:t>
            </w:r>
            <w:r w:rsidR="00587980" w:rsidRPr="00973167">
              <w:rPr>
                <w:sz w:val="16"/>
                <w:szCs w:val="16"/>
              </w:rPr>
              <w:t> </w:t>
            </w:r>
            <w:r w:rsidRPr="00973167">
              <w:rPr>
                <w:sz w:val="16"/>
                <w:szCs w:val="16"/>
              </w:rPr>
              <w:t>Dec 2008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33, 2009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May 2009</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5–19): 23</w:t>
            </w:r>
            <w:r w:rsidR="00DB2158" w:rsidRPr="00973167">
              <w:rPr>
                <w:sz w:val="16"/>
                <w:szCs w:val="16"/>
              </w:rPr>
              <w:t> </w:t>
            </w:r>
            <w:r w:rsidRPr="00973167">
              <w:rPr>
                <w:sz w:val="16"/>
                <w:szCs w:val="16"/>
              </w:rPr>
              <w:t>May 2009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54, 2009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25</w:t>
            </w:r>
            <w:r w:rsidR="00DB2158" w:rsidRPr="00973167">
              <w:rPr>
                <w:sz w:val="16"/>
                <w:szCs w:val="16"/>
              </w:rPr>
              <w:t> </w:t>
            </w:r>
            <w:r w:rsidRPr="00973167">
              <w:rPr>
                <w:sz w:val="16"/>
                <w:szCs w:val="16"/>
              </w:rPr>
              <w:t>June 2009</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5 (</w:t>
            </w:r>
            <w:r w:rsidR="00447FCD">
              <w:rPr>
                <w:sz w:val="16"/>
                <w:szCs w:val="16"/>
              </w:rPr>
              <w:t>item 2</w:t>
            </w:r>
            <w:r w:rsidR="00E12037" w:rsidRPr="00973167">
              <w:rPr>
                <w:sz w:val="16"/>
                <w:szCs w:val="16"/>
              </w:rPr>
              <w:t>0): 1</w:t>
            </w:r>
            <w:r w:rsidR="00DB2158" w:rsidRPr="00973167">
              <w:rPr>
                <w:sz w:val="16"/>
                <w:szCs w:val="16"/>
              </w:rPr>
              <w:t> </w:t>
            </w:r>
            <w:r w:rsidR="00E12037" w:rsidRPr="00973167">
              <w:rPr>
                <w:sz w:val="16"/>
                <w:szCs w:val="16"/>
              </w:rPr>
              <w:t xml:space="preserve">July 2009 (s 2(1) </w:t>
            </w:r>
            <w:r w:rsidR="00BB474B" w:rsidRPr="00973167">
              <w:rPr>
                <w:sz w:val="16"/>
                <w:szCs w:val="16"/>
              </w:rPr>
              <w:t>item 1</w:t>
            </w:r>
            <w:r w:rsidR="00E12037" w:rsidRPr="00973167">
              <w:rPr>
                <w:sz w:val="16"/>
                <w:szCs w:val="16"/>
              </w:rPr>
              <w:t>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Federal Court of Australia Amendment (Criminal Jurisdiction) Act 2009</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106, 2009</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 Nov 2009</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0–25):</w:t>
            </w:r>
            <w:r w:rsidR="00587980" w:rsidRPr="00973167">
              <w:rPr>
                <w:sz w:val="16"/>
                <w:szCs w:val="16"/>
              </w:rPr>
              <w:t xml:space="preserve"> </w:t>
            </w:r>
            <w:r w:rsidRPr="00973167">
              <w:rPr>
                <w:sz w:val="16"/>
                <w:szCs w:val="16"/>
              </w:rPr>
              <w:t>4</w:t>
            </w:r>
            <w:r w:rsidR="00587980" w:rsidRPr="00973167">
              <w:rPr>
                <w:sz w:val="16"/>
                <w:szCs w:val="16"/>
              </w:rPr>
              <w:t> </w:t>
            </w:r>
            <w:r w:rsidRPr="00973167">
              <w:rPr>
                <w:sz w:val="16"/>
                <w:szCs w:val="16"/>
              </w:rPr>
              <w:t>Dec 2009</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Feb 2010</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4</w:t>
            </w:r>
            <w:r w:rsidRPr="00973167">
              <w:rPr>
                <w:sz w:val="16"/>
                <w:szCs w:val="16"/>
              </w:rPr>
              <w:t>4) and Sch</w:t>
            </w:r>
            <w:r w:rsidR="007E5D75" w:rsidRPr="00973167">
              <w:rPr>
                <w:sz w:val="16"/>
                <w:szCs w:val="16"/>
              </w:rPr>
              <w:t> </w:t>
            </w:r>
            <w:r w:rsidRPr="00973167">
              <w:rPr>
                <w:sz w:val="16"/>
                <w:szCs w:val="16"/>
              </w:rPr>
              <w:t>3 (</w:t>
            </w:r>
            <w:r w:rsidR="00BB474B" w:rsidRPr="00973167">
              <w:rPr>
                <w:sz w:val="16"/>
                <w:szCs w:val="16"/>
              </w:rPr>
              <w:t>items 1</w:t>
            </w:r>
            <w:r w:rsidRPr="00973167">
              <w:rPr>
                <w:sz w:val="16"/>
                <w:szCs w:val="16"/>
              </w:rPr>
              <w:t xml:space="preserve">–20): </w:t>
            </w:r>
            <w:r w:rsidR="007909C7" w:rsidRPr="00973167">
              <w:rPr>
                <w:sz w:val="16"/>
                <w:szCs w:val="16"/>
              </w:rPr>
              <w:t>19</w:t>
            </w:r>
            <w:r w:rsidR="00587980" w:rsidRPr="00973167">
              <w:rPr>
                <w:sz w:val="16"/>
                <w:szCs w:val="16"/>
              </w:rPr>
              <w:t> </w:t>
            </w:r>
            <w:r w:rsidR="007909C7" w:rsidRPr="00973167">
              <w:rPr>
                <w:sz w:val="16"/>
                <w:szCs w:val="16"/>
              </w:rPr>
              <w:t>Feb 2010</w:t>
            </w:r>
            <w:r w:rsidRPr="00973167">
              <w:rPr>
                <w:sz w:val="16"/>
                <w:szCs w:val="16"/>
              </w:rPr>
              <w:br/>
              <w:t>Sch</w:t>
            </w:r>
            <w:r w:rsidR="007E5D75" w:rsidRPr="00973167">
              <w:rPr>
                <w:sz w:val="16"/>
                <w:szCs w:val="16"/>
              </w:rPr>
              <w:t> </w:t>
            </w:r>
            <w:r w:rsidRPr="00973167">
              <w:rPr>
                <w:sz w:val="16"/>
                <w:szCs w:val="16"/>
              </w:rPr>
              <w:t>2 (item</w:t>
            </w:r>
            <w:r w:rsidR="00DB2158" w:rsidRPr="00973167">
              <w:rPr>
                <w:sz w:val="16"/>
                <w:szCs w:val="16"/>
              </w:rPr>
              <w:t> </w:t>
            </w:r>
            <w:r w:rsidRPr="00973167">
              <w:rPr>
                <w:sz w:val="16"/>
                <w:szCs w:val="16"/>
              </w:rPr>
              <w:t>9): 20 Feb 2010</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3 (</w:t>
            </w:r>
            <w:r w:rsidR="00BB474B" w:rsidRPr="00973167">
              <w:rPr>
                <w:sz w:val="16"/>
                <w:szCs w:val="16"/>
              </w:rPr>
              <w:t>items 1</w:t>
            </w:r>
            <w:r w:rsidRPr="00973167">
              <w:rPr>
                <w:sz w:val="16"/>
                <w:szCs w:val="16"/>
              </w:rPr>
              <w:t>1–20)</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(Serious and Organised Crime) Act (No.</w:t>
            </w:r>
            <w:r w:rsidR="00DB2158" w:rsidRPr="00973167">
              <w:rPr>
                <w:sz w:val="16"/>
                <w:szCs w:val="16"/>
              </w:rPr>
              <w:t> </w:t>
            </w:r>
            <w:r w:rsidRPr="00973167">
              <w:rPr>
                <w:sz w:val="16"/>
                <w:szCs w:val="16"/>
              </w:rPr>
              <w:t>2)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 Feb 2010</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Sch</w:t>
            </w:r>
            <w:r w:rsidR="007E5D75" w:rsidRPr="00973167">
              <w:rPr>
                <w:sz w:val="16"/>
                <w:szCs w:val="16"/>
              </w:rPr>
              <w:t> </w:t>
            </w:r>
            <w:r w:rsidRPr="00973167">
              <w:rPr>
                <w:sz w:val="16"/>
                <w:szCs w:val="16"/>
              </w:rPr>
              <w:t>6 (</w:t>
            </w:r>
            <w:r w:rsidR="00BB474B" w:rsidRPr="00973167">
              <w:rPr>
                <w:sz w:val="16"/>
                <w:szCs w:val="16"/>
              </w:rPr>
              <w:t>items 1</w:t>
            </w:r>
            <w:r w:rsidRPr="00973167">
              <w:rPr>
                <w:sz w:val="16"/>
                <w:szCs w:val="16"/>
              </w:rPr>
              <w:t>, 2), Sch</w:t>
            </w:r>
            <w:r w:rsidR="007E5D75" w:rsidRPr="00973167">
              <w:rPr>
                <w:sz w:val="16"/>
                <w:szCs w:val="16"/>
              </w:rPr>
              <w:t> </w:t>
            </w:r>
            <w:r w:rsidRPr="00973167">
              <w:rPr>
                <w:sz w:val="16"/>
                <w:szCs w:val="16"/>
              </w:rPr>
              <w:t>10 (items</w:t>
            </w:r>
            <w:r w:rsidR="00DB2158" w:rsidRPr="00973167">
              <w:rPr>
                <w:sz w:val="16"/>
                <w:szCs w:val="16"/>
              </w:rPr>
              <w:t> </w:t>
            </w:r>
            <w:r w:rsidRPr="00973167">
              <w:rPr>
                <w:sz w:val="16"/>
                <w:szCs w:val="16"/>
              </w:rPr>
              <w:t>7, 8) and Sch</w:t>
            </w:r>
            <w:r w:rsidR="007E5D75" w:rsidRPr="00973167">
              <w:rPr>
                <w:sz w:val="16"/>
                <w:szCs w:val="16"/>
              </w:rPr>
              <w:t> </w:t>
            </w:r>
            <w:r w:rsidRPr="00973167">
              <w:rPr>
                <w:sz w:val="16"/>
                <w:szCs w:val="16"/>
              </w:rPr>
              <w:t>11 (</w:t>
            </w:r>
            <w:r w:rsidR="009A3B17" w:rsidRPr="00973167">
              <w:rPr>
                <w:sz w:val="16"/>
                <w:szCs w:val="16"/>
              </w:rPr>
              <w:t>items 5</w:t>
            </w:r>
            <w:r w:rsidRPr="00973167">
              <w:rPr>
                <w:sz w:val="16"/>
                <w:szCs w:val="16"/>
              </w:rPr>
              <w:t>, 6): 20</w:t>
            </w:r>
            <w:r w:rsidR="00587980" w:rsidRPr="00973167">
              <w:rPr>
                <w:sz w:val="16"/>
                <w:szCs w:val="16"/>
              </w:rPr>
              <w:t> </w:t>
            </w:r>
            <w:r w:rsidRPr="00973167">
              <w:rPr>
                <w:sz w:val="16"/>
                <w:szCs w:val="16"/>
              </w:rPr>
              <w:t>Feb 2010</w:t>
            </w:r>
            <w:r w:rsidRPr="00973167">
              <w:rPr>
                <w:sz w:val="16"/>
                <w:szCs w:val="16"/>
              </w:rPr>
              <w:br/>
              <w:t>Sch</w:t>
            </w:r>
            <w:r w:rsidR="007E5D75" w:rsidRPr="00973167">
              <w:rPr>
                <w:sz w:val="16"/>
                <w:szCs w:val="16"/>
              </w:rPr>
              <w:t> </w:t>
            </w:r>
            <w:r w:rsidRPr="00973167">
              <w:rPr>
                <w:sz w:val="16"/>
                <w:szCs w:val="16"/>
              </w:rPr>
              <w:t>6 (</w:t>
            </w:r>
            <w:r w:rsidR="009A3B17" w:rsidRPr="00973167">
              <w:rPr>
                <w:sz w:val="16"/>
                <w:szCs w:val="16"/>
              </w:rPr>
              <w:t>item 3</w:t>
            </w:r>
            <w:r w:rsidR="00E12037" w:rsidRPr="00973167">
              <w:rPr>
                <w:sz w:val="16"/>
                <w:szCs w:val="16"/>
              </w:rPr>
              <w:t xml:space="preserve">): 1 Jan 2010 (s 2(1) </w:t>
            </w:r>
            <w:r w:rsidR="00BB474B" w:rsidRPr="00973167">
              <w:rPr>
                <w:sz w:val="16"/>
                <w:szCs w:val="16"/>
              </w:rPr>
              <w:t>item 1</w:t>
            </w:r>
            <w:r w:rsidR="00E12037" w:rsidRPr="00973167">
              <w:rPr>
                <w:sz w:val="16"/>
                <w:szCs w:val="16"/>
              </w:rPr>
              <w:t>1)</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2 (</w:t>
            </w:r>
            <w:r w:rsidR="00BB474B" w:rsidRPr="00973167">
              <w:rPr>
                <w:sz w:val="16"/>
                <w:szCs w:val="16"/>
              </w:rPr>
              <w:t>items 1</w:t>
            </w:r>
            <w:r w:rsidRPr="00973167">
              <w:rPr>
                <w:sz w:val="16"/>
                <w:szCs w:val="16"/>
              </w:rPr>
              <w:t>1, 25) and Sch 6 (</w:t>
            </w:r>
            <w:r w:rsidR="009A3B17" w:rsidRPr="00973167">
              <w:rPr>
                <w:sz w:val="16"/>
                <w:szCs w:val="16"/>
              </w:rPr>
              <w:t>items 2</w:t>
            </w:r>
            <w:r w:rsidRPr="00973167">
              <w:rPr>
                <w:sz w:val="16"/>
                <w:szCs w:val="16"/>
              </w:rPr>
              <w:t>, 3)</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8, 2010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 Mar 2010</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5 (</w:t>
            </w:r>
            <w:r w:rsidR="00BB474B" w:rsidRPr="00973167">
              <w:rPr>
                <w:sz w:val="16"/>
                <w:szCs w:val="16"/>
              </w:rPr>
              <w:t>item 1</w:t>
            </w:r>
            <w:r w:rsidR="00E12037" w:rsidRPr="00973167">
              <w:rPr>
                <w:sz w:val="16"/>
                <w:szCs w:val="16"/>
              </w:rPr>
              <w:t>37(a)): 1</w:t>
            </w:r>
            <w:r w:rsidR="007E5D75" w:rsidRPr="00973167">
              <w:rPr>
                <w:sz w:val="16"/>
                <w:szCs w:val="16"/>
              </w:rPr>
              <w:t> </w:t>
            </w:r>
            <w:r w:rsidR="00E12037" w:rsidRPr="00973167">
              <w:rPr>
                <w:sz w:val="16"/>
                <w:szCs w:val="16"/>
              </w:rPr>
              <w:t>Mar 2010 (s 2(1) items</w:t>
            </w:r>
            <w:r w:rsidR="00DB2158" w:rsidRPr="00973167">
              <w:rPr>
                <w:sz w:val="16"/>
                <w:szCs w:val="16"/>
              </w:rPr>
              <w:t> </w:t>
            </w:r>
            <w:r w:rsidR="00E12037" w:rsidRPr="00973167">
              <w:rPr>
                <w:sz w:val="16"/>
                <w:szCs w:val="16"/>
              </w:rPr>
              <w:t>31, 38)</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(Working With Children</w:t>
            </w:r>
            <w:r w:rsidR="00262B54" w:rsidRPr="00973167">
              <w:rPr>
                <w:sz w:val="16"/>
                <w:szCs w:val="16"/>
              </w:rPr>
              <w:t>—</w:t>
            </w:r>
            <w:r w:rsidRPr="00973167">
              <w:rPr>
                <w:sz w:val="16"/>
                <w:szCs w:val="16"/>
              </w:rPr>
              <w:t>Criminal History)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25 Mar 2010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26 Mar 2010</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974BA1">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42, 2010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14 Apr 2010</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 62–71): 15 Apr 2010</w:t>
            </w:r>
            <w:r w:rsidRPr="00973167">
              <w:rPr>
                <w:sz w:val="16"/>
                <w:szCs w:val="16"/>
              </w:rPr>
              <w:br/>
              <w:t>Sch</w:t>
            </w:r>
            <w:r w:rsidR="007E5D75" w:rsidRPr="00973167">
              <w:rPr>
                <w:sz w:val="16"/>
                <w:szCs w:val="16"/>
              </w:rPr>
              <w:t> </w:t>
            </w:r>
            <w:r w:rsidRPr="00973167">
              <w:rPr>
                <w:sz w:val="16"/>
                <w:szCs w:val="16"/>
              </w:rPr>
              <w:t>2: 12</w:t>
            </w:r>
            <w:r w:rsidR="00DB2158" w:rsidRPr="00973167">
              <w:rPr>
                <w:sz w:val="16"/>
                <w:szCs w:val="16"/>
              </w:rPr>
              <w:t> </w:t>
            </w:r>
            <w:r w:rsidRPr="00973167">
              <w:rPr>
                <w:sz w:val="16"/>
                <w:szCs w:val="16"/>
              </w:rPr>
              <w:t>May 2010</w:t>
            </w:r>
          </w:p>
        </w:tc>
        <w:tc>
          <w:tcPr>
            <w:tcW w:w="1417" w:type="dxa"/>
            <w:tcBorders>
              <w:top w:val="single" w:sz="4" w:space="0" w:color="auto"/>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 1 (items</w:t>
            </w:r>
            <w:r w:rsidR="00DB2158" w:rsidRPr="00973167">
              <w:rPr>
                <w:sz w:val="16"/>
                <w:szCs w:val="16"/>
              </w:rPr>
              <w:t> </w:t>
            </w:r>
            <w:r w:rsidRPr="00973167">
              <w:rPr>
                <w:sz w:val="16"/>
                <w:szCs w:val="16"/>
              </w:rPr>
              <w:t>64, 71) and Sch 2 (item</w:t>
            </w:r>
            <w:r w:rsidR="00DB2158" w:rsidRPr="00973167">
              <w:rPr>
                <w:sz w:val="16"/>
                <w:szCs w:val="16"/>
              </w:rPr>
              <w:t> </w:t>
            </w:r>
            <w:r w:rsidRPr="00973167">
              <w:rPr>
                <w:sz w:val="16"/>
                <w:szCs w:val="16"/>
              </w:rPr>
              <w:t>9)</w:t>
            </w:r>
          </w:p>
        </w:tc>
      </w:tr>
      <w:tr w:rsidR="00BB1281" w:rsidRPr="00973167" w:rsidTr="00974BA1">
        <w:trPr>
          <w:cantSplit/>
        </w:trPr>
        <w:tc>
          <w:tcPr>
            <w:tcW w:w="1838"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Health Practitioner Regulation (Consequential Amendments) Act 2010</w:t>
            </w:r>
          </w:p>
        </w:tc>
        <w:tc>
          <w:tcPr>
            <w:tcW w:w="992"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48, 2010</w:t>
            </w:r>
          </w:p>
        </w:tc>
        <w:tc>
          <w:tcPr>
            <w:tcW w:w="1134"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31</w:t>
            </w:r>
            <w:r w:rsidR="00DB2158" w:rsidRPr="00973167">
              <w:rPr>
                <w:sz w:val="16"/>
                <w:szCs w:val="16"/>
              </w:rPr>
              <w:t> </w:t>
            </w:r>
            <w:r w:rsidRPr="00973167">
              <w:rPr>
                <w:sz w:val="16"/>
                <w:szCs w:val="16"/>
              </w:rPr>
              <w:t>May 2010</w:t>
            </w:r>
          </w:p>
        </w:tc>
        <w:tc>
          <w:tcPr>
            <w:tcW w:w="1704" w:type="dxa"/>
            <w:tcBorders>
              <w:top w:val="single" w:sz="4" w:space="0" w:color="auto"/>
              <w:bottom w:val="nil"/>
            </w:tcBorders>
            <w:shd w:val="clear" w:color="auto" w:fill="auto"/>
          </w:tcPr>
          <w:p w:rsidR="00BB1281" w:rsidRPr="00973167" w:rsidRDefault="00B5109B" w:rsidP="00D534AF">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 1</w:t>
            </w:r>
            <w:r w:rsidRPr="00973167">
              <w:rPr>
                <w:sz w:val="16"/>
                <w:szCs w:val="16"/>
              </w:rPr>
              <w:t xml:space="preserve">): </w:t>
            </w:r>
            <w:r w:rsidR="00D534AF" w:rsidRPr="00973167">
              <w:rPr>
                <w:sz w:val="16"/>
                <w:szCs w:val="16"/>
              </w:rPr>
              <w:t>repealed before commencing</w:t>
            </w:r>
            <w:r w:rsidR="005140F2" w:rsidRPr="00973167">
              <w:rPr>
                <w:sz w:val="16"/>
                <w:szCs w:val="16"/>
              </w:rPr>
              <w:t xml:space="preserve"> (s 2(1) </w:t>
            </w:r>
            <w:r w:rsidR="00447FCD">
              <w:rPr>
                <w:sz w:val="16"/>
                <w:szCs w:val="16"/>
              </w:rPr>
              <w:t>item 2</w:t>
            </w:r>
            <w:r w:rsidR="005140F2" w:rsidRPr="00973167">
              <w:rPr>
                <w:sz w:val="16"/>
                <w:szCs w:val="16"/>
              </w:rPr>
              <w:t>)</w:t>
            </w:r>
          </w:p>
        </w:tc>
        <w:tc>
          <w:tcPr>
            <w:tcW w:w="1417" w:type="dxa"/>
            <w:tcBorders>
              <w:top w:val="single" w:sz="4" w:space="0" w:color="auto"/>
              <w:bottom w:val="nil"/>
            </w:tcBorders>
            <w:shd w:val="clear" w:color="auto" w:fill="auto"/>
          </w:tcPr>
          <w:p w:rsidR="00BB1281" w:rsidRPr="00973167" w:rsidRDefault="00B5109B" w:rsidP="00BB1281">
            <w:pPr>
              <w:pStyle w:val="Tabletext"/>
              <w:rPr>
                <w:sz w:val="16"/>
                <w:szCs w:val="16"/>
              </w:rPr>
            </w:pPr>
            <w:r w:rsidRPr="00973167">
              <w:rPr>
                <w:sz w:val="16"/>
                <w:szCs w:val="16"/>
              </w:rPr>
              <w:t>—</w:t>
            </w:r>
          </w:p>
        </w:tc>
      </w:tr>
      <w:tr w:rsidR="006A2461" w:rsidRPr="00973167" w:rsidTr="00974BA1">
        <w:trPr>
          <w:cantSplit/>
        </w:trPr>
        <w:tc>
          <w:tcPr>
            <w:tcW w:w="1838" w:type="dxa"/>
            <w:tcBorders>
              <w:top w:val="nil"/>
              <w:bottom w:val="nil"/>
            </w:tcBorders>
            <w:shd w:val="clear" w:color="auto" w:fill="auto"/>
          </w:tcPr>
          <w:p w:rsidR="006A2461" w:rsidRPr="00973167" w:rsidRDefault="006A2461" w:rsidP="00974BA1">
            <w:pPr>
              <w:pStyle w:val="ENoteTTIndentHeading"/>
            </w:pPr>
            <w:r w:rsidRPr="00973167">
              <w:t>as repealed by</w:t>
            </w:r>
          </w:p>
        </w:tc>
        <w:tc>
          <w:tcPr>
            <w:tcW w:w="992" w:type="dxa"/>
            <w:tcBorders>
              <w:top w:val="nil"/>
              <w:bottom w:val="nil"/>
            </w:tcBorders>
            <w:shd w:val="clear" w:color="auto" w:fill="auto"/>
          </w:tcPr>
          <w:p w:rsidR="006A2461" w:rsidRPr="00973167" w:rsidRDefault="006A2461" w:rsidP="00BB1281">
            <w:pPr>
              <w:pStyle w:val="Tabletext"/>
              <w:rPr>
                <w:sz w:val="16"/>
                <w:szCs w:val="16"/>
              </w:rPr>
            </w:pPr>
          </w:p>
        </w:tc>
        <w:tc>
          <w:tcPr>
            <w:tcW w:w="1134" w:type="dxa"/>
            <w:tcBorders>
              <w:top w:val="nil"/>
              <w:bottom w:val="nil"/>
            </w:tcBorders>
            <w:shd w:val="clear" w:color="auto" w:fill="auto"/>
          </w:tcPr>
          <w:p w:rsidR="006A2461" w:rsidRPr="00973167" w:rsidRDefault="006A2461" w:rsidP="00BB1281">
            <w:pPr>
              <w:pStyle w:val="Tabletext"/>
              <w:rPr>
                <w:sz w:val="16"/>
                <w:szCs w:val="16"/>
              </w:rPr>
            </w:pPr>
          </w:p>
        </w:tc>
        <w:tc>
          <w:tcPr>
            <w:tcW w:w="1704" w:type="dxa"/>
            <w:tcBorders>
              <w:top w:val="nil"/>
              <w:bottom w:val="nil"/>
            </w:tcBorders>
            <w:shd w:val="clear" w:color="auto" w:fill="auto"/>
          </w:tcPr>
          <w:p w:rsidR="006A2461" w:rsidRPr="00973167" w:rsidRDefault="006A2461" w:rsidP="00D534AF">
            <w:pPr>
              <w:pStyle w:val="Tabletext"/>
              <w:rPr>
                <w:sz w:val="16"/>
                <w:szCs w:val="16"/>
              </w:rPr>
            </w:pPr>
          </w:p>
        </w:tc>
        <w:tc>
          <w:tcPr>
            <w:tcW w:w="1417" w:type="dxa"/>
            <w:tcBorders>
              <w:top w:val="nil"/>
              <w:bottom w:val="nil"/>
            </w:tcBorders>
            <w:shd w:val="clear" w:color="auto" w:fill="auto"/>
          </w:tcPr>
          <w:p w:rsidR="006A2461" w:rsidRPr="00973167" w:rsidRDefault="006A2461" w:rsidP="00BB1281">
            <w:pPr>
              <w:pStyle w:val="Tabletext"/>
              <w:rPr>
                <w:sz w:val="16"/>
                <w:szCs w:val="16"/>
              </w:rPr>
            </w:pPr>
          </w:p>
        </w:tc>
      </w:tr>
      <w:tr w:rsidR="006A2461" w:rsidRPr="00973167" w:rsidTr="00974BA1">
        <w:trPr>
          <w:cantSplit/>
        </w:trPr>
        <w:tc>
          <w:tcPr>
            <w:tcW w:w="1838" w:type="dxa"/>
            <w:tcBorders>
              <w:top w:val="nil"/>
              <w:bottom w:val="single" w:sz="4" w:space="0" w:color="auto"/>
            </w:tcBorders>
            <w:shd w:val="clear" w:color="auto" w:fill="auto"/>
          </w:tcPr>
          <w:p w:rsidR="006A2461" w:rsidRPr="00973167" w:rsidRDefault="006A2461" w:rsidP="00974BA1">
            <w:pPr>
              <w:pStyle w:val="ENoteTTi"/>
              <w:keepNext w:val="0"/>
            </w:pPr>
            <w:r w:rsidRPr="00973167">
              <w:t>Health Insurance Amendment (General Practitioners and Quality Assurance) Act 2020</w:t>
            </w:r>
          </w:p>
        </w:tc>
        <w:tc>
          <w:tcPr>
            <w:tcW w:w="992" w:type="dxa"/>
            <w:tcBorders>
              <w:top w:val="nil"/>
              <w:bottom w:val="single" w:sz="4" w:space="0" w:color="auto"/>
            </w:tcBorders>
            <w:shd w:val="clear" w:color="auto" w:fill="auto"/>
          </w:tcPr>
          <w:p w:rsidR="006A2461" w:rsidRPr="00973167" w:rsidRDefault="006A2461" w:rsidP="00BB1281">
            <w:pPr>
              <w:pStyle w:val="Tabletext"/>
              <w:rPr>
                <w:sz w:val="16"/>
                <w:szCs w:val="16"/>
              </w:rPr>
            </w:pPr>
            <w:r w:rsidRPr="00973167">
              <w:rPr>
                <w:sz w:val="16"/>
                <w:szCs w:val="16"/>
              </w:rPr>
              <w:t>50, 2020</w:t>
            </w:r>
          </w:p>
        </w:tc>
        <w:tc>
          <w:tcPr>
            <w:tcW w:w="1134" w:type="dxa"/>
            <w:tcBorders>
              <w:top w:val="nil"/>
              <w:bottom w:val="single" w:sz="4" w:space="0" w:color="auto"/>
            </w:tcBorders>
            <w:shd w:val="clear" w:color="auto" w:fill="auto"/>
          </w:tcPr>
          <w:p w:rsidR="006A2461" w:rsidRPr="00973167" w:rsidRDefault="009A3B17" w:rsidP="00BB1281">
            <w:pPr>
              <w:pStyle w:val="Tabletext"/>
              <w:rPr>
                <w:sz w:val="16"/>
                <w:szCs w:val="16"/>
              </w:rPr>
            </w:pPr>
            <w:r w:rsidRPr="00973167">
              <w:rPr>
                <w:sz w:val="16"/>
                <w:szCs w:val="16"/>
              </w:rPr>
              <w:t>16 June</w:t>
            </w:r>
            <w:r w:rsidR="006A2461" w:rsidRPr="00973167">
              <w:rPr>
                <w:sz w:val="16"/>
                <w:szCs w:val="16"/>
              </w:rPr>
              <w:t xml:space="preserve"> 2020</w:t>
            </w:r>
          </w:p>
        </w:tc>
        <w:tc>
          <w:tcPr>
            <w:tcW w:w="1704" w:type="dxa"/>
            <w:tcBorders>
              <w:top w:val="nil"/>
              <w:bottom w:val="single" w:sz="4" w:space="0" w:color="auto"/>
            </w:tcBorders>
            <w:shd w:val="clear" w:color="auto" w:fill="auto"/>
          </w:tcPr>
          <w:p w:rsidR="006A2461" w:rsidRPr="00973167" w:rsidRDefault="006A2461" w:rsidP="00D534AF">
            <w:pPr>
              <w:pStyle w:val="Tabletext"/>
              <w:rPr>
                <w:sz w:val="16"/>
                <w:szCs w:val="16"/>
                <w:u w:val="single"/>
              </w:rPr>
            </w:pPr>
            <w:r w:rsidRPr="00973167">
              <w:rPr>
                <w:sz w:val="16"/>
                <w:szCs w:val="16"/>
              </w:rPr>
              <w:t>Sch 1 (</w:t>
            </w:r>
            <w:r w:rsidR="009A3B17" w:rsidRPr="00973167">
              <w:rPr>
                <w:sz w:val="16"/>
                <w:szCs w:val="16"/>
              </w:rPr>
              <w:t>item 5</w:t>
            </w:r>
            <w:r w:rsidRPr="00973167">
              <w:rPr>
                <w:sz w:val="16"/>
                <w:szCs w:val="16"/>
              </w:rPr>
              <w:t xml:space="preserve">6): </w:t>
            </w:r>
            <w:r w:rsidR="009A3B17" w:rsidRPr="00973167">
              <w:rPr>
                <w:sz w:val="16"/>
                <w:szCs w:val="16"/>
              </w:rPr>
              <w:t>16 June</w:t>
            </w:r>
            <w:r w:rsidR="00E3516B" w:rsidRPr="00973167">
              <w:rPr>
                <w:sz w:val="16"/>
                <w:szCs w:val="16"/>
              </w:rPr>
              <w:t xml:space="preserve"> 2021</w:t>
            </w:r>
            <w:r w:rsidRPr="00973167">
              <w:rPr>
                <w:sz w:val="16"/>
                <w:szCs w:val="16"/>
              </w:rPr>
              <w:t xml:space="preserve"> (s 2(1) </w:t>
            </w:r>
            <w:r w:rsidR="00447FCD">
              <w:rPr>
                <w:sz w:val="16"/>
                <w:szCs w:val="16"/>
              </w:rPr>
              <w:t>item 2</w:t>
            </w:r>
            <w:r w:rsidRPr="00973167">
              <w:rPr>
                <w:sz w:val="16"/>
                <w:szCs w:val="16"/>
              </w:rPr>
              <w:t>)</w:t>
            </w:r>
          </w:p>
        </w:tc>
        <w:tc>
          <w:tcPr>
            <w:tcW w:w="1417" w:type="dxa"/>
            <w:tcBorders>
              <w:top w:val="nil"/>
              <w:bottom w:val="single" w:sz="4" w:space="0" w:color="auto"/>
            </w:tcBorders>
            <w:shd w:val="clear" w:color="auto" w:fill="auto"/>
          </w:tcPr>
          <w:p w:rsidR="006A2461" w:rsidRPr="00973167" w:rsidRDefault="006A2461"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51, 2010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31</w:t>
            </w:r>
            <w:r w:rsidR="00DB2158" w:rsidRPr="00973167">
              <w:rPr>
                <w:sz w:val="16"/>
                <w:szCs w:val="16"/>
              </w:rPr>
              <w:t> </w:t>
            </w:r>
            <w:r w:rsidRPr="00973167">
              <w:rPr>
                <w:sz w:val="16"/>
                <w:szCs w:val="16"/>
              </w:rPr>
              <w:t>May 2010</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5 (</w:t>
            </w:r>
            <w:r w:rsidR="00BB474B" w:rsidRPr="00973167">
              <w:rPr>
                <w:sz w:val="16"/>
                <w:szCs w:val="16"/>
              </w:rPr>
              <w:t>items 1</w:t>
            </w:r>
            <w:r w:rsidRPr="00973167">
              <w:rPr>
                <w:sz w:val="16"/>
                <w:szCs w:val="16"/>
              </w:rPr>
              <w:t>2–26) and Sch</w:t>
            </w:r>
            <w:r w:rsidR="007E5D75" w:rsidRPr="00973167">
              <w:rPr>
                <w:sz w:val="16"/>
                <w:szCs w:val="16"/>
              </w:rPr>
              <w:t> </w:t>
            </w:r>
            <w:r w:rsidR="00E12037" w:rsidRPr="00973167">
              <w:rPr>
                <w:sz w:val="16"/>
                <w:szCs w:val="16"/>
              </w:rPr>
              <w:t>7: 1 Nov 2010 (s</w:t>
            </w:r>
            <w:r w:rsidR="00587980" w:rsidRPr="00973167">
              <w:rPr>
                <w:sz w:val="16"/>
                <w:szCs w:val="16"/>
              </w:rPr>
              <w:t> </w:t>
            </w:r>
            <w:r w:rsidR="00E12037" w:rsidRPr="00973167">
              <w:rPr>
                <w:sz w:val="16"/>
                <w:szCs w:val="16"/>
              </w:rPr>
              <w:t xml:space="preserve">2(1) </w:t>
            </w:r>
            <w:r w:rsidR="00BB474B" w:rsidRPr="00973167">
              <w:rPr>
                <w:sz w:val="16"/>
                <w:szCs w:val="16"/>
              </w:rPr>
              <w:t>item 7</w:t>
            </w:r>
            <w:r w:rsidR="00E12037" w:rsidRPr="00973167">
              <w:rPr>
                <w:sz w:val="16"/>
                <w:szCs w:val="16"/>
              </w:rPr>
              <w:t>)</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Amendment (Royal Flying Doctor Service)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101, 2010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2010</w:t>
            </w:r>
          </w:p>
        </w:tc>
        <w:tc>
          <w:tcPr>
            <w:tcW w:w="170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6</w:t>
            </w:r>
            <w:r w:rsidR="00DB2158" w:rsidRPr="00973167">
              <w:rPr>
                <w:sz w:val="16"/>
                <w:szCs w:val="16"/>
              </w:rPr>
              <w:t> </w:t>
            </w:r>
            <w:r w:rsidRPr="00973167">
              <w:rPr>
                <w:sz w:val="16"/>
                <w:szCs w:val="16"/>
              </w:rPr>
              <w:t>July 2010</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1 (</w:t>
            </w:r>
            <w:r w:rsidR="009A3B17" w:rsidRPr="00973167">
              <w:rPr>
                <w:sz w:val="16"/>
                <w:szCs w:val="16"/>
              </w:rPr>
              <w:t>item 3</w:t>
            </w: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Trade Practices Amendment (Australian Consumer Law) Act (No.</w:t>
            </w:r>
            <w:r w:rsidR="00DB2158" w:rsidRPr="00973167">
              <w:rPr>
                <w:sz w:val="16"/>
                <w:szCs w:val="16"/>
              </w:rPr>
              <w:t> </w:t>
            </w:r>
            <w:r w:rsidRPr="00973167">
              <w:rPr>
                <w:sz w:val="16"/>
                <w:szCs w:val="16"/>
              </w:rPr>
              <w:t>2)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103, 2010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w:t>
            </w:r>
            <w:r w:rsidR="00DB2158" w:rsidRPr="00973167">
              <w:rPr>
                <w:sz w:val="16"/>
                <w:szCs w:val="16"/>
              </w:rPr>
              <w:t> </w:t>
            </w:r>
            <w:r w:rsidRPr="00973167">
              <w:rPr>
                <w:sz w:val="16"/>
                <w:szCs w:val="16"/>
              </w:rPr>
              <w:t>July 2010</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6 (</w:t>
            </w:r>
            <w:r w:rsidR="00BB474B" w:rsidRPr="00973167">
              <w:rPr>
                <w:sz w:val="16"/>
                <w:szCs w:val="16"/>
              </w:rPr>
              <w:t>items 1</w:t>
            </w:r>
            <w:r w:rsidRPr="00973167">
              <w:rPr>
                <w:sz w:val="16"/>
                <w:szCs w:val="16"/>
              </w:rPr>
              <w:t>, 49): 1</w:t>
            </w:r>
            <w:r w:rsidR="00587980" w:rsidRPr="00973167">
              <w:rPr>
                <w:sz w:val="16"/>
                <w:szCs w:val="16"/>
              </w:rPr>
              <w:t> </w:t>
            </w:r>
            <w:r w:rsidRPr="00973167">
              <w:rPr>
                <w:sz w:val="16"/>
                <w:szCs w:val="16"/>
              </w:rPr>
              <w:t>Jan 2011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National Security Legislation Amendment Act 2010</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127, 2010</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 Nov 2010</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–3) and Sch</w:t>
            </w:r>
            <w:r w:rsidR="007E5D75" w:rsidRPr="00973167">
              <w:rPr>
                <w:sz w:val="16"/>
                <w:szCs w:val="16"/>
              </w:rPr>
              <w:t> </w:t>
            </w:r>
            <w:r w:rsidRPr="00973167">
              <w:rPr>
                <w:sz w:val="16"/>
                <w:szCs w:val="16"/>
              </w:rPr>
              <w:t>3–6: 25 Nov 2010</w:t>
            </w:r>
          </w:p>
        </w:tc>
        <w:tc>
          <w:tcPr>
            <w:tcW w:w="1417" w:type="dxa"/>
            <w:tcBorders>
              <w:top w:val="single" w:sz="4" w:space="0" w:color="auto"/>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 3 (</w:t>
            </w:r>
            <w:r w:rsidR="00BB474B" w:rsidRPr="00973167">
              <w:rPr>
                <w:sz w:val="16"/>
                <w:szCs w:val="16"/>
              </w:rPr>
              <w:t>item 1</w:t>
            </w:r>
            <w:r w:rsidRPr="00973167">
              <w:rPr>
                <w:sz w:val="16"/>
                <w:szCs w:val="16"/>
              </w:rPr>
              <w:t>8) and Sch 6 (</w:t>
            </w:r>
            <w:r w:rsidR="00BB474B" w:rsidRPr="00973167">
              <w:rPr>
                <w:sz w:val="16"/>
                <w:szCs w:val="16"/>
              </w:rPr>
              <w:t>item 4</w:t>
            </w: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2011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2, 2011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Mar 2011</w:t>
            </w:r>
          </w:p>
        </w:tc>
        <w:tc>
          <w:tcPr>
            <w:tcW w:w="1704" w:type="dxa"/>
            <w:tcBorders>
              <w:top w:val="single" w:sz="4" w:space="0" w:color="auto"/>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w:t>
            </w:r>
            <w:r w:rsidR="007E5D75" w:rsidRPr="00973167">
              <w:rPr>
                <w:sz w:val="16"/>
                <w:szCs w:val="16"/>
              </w:rPr>
              <w:t> </w:t>
            </w:r>
            <w:r w:rsidRPr="00973167">
              <w:rPr>
                <w:sz w:val="16"/>
                <w:szCs w:val="16"/>
              </w:rPr>
              <w:t>3: 3 Mar 2011</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3 (</w:t>
            </w:r>
            <w:r w:rsidR="009A3B17" w:rsidRPr="00973167">
              <w:rPr>
                <w:sz w:val="16"/>
                <w:szCs w:val="16"/>
              </w:rPr>
              <w:t>items 2</w:t>
            </w:r>
            <w:r w:rsidRPr="00973167">
              <w:rPr>
                <w:sz w:val="16"/>
                <w:szCs w:val="16"/>
              </w:rPr>
              <w:t>3, 40, 44)</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3, 2011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 Mar 2011</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–20) and Sch</w:t>
            </w:r>
            <w:r w:rsidR="007E5D75" w:rsidRPr="00973167">
              <w:rPr>
                <w:sz w:val="16"/>
                <w:szCs w:val="16"/>
              </w:rPr>
              <w:t> </w:t>
            </w:r>
            <w:r w:rsidRPr="00973167">
              <w:rPr>
                <w:sz w:val="16"/>
                <w:szCs w:val="16"/>
              </w:rPr>
              <w:t>7 (</w:t>
            </w:r>
            <w:r w:rsidR="00447FCD">
              <w:rPr>
                <w:sz w:val="16"/>
                <w:szCs w:val="16"/>
              </w:rPr>
              <w:t>item 2</w:t>
            </w:r>
            <w:r w:rsidRPr="00973167">
              <w:rPr>
                <w:sz w:val="16"/>
                <w:szCs w:val="16"/>
              </w:rPr>
              <w:t>): 3 Mar 2011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2011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5, 2011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Mar 2011</w:t>
            </w:r>
          </w:p>
        </w:tc>
        <w:tc>
          <w:tcPr>
            <w:tcW w:w="1704"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5 (items</w:t>
            </w:r>
            <w:r w:rsidR="00DB2158" w:rsidRPr="00973167">
              <w:rPr>
                <w:sz w:val="16"/>
                <w:szCs w:val="16"/>
              </w:rPr>
              <w:t> </w:t>
            </w:r>
            <w:r w:rsidRPr="00973167">
              <w:rPr>
                <w:sz w:val="16"/>
                <w:szCs w:val="16"/>
              </w:rPr>
              <w:t>63, 64), Sch</w:t>
            </w:r>
            <w:r w:rsidR="007E5D75" w:rsidRPr="00973167">
              <w:rPr>
                <w:sz w:val="16"/>
                <w:szCs w:val="16"/>
              </w:rPr>
              <w:t> </w:t>
            </w:r>
            <w:r w:rsidRPr="00973167">
              <w:rPr>
                <w:sz w:val="16"/>
                <w:szCs w:val="16"/>
              </w:rPr>
              <w:t>6 (</w:t>
            </w:r>
            <w:r w:rsidR="009A3B17" w:rsidRPr="00973167">
              <w:rPr>
                <w:sz w:val="16"/>
                <w:szCs w:val="16"/>
              </w:rPr>
              <w:t>items 2</w:t>
            </w:r>
            <w:r w:rsidRPr="00973167">
              <w:rPr>
                <w:sz w:val="16"/>
                <w:szCs w:val="16"/>
              </w:rPr>
              <w:t>4–27), Sch</w:t>
            </w:r>
            <w:r w:rsidR="007E5D75" w:rsidRPr="00973167">
              <w:rPr>
                <w:sz w:val="16"/>
                <w:szCs w:val="16"/>
              </w:rPr>
              <w:t> </w:t>
            </w:r>
            <w:r w:rsidRPr="00973167">
              <w:rPr>
                <w:sz w:val="16"/>
                <w:szCs w:val="16"/>
              </w:rPr>
              <w:t>7 (</w:t>
            </w:r>
            <w:r w:rsidR="00BB474B" w:rsidRPr="00973167">
              <w:rPr>
                <w:sz w:val="16"/>
                <w:szCs w:val="16"/>
              </w:rPr>
              <w:t>item 4</w:t>
            </w:r>
            <w:r w:rsidRPr="00973167">
              <w:rPr>
                <w:sz w:val="16"/>
                <w:szCs w:val="16"/>
              </w:rPr>
              <w:t>2) and Sch</w:t>
            </w:r>
            <w:r w:rsidR="007E5D75" w:rsidRPr="00973167">
              <w:rPr>
                <w:sz w:val="16"/>
                <w:szCs w:val="16"/>
              </w:rPr>
              <w:t> </w:t>
            </w:r>
            <w:r w:rsidRPr="00973167">
              <w:rPr>
                <w:sz w:val="16"/>
                <w:szCs w:val="16"/>
              </w:rPr>
              <w:t>8 (</w:t>
            </w:r>
            <w:r w:rsidR="00447FCD">
              <w:rPr>
                <w:sz w:val="16"/>
                <w:szCs w:val="16"/>
              </w:rPr>
              <w:t>item 2</w:t>
            </w:r>
            <w:r w:rsidRPr="00973167">
              <w:rPr>
                <w:sz w:val="16"/>
                <w:szCs w:val="16"/>
              </w:rPr>
              <w:t>): 19 Apr 2011</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Acts Interpretation Amendment Act 2011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46, 2011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27</w:t>
            </w:r>
            <w:r w:rsidR="00DB2158" w:rsidRPr="00973167">
              <w:rPr>
                <w:sz w:val="16"/>
                <w:szCs w:val="16"/>
              </w:rPr>
              <w:t> </w:t>
            </w:r>
            <w:r w:rsidRPr="00973167">
              <w:rPr>
                <w:sz w:val="16"/>
                <w:szCs w:val="16"/>
              </w:rPr>
              <w:t>June 2011</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7E5D75" w:rsidRPr="00973167">
              <w:rPr>
                <w:sz w:val="16"/>
                <w:szCs w:val="16"/>
              </w:rPr>
              <w:t> </w:t>
            </w:r>
            <w:r w:rsidRPr="00973167">
              <w:rPr>
                <w:sz w:val="16"/>
                <w:szCs w:val="16"/>
              </w:rPr>
              <w:t>2 (items</w:t>
            </w:r>
            <w:r w:rsidR="00DB2158" w:rsidRPr="00973167">
              <w:rPr>
                <w:sz w:val="16"/>
                <w:szCs w:val="16"/>
              </w:rPr>
              <w:t> </w:t>
            </w:r>
            <w:r w:rsidRPr="00973167">
              <w:rPr>
                <w:sz w:val="16"/>
                <w:szCs w:val="16"/>
              </w:rPr>
              <w:t>453–456) and Sch</w:t>
            </w:r>
            <w:r w:rsidR="007E5D75" w:rsidRPr="00973167">
              <w:rPr>
                <w:sz w:val="16"/>
                <w:szCs w:val="16"/>
              </w:rPr>
              <w:t> </w:t>
            </w:r>
            <w:r w:rsidRPr="00973167">
              <w:rPr>
                <w:sz w:val="16"/>
                <w:szCs w:val="16"/>
              </w:rPr>
              <w:t>3 (</w:t>
            </w:r>
            <w:r w:rsidR="00BB474B" w:rsidRPr="00973167">
              <w:rPr>
                <w:sz w:val="16"/>
                <w:szCs w:val="16"/>
              </w:rPr>
              <w:t>items 1</w:t>
            </w:r>
            <w:r w:rsidRPr="00973167">
              <w:rPr>
                <w:sz w:val="16"/>
                <w:szCs w:val="16"/>
              </w:rPr>
              <w:t>0, 11): 27 Dec 2011</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3 (</w:t>
            </w:r>
            <w:r w:rsidR="00BB474B" w:rsidRPr="00973167">
              <w:rPr>
                <w:sz w:val="16"/>
                <w:szCs w:val="16"/>
              </w:rPr>
              <w:t>items 1</w:t>
            </w:r>
            <w:r w:rsidRPr="00973167">
              <w:rPr>
                <w:sz w:val="16"/>
                <w:szCs w:val="16"/>
              </w:rPr>
              <w:t>0, 11)</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Act (No.</w:t>
            </w:r>
            <w:r w:rsidR="00DB2158" w:rsidRPr="00973167">
              <w:rPr>
                <w:sz w:val="16"/>
                <w:szCs w:val="16"/>
              </w:rPr>
              <w:t> </w:t>
            </w:r>
            <w:r w:rsidRPr="00973167">
              <w:rPr>
                <w:sz w:val="16"/>
                <w:szCs w:val="16"/>
              </w:rPr>
              <w:t>2) 2011</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174, 2011</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5 Dec 2011</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51–153): 1</w:t>
            </w:r>
            <w:r w:rsidR="00587980" w:rsidRPr="00973167">
              <w:rPr>
                <w:sz w:val="16"/>
                <w:szCs w:val="16"/>
              </w:rPr>
              <w:t> </w:t>
            </w:r>
            <w:r w:rsidRPr="00973167">
              <w:rPr>
                <w:sz w:val="16"/>
                <w:szCs w:val="16"/>
              </w:rPr>
              <w:t>Jan 2012</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2 (</w:t>
            </w:r>
            <w:r w:rsidR="00BB474B" w:rsidRPr="00973167">
              <w:rPr>
                <w:sz w:val="16"/>
                <w:szCs w:val="16"/>
              </w:rPr>
              <w:t>item 1</w:t>
            </w:r>
            <w:r w:rsidRPr="00973167">
              <w:rPr>
                <w:sz w:val="16"/>
                <w:szCs w:val="16"/>
              </w:rPr>
              <w:t>53)</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20 Mar 2012</w:t>
            </w:r>
          </w:p>
        </w:tc>
        <w:tc>
          <w:tcPr>
            <w:tcW w:w="1704"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w:t>
            </w:r>
            <w:r w:rsidR="00677238" w:rsidRPr="00973167">
              <w:rPr>
                <w:sz w:val="16"/>
                <w:szCs w:val="16"/>
              </w:rPr>
              <w:t xml:space="preserve"> </w:t>
            </w:r>
            <w:r w:rsidRPr="00973167">
              <w:rPr>
                <w:sz w:val="16"/>
                <w:szCs w:val="16"/>
              </w:rPr>
              <w:t>3 (items</w:t>
            </w:r>
            <w:r w:rsidR="00DB2158" w:rsidRPr="00973167">
              <w:rPr>
                <w:sz w:val="16"/>
                <w:szCs w:val="16"/>
              </w:rPr>
              <w:t> </w:t>
            </w:r>
            <w:r w:rsidRPr="00973167">
              <w:rPr>
                <w:sz w:val="16"/>
                <w:szCs w:val="16"/>
              </w:rPr>
              <w:t>70–105, 113): 20 Sept 2012</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3 (</w:t>
            </w:r>
            <w:r w:rsidR="00BB474B" w:rsidRPr="00973167">
              <w:rPr>
                <w:sz w:val="16"/>
                <w:szCs w:val="16"/>
              </w:rPr>
              <w:t>item 1</w:t>
            </w:r>
            <w:r w:rsidRPr="00973167">
              <w:rPr>
                <w:sz w:val="16"/>
                <w:szCs w:val="16"/>
              </w:rPr>
              <w:t>13)</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24, 2012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4 Apr 2012</w:t>
            </w:r>
          </w:p>
        </w:tc>
        <w:tc>
          <w:tcPr>
            <w:tcW w:w="1704" w:type="dxa"/>
            <w:tcBorders>
              <w:top w:val="single" w:sz="4" w:space="0" w:color="auto"/>
              <w:bottom w:val="single" w:sz="4" w:space="0" w:color="auto"/>
            </w:tcBorders>
            <w:shd w:val="clear" w:color="auto" w:fill="auto"/>
          </w:tcPr>
          <w:p w:rsidR="00BB1281" w:rsidRPr="00973167" w:rsidRDefault="00B5109B" w:rsidP="00866970">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–75) and Sch</w:t>
            </w:r>
            <w:r w:rsidR="007909C7" w:rsidRPr="00973167">
              <w:rPr>
                <w:sz w:val="16"/>
                <w:szCs w:val="16"/>
              </w:rPr>
              <w:t xml:space="preserve"> </w:t>
            </w:r>
            <w:r w:rsidRPr="00973167">
              <w:rPr>
                <w:sz w:val="16"/>
                <w:szCs w:val="16"/>
              </w:rPr>
              <w:t>8: 5 Apr 2012</w:t>
            </w:r>
            <w:r w:rsidRPr="00973167">
              <w:rPr>
                <w:sz w:val="16"/>
                <w:szCs w:val="16"/>
              </w:rPr>
              <w:b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76–80) and Sch</w:t>
            </w:r>
            <w:r w:rsidR="007E5D75" w:rsidRPr="00973167">
              <w:rPr>
                <w:sz w:val="16"/>
                <w:szCs w:val="16"/>
              </w:rPr>
              <w:t> </w:t>
            </w:r>
            <w:r w:rsidRPr="00973167">
              <w:rPr>
                <w:sz w:val="16"/>
                <w:szCs w:val="16"/>
              </w:rPr>
              <w:t>7: 4 Oct 2012</w:t>
            </w:r>
          </w:p>
        </w:tc>
        <w:tc>
          <w:tcPr>
            <w:tcW w:w="1417" w:type="dxa"/>
            <w:tcBorders>
              <w:top w:val="single" w:sz="4" w:space="0" w:color="auto"/>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 1 (items</w:t>
            </w:r>
            <w:r w:rsidR="00DB2158" w:rsidRPr="00973167">
              <w:rPr>
                <w:sz w:val="16"/>
                <w:szCs w:val="16"/>
              </w:rPr>
              <w:t> </w:t>
            </w:r>
            <w:r w:rsidRPr="00973167">
              <w:rPr>
                <w:sz w:val="16"/>
                <w:szCs w:val="16"/>
              </w:rPr>
              <w:t>74, 75, 80), Sch 7 (</w:t>
            </w:r>
            <w:r w:rsidR="00BB474B" w:rsidRPr="00973167">
              <w:rPr>
                <w:sz w:val="16"/>
                <w:szCs w:val="16"/>
              </w:rPr>
              <w:t>item 1</w:t>
            </w:r>
            <w:r w:rsidRPr="00973167">
              <w:rPr>
                <w:sz w:val="16"/>
                <w:szCs w:val="16"/>
              </w:rPr>
              <w:t>2) and Sch 8 (</w:t>
            </w:r>
            <w:r w:rsidR="009A3B17" w:rsidRPr="00973167">
              <w:rPr>
                <w:sz w:val="16"/>
                <w:szCs w:val="16"/>
              </w:rPr>
              <w:t>items 5</w:t>
            </w:r>
            <w:r w:rsidRPr="00973167">
              <w:rPr>
                <w:sz w:val="16"/>
                <w:szCs w:val="16"/>
              </w:rPr>
              <w:t>–7)</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74, 2012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27</w:t>
            </w:r>
            <w:r w:rsidR="00DB2158" w:rsidRPr="00973167">
              <w:rPr>
                <w:sz w:val="16"/>
                <w:szCs w:val="16"/>
              </w:rPr>
              <w:t> </w:t>
            </w:r>
            <w:r w:rsidRPr="00973167">
              <w:rPr>
                <w:sz w:val="16"/>
                <w:szCs w:val="16"/>
              </w:rPr>
              <w:t>June 2012</w:t>
            </w:r>
          </w:p>
        </w:tc>
        <w:tc>
          <w:tcPr>
            <w:tcW w:w="1704" w:type="dxa"/>
            <w:tcBorders>
              <w:top w:val="single" w:sz="4" w:space="0" w:color="auto"/>
              <w:bottom w:val="single" w:sz="4" w:space="0" w:color="auto"/>
            </w:tcBorders>
            <w:shd w:val="clear" w:color="auto" w:fill="auto"/>
          </w:tcPr>
          <w:p w:rsidR="00BB1281" w:rsidRPr="00973167" w:rsidRDefault="00B5109B" w:rsidP="00165418">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 xml:space="preserve">, 27): </w:t>
            </w:r>
            <w:r w:rsidR="00C5395A" w:rsidRPr="00973167">
              <w:rPr>
                <w:sz w:val="16"/>
                <w:szCs w:val="16"/>
              </w:rPr>
              <w:t>10 Feb 201</w:t>
            </w:r>
            <w:r w:rsidR="00262B54" w:rsidRPr="00973167">
              <w:rPr>
                <w:sz w:val="16"/>
                <w:szCs w:val="16"/>
              </w:rPr>
              <w:t>3</w:t>
            </w:r>
            <w:r w:rsidR="00C5395A" w:rsidRPr="00973167">
              <w:rPr>
                <w:sz w:val="16"/>
                <w:szCs w:val="16"/>
              </w:rPr>
              <w:t xml:space="preserve"> (</w:t>
            </w:r>
            <w:r w:rsidRPr="00973167">
              <w:rPr>
                <w:sz w:val="16"/>
                <w:szCs w:val="16"/>
              </w:rPr>
              <w:t>s</w:t>
            </w:r>
            <w:r w:rsidR="007E5D75" w:rsidRPr="00973167">
              <w:rPr>
                <w:sz w:val="16"/>
                <w:szCs w:val="16"/>
              </w:rPr>
              <w:t> </w:t>
            </w:r>
            <w:r w:rsidRPr="00973167">
              <w:rPr>
                <w:sz w:val="16"/>
                <w:szCs w:val="16"/>
              </w:rPr>
              <w:t>2(1)</w:t>
            </w:r>
            <w:r w:rsidR="00C5395A" w:rsidRPr="00973167">
              <w:rPr>
                <w:sz w:val="16"/>
                <w:szCs w:val="16"/>
              </w:rPr>
              <w:t>)</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1 (</w:t>
            </w:r>
            <w:r w:rsidR="00447FCD">
              <w:rPr>
                <w:sz w:val="16"/>
                <w:szCs w:val="16"/>
              </w:rPr>
              <w:t>item 2</w:t>
            </w:r>
            <w:r w:rsidRPr="00973167">
              <w:rPr>
                <w:sz w:val="16"/>
                <w:szCs w:val="16"/>
              </w:rPr>
              <w:t>7)</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101, 2012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2012</w:t>
            </w:r>
          </w:p>
        </w:tc>
        <w:tc>
          <w:tcPr>
            <w:tcW w:w="1704" w:type="dxa"/>
            <w:tcBorders>
              <w:top w:val="single" w:sz="4" w:space="0" w:color="auto"/>
              <w:bottom w:val="single" w:sz="4" w:space="0" w:color="auto"/>
            </w:tcBorders>
            <w:shd w:val="clear" w:color="auto" w:fill="auto"/>
          </w:tcPr>
          <w:p w:rsidR="00BB1281" w:rsidRPr="00973167" w:rsidRDefault="00B5109B" w:rsidP="00F6739E">
            <w:pPr>
              <w:pStyle w:val="Tabletext"/>
              <w:rPr>
                <w:sz w:val="16"/>
                <w:szCs w:val="16"/>
              </w:rPr>
            </w:pPr>
            <w:r w:rsidRPr="00973167">
              <w:rPr>
                <w:sz w:val="16"/>
                <w:szCs w:val="16"/>
              </w:rPr>
              <w:t>Sch</w:t>
            </w:r>
            <w:r w:rsidR="007E5D75" w:rsidRPr="00973167">
              <w:rPr>
                <w:sz w:val="16"/>
                <w:szCs w:val="16"/>
              </w:rPr>
              <w:t> </w:t>
            </w:r>
            <w:r w:rsidRPr="00973167">
              <w:rPr>
                <w:sz w:val="16"/>
                <w:szCs w:val="16"/>
              </w:rPr>
              <w:t>4: 16</w:t>
            </w:r>
            <w:r w:rsidR="00DB2158" w:rsidRPr="00973167">
              <w:rPr>
                <w:sz w:val="16"/>
                <w:szCs w:val="16"/>
              </w:rPr>
              <w:t> </w:t>
            </w:r>
            <w:r w:rsidRPr="00973167">
              <w:rPr>
                <w:sz w:val="16"/>
                <w:szCs w:val="16"/>
              </w:rPr>
              <w:t>July 2012 (s</w:t>
            </w:r>
            <w:r w:rsidR="007E5D75" w:rsidRPr="00973167">
              <w:rPr>
                <w:sz w:val="16"/>
                <w:szCs w:val="16"/>
              </w:rPr>
              <w:t> </w:t>
            </w:r>
            <w:r w:rsidRPr="00973167">
              <w:rPr>
                <w:sz w:val="16"/>
                <w:szCs w:val="16"/>
              </w:rPr>
              <w:t>2(1))</w:t>
            </w:r>
          </w:p>
        </w:tc>
        <w:tc>
          <w:tcPr>
            <w:tcW w:w="1417" w:type="dxa"/>
            <w:tcBorders>
              <w:top w:val="single" w:sz="4" w:space="0" w:color="auto"/>
              <w:bottom w:val="single" w:sz="4" w:space="0" w:color="auto"/>
            </w:tcBorders>
            <w:shd w:val="clear" w:color="auto" w:fill="auto"/>
          </w:tcPr>
          <w:p w:rsidR="00BB1281" w:rsidRPr="00973167" w:rsidRDefault="00B5109B" w:rsidP="00677238">
            <w:pPr>
              <w:pStyle w:val="Tabletext"/>
              <w:rPr>
                <w:sz w:val="16"/>
                <w:szCs w:val="16"/>
              </w:rPr>
            </w:pPr>
            <w:r w:rsidRPr="00973167">
              <w:rPr>
                <w:sz w:val="16"/>
                <w:szCs w:val="16"/>
              </w:rPr>
              <w:t>Sch 4 (item</w:t>
            </w:r>
            <w:r w:rsidR="00DB2158" w:rsidRPr="00973167">
              <w:rPr>
                <w:sz w:val="16"/>
                <w:szCs w:val="16"/>
              </w:rPr>
              <w:t> </w:t>
            </w:r>
            <w:r w:rsidRPr="00973167">
              <w:rPr>
                <w:sz w:val="16"/>
                <w:szCs w:val="16"/>
              </w:rPr>
              <w:t>9)</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Statute Law Revision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136, 2012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22 Sept 2012</w:t>
            </w:r>
          </w:p>
        </w:tc>
        <w:tc>
          <w:tcPr>
            <w:tcW w:w="1704" w:type="dxa"/>
            <w:tcBorders>
              <w:top w:val="single" w:sz="4" w:space="0" w:color="auto"/>
              <w:bottom w:val="single" w:sz="4" w:space="0" w:color="auto"/>
            </w:tcBorders>
            <w:shd w:val="clear" w:color="auto" w:fill="auto"/>
          </w:tcPr>
          <w:p w:rsidR="00BB1281" w:rsidRPr="00973167" w:rsidRDefault="00B5109B" w:rsidP="00C457A4">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9A3B17" w:rsidRPr="00973167">
              <w:rPr>
                <w:sz w:val="16"/>
                <w:szCs w:val="16"/>
              </w:rPr>
              <w:t>item 3</w:t>
            </w:r>
            <w:r w:rsidRPr="00973167">
              <w:rPr>
                <w:sz w:val="16"/>
                <w:szCs w:val="16"/>
              </w:rPr>
              <w:t xml:space="preserve">8): </w:t>
            </w:r>
            <w:r w:rsidR="00C457A4" w:rsidRPr="00973167">
              <w:rPr>
                <w:sz w:val="16"/>
                <w:szCs w:val="16"/>
              </w:rPr>
              <w:t>22 Sept 2012</w:t>
            </w:r>
          </w:p>
        </w:tc>
        <w:tc>
          <w:tcPr>
            <w:tcW w:w="1417"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167, 2012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28 Nov 2012</w:t>
            </w:r>
          </w:p>
        </w:tc>
        <w:tc>
          <w:tcPr>
            <w:tcW w:w="1704" w:type="dxa"/>
            <w:tcBorders>
              <w:top w:val="single" w:sz="4" w:space="0" w:color="auto"/>
              <w:bottom w:val="single" w:sz="4" w:space="0" w:color="auto"/>
            </w:tcBorders>
            <w:shd w:val="clear" w:color="auto" w:fill="auto"/>
          </w:tcPr>
          <w:p w:rsidR="00BB1281" w:rsidRPr="00973167" w:rsidRDefault="00B5109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2 (items</w:t>
            </w:r>
            <w:r w:rsidR="00DB2158" w:rsidRPr="00973167">
              <w:rPr>
                <w:sz w:val="16"/>
                <w:szCs w:val="16"/>
              </w:rPr>
              <w:t> </w:t>
            </w:r>
            <w:r w:rsidRPr="00973167">
              <w:rPr>
                <w:sz w:val="16"/>
                <w:szCs w:val="16"/>
              </w:rPr>
              <w:t>8, 10(1)): 29 Nov 2012</w:t>
            </w:r>
            <w:r w:rsidRPr="00973167">
              <w:rPr>
                <w:sz w:val="16"/>
                <w:szCs w:val="16"/>
              </w:rPr>
              <w:b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7–9): 28</w:t>
            </w:r>
            <w:r w:rsidR="00587980" w:rsidRPr="00973167">
              <w:rPr>
                <w:sz w:val="16"/>
                <w:szCs w:val="16"/>
              </w:rPr>
              <w:t> </w:t>
            </w:r>
            <w:r w:rsidRPr="00973167">
              <w:rPr>
                <w:sz w:val="16"/>
                <w:szCs w:val="16"/>
              </w:rPr>
              <w:t>Dec 2012</w:t>
            </w:r>
          </w:p>
        </w:tc>
        <w:tc>
          <w:tcPr>
            <w:tcW w:w="1417" w:type="dxa"/>
            <w:tcBorders>
              <w:top w:val="single" w:sz="4" w:space="0" w:color="auto"/>
              <w:bottom w:val="single" w:sz="4" w:space="0" w:color="auto"/>
            </w:tcBorders>
            <w:shd w:val="clear" w:color="auto" w:fill="auto"/>
          </w:tcPr>
          <w:p w:rsidR="00BB1281" w:rsidRPr="00973167" w:rsidRDefault="00B5109B" w:rsidP="00C457A4">
            <w:pPr>
              <w:pStyle w:val="Tabletext"/>
              <w:rPr>
                <w:sz w:val="16"/>
                <w:szCs w:val="16"/>
              </w:rPr>
            </w:pPr>
            <w:r w:rsidRPr="00973167">
              <w:rPr>
                <w:sz w:val="16"/>
                <w:szCs w:val="16"/>
              </w:rPr>
              <w:t>Sch 2 (</w:t>
            </w:r>
            <w:r w:rsidR="00BB474B" w:rsidRPr="00973167">
              <w:rPr>
                <w:sz w:val="16"/>
                <w:szCs w:val="16"/>
              </w:rPr>
              <w:t>item 1</w:t>
            </w:r>
            <w:r w:rsidRPr="00973167">
              <w:rPr>
                <w:sz w:val="16"/>
                <w:szCs w:val="16"/>
              </w:rPr>
              <w:t>0(1)) and Sch 3 (item</w:t>
            </w:r>
            <w:r w:rsidR="00DB2158" w:rsidRPr="00973167">
              <w:rPr>
                <w:sz w:val="16"/>
                <w:szCs w:val="16"/>
              </w:rPr>
              <w:t> </w:t>
            </w:r>
            <w:r w:rsidRPr="00973167">
              <w:rPr>
                <w:sz w:val="16"/>
                <w:szCs w:val="16"/>
              </w:rPr>
              <w:t>9)</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194, 2012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Dec 2012</w:t>
            </w:r>
          </w:p>
        </w:tc>
        <w:tc>
          <w:tcPr>
            <w:tcW w:w="1704" w:type="dxa"/>
            <w:tcBorders>
              <w:top w:val="single" w:sz="4" w:space="0" w:color="auto"/>
              <w:bottom w:val="single" w:sz="4" w:space="0" w:color="auto"/>
            </w:tcBorders>
            <w:shd w:val="clear" w:color="auto" w:fill="auto"/>
          </w:tcPr>
          <w:p w:rsidR="00BB1281" w:rsidRPr="00973167" w:rsidRDefault="00B5109B" w:rsidP="00DF7E61">
            <w:pPr>
              <w:pStyle w:val="Tabletext"/>
              <w:rPr>
                <w:sz w:val="16"/>
                <w:szCs w:val="16"/>
              </w:rPr>
            </w:pPr>
            <w:r w:rsidRPr="00973167">
              <w:rPr>
                <w:sz w:val="16"/>
                <w:szCs w:val="16"/>
              </w:rPr>
              <w:t>Sch</w:t>
            </w:r>
            <w:r w:rsidR="007E5D75" w:rsidRPr="00973167">
              <w:rPr>
                <w:sz w:val="16"/>
                <w:szCs w:val="16"/>
              </w:rPr>
              <w:t> </w:t>
            </w:r>
            <w:r w:rsidRPr="00973167">
              <w:rPr>
                <w:sz w:val="16"/>
                <w:szCs w:val="16"/>
              </w:rPr>
              <w:t>1 (</w:t>
            </w:r>
            <w:r w:rsidR="00BB474B" w:rsidRPr="00973167">
              <w:rPr>
                <w:sz w:val="16"/>
                <w:szCs w:val="16"/>
              </w:rPr>
              <w:t>items 1</w:t>
            </w:r>
            <w:r w:rsidRPr="00973167">
              <w:rPr>
                <w:sz w:val="16"/>
                <w:szCs w:val="16"/>
              </w:rPr>
              <w:t>–30): 13 Dec 2012</w:t>
            </w:r>
          </w:p>
        </w:tc>
        <w:tc>
          <w:tcPr>
            <w:tcW w:w="1417" w:type="dxa"/>
            <w:tcBorders>
              <w:top w:val="single" w:sz="4" w:space="0" w:color="auto"/>
              <w:bottom w:val="single" w:sz="4" w:space="0" w:color="auto"/>
            </w:tcBorders>
            <w:shd w:val="clear" w:color="auto" w:fill="auto"/>
          </w:tcPr>
          <w:p w:rsidR="00BB1281" w:rsidRPr="00973167" w:rsidRDefault="00B5109B" w:rsidP="00C457A4">
            <w:pPr>
              <w:pStyle w:val="Tabletext"/>
              <w:rPr>
                <w:sz w:val="16"/>
                <w:szCs w:val="16"/>
              </w:rPr>
            </w:pPr>
            <w:r w:rsidRPr="00973167">
              <w:rPr>
                <w:sz w:val="16"/>
                <w:szCs w:val="16"/>
              </w:rPr>
              <w:t>Sch 1 (</w:t>
            </w:r>
            <w:r w:rsidR="009A3B17" w:rsidRPr="00973167">
              <w:rPr>
                <w:sz w:val="16"/>
                <w:szCs w:val="16"/>
              </w:rPr>
              <w:t>item 3</w:t>
            </w:r>
            <w:r w:rsidRPr="00973167">
              <w:rPr>
                <w:sz w:val="16"/>
                <w:szCs w:val="16"/>
              </w:rPr>
              <w:t>0)</w:t>
            </w:r>
          </w:p>
        </w:tc>
      </w:tr>
      <w:tr w:rsidR="00BB1281" w:rsidRPr="00973167" w:rsidTr="00DB1B5A">
        <w:trPr>
          <w:cantSplit/>
        </w:trPr>
        <w:tc>
          <w:tcPr>
            <w:tcW w:w="1838"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197, 2012</w:t>
            </w:r>
          </w:p>
        </w:tc>
        <w:tc>
          <w:tcPr>
            <w:tcW w:w="1134" w:type="dxa"/>
            <w:tcBorders>
              <w:top w:val="single" w:sz="4" w:space="0" w:color="auto"/>
              <w:bottom w:val="single" w:sz="4" w:space="0" w:color="auto"/>
            </w:tcBorders>
            <w:shd w:val="clear" w:color="auto" w:fill="auto"/>
          </w:tcPr>
          <w:p w:rsidR="00BB1281" w:rsidRPr="00973167" w:rsidRDefault="00B5109B" w:rsidP="00BB1281">
            <w:pPr>
              <w:pStyle w:val="Tabletext"/>
              <w:rPr>
                <w:sz w:val="16"/>
                <w:szCs w:val="16"/>
              </w:rPr>
            </w:pPr>
            <w:r w:rsidRPr="00973167">
              <w:rPr>
                <w:sz w:val="16"/>
                <w:szCs w:val="16"/>
              </w:rPr>
              <w:t>12 Dec 2012</w:t>
            </w:r>
          </w:p>
        </w:tc>
        <w:tc>
          <w:tcPr>
            <w:tcW w:w="1704" w:type="dxa"/>
            <w:tcBorders>
              <w:top w:val="single" w:sz="4" w:space="0" w:color="auto"/>
              <w:bottom w:val="single" w:sz="4" w:space="0" w:color="auto"/>
            </w:tcBorders>
            <w:shd w:val="clear" w:color="auto" w:fill="auto"/>
          </w:tcPr>
          <w:p w:rsidR="00AE7984" w:rsidRPr="00973167" w:rsidRDefault="00B5109B">
            <w:pPr>
              <w:pStyle w:val="Tabletext"/>
              <w:rPr>
                <w:sz w:val="16"/>
                <w:szCs w:val="16"/>
              </w:rPr>
            </w:pPr>
            <w:r w:rsidRPr="00973167">
              <w:rPr>
                <w:sz w:val="16"/>
                <w:szCs w:val="16"/>
              </w:rPr>
              <w:t>Sch</w:t>
            </w:r>
            <w:r w:rsidR="00845881" w:rsidRPr="00973167">
              <w:rPr>
                <w:sz w:val="16"/>
                <w:szCs w:val="16"/>
              </w:rPr>
              <w:t> </w:t>
            </w:r>
            <w:r w:rsidRPr="00973167">
              <w:rPr>
                <w:sz w:val="16"/>
                <w:szCs w:val="16"/>
              </w:rPr>
              <w:t>5 (</w:t>
            </w:r>
            <w:r w:rsidR="00447FCD">
              <w:rPr>
                <w:sz w:val="16"/>
                <w:szCs w:val="16"/>
              </w:rPr>
              <w:t>item 2</w:t>
            </w:r>
            <w:r w:rsidRPr="00973167">
              <w:rPr>
                <w:sz w:val="16"/>
                <w:szCs w:val="16"/>
              </w:rPr>
              <w:t>6)</w:t>
            </w:r>
            <w:r w:rsidR="00AE7984" w:rsidRPr="00973167">
              <w:rPr>
                <w:sz w:val="16"/>
                <w:szCs w:val="16"/>
              </w:rPr>
              <w:t xml:space="preserve"> and Sch 6 (</w:t>
            </w:r>
            <w:r w:rsidR="00BB474B" w:rsidRPr="00973167">
              <w:rPr>
                <w:sz w:val="16"/>
                <w:szCs w:val="16"/>
              </w:rPr>
              <w:t>items 1</w:t>
            </w:r>
            <w:r w:rsidR="00AE7984" w:rsidRPr="00973167">
              <w:rPr>
                <w:sz w:val="16"/>
                <w:szCs w:val="16"/>
              </w:rPr>
              <w:t>5–19)</w:t>
            </w:r>
            <w:r w:rsidRPr="00973167">
              <w:rPr>
                <w:sz w:val="16"/>
                <w:szCs w:val="16"/>
              </w:rPr>
              <w:t xml:space="preserve">: </w:t>
            </w:r>
            <w:r w:rsidR="0060416D" w:rsidRPr="00973167">
              <w:rPr>
                <w:sz w:val="16"/>
                <w:szCs w:val="16"/>
              </w:rPr>
              <w:t>12 Mar 2014</w:t>
            </w:r>
            <w:r w:rsidR="00AE7984" w:rsidRPr="00973167">
              <w:rPr>
                <w:sz w:val="16"/>
                <w:szCs w:val="16"/>
              </w:rPr>
              <w:t xml:space="preserve"> (s 2(1) items</w:t>
            </w:r>
            <w:r w:rsidR="00DB2158" w:rsidRPr="00973167">
              <w:rPr>
                <w:sz w:val="16"/>
                <w:szCs w:val="16"/>
              </w:rPr>
              <w:t> </w:t>
            </w:r>
            <w:r w:rsidR="00AE7984" w:rsidRPr="00973167">
              <w:rPr>
                <w:sz w:val="16"/>
                <w:szCs w:val="16"/>
              </w:rPr>
              <w:t>3, 19)</w:t>
            </w:r>
            <w:r w:rsidRPr="00973167">
              <w:rPr>
                <w:sz w:val="16"/>
                <w:szCs w:val="16"/>
              </w:rPr>
              <w:br/>
              <w:t>Sch</w:t>
            </w:r>
            <w:r w:rsidR="007E5D75" w:rsidRPr="00973167">
              <w:rPr>
                <w:sz w:val="16"/>
                <w:szCs w:val="16"/>
              </w:rPr>
              <w:t> </w:t>
            </w:r>
            <w:r w:rsidRPr="00973167">
              <w:rPr>
                <w:sz w:val="16"/>
                <w:szCs w:val="16"/>
              </w:rPr>
              <w:t>5 (</w:t>
            </w:r>
            <w:r w:rsidR="00BB474B" w:rsidRPr="00973167">
              <w:rPr>
                <w:sz w:val="16"/>
                <w:szCs w:val="16"/>
              </w:rPr>
              <w:t>item 1</w:t>
            </w:r>
            <w:r w:rsidRPr="00973167">
              <w:rPr>
                <w:sz w:val="16"/>
                <w:szCs w:val="16"/>
              </w:rPr>
              <w:t>56)</w:t>
            </w:r>
            <w:r w:rsidR="00DF7E61" w:rsidRPr="00973167">
              <w:rPr>
                <w:sz w:val="16"/>
                <w:szCs w:val="16"/>
              </w:rPr>
              <w:t xml:space="preserve"> and Sch 6 (</w:t>
            </w:r>
            <w:r w:rsidR="00BB474B" w:rsidRPr="00973167">
              <w:rPr>
                <w:sz w:val="16"/>
                <w:szCs w:val="16"/>
              </w:rPr>
              <w:t>item 1</w:t>
            </w:r>
            <w:r w:rsidR="00DF7E61" w:rsidRPr="00973167">
              <w:rPr>
                <w:sz w:val="16"/>
                <w:szCs w:val="16"/>
              </w:rPr>
              <w:t>)</w:t>
            </w:r>
            <w:r w:rsidRPr="00973167">
              <w:rPr>
                <w:sz w:val="16"/>
                <w:szCs w:val="16"/>
              </w:rPr>
              <w:t xml:space="preserve">: </w:t>
            </w:r>
            <w:r w:rsidR="00AE7984" w:rsidRPr="00973167">
              <w:rPr>
                <w:sz w:val="16"/>
                <w:szCs w:val="16"/>
              </w:rPr>
              <w:t xml:space="preserve">12 Dec 2012 (s 2(1) </w:t>
            </w:r>
            <w:r w:rsidR="00BB474B" w:rsidRPr="00973167">
              <w:rPr>
                <w:sz w:val="16"/>
                <w:szCs w:val="16"/>
              </w:rPr>
              <w:t>items 1</w:t>
            </w:r>
            <w:r w:rsidR="00AE7984" w:rsidRPr="00973167">
              <w:rPr>
                <w:sz w:val="16"/>
                <w:szCs w:val="16"/>
              </w:rPr>
              <w:t>0</w:t>
            </w:r>
            <w:r w:rsidR="00DF7E61" w:rsidRPr="00973167">
              <w:rPr>
                <w:sz w:val="16"/>
                <w:szCs w:val="16"/>
              </w:rPr>
              <w:t>, 16</w:t>
            </w:r>
            <w:r w:rsidR="00AE7984" w:rsidRPr="00973167">
              <w:rPr>
                <w:sz w:val="16"/>
                <w:szCs w:val="16"/>
              </w:rPr>
              <w:t>)</w:t>
            </w:r>
          </w:p>
        </w:tc>
        <w:tc>
          <w:tcPr>
            <w:tcW w:w="1417" w:type="dxa"/>
            <w:tcBorders>
              <w:top w:val="single" w:sz="4" w:space="0" w:color="auto"/>
              <w:bottom w:val="single" w:sz="4" w:space="0" w:color="auto"/>
            </w:tcBorders>
            <w:shd w:val="clear" w:color="auto" w:fill="auto"/>
          </w:tcPr>
          <w:p w:rsidR="00BB1281" w:rsidRPr="00973167" w:rsidRDefault="00AE7984" w:rsidP="00BB1281">
            <w:pPr>
              <w:pStyle w:val="Tabletext"/>
              <w:rPr>
                <w:sz w:val="16"/>
                <w:szCs w:val="16"/>
              </w:rPr>
            </w:pPr>
            <w:r w:rsidRPr="00973167">
              <w:rPr>
                <w:sz w:val="16"/>
                <w:szCs w:val="16"/>
              </w:rPr>
              <w:t>Sch 6 (</w:t>
            </w:r>
            <w:r w:rsidR="00BB474B" w:rsidRPr="00973167">
              <w:rPr>
                <w:sz w:val="16"/>
                <w:szCs w:val="16"/>
              </w:rPr>
              <w:t>items 1</w:t>
            </w:r>
            <w:r w:rsidR="00DF7E61" w:rsidRPr="00973167">
              <w:rPr>
                <w:sz w:val="16"/>
                <w:szCs w:val="16"/>
              </w:rPr>
              <w:t xml:space="preserve">, </w:t>
            </w:r>
            <w:r w:rsidRPr="00973167">
              <w:rPr>
                <w:sz w:val="16"/>
                <w:szCs w:val="16"/>
              </w:rPr>
              <w:t>15–19)</w:t>
            </w:r>
          </w:p>
        </w:tc>
      </w:tr>
      <w:tr w:rsidR="00B52CA4" w:rsidRPr="00973167" w:rsidTr="00DB1B5A">
        <w:trPr>
          <w:cantSplit/>
        </w:trPr>
        <w:tc>
          <w:tcPr>
            <w:tcW w:w="1838" w:type="dxa"/>
            <w:tcBorders>
              <w:top w:val="single" w:sz="4" w:space="0" w:color="auto"/>
              <w:bottom w:val="single" w:sz="4" w:space="0" w:color="auto"/>
            </w:tcBorders>
            <w:shd w:val="clear" w:color="auto" w:fill="auto"/>
          </w:tcPr>
          <w:p w:rsidR="00B52CA4" w:rsidRPr="00973167" w:rsidRDefault="00B52CA4" w:rsidP="00BB1281">
            <w:pPr>
              <w:pStyle w:val="Tabletext"/>
              <w:rPr>
                <w:sz w:val="16"/>
                <w:szCs w:val="16"/>
              </w:rPr>
            </w:pPr>
            <w:r w:rsidRPr="00973167">
              <w:rPr>
                <w:sz w:val="16"/>
                <w:szCs w:val="16"/>
              </w:rPr>
              <w:t>Crimes Legislation Amendment (Slavery, Slavery</w:t>
            </w:r>
            <w:r w:rsidR="00A80138">
              <w:rPr>
                <w:sz w:val="16"/>
                <w:szCs w:val="16"/>
              </w:rPr>
              <w:noBreakHyphen/>
            </w:r>
            <w:r w:rsidRPr="00973167">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B52CA4" w:rsidRPr="00973167" w:rsidRDefault="00B52CA4" w:rsidP="00BB1281">
            <w:pPr>
              <w:pStyle w:val="Tabletext"/>
              <w:rPr>
                <w:sz w:val="16"/>
                <w:szCs w:val="16"/>
              </w:rPr>
            </w:pPr>
            <w:r w:rsidRPr="00973167">
              <w:rPr>
                <w:sz w:val="16"/>
                <w:szCs w:val="16"/>
              </w:rPr>
              <w:t>6, 2013</w:t>
            </w:r>
          </w:p>
        </w:tc>
        <w:tc>
          <w:tcPr>
            <w:tcW w:w="1134" w:type="dxa"/>
            <w:tcBorders>
              <w:top w:val="single" w:sz="4" w:space="0" w:color="auto"/>
              <w:bottom w:val="single" w:sz="4" w:space="0" w:color="auto"/>
            </w:tcBorders>
            <w:shd w:val="clear" w:color="auto" w:fill="auto"/>
          </w:tcPr>
          <w:p w:rsidR="00B52CA4" w:rsidRPr="00973167" w:rsidRDefault="00B52CA4" w:rsidP="00BB1281">
            <w:pPr>
              <w:pStyle w:val="Tabletext"/>
              <w:rPr>
                <w:sz w:val="16"/>
                <w:szCs w:val="16"/>
              </w:rPr>
            </w:pPr>
            <w:r w:rsidRPr="00973167">
              <w:rPr>
                <w:sz w:val="16"/>
                <w:szCs w:val="16"/>
              </w:rPr>
              <w:t>7 Mar 2013</w:t>
            </w:r>
          </w:p>
        </w:tc>
        <w:tc>
          <w:tcPr>
            <w:tcW w:w="1704" w:type="dxa"/>
            <w:tcBorders>
              <w:top w:val="single" w:sz="4" w:space="0" w:color="auto"/>
              <w:bottom w:val="single" w:sz="4" w:space="0" w:color="auto"/>
            </w:tcBorders>
            <w:shd w:val="clear" w:color="auto" w:fill="auto"/>
          </w:tcPr>
          <w:p w:rsidR="00B52CA4" w:rsidRPr="00973167" w:rsidRDefault="00B52CA4" w:rsidP="00C457A4">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 2) and Sch</w:t>
            </w:r>
            <w:r w:rsidR="007E5D75" w:rsidRPr="00973167">
              <w:rPr>
                <w:sz w:val="16"/>
                <w:szCs w:val="16"/>
              </w:rPr>
              <w:t> </w:t>
            </w:r>
            <w:r w:rsidRPr="00973167">
              <w:rPr>
                <w:sz w:val="16"/>
                <w:szCs w:val="16"/>
              </w:rPr>
              <w:t>3: 8 Mar 2013</w:t>
            </w:r>
          </w:p>
        </w:tc>
        <w:tc>
          <w:tcPr>
            <w:tcW w:w="1417" w:type="dxa"/>
            <w:tcBorders>
              <w:top w:val="single" w:sz="4" w:space="0" w:color="auto"/>
              <w:bottom w:val="single" w:sz="4" w:space="0" w:color="auto"/>
            </w:tcBorders>
            <w:shd w:val="clear" w:color="auto" w:fill="auto"/>
          </w:tcPr>
          <w:p w:rsidR="00B52CA4" w:rsidRPr="00973167" w:rsidRDefault="00B52CA4" w:rsidP="00C457A4">
            <w:pPr>
              <w:pStyle w:val="Tabletext"/>
              <w:rPr>
                <w:sz w:val="16"/>
                <w:szCs w:val="16"/>
              </w:rPr>
            </w:pPr>
            <w:r w:rsidRPr="00973167">
              <w:rPr>
                <w:sz w:val="16"/>
                <w:szCs w:val="16"/>
              </w:rPr>
              <w:t>Sch 3</w:t>
            </w:r>
          </w:p>
        </w:tc>
      </w:tr>
      <w:tr w:rsidR="000C0E00" w:rsidRPr="00973167" w:rsidTr="00DB1B5A">
        <w:trPr>
          <w:cantSplit/>
        </w:trPr>
        <w:tc>
          <w:tcPr>
            <w:tcW w:w="1838" w:type="dxa"/>
            <w:tcBorders>
              <w:top w:val="single" w:sz="4" w:space="0" w:color="auto"/>
              <w:bottom w:val="single" w:sz="4" w:space="0" w:color="auto"/>
            </w:tcBorders>
            <w:shd w:val="clear" w:color="auto" w:fill="auto"/>
          </w:tcPr>
          <w:p w:rsidR="000C0E00" w:rsidRPr="00973167" w:rsidRDefault="000C0E00" w:rsidP="00BB1281">
            <w:pPr>
              <w:pStyle w:val="Tabletext"/>
              <w:rPr>
                <w:sz w:val="16"/>
                <w:szCs w:val="16"/>
              </w:rPr>
            </w:pPr>
            <w:r w:rsidRPr="00973167">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C0E00" w:rsidRPr="00973167" w:rsidRDefault="000C0E00" w:rsidP="00BB1281">
            <w:pPr>
              <w:pStyle w:val="Tabletext"/>
              <w:rPr>
                <w:sz w:val="16"/>
                <w:szCs w:val="16"/>
              </w:rPr>
            </w:pPr>
            <w:r w:rsidRPr="00973167">
              <w:rPr>
                <w:sz w:val="16"/>
                <w:szCs w:val="16"/>
              </w:rPr>
              <w:t>13, 2013</w:t>
            </w:r>
          </w:p>
        </w:tc>
        <w:tc>
          <w:tcPr>
            <w:tcW w:w="1134" w:type="dxa"/>
            <w:tcBorders>
              <w:top w:val="single" w:sz="4" w:space="0" w:color="auto"/>
              <w:bottom w:val="single" w:sz="4" w:space="0" w:color="auto"/>
            </w:tcBorders>
            <w:shd w:val="clear" w:color="auto" w:fill="auto"/>
          </w:tcPr>
          <w:p w:rsidR="000C0E00" w:rsidRPr="00973167" w:rsidRDefault="008818AB" w:rsidP="00BB1281">
            <w:pPr>
              <w:pStyle w:val="Tabletext"/>
              <w:rPr>
                <w:sz w:val="16"/>
                <w:szCs w:val="16"/>
              </w:rPr>
            </w:pPr>
            <w:r w:rsidRPr="00973167">
              <w:rPr>
                <w:sz w:val="16"/>
                <w:szCs w:val="16"/>
              </w:rPr>
              <w:t>14 Mar 2013</w:t>
            </w:r>
          </w:p>
        </w:tc>
        <w:tc>
          <w:tcPr>
            <w:tcW w:w="1704" w:type="dxa"/>
            <w:tcBorders>
              <w:top w:val="single" w:sz="4" w:space="0" w:color="auto"/>
              <w:bottom w:val="single" w:sz="4" w:space="0" w:color="auto"/>
            </w:tcBorders>
            <w:shd w:val="clear" w:color="auto" w:fill="auto"/>
          </w:tcPr>
          <w:p w:rsidR="000C0E00" w:rsidRPr="00973167" w:rsidRDefault="000C0E00" w:rsidP="00DF7E61">
            <w:pPr>
              <w:pStyle w:val="Tabletext"/>
              <w:rPr>
                <w:sz w:val="16"/>
                <w:szCs w:val="16"/>
              </w:rPr>
            </w:pPr>
            <w:r w:rsidRPr="00973167">
              <w:rPr>
                <w:sz w:val="16"/>
                <w:szCs w:val="16"/>
              </w:rPr>
              <w:t>Sch</w:t>
            </w:r>
            <w:r w:rsidR="007E5D75" w:rsidRPr="00973167">
              <w:rPr>
                <w:sz w:val="16"/>
                <w:szCs w:val="16"/>
              </w:rPr>
              <w:t> </w:t>
            </w:r>
            <w:r w:rsidRPr="00973167">
              <w:rPr>
                <w:sz w:val="16"/>
                <w:szCs w:val="16"/>
              </w:rPr>
              <w:t>1 (items</w:t>
            </w:r>
            <w:r w:rsidR="00DB2158" w:rsidRPr="00973167">
              <w:rPr>
                <w:sz w:val="16"/>
                <w:szCs w:val="16"/>
              </w:rPr>
              <w:t> </w:t>
            </w:r>
            <w:r w:rsidRPr="00973167">
              <w:rPr>
                <w:sz w:val="16"/>
                <w:szCs w:val="16"/>
              </w:rPr>
              <w:t>96–108): 12 Apr 2013 (s</w:t>
            </w:r>
            <w:r w:rsidR="007E5D75" w:rsidRPr="00973167">
              <w:rPr>
                <w:sz w:val="16"/>
                <w:szCs w:val="16"/>
              </w:rPr>
              <w:t> </w:t>
            </w:r>
            <w:r w:rsidRPr="00973167">
              <w:rPr>
                <w:sz w:val="16"/>
                <w:szCs w:val="16"/>
              </w:rPr>
              <w:t>2(1))</w:t>
            </w:r>
          </w:p>
        </w:tc>
        <w:tc>
          <w:tcPr>
            <w:tcW w:w="1417" w:type="dxa"/>
            <w:tcBorders>
              <w:top w:val="single" w:sz="4" w:space="0" w:color="auto"/>
              <w:bottom w:val="single" w:sz="4" w:space="0" w:color="auto"/>
            </w:tcBorders>
            <w:shd w:val="clear" w:color="auto" w:fill="auto"/>
          </w:tcPr>
          <w:p w:rsidR="000C0E00" w:rsidRPr="00973167" w:rsidRDefault="000C0E00" w:rsidP="00C457A4">
            <w:pPr>
              <w:pStyle w:val="Tabletext"/>
              <w:rPr>
                <w:sz w:val="16"/>
                <w:szCs w:val="16"/>
              </w:rPr>
            </w:pPr>
            <w:r w:rsidRPr="00973167">
              <w:rPr>
                <w:sz w:val="16"/>
                <w:szCs w:val="16"/>
              </w:rPr>
              <w:t>Sch 1 (</w:t>
            </w:r>
            <w:r w:rsidR="00BB474B" w:rsidRPr="00973167">
              <w:rPr>
                <w:sz w:val="16"/>
                <w:szCs w:val="16"/>
              </w:rPr>
              <w:t>item 1</w:t>
            </w:r>
            <w:r w:rsidRPr="00973167">
              <w:rPr>
                <w:sz w:val="16"/>
                <w:szCs w:val="16"/>
              </w:rPr>
              <w:t>08)</w:t>
            </w:r>
          </w:p>
        </w:tc>
      </w:tr>
      <w:tr w:rsidR="00B00423" w:rsidRPr="00973167" w:rsidTr="00FE1838">
        <w:trPr>
          <w:cantSplit/>
        </w:trPr>
        <w:tc>
          <w:tcPr>
            <w:tcW w:w="1838" w:type="dxa"/>
            <w:tcBorders>
              <w:top w:val="single" w:sz="4" w:space="0" w:color="auto"/>
              <w:bottom w:val="nil"/>
            </w:tcBorders>
            <w:shd w:val="clear" w:color="auto" w:fill="auto"/>
          </w:tcPr>
          <w:p w:rsidR="00B00423" w:rsidRPr="00973167" w:rsidRDefault="005F1FAF" w:rsidP="00BB1281">
            <w:pPr>
              <w:pStyle w:val="Tabletext"/>
              <w:rPr>
                <w:sz w:val="16"/>
                <w:szCs w:val="16"/>
              </w:rPr>
            </w:pPr>
            <w:r w:rsidRPr="00973167">
              <w:rPr>
                <w:sz w:val="16"/>
                <w:szCs w:val="16"/>
              </w:rPr>
              <w:t>Crimes Legislation Amendment (Law Enforcement Integrity, Vulnerable Witness Protection and Other Measures) Act 2013</w:t>
            </w:r>
          </w:p>
        </w:tc>
        <w:tc>
          <w:tcPr>
            <w:tcW w:w="992" w:type="dxa"/>
            <w:tcBorders>
              <w:top w:val="single" w:sz="4" w:space="0" w:color="auto"/>
              <w:bottom w:val="nil"/>
            </w:tcBorders>
            <w:shd w:val="clear" w:color="auto" w:fill="auto"/>
          </w:tcPr>
          <w:p w:rsidR="00B00423" w:rsidRPr="00973167" w:rsidRDefault="00B00423">
            <w:pPr>
              <w:pStyle w:val="Tabletext"/>
              <w:rPr>
                <w:sz w:val="16"/>
                <w:szCs w:val="16"/>
              </w:rPr>
            </w:pPr>
            <w:r w:rsidRPr="00973167">
              <w:rPr>
                <w:sz w:val="16"/>
                <w:szCs w:val="16"/>
              </w:rPr>
              <w:t>74, 2013</w:t>
            </w:r>
          </w:p>
        </w:tc>
        <w:tc>
          <w:tcPr>
            <w:tcW w:w="1134" w:type="dxa"/>
            <w:tcBorders>
              <w:top w:val="single" w:sz="4" w:space="0" w:color="auto"/>
              <w:bottom w:val="nil"/>
            </w:tcBorders>
            <w:shd w:val="clear" w:color="auto" w:fill="auto"/>
          </w:tcPr>
          <w:p w:rsidR="00B00423" w:rsidRPr="00973167" w:rsidRDefault="00B00423" w:rsidP="00BB1281">
            <w:pPr>
              <w:pStyle w:val="Tabletext"/>
              <w:rPr>
                <w:sz w:val="16"/>
                <w:szCs w:val="16"/>
              </w:rPr>
            </w:pPr>
            <w:r w:rsidRPr="00973167">
              <w:rPr>
                <w:sz w:val="16"/>
                <w:szCs w:val="16"/>
              </w:rPr>
              <w:t>28</w:t>
            </w:r>
            <w:r w:rsidR="00DB2158" w:rsidRPr="00973167">
              <w:rPr>
                <w:sz w:val="16"/>
                <w:szCs w:val="16"/>
              </w:rPr>
              <w:t> </w:t>
            </w:r>
            <w:r w:rsidRPr="00973167">
              <w:rPr>
                <w:sz w:val="16"/>
                <w:szCs w:val="16"/>
              </w:rPr>
              <w:t>June 2013</w:t>
            </w:r>
          </w:p>
        </w:tc>
        <w:tc>
          <w:tcPr>
            <w:tcW w:w="1704" w:type="dxa"/>
            <w:tcBorders>
              <w:top w:val="single" w:sz="4" w:space="0" w:color="auto"/>
              <w:bottom w:val="nil"/>
            </w:tcBorders>
            <w:shd w:val="clear" w:color="auto" w:fill="auto"/>
          </w:tcPr>
          <w:p w:rsidR="00B00423" w:rsidRPr="00973167" w:rsidRDefault="005F1FAF" w:rsidP="00C457A4">
            <w:pPr>
              <w:pStyle w:val="Tabletext"/>
              <w:rPr>
                <w:sz w:val="16"/>
                <w:szCs w:val="16"/>
              </w:rPr>
            </w:pPr>
            <w:r w:rsidRPr="00973167">
              <w:rPr>
                <w:sz w:val="16"/>
                <w:szCs w:val="16"/>
              </w:rPr>
              <w:t>Sch</w:t>
            </w:r>
            <w:r w:rsidR="007E5D75" w:rsidRPr="00973167">
              <w:rPr>
                <w:sz w:val="16"/>
                <w:szCs w:val="16"/>
              </w:rPr>
              <w:t> </w:t>
            </w:r>
            <w:r w:rsidRPr="00973167">
              <w:rPr>
                <w:sz w:val="16"/>
                <w:szCs w:val="16"/>
              </w:rPr>
              <w:t>2 (</w:t>
            </w:r>
            <w:r w:rsidR="00BB474B" w:rsidRPr="00973167">
              <w:rPr>
                <w:sz w:val="16"/>
                <w:szCs w:val="16"/>
              </w:rPr>
              <w:t>items 1</w:t>
            </w:r>
            <w:r w:rsidRPr="00973167">
              <w:rPr>
                <w:sz w:val="16"/>
                <w:szCs w:val="16"/>
              </w:rPr>
              <w:t>–78, 86–93) and Sch</w:t>
            </w:r>
            <w:r w:rsidR="007E5D75" w:rsidRPr="00973167">
              <w:rPr>
                <w:sz w:val="16"/>
                <w:szCs w:val="16"/>
              </w:rPr>
              <w:t> </w:t>
            </w:r>
            <w:r w:rsidRPr="00973167">
              <w:rPr>
                <w:sz w:val="16"/>
                <w:szCs w:val="16"/>
              </w:rPr>
              <w:t>3 (</w:t>
            </w:r>
            <w:r w:rsidR="00BB474B" w:rsidRPr="00973167">
              <w:rPr>
                <w:sz w:val="16"/>
                <w:szCs w:val="16"/>
              </w:rPr>
              <w:t>items 1</w:t>
            </w:r>
            <w:r w:rsidR="001E4A2B" w:rsidRPr="00973167">
              <w:rPr>
                <w:sz w:val="16"/>
                <w:szCs w:val="16"/>
              </w:rPr>
              <w:t xml:space="preserve">, </w:t>
            </w:r>
            <w:r w:rsidRPr="00973167">
              <w:rPr>
                <w:sz w:val="16"/>
                <w:szCs w:val="16"/>
              </w:rPr>
              <w:t>2): 29</w:t>
            </w:r>
            <w:r w:rsidR="00DB2158" w:rsidRPr="00973167">
              <w:rPr>
                <w:sz w:val="16"/>
                <w:szCs w:val="16"/>
              </w:rPr>
              <w:t> </w:t>
            </w:r>
            <w:r w:rsidRPr="00973167">
              <w:rPr>
                <w:sz w:val="16"/>
                <w:szCs w:val="16"/>
              </w:rPr>
              <w:t>June 2013</w:t>
            </w:r>
          </w:p>
        </w:tc>
        <w:tc>
          <w:tcPr>
            <w:tcW w:w="1417" w:type="dxa"/>
            <w:tcBorders>
              <w:top w:val="single" w:sz="4" w:space="0" w:color="auto"/>
              <w:bottom w:val="nil"/>
            </w:tcBorders>
            <w:shd w:val="clear" w:color="auto" w:fill="auto"/>
          </w:tcPr>
          <w:p w:rsidR="00B00423" w:rsidRPr="00973167" w:rsidRDefault="005F1FAF" w:rsidP="00C457A4">
            <w:pPr>
              <w:pStyle w:val="Tabletext"/>
              <w:rPr>
                <w:sz w:val="16"/>
                <w:szCs w:val="16"/>
              </w:rPr>
            </w:pPr>
            <w:r w:rsidRPr="00973167">
              <w:rPr>
                <w:sz w:val="16"/>
                <w:szCs w:val="16"/>
              </w:rPr>
              <w:t>Sch 2 (item</w:t>
            </w:r>
            <w:r w:rsidR="00DB2158" w:rsidRPr="00973167">
              <w:rPr>
                <w:sz w:val="16"/>
                <w:szCs w:val="16"/>
              </w:rPr>
              <w:t> </w:t>
            </w:r>
            <w:r w:rsidRPr="00973167">
              <w:rPr>
                <w:sz w:val="16"/>
                <w:szCs w:val="16"/>
              </w:rPr>
              <w:t>93)</w:t>
            </w:r>
          </w:p>
        </w:tc>
      </w:tr>
      <w:tr w:rsidR="00275F24" w:rsidRPr="00973167" w:rsidTr="00F01648">
        <w:trPr>
          <w:cantSplit/>
        </w:trPr>
        <w:tc>
          <w:tcPr>
            <w:tcW w:w="1838" w:type="dxa"/>
            <w:tcBorders>
              <w:top w:val="nil"/>
              <w:bottom w:val="nil"/>
            </w:tcBorders>
            <w:shd w:val="clear" w:color="auto" w:fill="auto"/>
          </w:tcPr>
          <w:p w:rsidR="00275F24" w:rsidRPr="00973167" w:rsidRDefault="00275F24" w:rsidP="00F01648">
            <w:pPr>
              <w:pStyle w:val="ENoteTTIndentHeading"/>
            </w:pPr>
            <w:r w:rsidRPr="00973167">
              <w:t>as amended by</w:t>
            </w:r>
          </w:p>
        </w:tc>
        <w:tc>
          <w:tcPr>
            <w:tcW w:w="992" w:type="dxa"/>
            <w:tcBorders>
              <w:top w:val="nil"/>
              <w:bottom w:val="nil"/>
            </w:tcBorders>
            <w:shd w:val="clear" w:color="auto" w:fill="auto"/>
          </w:tcPr>
          <w:p w:rsidR="00275F24" w:rsidRPr="00973167" w:rsidRDefault="00275F24" w:rsidP="00F01648">
            <w:pPr>
              <w:pStyle w:val="Tabletext"/>
              <w:rPr>
                <w:sz w:val="16"/>
                <w:szCs w:val="16"/>
              </w:rPr>
            </w:pPr>
          </w:p>
        </w:tc>
        <w:tc>
          <w:tcPr>
            <w:tcW w:w="1134" w:type="dxa"/>
            <w:tcBorders>
              <w:top w:val="nil"/>
              <w:bottom w:val="nil"/>
            </w:tcBorders>
            <w:shd w:val="clear" w:color="auto" w:fill="auto"/>
          </w:tcPr>
          <w:p w:rsidR="00275F24" w:rsidRPr="00973167" w:rsidRDefault="00275F24" w:rsidP="00F01648">
            <w:pPr>
              <w:pStyle w:val="Tabletext"/>
              <w:rPr>
                <w:sz w:val="16"/>
                <w:szCs w:val="16"/>
              </w:rPr>
            </w:pPr>
          </w:p>
        </w:tc>
        <w:tc>
          <w:tcPr>
            <w:tcW w:w="1704" w:type="dxa"/>
            <w:tcBorders>
              <w:top w:val="nil"/>
              <w:bottom w:val="nil"/>
            </w:tcBorders>
            <w:shd w:val="clear" w:color="auto" w:fill="auto"/>
          </w:tcPr>
          <w:p w:rsidR="00275F24" w:rsidRPr="00973167" w:rsidRDefault="00275F24" w:rsidP="00F01648">
            <w:pPr>
              <w:pStyle w:val="Tabletext"/>
              <w:rPr>
                <w:sz w:val="16"/>
                <w:szCs w:val="16"/>
              </w:rPr>
            </w:pPr>
          </w:p>
        </w:tc>
        <w:tc>
          <w:tcPr>
            <w:tcW w:w="1417" w:type="dxa"/>
            <w:tcBorders>
              <w:top w:val="nil"/>
              <w:bottom w:val="nil"/>
            </w:tcBorders>
            <w:shd w:val="clear" w:color="auto" w:fill="auto"/>
          </w:tcPr>
          <w:p w:rsidR="00275F24" w:rsidRPr="00973167" w:rsidRDefault="00275F24" w:rsidP="00F01648">
            <w:pPr>
              <w:pStyle w:val="Tabletext"/>
              <w:rPr>
                <w:sz w:val="16"/>
                <w:szCs w:val="16"/>
              </w:rPr>
            </w:pPr>
          </w:p>
        </w:tc>
      </w:tr>
      <w:tr w:rsidR="00275F24" w:rsidRPr="00973167" w:rsidTr="00F01648">
        <w:trPr>
          <w:cantSplit/>
        </w:trPr>
        <w:tc>
          <w:tcPr>
            <w:tcW w:w="1838" w:type="dxa"/>
            <w:tcBorders>
              <w:top w:val="nil"/>
              <w:bottom w:val="single" w:sz="4" w:space="0" w:color="auto"/>
            </w:tcBorders>
            <w:shd w:val="clear" w:color="auto" w:fill="auto"/>
          </w:tcPr>
          <w:p w:rsidR="00275F24" w:rsidRPr="00973167" w:rsidRDefault="00275F24" w:rsidP="00F01648">
            <w:pPr>
              <w:pStyle w:val="ENoteTTi"/>
              <w:rPr>
                <w:szCs w:val="16"/>
              </w:rPr>
            </w:pPr>
            <w:r w:rsidRPr="00973167">
              <w:rPr>
                <w:szCs w:val="16"/>
              </w:rPr>
              <w:t>Crimes Legislation Amendment (International Crime Cooperation and Other Measures) Act 2018</w:t>
            </w:r>
          </w:p>
        </w:tc>
        <w:tc>
          <w:tcPr>
            <w:tcW w:w="992" w:type="dxa"/>
            <w:tcBorders>
              <w:top w:val="nil"/>
              <w:bottom w:val="single" w:sz="4" w:space="0" w:color="auto"/>
            </w:tcBorders>
            <w:shd w:val="clear" w:color="auto" w:fill="auto"/>
          </w:tcPr>
          <w:p w:rsidR="00275F24" w:rsidRPr="00973167" w:rsidRDefault="00275F24" w:rsidP="00E93241">
            <w:pPr>
              <w:pStyle w:val="Tabletext"/>
              <w:rPr>
                <w:sz w:val="16"/>
                <w:szCs w:val="16"/>
              </w:rPr>
            </w:pPr>
            <w:r w:rsidRPr="00973167">
              <w:rPr>
                <w:sz w:val="16"/>
                <w:szCs w:val="16"/>
              </w:rPr>
              <w:t>34, 201</w:t>
            </w:r>
            <w:r w:rsidR="00E93241" w:rsidRPr="00973167">
              <w:rPr>
                <w:sz w:val="16"/>
                <w:szCs w:val="16"/>
              </w:rPr>
              <w:t>8</w:t>
            </w:r>
          </w:p>
        </w:tc>
        <w:tc>
          <w:tcPr>
            <w:tcW w:w="1134" w:type="dxa"/>
            <w:tcBorders>
              <w:top w:val="nil"/>
              <w:bottom w:val="single" w:sz="4" w:space="0" w:color="auto"/>
            </w:tcBorders>
            <w:shd w:val="clear" w:color="auto" w:fill="auto"/>
          </w:tcPr>
          <w:p w:rsidR="00275F24" w:rsidRPr="00973167" w:rsidRDefault="00275F24" w:rsidP="00275F24">
            <w:pPr>
              <w:pStyle w:val="Tabletext"/>
              <w:rPr>
                <w:sz w:val="16"/>
                <w:szCs w:val="16"/>
              </w:rPr>
            </w:pPr>
            <w:r w:rsidRPr="00973167">
              <w:rPr>
                <w:sz w:val="16"/>
                <w:szCs w:val="16"/>
              </w:rPr>
              <w:t>22</w:t>
            </w:r>
            <w:r w:rsidR="00DB2158" w:rsidRPr="00973167">
              <w:rPr>
                <w:sz w:val="16"/>
                <w:szCs w:val="16"/>
              </w:rPr>
              <w:t> </w:t>
            </w:r>
            <w:r w:rsidRPr="00973167">
              <w:rPr>
                <w:sz w:val="16"/>
                <w:szCs w:val="16"/>
              </w:rPr>
              <w:t>May 2018</w:t>
            </w:r>
          </w:p>
        </w:tc>
        <w:tc>
          <w:tcPr>
            <w:tcW w:w="1704" w:type="dxa"/>
            <w:tcBorders>
              <w:top w:val="nil"/>
              <w:bottom w:val="single" w:sz="4" w:space="0" w:color="auto"/>
            </w:tcBorders>
            <w:shd w:val="clear" w:color="auto" w:fill="auto"/>
          </w:tcPr>
          <w:p w:rsidR="00275F24" w:rsidRPr="00973167" w:rsidRDefault="00275F24" w:rsidP="00FE1838">
            <w:pPr>
              <w:pStyle w:val="Tabletext"/>
              <w:rPr>
                <w:sz w:val="16"/>
                <w:szCs w:val="16"/>
              </w:rPr>
            </w:pPr>
            <w:r w:rsidRPr="00973167">
              <w:rPr>
                <w:sz w:val="16"/>
                <w:szCs w:val="16"/>
              </w:rPr>
              <w:t xml:space="preserve">Sch </w:t>
            </w:r>
            <w:r w:rsidR="00B06E6F" w:rsidRPr="00973167">
              <w:rPr>
                <w:sz w:val="16"/>
                <w:szCs w:val="16"/>
              </w:rPr>
              <w:t>5</w:t>
            </w:r>
            <w:r w:rsidRPr="00973167">
              <w:rPr>
                <w:sz w:val="16"/>
                <w:szCs w:val="16"/>
              </w:rPr>
              <w:t xml:space="preserve"> (</w:t>
            </w:r>
            <w:r w:rsidR="009A3B17" w:rsidRPr="00973167">
              <w:rPr>
                <w:sz w:val="16"/>
                <w:szCs w:val="16"/>
              </w:rPr>
              <w:t>items 5</w:t>
            </w:r>
            <w:r w:rsidR="00B06E6F" w:rsidRPr="00973167">
              <w:rPr>
                <w:sz w:val="16"/>
                <w:szCs w:val="16"/>
              </w:rPr>
              <w:t xml:space="preserve">, </w:t>
            </w:r>
            <w:r w:rsidRPr="00973167">
              <w:rPr>
                <w:sz w:val="16"/>
                <w:szCs w:val="16"/>
              </w:rPr>
              <w:t xml:space="preserve">6): </w:t>
            </w:r>
            <w:r w:rsidR="00FE1838" w:rsidRPr="00973167">
              <w:rPr>
                <w:sz w:val="16"/>
                <w:szCs w:val="16"/>
              </w:rPr>
              <w:t>2</w:t>
            </w:r>
            <w:r w:rsidR="00DB4E7D" w:rsidRPr="00973167">
              <w:rPr>
                <w:sz w:val="16"/>
                <w:szCs w:val="16"/>
              </w:rPr>
              <w:t>3</w:t>
            </w:r>
            <w:r w:rsidR="00DB2158" w:rsidRPr="00973167">
              <w:rPr>
                <w:sz w:val="16"/>
                <w:szCs w:val="16"/>
              </w:rPr>
              <w:t> </w:t>
            </w:r>
            <w:r w:rsidR="00FE1838" w:rsidRPr="00973167">
              <w:rPr>
                <w:sz w:val="16"/>
                <w:szCs w:val="16"/>
              </w:rPr>
              <w:t>May 2018</w:t>
            </w:r>
            <w:r w:rsidRPr="00973167">
              <w:rPr>
                <w:sz w:val="16"/>
                <w:szCs w:val="16"/>
              </w:rPr>
              <w:t xml:space="preserve"> (s 2(1) </w:t>
            </w:r>
            <w:r w:rsidR="00A80138">
              <w:rPr>
                <w:sz w:val="16"/>
                <w:szCs w:val="16"/>
              </w:rPr>
              <w:t>item 8</w:t>
            </w:r>
            <w:r w:rsidRPr="00973167">
              <w:rPr>
                <w:sz w:val="16"/>
                <w:szCs w:val="16"/>
              </w:rPr>
              <w:t>)</w:t>
            </w:r>
          </w:p>
        </w:tc>
        <w:tc>
          <w:tcPr>
            <w:tcW w:w="1417" w:type="dxa"/>
            <w:tcBorders>
              <w:top w:val="nil"/>
              <w:bottom w:val="single" w:sz="4" w:space="0" w:color="auto"/>
            </w:tcBorders>
            <w:shd w:val="clear" w:color="auto" w:fill="auto"/>
          </w:tcPr>
          <w:p w:rsidR="00275F24" w:rsidRPr="00973167" w:rsidRDefault="00275F24" w:rsidP="00F01648">
            <w:pPr>
              <w:pStyle w:val="Tabletext"/>
              <w:rPr>
                <w:sz w:val="16"/>
                <w:szCs w:val="16"/>
              </w:rPr>
            </w:pPr>
            <w:r w:rsidRPr="00973167">
              <w:rPr>
                <w:sz w:val="16"/>
                <w:szCs w:val="16"/>
              </w:rPr>
              <w:t>—</w:t>
            </w:r>
          </w:p>
        </w:tc>
      </w:tr>
      <w:tr w:rsidR="00B00423" w:rsidRPr="00973167" w:rsidTr="00DB1B5A">
        <w:trPr>
          <w:cantSplit/>
        </w:trPr>
        <w:tc>
          <w:tcPr>
            <w:tcW w:w="1838" w:type="dxa"/>
            <w:tcBorders>
              <w:top w:val="single" w:sz="4" w:space="0" w:color="auto"/>
              <w:bottom w:val="single" w:sz="4" w:space="0" w:color="auto"/>
            </w:tcBorders>
            <w:shd w:val="clear" w:color="auto" w:fill="auto"/>
          </w:tcPr>
          <w:p w:rsidR="00B00423" w:rsidRPr="00973167" w:rsidRDefault="00B00423" w:rsidP="00BB1281">
            <w:pPr>
              <w:pStyle w:val="Tabletext"/>
            </w:pPr>
            <w:r w:rsidRPr="00973167">
              <w:rPr>
                <w:sz w:val="16"/>
                <w:szCs w:val="16"/>
              </w:rPr>
              <w:t>Statute Law Revision Act 2013</w:t>
            </w:r>
          </w:p>
        </w:tc>
        <w:tc>
          <w:tcPr>
            <w:tcW w:w="992" w:type="dxa"/>
            <w:tcBorders>
              <w:top w:val="single" w:sz="4" w:space="0" w:color="auto"/>
              <w:bottom w:val="single" w:sz="4" w:space="0" w:color="auto"/>
            </w:tcBorders>
            <w:shd w:val="clear" w:color="auto" w:fill="auto"/>
          </w:tcPr>
          <w:p w:rsidR="00B00423" w:rsidRPr="00973167" w:rsidRDefault="00B00423" w:rsidP="00BB1281">
            <w:pPr>
              <w:pStyle w:val="Tabletext"/>
              <w:rPr>
                <w:sz w:val="16"/>
                <w:szCs w:val="16"/>
              </w:rPr>
            </w:pPr>
            <w:r w:rsidRPr="00973167">
              <w:rPr>
                <w:sz w:val="16"/>
                <w:szCs w:val="16"/>
              </w:rPr>
              <w:t>103, 2013</w:t>
            </w:r>
          </w:p>
        </w:tc>
        <w:tc>
          <w:tcPr>
            <w:tcW w:w="1134" w:type="dxa"/>
            <w:tcBorders>
              <w:top w:val="single" w:sz="4" w:space="0" w:color="auto"/>
              <w:bottom w:val="single" w:sz="4" w:space="0" w:color="auto"/>
            </w:tcBorders>
            <w:shd w:val="clear" w:color="auto" w:fill="auto"/>
          </w:tcPr>
          <w:p w:rsidR="00B00423" w:rsidRPr="00973167" w:rsidRDefault="00B00423"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2013</w:t>
            </w:r>
          </w:p>
        </w:tc>
        <w:tc>
          <w:tcPr>
            <w:tcW w:w="1704" w:type="dxa"/>
            <w:tcBorders>
              <w:top w:val="single" w:sz="4" w:space="0" w:color="auto"/>
              <w:bottom w:val="single" w:sz="4" w:space="0" w:color="auto"/>
            </w:tcBorders>
            <w:shd w:val="clear" w:color="auto" w:fill="auto"/>
          </w:tcPr>
          <w:p w:rsidR="00B00423" w:rsidRPr="00973167" w:rsidRDefault="005F1FAF" w:rsidP="00C457A4">
            <w:pPr>
              <w:pStyle w:val="Tabletext"/>
              <w:rPr>
                <w:sz w:val="16"/>
                <w:szCs w:val="16"/>
              </w:rPr>
            </w:pPr>
            <w:r w:rsidRPr="00973167">
              <w:rPr>
                <w:sz w:val="16"/>
                <w:szCs w:val="16"/>
              </w:rPr>
              <w:t>Sch</w:t>
            </w:r>
            <w:r w:rsidR="007E5D75" w:rsidRPr="00973167">
              <w:rPr>
                <w:sz w:val="16"/>
                <w:szCs w:val="16"/>
              </w:rPr>
              <w:t> </w:t>
            </w:r>
            <w:r w:rsidRPr="00973167">
              <w:rPr>
                <w:sz w:val="16"/>
                <w:szCs w:val="16"/>
              </w:rPr>
              <w:t>3 (items</w:t>
            </w:r>
            <w:r w:rsidR="00DB2158" w:rsidRPr="00973167">
              <w:rPr>
                <w:sz w:val="16"/>
                <w:szCs w:val="16"/>
              </w:rPr>
              <w:t> </w:t>
            </w:r>
            <w:r w:rsidRPr="00973167">
              <w:rPr>
                <w:sz w:val="16"/>
                <w:szCs w:val="16"/>
              </w:rPr>
              <w:t>76, 77, 343) and Sch</w:t>
            </w:r>
            <w:r w:rsidR="007E5D75" w:rsidRPr="00973167">
              <w:rPr>
                <w:sz w:val="16"/>
                <w:szCs w:val="16"/>
              </w:rPr>
              <w:t> </w:t>
            </w:r>
            <w:r w:rsidRPr="00973167">
              <w:rPr>
                <w:sz w:val="16"/>
                <w:szCs w:val="16"/>
              </w:rPr>
              <w:t>4 (</w:t>
            </w:r>
            <w:r w:rsidR="009A3B17" w:rsidRPr="00973167">
              <w:rPr>
                <w:sz w:val="16"/>
                <w:szCs w:val="16"/>
              </w:rPr>
              <w:t>item 3</w:t>
            </w:r>
            <w:r w:rsidRPr="00973167">
              <w:rPr>
                <w:sz w:val="16"/>
                <w:szCs w:val="16"/>
              </w:rPr>
              <w:t xml:space="preserve">8): </w:t>
            </w:r>
            <w:r w:rsidR="00C457A4" w:rsidRPr="00973167">
              <w:rPr>
                <w:sz w:val="16"/>
                <w:szCs w:val="16"/>
              </w:rPr>
              <w:t>29</w:t>
            </w:r>
            <w:r w:rsidR="00DB2158" w:rsidRPr="00973167">
              <w:rPr>
                <w:sz w:val="16"/>
                <w:szCs w:val="16"/>
              </w:rPr>
              <w:t> </w:t>
            </w:r>
            <w:r w:rsidR="00C457A4" w:rsidRPr="00973167">
              <w:rPr>
                <w:sz w:val="16"/>
                <w:szCs w:val="16"/>
              </w:rPr>
              <w:t>June 2013</w:t>
            </w:r>
          </w:p>
        </w:tc>
        <w:tc>
          <w:tcPr>
            <w:tcW w:w="1417" w:type="dxa"/>
            <w:tcBorders>
              <w:top w:val="single" w:sz="4" w:space="0" w:color="auto"/>
              <w:bottom w:val="single" w:sz="4" w:space="0" w:color="auto"/>
            </w:tcBorders>
            <w:shd w:val="clear" w:color="auto" w:fill="auto"/>
          </w:tcPr>
          <w:p w:rsidR="00B00423" w:rsidRPr="00973167" w:rsidRDefault="005F1FAF" w:rsidP="00C457A4">
            <w:pPr>
              <w:pStyle w:val="Tabletext"/>
              <w:rPr>
                <w:sz w:val="16"/>
                <w:szCs w:val="16"/>
              </w:rPr>
            </w:pPr>
            <w:r w:rsidRPr="00973167">
              <w:rPr>
                <w:sz w:val="16"/>
                <w:szCs w:val="16"/>
              </w:rPr>
              <w:t>Sch 3 (</w:t>
            </w:r>
            <w:r w:rsidR="009A3B17" w:rsidRPr="00973167">
              <w:rPr>
                <w:sz w:val="16"/>
                <w:szCs w:val="16"/>
              </w:rPr>
              <w:t>item 3</w:t>
            </w:r>
            <w:r w:rsidRPr="00973167">
              <w:rPr>
                <w:sz w:val="16"/>
                <w:szCs w:val="16"/>
              </w:rPr>
              <w:t>43)</w:t>
            </w:r>
          </w:p>
        </w:tc>
      </w:tr>
      <w:tr w:rsidR="00D106F6" w:rsidRPr="00973167" w:rsidTr="00DB1B5A">
        <w:trPr>
          <w:cantSplit/>
        </w:trPr>
        <w:tc>
          <w:tcPr>
            <w:tcW w:w="1838" w:type="dxa"/>
            <w:tcBorders>
              <w:top w:val="single" w:sz="4" w:space="0" w:color="auto"/>
              <w:bottom w:val="single" w:sz="4" w:space="0" w:color="auto"/>
            </w:tcBorders>
            <w:shd w:val="clear" w:color="auto" w:fill="auto"/>
          </w:tcPr>
          <w:p w:rsidR="00D106F6" w:rsidRPr="00973167" w:rsidRDefault="00D106F6" w:rsidP="00BB1281">
            <w:pPr>
              <w:pStyle w:val="Tabletext"/>
              <w:rPr>
                <w:sz w:val="16"/>
                <w:szCs w:val="16"/>
              </w:rPr>
            </w:pPr>
            <w:r w:rsidRPr="00973167">
              <w:rPr>
                <w:sz w:val="16"/>
                <w:szCs w:val="16"/>
              </w:rPr>
              <w:t>Statute Law Revision Act (No.</w:t>
            </w:r>
            <w:r w:rsidR="00DB2158" w:rsidRPr="00973167">
              <w:rPr>
                <w:sz w:val="16"/>
                <w:szCs w:val="16"/>
              </w:rPr>
              <w:t> </w:t>
            </w:r>
            <w:r w:rsidRPr="00973167">
              <w:rPr>
                <w:sz w:val="16"/>
                <w:szCs w:val="16"/>
              </w:rPr>
              <w:t>1) 2014</w:t>
            </w:r>
          </w:p>
        </w:tc>
        <w:tc>
          <w:tcPr>
            <w:tcW w:w="992" w:type="dxa"/>
            <w:tcBorders>
              <w:top w:val="single" w:sz="4" w:space="0" w:color="auto"/>
              <w:bottom w:val="single" w:sz="4" w:space="0" w:color="auto"/>
            </w:tcBorders>
            <w:shd w:val="clear" w:color="auto" w:fill="auto"/>
          </w:tcPr>
          <w:p w:rsidR="00D106F6" w:rsidRPr="00973167" w:rsidRDefault="00D106F6" w:rsidP="00BB1281">
            <w:pPr>
              <w:pStyle w:val="Tabletext"/>
              <w:rPr>
                <w:sz w:val="16"/>
                <w:szCs w:val="16"/>
              </w:rPr>
            </w:pPr>
            <w:r w:rsidRPr="00973167">
              <w:rPr>
                <w:sz w:val="16"/>
                <w:szCs w:val="16"/>
              </w:rPr>
              <w:t>31, 2014</w:t>
            </w:r>
          </w:p>
        </w:tc>
        <w:tc>
          <w:tcPr>
            <w:tcW w:w="1134" w:type="dxa"/>
            <w:tcBorders>
              <w:top w:val="single" w:sz="4" w:space="0" w:color="auto"/>
              <w:bottom w:val="single" w:sz="4" w:space="0" w:color="auto"/>
            </w:tcBorders>
            <w:shd w:val="clear" w:color="auto" w:fill="auto"/>
          </w:tcPr>
          <w:p w:rsidR="00D106F6" w:rsidRPr="00973167" w:rsidRDefault="00D106F6" w:rsidP="00BB1281">
            <w:pPr>
              <w:pStyle w:val="Tabletext"/>
              <w:rPr>
                <w:sz w:val="16"/>
                <w:szCs w:val="16"/>
              </w:rPr>
            </w:pPr>
            <w:r w:rsidRPr="00973167">
              <w:rPr>
                <w:sz w:val="16"/>
                <w:szCs w:val="16"/>
              </w:rPr>
              <w:t>27</w:t>
            </w:r>
            <w:r w:rsidR="00DB2158" w:rsidRPr="00973167">
              <w:rPr>
                <w:sz w:val="16"/>
                <w:szCs w:val="16"/>
              </w:rPr>
              <w:t> </w:t>
            </w:r>
            <w:r w:rsidRPr="00973167">
              <w:rPr>
                <w:sz w:val="16"/>
                <w:szCs w:val="16"/>
              </w:rPr>
              <w:t>May 2014</w:t>
            </w:r>
          </w:p>
        </w:tc>
        <w:tc>
          <w:tcPr>
            <w:tcW w:w="1704" w:type="dxa"/>
            <w:tcBorders>
              <w:top w:val="single" w:sz="4" w:space="0" w:color="auto"/>
              <w:bottom w:val="single" w:sz="4" w:space="0" w:color="auto"/>
            </w:tcBorders>
            <w:shd w:val="clear" w:color="auto" w:fill="auto"/>
          </w:tcPr>
          <w:p w:rsidR="00D106F6" w:rsidRPr="00973167" w:rsidRDefault="00D106F6" w:rsidP="00F808DE">
            <w:pPr>
              <w:pStyle w:val="Tabletext"/>
              <w:rPr>
                <w:sz w:val="16"/>
                <w:szCs w:val="16"/>
              </w:rPr>
            </w:pPr>
            <w:r w:rsidRPr="00973167">
              <w:rPr>
                <w:sz w:val="16"/>
                <w:szCs w:val="16"/>
              </w:rPr>
              <w:t>Sch 1 (</w:t>
            </w:r>
            <w:r w:rsidR="00BB474B" w:rsidRPr="00973167">
              <w:rPr>
                <w:sz w:val="16"/>
                <w:szCs w:val="16"/>
              </w:rPr>
              <w:t>items 1</w:t>
            </w:r>
            <w:r w:rsidRPr="00973167">
              <w:rPr>
                <w:sz w:val="16"/>
                <w:szCs w:val="16"/>
              </w:rPr>
              <w:t>4, 15) and Sch 4 (item</w:t>
            </w:r>
            <w:r w:rsidR="00DB2158" w:rsidRPr="00973167">
              <w:rPr>
                <w:sz w:val="16"/>
                <w:szCs w:val="16"/>
              </w:rPr>
              <w:t> </w:t>
            </w:r>
            <w:r w:rsidRPr="00973167">
              <w:rPr>
                <w:sz w:val="16"/>
                <w:szCs w:val="16"/>
              </w:rPr>
              <w:t>64): 24</w:t>
            </w:r>
            <w:r w:rsidR="00DB2158" w:rsidRPr="00973167">
              <w:rPr>
                <w:sz w:val="16"/>
                <w:szCs w:val="16"/>
              </w:rPr>
              <w:t> </w:t>
            </w:r>
            <w:r w:rsidRPr="00973167">
              <w:rPr>
                <w:sz w:val="16"/>
                <w:szCs w:val="16"/>
              </w:rPr>
              <w:t>June 2014</w:t>
            </w:r>
          </w:p>
        </w:tc>
        <w:tc>
          <w:tcPr>
            <w:tcW w:w="1417" w:type="dxa"/>
            <w:tcBorders>
              <w:top w:val="single" w:sz="4" w:space="0" w:color="auto"/>
              <w:bottom w:val="single" w:sz="4" w:space="0" w:color="auto"/>
            </w:tcBorders>
            <w:shd w:val="clear" w:color="auto" w:fill="auto"/>
          </w:tcPr>
          <w:p w:rsidR="00D106F6" w:rsidRPr="00973167" w:rsidRDefault="00D106F6" w:rsidP="00146122">
            <w:pPr>
              <w:pStyle w:val="Tabletext"/>
              <w:rPr>
                <w:sz w:val="16"/>
                <w:szCs w:val="16"/>
              </w:rPr>
            </w:pPr>
            <w:r w:rsidRPr="00973167">
              <w:rPr>
                <w:sz w:val="16"/>
                <w:szCs w:val="16"/>
              </w:rPr>
              <w:t>—</w:t>
            </w:r>
          </w:p>
        </w:tc>
      </w:tr>
      <w:tr w:rsidR="005F7310" w:rsidRPr="00973167" w:rsidTr="00DB1B5A">
        <w:trPr>
          <w:cantSplit/>
        </w:trPr>
        <w:tc>
          <w:tcPr>
            <w:tcW w:w="1838" w:type="dxa"/>
            <w:tcBorders>
              <w:top w:val="single" w:sz="4" w:space="0" w:color="auto"/>
              <w:bottom w:val="single" w:sz="4" w:space="0" w:color="auto"/>
            </w:tcBorders>
            <w:shd w:val="clear" w:color="auto" w:fill="auto"/>
          </w:tcPr>
          <w:p w:rsidR="005F7310" w:rsidRPr="00973167" w:rsidRDefault="005F7310" w:rsidP="00BB1281">
            <w:pPr>
              <w:pStyle w:val="Tabletext"/>
              <w:rPr>
                <w:sz w:val="16"/>
                <w:szCs w:val="16"/>
              </w:rPr>
            </w:pPr>
            <w:r w:rsidRPr="00973167">
              <w:rPr>
                <w:sz w:val="16"/>
                <w:szCs w:val="16"/>
              </w:rPr>
              <w:t>National Security Legislation Amendment Act (No.</w:t>
            </w:r>
            <w:r w:rsidR="00DB2158" w:rsidRPr="00973167">
              <w:rPr>
                <w:sz w:val="16"/>
                <w:szCs w:val="16"/>
              </w:rPr>
              <w:t> </w:t>
            </w:r>
            <w:r w:rsidRPr="00973167">
              <w:rPr>
                <w:sz w:val="16"/>
                <w:szCs w:val="16"/>
              </w:rPr>
              <w:t>1) 2014</w:t>
            </w:r>
          </w:p>
        </w:tc>
        <w:tc>
          <w:tcPr>
            <w:tcW w:w="992" w:type="dxa"/>
            <w:tcBorders>
              <w:top w:val="single" w:sz="4" w:space="0" w:color="auto"/>
              <w:bottom w:val="single" w:sz="4" w:space="0" w:color="auto"/>
            </w:tcBorders>
            <w:shd w:val="clear" w:color="auto" w:fill="auto"/>
          </w:tcPr>
          <w:p w:rsidR="005F7310" w:rsidRPr="00973167" w:rsidRDefault="005F7310" w:rsidP="00BB1281">
            <w:pPr>
              <w:pStyle w:val="Tabletext"/>
              <w:rPr>
                <w:sz w:val="16"/>
                <w:szCs w:val="16"/>
              </w:rPr>
            </w:pPr>
            <w:r w:rsidRPr="00973167">
              <w:rPr>
                <w:sz w:val="16"/>
                <w:szCs w:val="16"/>
              </w:rPr>
              <w:t>108, 2014</w:t>
            </w:r>
          </w:p>
        </w:tc>
        <w:tc>
          <w:tcPr>
            <w:tcW w:w="1134" w:type="dxa"/>
            <w:tcBorders>
              <w:top w:val="single" w:sz="4" w:space="0" w:color="auto"/>
              <w:bottom w:val="single" w:sz="4" w:space="0" w:color="auto"/>
            </w:tcBorders>
            <w:shd w:val="clear" w:color="auto" w:fill="auto"/>
          </w:tcPr>
          <w:p w:rsidR="005F7310" w:rsidRPr="00973167" w:rsidRDefault="005F7310" w:rsidP="00BB1281">
            <w:pPr>
              <w:pStyle w:val="Tabletext"/>
              <w:rPr>
                <w:sz w:val="16"/>
                <w:szCs w:val="16"/>
              </w:rPr>
            </w:pPr>
            <w:r w:rsidRPr="00973167">
              <w:rPr>
                <w:sz w:val="16"/>
                <w:szCs w:val="16"/>
              </w:rPr>
              <w:t>2 Oct 2014</w:t>
            </w:r>
          </w:p>
        </w:tc>
        <w:tc>
          <w:tcPr>
            <w:tcW w:w="1704" w:type="dxa"/>
            <w:tcBorders>
              <w:top w:val="single" w:sz="4" w:space="0" w:color="auto"/>
              <w:bottom w:val="single" w:sz="4" w:space="0" w:color="auto"/>
            </w:tcBorders>
            <w:shd w:val="clear" w:color="auto" w:fill="auto"/>
          </w:tcPr>
          <w:p w:rsidR="005F7310" w:rsidRPr="00973167" w:rsidRDefault="006F110C" w:rsidP="000A072B">
            <w:pPr>
              <w:pStyle w:val="Tabletext"/>
              <w:rPr>
                <w:sz w:val="16"/>
                <w:szCs w:val="16"/>
              </w:rPr>
            </w:pPr>
            <w:r w:rsidRPr="00973167">
              <w:rPr>
                <w:sz w:val="16"/>
                <w:szCs w:val="16"/>
              </w:rPr>
              <w:t>Sch 1 (items</w:t>
            </w:r>
            <w:r w:rsidR="00DB2158" w:rsidRPr="00973167">
              <w:rPr>
                <w:sz w:val="16"/>
                <w:szCs w:val="16"/>
              </w:rPr>
              <w:t> </w:t>
            </w:r>
            <w:r w:rsidRPr="00973167">
              <w:rPr>
                <w:sz w:val="16"/>
                <w:szCs w:val="16"/>
              </w:rPr>
              <w:t>37, 78</w:t>
            </w:r>
            <w:r w:rsidR="000A072B" w:rsidRPr="00973167">
              <w:rPr>
                <w:sz w:val="16"/>
                <w:szCs w:val="16"/>
              </w:rPr>
              <w:t>–</w:t>
            </w:r>
            <w:r w:rsidRPr="00973167">
              <w:rPr>
                <w:sz w:val="16"/>
                <w:szCs w:val="16"/>
              </w:rPr>
              <w:t>87) and Sch 6 (</w:t>
            </w:r>
            <w:r w:rsidR="00447FCD">
              <w:rPr>
                <w:sz w:val="16"/>
                <w:szCs w:val="16"/>
              </w:rPr>
              <w:t>item 2</w:t>
            </w:r>
            <w:r w:rsidRPr="00973167">
              <w:rPr>
                <w:sz w:val="16"/>
                <w:szCs w:val="16"/>
              </w:rPr>
              <w:t xml:space="preserve">5): </w:t>
            </w:r>
            <w:r w:rsidR="00AD22C9" w:rsidRPr="00973167">
              <w:rPr>
                <w:sz w:val="16"/>
                <w:szCs w:val="16"/>
              </w:rPr>
              <w:t xml:space="preserve">30 Oct 2014 </w:t>
            </w:r>
            <w:r w:rsidRPr="00973167">
              <w:rPr>
                <w:sz w:val="16"/>
                <w:szCs w:val="16"/>
              </w:rPr>
              <w:t xml:space="preserve">(s 2(1) </w:t>
            </w:r>
            <w:r w:rsidR="00447FCD">
              <w:rPr>
                <w:sz w:val="16"/>
                <w:szCs w:val="16"/>
              </w:rPr>
              <w:t>item 2</w:t>
            </w:r>
            <w:r w:rsidRPr="00973167">
              <w:rPr>
                <w:sz w:val="16"/>
                <w:szCs w:val="16"/>
              </w:rPr>
              <w:t>)</w:t>
            </w:r>
            <w:r w:rsidRPr="00973167">
              <w:rPr>
                <w:sz w:val="16"/>
                <w:szCs w:val="16"/>
              </w:rPr>
              <w:br/>
            </w:r>
            <w:r w:rsidR="005F7310" w:rsidRPr="00973167">
              <w:rPr>
                <w:sz w:val="16"/>
                <w:szCs w:val="16"/>
              </w:rPr>
              <w:t>Sch 7 (items</w:t>
            </w:r>
            <w:r w:rsidR="00DB2158" w:rsidRPr="00973167">
              <w:rPr>
                <w:sz w:val="16"/>
                <w:szCs w:val="16"/>
              </w:rPr>
              <w:t> </w:t>
            </w:r>
            <w:r w:rsidR="005F7310" w:rsidRPr="00973167">
              <w:rPr>
                <w:sz w:val="16"/>
                <w:szCs w:val="16"/>
              </w:rPr>
              <w:t>84</w:t>
            </w:r>
            <w:r w:rsidR="000A072B" w:rsidRPr="00973167">
              <w:rPr>
                <w:sz w:val="16"/>
                <w:szCs w:val="16"/>
              </w:rPr>
              <w:t>–</w:t>
            </w:r>
            <w:r w:rsidR="005F7310" w:rsidRPr="00973167">
              <w:rPr>
                <w:sz w:val="16"/>
                <w:szCs w:val="16"/>
              </w:rPr>
              <w:t>87</w:t>
            </w:r>
            <w:r w:rsidR="007F31B0" w:rsidRPr="00973167">
              <w:rPr>
                <w:sz w:val="16"/>
                <w:szCs w:val="16"/>
              </w:rPr>
              <w:t>, 144, 145</w:t>
            </w:r>
            <w:r w:rsidR="005F7310" w:rsidRPr="00973167">
              <w:rPr>
                <w:sz w:val="16"/>
                <w:szCs w:val="16"/>
              </w:rPr>
              <w:t>): 3 Oct 2014 (s 2(1) item</w:t>
            </w:r>
            <w:r w:rsidR="00B6051E" w:rsidRPr="00973167">
              <w:rPr>
                <w:sz w:val="16"/>
                <w:szCs w:val="16"/>
              </w:rPr>
              <w:t>s</w:t>
            </w:r>
            <w:r w:rsidR="00DB2158" w:rsidRPr="00973167">
              <w:rPr>
                <w:sz w:val="16"/>
                <w:szCs w:val="16"/>
              </w:rPr>
              <w:t> </w:t>
            </w:r>
            <w:r w:rsidR="005F7310" w:rsidRPr="00973167">
              <w:rPr>
                <w:sz w:val="16"/>
                <w:szCs w:val="16"/>
              </w:rPr>
              <w:t>3</w:t>
            </w:r>
            <w:r w:rsidR="00B6051E" w:rsidRPr="00973167">
              <w:rPr>
                <w:sz w:val="16"/>
                <w:szCs w:val="16"/>
              </w:rPr>
              <w:t>and 5</w:t>
            </w:r>
            <w:r w:rsidR="005F7310" w:rsidRPr="00973167">
              <w:rPr>
                <w:sz w:val="16"/>
                <w:szCs w:val="16"/>
              </w:rPr>
              <w:t>)</w:t>
            </w:r>
          </w:p>
        </w:tc>
        <w:tc>
          <w:tcPr>
            <w:tcW w:w="1417" w:type="dxa"/>
            <w:tcBorders>
              <w:top w:val="single" w:sz="4" w:space="0" w:color="auto"/>
              <w:bottom w:val="single" w:sz="4" w:space="0" w:color="auto"/>
            </w:tcBorders>
            <w:shd w:val="clear" w:color="auto" w:fill="auto"/>
          </w:tcPr>
          <w:p w:rsidR="005F7310" w:rsidRPr="00973167" w:rsidRDefault="005F7310" w:rsidP="000A072B">
            <w:pPr>
              <w:pStyle w:val="Tabletext"/>
              <w:rPr>
                <w:sz w:val="16"/>
                <w:szCs w:val="16"/>
              </w:rPr>
            </w:pPr>
            <w:r w:rsidRPr="00973167">
              <w:rPr>
                <w:sz w:val="16"/>
                <w:szCs w:val="16"/>
              </w:rPr>
              <w:t>Sch 1 (items</w:t>
            </w:r>
            <w:r w:rsidR="00DB2158" w:rsidRPr="00973167">
              <w:rPr>
                <w:sz w:val="16"/>
                <w:szCs w:val="16"/>
              </w:rPr>
              <w:t> </w:t>
            </w:r>
            <w:r w:rsidRPr="00973167">
              <w:rPr>
                <w:sz w:val="16"/>
                <w:szCs w:val="16"/>
              </w:rPr>
              <w:t>78</w:t>
            </w:r>
            <w:r w:rsidR="000A072B" w:rsidRPr="00973167">
              <w:rPr>
                <w:sz w:val="16"/>
                <w:szCs w:val="16"/>
              </w:rPr>
              <w:t>–</w:t>
            </w:r>
            <w:r w:rsidRPr="00973167">
              <w:rPr>
                <w:sz w:val="16"/>
                <w:szCs w:val="16"/>
              </w:rPr>
              <w:t>87</w:t>
            </w:r>
            <w:r w:rsidR="006B35FC" w:rsidRPr="00973167">
              <w:rPr>
                <w:sz w:val="16"/>
                <w:szCs w:val="16"/>
              </w:rPr>
              <w:t>) and Sch 7 (</w:t>
            </w:r>
            <w:r w:rsidR="00BB474B" w:rsidRPr="00973167">
              <w:rPr>
                <w:sz w:val="16"/>
                <w:szCs w:val="16"/>
              </w:rPr>
              <w:t>items 1</w:t>
            </w:r>
            <w:r w:rsidR="006B35FC" w:rsidRPr="00973167">
              <w:rPr>
                <w:sz w:val="16"/>
                <w:szCs w:val="16"/>
              </w:rPr>
              <w:t>44, 145)</w:t>
            </w:r>
          </w:p>
        </w:tc>
      </w:tr>
      <w:tr w:rsidR="005140F2" w:rsidRPr="00973167" w:rsidTr="00DB1B5A">
        <w:trPr>
          <w:cantSplit/>
        </w:trPr>
        <w:tc>
          <w:tcPr>
            <w:tcW w:w="1838" w:type="dxa"/>
            <w:tcBorders>
              <w:top w:val="single" w:sz="4" w:space="0" w:color="auto"/>
              <w:bottom w:val="single" w:sz="4" w:space="0" w:color="auto"/>
            </w:tcBorders>
            <w:shd w:val="clear" w:color="auto" w:fill="auto"/>
          </w:tcPr>
          <w:p w:rsidR="005140F2" w:rsidRPr="00973167" w:rsidRDefault="005140F2" w:rsidP="00725E0B">
            <w:pPr>
              <w:pStyle w:val="Tabletext"/>
              <w:rPr>
                <w:sz w:val="16"/>
                <w:szCs w:val="16"/>
              </w:rPr>
            </w:pPr>
            <w:r w:rsidRPr="00973167">
              <w:rPr>
                <w:sz w:val="16"/>
                <w:szCs w:val="16"/>
              </w:rPr>
              <w:t>Counter</w:t>
            </w:r>
            <w:r w:rsidR="00A80138">
              <w:rPr>
                <w:sz w:val="16"/>
                <w:szCs w:val="16"/>
              </w:rPr>
              <w:noBreakHyphen/>
            </w:r>
            <w:r w:rsidRPr="00973167">
              <w:rPr>
                <w:sz w:val="16"/>
                <w:szCs w:val="16"/>
              </w:rPr>
              <w:t>Terrorism Legislation Amendment (Foreign Fighters) Act 2014</w:t>
            </w:r>
          </w:p>
        </w:tc>
        <w:tc>
          <w:tcPr>
            <w:tcW w:w="992" w:type="dxa"/>
            <w:tcBorders>
              <w:top w:val="single" w:sz="4" w:space="0" w:color="auto"/>
              <w:bottom w:val="single" w:sz="4" w:space="0" w:color="auto"/>
            </w:tcBorders>
            <w:shd w:val="clear" w:color="auto" w:fill="auto"/>
          </w:tcPr>
          <w:p w:rsidR="005140F2" w:rsidRPr="00973167" w:rsidRDefault="005140F2" w:rsidP="00BB1281">
            <w:pPr>
              <w:pStyle w:val="Tabletext"/>
              <w:rPr>
                <w:sz w:val="16"/>
                <w:szCs w:val="16"/>
              </w:rPr>
            </w:pPr>
            <w:r w:rsidRPr="00973167">
              <w:rPr>
                <w:sz w:val="16"/>
                <w:szCs w:val="16"/>
              </w:rPr>
              <w:t>116, 2014</w:t>
            </w:r>
          </w:p>
        </w:tc>
        <w:tc>
          <w:tcPr>
            <w:tcW w:w="1134" w:type="dxa"/>
            <w:tcBorders>
              <w:top w:val="single" w:sz="4" w:space="0" w:color="auto"/>
              <w:bottom w:val="single" w:sz="4" w:space="0" w:color="auto"/>
            </w:tcBorders>
            <w:shd w:val="clear" w:color="auto" w:fill="auto"/>
          </w:tcPr>
          <w:p w:rsidR="005140F2" w:rsidRPr="00973167" w:rsidRDefault="005140F2" w:rsidP="00BB1281">
            <w:pPr>
              <w:pStyle w:val="Tabletext"/>
              <w:rPr>
                <w:sz w:val="16"/>
                <w:szCs w:val="16"/>
              </w:rPr>
            </w:pPr>
            <w:r w:rsidRPr="00973167">
              <w:rPr>
                <w:sz w:val="16"/>
                <w:szCs w:val="16"/>
              </w:rPr>
              <w:t>3 Nov 2014</w:t>
            </w:r>
          </w:p>
        </w:tc>
        <w:tc>
          <w:tcPr>
            <w:tcW w:w="1704" w:type="dxa"/>
            <w:tcBorders>
              <w:top w:val="single" w:sz="4" w:space="0" w:color="auto"/>
              <w:bottom w:val="single" w:sz="4" w:space="0" w:color="auto"/>
            </w:tcBorders>
            <w:shd w:val="clear" w:color="auto" w:fill="auto"/>
          </w:tcPr>
          <w:p w:rsidR="005140F2" w:rsidRPr="00973167" w:rsidRDefault="005140F2" w:rsidP="00725E0B">
            <w:pPr>
              <w:pStyle w:val="Tabletext"/>
              <w:rPr>
                <w:sz w:val="16"/>
                <w:szCs w:val="16"/>
              </w:rPr>
            </w:pPr>
            <w:r w:rsidRPr="00973167">
              <w:rPr>
                <w:sz w:val="16"/>
                <w:szCs w:val="16"/>
              </w:rPr>
              <w:t>Sch 1 (items</w:t>
            </w:r>
            <w:r w:rsidR="00DB2158" w:rsidRPr="00973167">
              <w:rPr>
                <w:sz w:val="16"/>
                <w:szCs w:val="16"/>
              </w:rPr>
              <w:t> </w:t>
            </w:r>
            <w:r w:rsidRPr="00973167">
              <w:rPr>
                <w:sz w:val="16"/>
                <w:szCs w:val="16"/>
              </w:rPr>
              <w:t xml:space="preserve">35–56): 1 Dec 2014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5140F2" w:rsidRPr="00973167" w:rsidRDefault="005140F2" w:rsidP="000A072B">
            <w:pPr>
              <w:pStyle w:val="Tabletext"/>
              <w:rPr>
                <w:sz w:val="16"/>
                <w:szCs w:val="16"/>
              </w:rPr>
            </w:pPr>
            <w:r w:rsidRPr="00973167">
              <w:rPr>
                <w:sz w:val="16"/>
                <w:szCs w:val="16"/>
              </w:rPr>
              <w:t>Sch 1 (items</w:t>
            </w:r>
            <w:r w:rsidR="00DB2158" w:rsidRPr="00973167">
              <w:rPr>
                <w:sz w:val="16"/>
                <w:szCs w:val="16"/>
              </w:rPr>
              <w:t> </w:t>
            </w:r>
            <w:r w:rsidRPr="00973167">
              <w:rPr>
                <w:sz w:val="16"/>
                <w:szCs w:val="16"/>
              </w:rPr>
              <w:t>38, 48, 55)</w:t>
            </w:r>
          </w:p>
        </w:tc>
      </w:tr>
      <w:tr w:rsidR="00AC61E9" w:rsidRPr="00973167" w:rsidTr="00DB1B5A">
        <w:trPr>
          <w:cantSplit/>
        </w:trPr>
        <w:tc>
          <w:tcPr>
            <w:tcW w:w="1838" w:type="dxa"/>
            <w:tcBorders>
              <w:top w:val="single" w:sz="4" w:space="0" w:color="auto"/>
              <w:bottom w:val="single" w:sz="4" w:space="0" w:color="auto"/>
            </w:tcBorders>
            <w:shd w:val="clear" w:color="auto" w:fill="auto"/>
          </w:tcPr>
          <w:p w:rsidR="00AC61E9" w:rsidRPr="00973167" w:rsidRDefault="00AC61E9" w:rsidP="00725E0B">
            <w:pPr>
              <w:pStyle w:val="Tabletext"/>
              <w:rPr>
                <w:sz w:val="16"/>
                <w:szCs w:val="16"/>
              </w:rPr>
            </w:pPr>
            <w:r w:rsidRPr="00973167">
              <w:rPr>
                <w:sz w:val="16"/>
                <w:szCs w:val="16"/>
              </w:rPr>
              <w:t>Statute Law Revision Act (No.</w:t>
            </w:r>
            <w:r w:rsidR="00DB2158" w:rsidRPr="00973167">
              <w:rPr>
                <w:sz w:val="16"/>
                <w:szCs w:val="16"/>
              </w:rPr>
              <w:t> </w:t>
            </w:r>
            <w:r w:rsidRPr="00973167">
              <w:rPr>
                <w:sz w:val="16"/>
                <w:szCs w:val="16"/>
              </w:rPr>
              <w:t>1) 2015</w:t>
            </w:r>
          </w:p>
        </w:tc>
        <w:tc>
          <w:tcPr>
            <w:tcW w:w="992" w:type="dxa"/>
            <w:tcBorders>
              <w:top w:val="single" w:sz="4" w:space="0" w:color="auto"/>
              <w:bottom w:val="single" w:sz="4" w:space="0" w:color="auto"/>
            </w:tcBorders>
            <w:shd w:val="clear" w:color="auto" w:fill="auto"/>
          </w:tcPr>
          <w:p w:rsidR="00AC61E9" w:rsidRPr="00973167" w:rsidRDefault="00AC61E9" w:rsidP="00BB1281">
            <w:pPr>
              <w:pStyle w:val="Tabletext"/>
              <w:rPr>
                <w:sz w:val="16"/>
                <w:szCs w:val="16"/>
              </w:rPr>
            </w:pPr>
            <w:r w:rsidRPr="00973167">
              <w:rPr>
                <w:sz w:val="16"/>
                <w:szCs w:val="16"/>
              </w:rPr>
              <w:t>5, 2015</w:t>
            </w:r>
          </w:p>
        </w:tc>
        <w:tc>
          <w:tcPr>
            <w:tcW w:w="1134" w:type="dxa"/>
            <w:tcBorders>
              <w:top w:val="single" w:sz="4" w:space="0" w:color="auto"/>
              <w:bottom w:val="single" w:sz="4" w:space="0" w:color="auto"/>
            </w:tcBorders>
            <w:shd w:val="clear" w:color="auto" w:fill="auto"/>
          </w:tcPr>
          <w:p w:rsidR="00AC61E9" w:rsidRPr="00973167" w:rsidRDefault="00AC61E9" w:rsidP="00BB1281">
            <w:pPr>
              <w:pStyle w:val="Tabletext"/>
              <w:rPr>
                <w:sz w:val="16"/>
                <w:szCs w:val="16"/>
              </w:rPr>
            </w:pPr>
            <w:r w:rsidRPr="00973167">
              <w:rPr>
                <w:sz w:val="16"/>
                <w:szCs w:val="16"/>
              </w:rPr>
              <w:t>25 Feb 2015</w:t>
            </w:r>
          </w:p>
        </w:tc>
        <w:tc>
          <w:tcPr>
            <w:tcW w:w="1704" w:type="dxa"/>
            <w:tcBorders>
              <w:top w:val="single" w:sz="4" w:space="0" w:color="auto"/>
              <w:bottom w:val="single" w:sz="4" w:space="0" w:color="auto"/>
            </w:tcBorders>
            <w:shd w:val="clear" w:color="auto" w:fill="auto"/>
          </w:tcPr>
          <w:p w:rsidR="00AC61E9" w:rsidRPr="00973167" w:rsidRDefault="00AC61E9" w:rsidP="001C0D72">
            <w:pPr>
              <w:pStyle w:val="Tabletext"/>
              <w:rPr>
                <w:sz w:val="16"/>
                <w:szCs w:val="16"/>
              </w:rPr>
            </w:pPr>
            <w:r w:rsidRPr="00973167">
              <w:rPr>
                <w:sz w:val="16"/>
                <w:szCs w:val="16"/>
              </w:rPr>
              <w:t>Sch 1 (</w:t>
            </w:r>
            <w:r w:rsidR="00BB474B" w:rsidRPr="00973167">
              <w:rPr>
                <w:sz w:val="16"/>
                <w:szCs w:val="16"/>
              </w:rPr>
              <w:t>item 1</w:t>
            </w:r>
            <w:r w:rsidRPr="00973167">
              <w:rPr>
                <w:sz w:val="16"/>
                <w:szCs w:val="16"/>
              </w:rPr>
              <w:t>0): 25 Mar 2015 (s 2</w:t>
            </w:r>
            <w:r w:rsidR="00C457A4" w:rsidRPr="00973167">
              <w:rPr>
                <w:sz w:val="16"/>
                <w:szCs w:val="16"/>
              </w:rPr>
              <w:t xml:space="preserve">(1) </w:t>
            </w:r>
            <w:r w:rsidR="00447FCD">
              <w:rPr>
                <w:sz w:val="16"/>
                <w:szCs w:val="16"/>
              </w:rPr>
              <w:t>item 2</w:t>
            </w:r>
            <w:r w:rsidR="00460A62" w:rsidRPr="00973167">
              <w:rPr>
                <w:sz w:val="16"/>
                <w:szCs w:val="16"/>
              </w:rPr>
              <w:t>)</w:t>
            </w:r>
          </w:p>
        </w:tc>
        <w:tc>
          <w:tcPr>
            <w:tcW w:w="1417" w:type="dxa"/>
            <w:tcBorders>
              <w:top w:val="single" w:sz="4" w:space="0" w:color="auto"/>
              <w:bottom w:val="single" w:sz="4" w:space="0" w:color="auto"/>
            </w:tcBorders>
            <w:shd w:val="clear" w:color="auto" w:fill="auto"/>
          </w:tcPr>
          <w:p w:rsidR="00AC61E9" w:rsidRPr="00973167" w:rsidRDefault="00AC61E9" w:rsidP="000A072B">
            <w:pPr>
              <w:pStyle w:val="Tabletext"/>
              <w:rPr>
                <w:sz w:val="16"/>
                <w:szCs w:val="16"/>
              </w:rPr>
            </w:pPr>
            <w:r w:rsidRPr="00973167">
              <w:rPr>
                <w:sz w:val="16"/>
                <w:szCs w:val="16"/>
              </w:rPr>
              <w:t>—</w:t>
            </w:r>
          </w:p>
        </w:tc>
      </w:tr>
      <w:tr w:rsidR="00AE7984" w:rsidRPr="00973167" w:rsidTr="00EE5CA6">
        <w:trPr>
          <w:cantSplit/>
        </w:trPr>
        <w:tc>
          <w:tcPr>
            <w:tcW w:w="1838" w:type="dxa"/>
            <w:tcBorders>
              <w:top w:val="single" w:sz="4" w:space="0" w:color="auto"/>
              <w:bottom w:val="nil"/>
            </w:tcBorders>
            <w:shd w:val="clear" w:color="auto" w:fill="auto"/>
          </w:tcPr>
          <w:p w:rsidR="00AE7984" w:rsidRPr="00973167" w:rsidRDefault="00AE7984" w:rsidP="00725E0B">
            <w:pPr>
              <w:pStyle w:val="Tabletext"/>
              <w:rPr>
                <w:sz w:val="16"/>
                <w:szCs w:val="16"/>
              </w:rPr>
            </w:pPr>
            <w:r w:rsidRPr="00973167">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AE7984" w:rsidRPr="00973167" w:rsidRDefault="00AE7984" w:rsidP="00BB1281">
            <w:pPr>
              <w:pStyle w:val="Tabletext"/>
              <w:rPr>
                <w:sz w:val="16"/>
                <w:szCs w:val="16"/>
              </w:rPr>
            </w:pPr>
            <w:r w:rsidRPr="00973167">
              <w:rPr>
                <w:sz w:val="16"/>
                <w:szCs w:val="16"/>
              </w:rPr>
              <w:t>41, 2015</w:t>
            </w:r>
          </w:p>
        </w:tc>
        <w:tc>
          <w:tcPr>
            <w:tcW w:w="1134" w:type="dxa"/>
            <w:tcBorders>
              <w:top w:val="single" w:sz="4" w:space="0" w:color="auto"/>
              <w:bottom w:val="nil"/>
            </w:tcBorders>
            <w:shd w:val="clear" w:color="auto" w:fill="auto"/>
          </w:tcPr>
          <w:p w:rsidR="00AE7984" w:rsidRPr="00973167" w:rsidRDefault="00AE7984" w:rsidP="00BB1281">
            <w:pPr>
              <w:pStyle w:val="Tabletext"/>
              <w:rPr>
                <w:sz w:val="16"/>
                <w:szCs w:val="16"/>
              </w:rPr>
            </w:pPr>
            <w:r w:rsidRPr="00973167">
              <w:rPr>
                <w:sz w:val="16"/>
                <w:szCs w:val="16"/>
              </w:rPr>
              <w:t>20</w:t>
            </w:r>
            <w:r w:rsidR="00DB2158" w:rsidRPr="00973167">
              <w:rPr>
                <w:sz w:val="16"/>
                <w:szCs w:val="16"/>
              </w:rPr>
              <w:t> </w:t>
            </w:r>
            <w:r w:rsidRPr="00973167">
              <w:rPr>
                <w:sz w:val="16"/>
                <w:szCs w:val="16"/>
              </w:rPr>
              <w:t>May 2015</w:t>
            </w:r>
          </w:p>
        </w:tc>
        <w:tc>
          <w:tcPr>
            <w:tcW w:w="1704" w:type="dxa"/>
            <w:tcBorders>
              <w:top w:val="single" w:sz="4" w:space="0" w:color="auto"/>
              <w:bottom w:val="nil"/>
            </w:tcBorders>
            <w:shd w:val="clear" w:color="auto" w:fill="auto"/>
          </w:tcPr>
          <w:p w:rsidR="00AE7984" w:rsidRPr="00973167" w:rsidRDefault="00AE7984" w:rsidP="00BF212B">
            <w:pPr>
              <w:pStyle w:val="Tabletext"/>
              <w:rPr>
                <w:sz w:val="16"/>
                <w:szCs w:val="16"/>
              </w:rPr>
            </w:pPr>
            <w:r w:rsidRPr="00973167">
              <w:rPr>
                <w:sz w:val="16"/>
                <w:szCs w:val="16"/>
              </w:rPr>
              <w:t>Sch 5 (</w:t>
            </w:r>
            <w:r w:rsidR="009A3B17" w:rsidRPr="00973167">
              <w:rPr>
                <w:sz w:val="16"/>
                <w:szCs w:val="16"/>
              </w:rPr>
              <w:t>items 2</w:t>
            </w:r>
            <w:r w:rsidRPr="00973167">
              <w:rPr>
                <w:sz w:val="16"/>
                <w:szCs w:val="16"/>
              </w:rPr>
              <w:t xml:space="preserve">8–55), </w:t>
            </w:r>
            <w:r w:rsidR="00BF212B" w:rsidRPr="00973167">
              <w:rPr>
                <w:sz w:val="16"/>
                <w:szCs w:val="16"/>
              </w:rPr>
              <w:t>Sch </w:t>
            </w:r>
            <w:r w:rsidRPr="00973167">
              <w:rPr>
                <w:sz w:val="16"/>
                <w:szCs w:val="16"/>
              </w:rPr>
              <w:t>6 (</w:t>
            </w:r>
            <w:r w:rsidR="009A3B17" w:rsidRPr="00973167">
              <w:rPr>
                <w:sz w:val="16"/>
                <w:szCs w:val="16"/>
              </w:rPr>
              <w:t>items 5</w:t>
            </w:r>
            <w:r w:rsidRPr="00973167">
              <w:rPr>
                <w:sz w:val="16"/>
                <w:szCs w:val="16"/>
              </w:rPr>
              <w:t>0–60) and Sch 9 (item</w:t>
            </w:r>
            <w:r w:rsidR="001A60F2" w:rsidRPr="00973167">
              <w:rPr>
                <w:sz w:val="16"/>
                <w:szCs w:val="16"/>
              </w:rPr>
              <w:t>)</w:t>
            </w:r>
            <w:r w:rsidRPr="00973167">
              <w:rPr>
                <w:sz w:val="16"/>
                <w:szCs w:val="16"/>
              </w:rPr>
              <w:t>: 1</w:t>
            </w:r>
            <w:r w:rsidR="00DB2158" w:rsidRPr="00973167">
              <w:rPr>
                <w:sz w:val="16"/>
                <w:szCs w:val="16"/>
              </w:rPr>
              <w:t> </w:t>
            </w:r>
            <w:r w:rsidRPr="00973167">
              <w:rPr>
                <w:sz w:val="16"/>
                <w:szCs w:val="16"/>
              </w:rPr>
              <w:t xml:space="preserve">July 2015 (s 2(1) </w:t>
            </w:r>
            <w:r w:rsidR="009A3B17" w:rsidRPr="00973167">
              <w:rPr>
                <w:sz w:val="16"/>
                <w:szCs w:val="16"/>
              </w:rPr>
              <w:t>items 2</w:t>
            </w:r>
            <w:r w:rsidRPr="00973167">
              <w:rPr>
                <w:sz w:val="16"/>
                <w:szCs w:val="16"/>
              </w:rPr>
              <w:t>, 7)</w:t>
            </w:r>
          </w:p>
        </w:tc>
        <w:tc>
          <w:tcPr>
            <w:tcW w:w="1417" w:type="dxa"/>
            <w:tcBorders>
              <w:top w:val="single" w:sz="4" w:space="0" w:color="auto"/>
              <w:bottom w:val="nil"/>
            </w:tcBorders>
            <w:shd w:val="clear" w:color="auto" w:fill="auto"/>
          </w:tcPr>
          <w:p w:rsidR="00AE7984" w:rsidRPr="00973167" w:rsidRDefault="00AE7984" w:rsidP="001A60F2">
            <w:pPr>
              <w:pStyle w:val="Tabletext"/>
              <w:rPr>
                <w:sz w:val="16"/>
                <w:szCs w:val="16"/>
              </w:rPr>
            </w:pPr>
            <w:r w:rsidRPr="00973167">
              <w:rPr>
                <w:sz w:val="16"/>
                <w:szCs w:val="16"/>
              </w:rPr>
              <w:t>Sch 5 (</w:t>
            </w:r>
            <w:r w:rsidR="009A3B17" w:rsidRPr="00973167">
              <w:rPr>
                <w:sz w:val="16"/>
                <w:szCs w:val="16"/>
              </w:rPr>
              <w:t>item 5</w:t>
            </w:r>
            <w:r w:rsidRPr="00973167">
              <w:rPr>
                <w:sz w:val="16"/>
                <w:szCs w:val="16"/>
              </w:rPr>
              <w:t>5)</w:t>
            </w:r>
            <w:r w:rsidR="001A60F2" w:rsidRPr="00973167">
              <w:rPr>
                <w:sz w:val="16"/>
                <w:szCs w:val="16"/>
              </w:rPr>
              <w:t>,</w:t>
            </w:r>
            <w:r w:rsidRPr="00973167">
              <w:rPr>
                <w:sz w:val="16"/>
                <w:szCs w:val="16"/>
              </w:rPr>
              <w:t xml:space="preserve"> Sch 6 (item</w:t>
            </w:r>
            <w:r w:rsidR="00DB2158" w:rsidRPr="00973167">
              <w:rPr>
                <w:sz w:val="16"/>
                <w:szCs w:val="16"/>
              </w:rPr>
              <w:t> </w:t>
            </w:r>
            <w:r w:rsidRPr="00973167">
              <w:rPr>
                <w:sz w:val="16"/>
                <w:szCs w:val="16"/>
              </w:rPr>
              <w:t xml:space="preserve">60) </w:t>
            </w:r>
            <w:r w:rsidR="001A60F2" w:rsidRPr="00973167">
              <w:rPr>
                <w:sz w:val="16"/>
                <w:szCs w:val="16"/>
              </w:rPr>
              <w:t xml:space="preserve">and </w:t>
            </w:r>
            <w:r w:rsidRPr="00973167">
              <w:rPr>
                <w:sz w:val="16"/>
                <w:szCs w:val="16"/>
              </w:rPr>
              <w:t>Sch 9</w:t>
            </w:r>
          </w:p>
        </w:tc>
      </w:tr>
      <w:tr w:rsidR="0032072C" w:rsidRPr="00973167" w:rsidTr="00EE5CA6">
        <w:trPr>
          <w:cantSplit/>
        </w:trPr>
        <w:tc>
          <w:tcPr>
            <w:tcW w:w="1838" w:type="dxa"/>
            <w:tcBorders>
              <w:top w:val="nil"/>
              <w:bottom w:val="nil"/>
            </w:tcBorders>
            <w:shd w:val="clear" w:color="auto" w:fill="auto"/>
          </w:tcPr>
          <w:p w:rsidR="0032072C" w:rsidRPr="00973167" w:rsidRDefault="0032072C" w:rsidP="00EE5CA6">
            <w:pPr>
              <w:pStyle w:val="ENoteTTIndentHeading"/>
            </w:pPr>
            <w:r w:rsidRPr="00973167">
              <w:t>as amended by</w:t>
            </w:r>
          </w:p>
        </w:tc>
        <w:tc>
          <w:tcPr>
            <w:tcW w:w="992" w:type="dxa"/>
            <w:tcBorders>
              <w:top w:val="nil"/>
              <w:bottom w:val="nil"/>
            </w:tcBorders>
            <w:shd w:val="clear" w:color="auto" w:fill="auto"/>
          </w:tcPr>
          <w:p w:rsidR="0032072C" w:rsidRPr="00973167" w:rsidRDefault="0032072C" w:rsidP="00BB1281">
            <w:pPr>
              <w:pStyle w:val="Tabletext"/>
              <w:rPr>
                <w:sz w:val="16"/>
                <w:szCs w:val="16"/>
              </w:rPr>
            </w:pPr>
          </w:p>
        </w:tc>
        <w:tc>
          <w:tcPr>
            <w:tcW w:w="1134" w:type="dxa"/>
            <w:tcBorders>
              <w:top w:val="nil"/>
              <w:bottom w:val="nil"/>
            </w:tcBorders>
            <w:shd w:val="clear" w:color="auto" w:fill="auto"/>
          </w:tcPr>
          <w:p w:rsidR="0032072C" w:rsidRPr="00973167" w:rsidRDefault="0032072C" w:rsidP="00BB1281">
            <w:pPr>
              <w:pStyle w:val="Tabletext"/>
              <w:rPr>
                <w:sz w:val="16"/>
                <w:szCs w:val="16"/>
              </w:rPr>
            </w:pPr>
          </w:p>
        </w:tc>
        <w:tc>
          <w:tcPr>
            <w:tcW w:w="1704" w:type="dxa"/>
            <w:tcBorders>
              <w:top w:val="nil"/>
              <w:bottom w:val="nil"/>
            </w:tcBorders>
            <w:shd w:val="clear" w:color="auto" w:fill="auto"/>
          </w:tcPr>
          <w:p w:rsidR="0032072C" w:rsidRPr="00973167" w:rsidRDefault="0032072C" w:rsidP="00BF212B">
            <w:pPr>
              <w:pStyle w:val="Tabletext"/>
              <w:rPr>
                <w:sz w:val="16"/>
                <w:szCs w:val="16"/>
              </w:rPr>
            </w:pPr>
          </w:p>
        </w:tc>
        <w:tc>
          <w:tcPr>
            <w:tcW w:w="1417" w:type="dxa"/>
            <w:tcBorders>
              <w:top w:val="nil"/>
              <w:bottom w:val="nil"/>
            </w:tcBorders>
            <w:shd w:val="clear" w:color="auto" w:fill="auto"/>
          </w:tcPr>
          <w:p w:rsidR="0032072C" w:rsidRPr="00973167" w:rsidRDefault="0032072C" w:rsidP="001A60F2">
            <w:pPr>
              <w:pStyle w:val="Tabletext"/>
              <w:rPr>
                <w:sz w:val="16"/>
                <w:szCs w:val="16"/>
              </w:rPr>
            </w:pPr>
          </w:p>
        </w:tc>
      </w:tr>
      <w:tr w:rsidR="0032072C" w:rsidRPr="00973167" w:rsidTr="00EE5CA6">
        <w:trPr>
          <w:cantSplit/>
        </w:trPr>
        <w:tc>
          <w:tcPr>
            <w:tcW w:w="1838" w:type="dxa"/>
            <w:tcBorders>
              <w:top w:val="nil"/>
              <w:bottom w:val="single" w:sz="4" w:space="0" w:color="auto"/>
            </w:tcBorders>
            <w:shd w:val="clear" w:color="auto" w:fill="auto"/>
          </w:tcPr>
          <w:p w:rsidR="0032072C" w:rsidRPr="00973167" w:rsidRDefault="0032072C" w:rsidP="00F908E2">
            <w:pPr>
              <w:pStyle w:val="ENoteTTi"/>
              <w:keepNext w:val="0"/>
              <w:rPr>
                <w:szCs w:val="16"/>
              </w:rPr>
            </w:pPr>
            <w:r w:rsidRPr="00973167">
              <w:rPr>
                <w:szCs w:val="16"/>
              </w:rPr>
              <w:t>Australian Border Force Amendment (Protected Information) Act 2017</w:t>
            </w:r>
          </w:p>
        </w:tc>
        <w:tc>
          <w:tcPr>
            <w:tcW w:w="992" w:type="dxa"/>
            <w:tcBorders>
              <w:top w:val="nil"/>
              <w:bottom w:val="single" w:sz="4" w:space="0" w:color="auto"/>
            </w:tcBorders>
            <w:shd w:val="clear" w:color="auto" w:fill="auto"/>
          </w:tcPr>
          <w:p w:rsidR="0032072C" w:rsidRPr="00973167" w:rsidRDefault="0032072C" w:rsidP="00BB1281">
            <w:pPr>
              <w:pStyle w:val="Tabletext"/>
              <w:rPr>
                <w:sz w:val="16"/>
                <w:szCs w:val="16"/>
              </w:rPr>
            </w:pPr>
            <w:r w:rsidRPr="00973167">
              <w:rPr>
                <w:sz w:val="16"/>
                <w:szCs w:val="16"/>
              </w:rPr>
              <w:t>115, 2017</w:t>
            </w:r>
          </w:p>
        </w:tc>
        <w:tc>
          <w:tcPr>
            <w:tcW w:w="1134" w:type="dxa"/>
            <w:tcBorders>
              <w:top w:val="nil"/>
              <w:bottom w:val="single" w:sz="4" w:space="0" w:color="auto"/>
            </w:tcBorders>
            <w:shd w:val="clear" w:color="auto" w:fill="auto"/>
          </w:tcPr>
          <w:p w:rsidR="0032072C" w:rsidRPr="00973167" w:rsidRDefault="0032072C" w:rsidP="00BB1281">
            <w:pPr>
              <w:pStyle w:val="Tabletext"/>
              <w:rPr>
                <w:sz w:val="16"/>
                <w:szCs w:val="16"/>
              </w:rPr>
            </w:pPr>
            <w:r w:rsidRPr="00973167">
              <w:rPr>
                <w:sz w:val="16"/>
                <w:szCs w:val="16"/>
              </w:rPr>
              <w:t>30 Oct 2017</w:t>
            </w:r>
          </w:p>
        </w:tc>
        <w:tc>
          <w:tcPr>
            <w:tcW w:w="1704" w:type="dxa"/>
            <w:tcBorders>
              <w:top w:val="nil"/>
              <w:bottom w:val="single" w:sz="4" w:space="0" w:color="auto"/>
            </w:tcBorders>
            <w:shd w:val="clear" w:color="auto" w:fill="auto"/>
          </w:tcPr>
          <w:p w:rsidR="0032072C" w:rsidRPr="00973167" w:rsidRDefault="0032072C" w:rsidP="00BF212B">
            <w:pPr>
              <w:pStyle w:val="Tabletext"/>
              <w:rPr>
                <w:sz w:val="16"/>
                <w:szCs w:val="16"/>
              </w:rPr>
            </w:pPr>
            <w:r w:rsidRPr="00973167">
              <w:rPr>
                <w:sz w:val="16"/>
                <w:szCs w:val="16"/>
              </w:rPr>
              <w:t>Sch 1 (</w:t>
            </w:r>
            <w:r w:rsidR="00447FCD">
              <w:rPr>
                <w:sz w:val="16"/>
                <w:szCs w:val="16"/>
              </w:rPr>
              <w:t>item 2</w:t>
            </w:r>
            <w:r w:rsidRPr="00973167">
              <w:rPr>
                <w:sz w:val="16"/>
                <w:szCs w:val="16"/>
              </w:rPr>
              <w:t>6): 1</w:t>
            </w:r>
            <w:r w:rsidR="00DB2158" w:rsidRPr="00973167">
              <w:rPr>
                <w:sz w:val="16"/>
                <w:szCs w:val="16"/>
              </w:rPr>
              <w:t> </w:t>
            </w:r>
            <w:r w:rsidRPr="00973167">
              <w:rPr>
                <w:sz w:val="16"/>
                <w:szCs w:val="16"/>
              </w:rPr>
              <w:t xml:space="preserve">July 2015 (s 2(1) </w:t>
            </w:r>
            <w:r w:rsidR="00447FCD">
              <w:rPr>
                <w:sz w:val="16"/>
                <w:szCs w:val="16"/>
              </w:rPr>
              <w:t>item 2</w:t>
            </w:r>
            <w:r w:rsidRPr="00973167">
              <w:rPr>
                <w:sz w:val="16"/>
                <w:szCs w:val="16"/>
              </w:rPr>
              <w:t>)</w:t>
            </w:r>
          </w:p>
        </w:tc>
        <w:tc>
          <w:tcPr>
            <w:tcW w:w="1417" w:type="dxa"/>
            <w:tcBorders>
              <w:top w:val="nil"/>
              <w:bottom w:val="single" w:sz="4" w:space="0" w:color="auto"/>
            </w:tcBorders>
            <w:shd w:val="clear" w:color="auto" w:fill="auto"/>
          </w:tcPr>
          <w:p w:rsidR="0032072C" w:rsidRPr="00973167" w:rsidRDefault="0032072C" w:rsidP="001A60F2">
            <w:pPr>
              <w:pStyle w:val="Tabletext"/>
              <w:rPr>
                <w:sz w:val="16"/>
                <w:szCs w:val="16"/>
              </w:rPr>
            </w:pPr>
            <w:r w:rsidRPr="00973167">
              <w:rPr>
                <w:sz w:val="16"/>
                <w:szCs w:val="16"/>
              </w:rPr>
              <w:t>—</w:t>
            </w:r>
          </w:p>
        </w:tc>
      </w:tr>
      <w:tr w:rsidR="00AE7984" w:rsidRPr="00973167" w:rsidTr="00B67B0A">
        <w:trPr>
          <w:cantSplit/>
        </w:trPr>
        <w:tc>
          <w:tcPr>
            <w:tcW w:w="1838" w:type="dxa"/>
            <w:tcBorders>
              <w:top w:val="single" w:sz="4" w:space="0" w:color="auto"/>
              <w:bottom w:val="nil"/>
            </w:tcBorders>
            <w:shd w:val="clear" w:color="auto" w:fill="auto"/>
          </w:tcPr>
          <w:p w:rsidR="00AE7984" w:rsidRPr="00973167" w:rsidRDefault="00AE7984" w:rsidP="00725E0B">
            <w:pPr>
              <w:pStyle w:val="Tabletext"/>
              <w:rPr>
                <w:sz w:val="16"/>
                <w:szCs w:val="16"/>
              </w:rPr>
            </w:pPr>
            <w:r w:rsidRPr="00973167">
              <w:rPr>
                <w:sz w:val="16"/>
                <w:szCs w:val="16"/>
              </w:rPr>
              <w:t>Norfolk Island Legislation Amendment Act 2015</w:t>
            </w:r>
          </w:p>
        </w:tc>
        <w:tc>
          <w:tcPr>
            <w:tcW w:w="992" w:type="dxa"/>
            <w:tcBorders>
              <w:top w:val="single" w:sz="4" w:space="0" w:color="auto"/>
              <w:bottom w:val="nil"/>
            </w:tcBorders>
            <w:shd w:val="clear" w:color="auto" w:fill="auto"/>
          </w:tcPr>
          <w:p w:rsidR="00AE7984" w:rsidRPr="00973167" w:rsidRDefault="00AE7984" w:rsidP="00BB1281">
            <w:pPr>
              <w:pStyle w:val="Tabletext"/>
              <w:rPr>
                <w:sz w:val="16"/>
                <w:szCs w:val="16"/>
              </w:rPr>
            </w:pPr>
            <w:r w:rsidRPr="00973167">
              <w:rPr>
                <w:sz w:val="16"/>
                <w:szCs w:val="16"/>
              </w:rPr>
              <w:t>59, 2015</w:t>
            </w:r>
          </w:p>
        </w:tc>
        <w:tc>
          <w:tcPr>
            <w:tcW w:w="1134" w:type="dxa"/>
            <w:tcBorders>
              <w:top w:val="single" w:sz="4" w:space="0" w:color="auto"/>
              <w:bottom w:val="nil"/>
            </w:tcBorders>
            <w:shd w:val="clear" w:color="auto" w:fill="auto"/>
          </w:tcPr>
          <w:p w:rsidR="00AE7984" w:rsidRPr="00973167" w:rsidRDefault="00AE7984" w:rsidP="00BB1281">
            <w:pPr>
              <w:pStyle w:val="Tabletext"/>
              <w:rPr>
                <w:sz w:val="16"/>
                <w:szCs w:val="16"/>
              </w:rPr>
            </w:pPr>
            <w:r w:rsidRPr="00973167">
              <w:rPr>
                <w:sz w:val="16"/>
                <w:szCs w:val="16"/>
              </w:rPr>
              <w:t>26</w:t>
            </w:r>
            <w:r w:rsidR="00DB2158" w:rsidRPr="00973167">
              <w:rPr>
                <w:sz w:val="16"/>
                <w:szCs w:val="16"/>
              </w:rPr>
              <w:t> </w:t>
            </w:r>
            <w:r w:rsidRPr="00973167">
              <w:rPr>
                <w:sz w:val="16"/>
                <w:szCs w:val="16"/>
              </w:rPr>
              <w:t>May 2015</w:t>
            </w:r>
          </w:p>
        </w:tc>
        <w:tc>
          <w:tcPr>
            <w:tcW w:w="1704" w:type="dxa"/>
            <w:tcBorders>
              <w:top w:val="single" w:sz="4" w:space="0" w:color="auto"/>
              <w:bottom w:val="nil"/>
            </w:tcBorders>
            <w:shd w:val="clear" w:color="auto" w:fill="auto"/>
          </w:tcPr>
          <w:p w:rsidR="00AE7984" w:rsidRPr="00973167" w:rsidRDefault="00C9725D" w:rsidP="00D9456D">
            <w:pPr>
              <w:pStyle w:val="Tabletext"/>
              <w:rPr>
                <w:sz w:val="16"/>
                <w:szCs w:val="16"/>
              </w:rPr>
            </w:pPr>
            <w:r w:rsidRPr="00973167">
              <w:rPr>
                <w:sz w:val="16"/>
                <w:szCs w:val="16"/>
              </w:rPr>
              <w:t>Sch 1 (item</w:t>
            </w:r>
            <w:r w:rsidR="00DB2158" w:rsidRPr="00973167">
              <w:rPr>
                <w:sz w:val="16"/>
                <w:szCs w:val="16"/>
              </w:rPr>
              <w:t> </w:t>
            </w:r>
            <w:r w:rsidRPr="00973167">
              <w:rPr>
                <w:sz w:val="16"/>
                <w:szCs w:val="16"/>
              </w:rPr>
              <w:t>94</w:t>
            </w:r>
            <w:r w:rsidR="002B06C7" w:rsidRPr="00973167">
              <w:rPr>
                <w:sz w:val="16"/>
                <w:szCs w:val="16"/>
              </w:rPr>
              <w:t>)</w:t>
            </w:r>
            <w:r w:rsidR="00736B70" w:rsidRPr="00973167">
              <w:rPr>
                <w:sz w:val="16"/>
                <w:szCs w:val="16"/>
              </w:rPr>
              <w:t xml:space="preserve"> and Sch 2 (items</w:t>
            </w:r>
            <w:r w:rsidR="00DB2158" w:rsidRPr="00973167">
              <w:rPr>
                <w:sz w:val="16"/>
                <w:szCs w:val="16"/>
              </w:rPr>
              <w:t> </w:t>
            </w:r>
            <w:r w:rsidR="00736B70" w:rsidRPr="00973167">
              <w:rPr>
                <w:sz w:val="16"/>
                <w:szCs w:val="16"/>
              </w:rPr>
              <w:t>356–396)</w:t>
            </w:r>
            <w:r w:rsidRPr="00973167">
              <w:rPr>
                <w:sz w:val="16"/>
                <w:szCs w:val="16"/>
              </w:rPr>
              <w:t>: 18</w:t>
            </w:r>
            <w:r w:rsidR="00DB2158" w:rsidRPr="00973167">
              <w:rPr>
                <w:sz w:val="16"/>
                <w:szCs w:val="16"/>
              </w:rPr>
              <w:t> </w:t>
            </w:r>
            <w:r w:rsidRPr="00973167">
              <w:rPr>
                <w:sz w:val="16"/>
                <w:szCs w:val="16"/>
              </w:rPr>
              <w:t xml:space="preserve">June 2015 (s 2(1) </w:t>
            </w:r>
            <w:r w:rsidR="009A3B17" w:rsidRPr="00973167">
              <w:rPr>
                <w:sz w:val="16"/>
                <w:szCs w:val="16"/>
              </w:rPr>
              <w:t>items 2</w:t>
            </w:r>
            <w:r w:rsidR="00B02653" w:rsidRPr="00973167">
              <w:rPr>
                <w:sz w:val="16"/>
                <w:szCs w:val="16"/>
              </w:rPr>
              <w:t>, 6</w:t>
            </w:r>
            <w:r w:rsidRPr="00973167">
              <w:rPr>
                <w:sz w:val="16"/>
                <w:szCs w:val="16"/>
              </w:rPr>
              <w:t>)</w:t>
            </w:r>
            <w:r w:rsidRPr="00973167">
              <w:rPr>
                <w:sz w:val="16"/>
                <w:szCs w:val="16"/>
              </w:rPr>
              <w:br/>
            </w:r>
            <w:r w:rsidR="002B06C7" w:rsidRPr="00973167">
              <w:rPr>
                <w:sz w:val="16"/>
                <w:szCs w:val="16"/>
              </w:rPr>
              <w:t>Sch 1 (</w:t>
            </w:r>
            <w:r w:rsidR="00BB474B" w:rsidRPr="00973167">
              <w:rPr>
                <w:sz w:val="16"/>
                <w:szCs w:val="16"/>
              </w:rPr>
              <w:t>items 1</w:t>
            </w:r>
            <w:r w:rsidR="002B06C7" w:rsidRPr="00973167">
              <w:rPr>
                <w:sz w:val="16"/>
                <w:szCs w:val="16"/>
              </w:rPr>
              <w:t>84–203): 27</w:t>
            </w:r>
            <w:r w:rsidR="00DB2158" w:rsidRPr="00973167">
              <w:rPr>
                <w:sz w:val="16"/>
                <w:szCs w:val="16"/>
              </w:rPr>
              <w:t> </w:t>
            </w:r>
            <w:r w:rsidR="002B06C7" w:rsidRPr="00973167">
              <w:rPr>
                <w:sz w:val="16"/>
                <w:szCs w:val="16"/>
              </w:rPr>
              <w:t xml:space="preserve">May 2015 (s 2(1) </w:t>
            </w:r>
            <w:r w:rsidR="009A3B17" w:rsidRPr="00973167">
              <w:rPr>
                <w:sz w:val="16"/>
                <w:szCs w:val="16"/>
              </w:rPr>
              <w:t>item 3</w:t>
            </w:r>
            <w:r w:rsidR="002B06C7" w:rsidRPr="00973167">
              <w:rPr>
                <w:sz w:val="16"/>
                <w:szCs w:val="16"/>
              </w:rPr>
              <w:t>)</w:t>
            </w:r>
            <w:r w:rsidR="002B06C7" w:rsidRPr="00973167">
              <w:rPr>
                <w:sz w:val="16"/>
                <w:szCs w:val="16"/>
              </w:rPr>
              <w:br/>
            </w:r>
            <w:r w:rsidRPr="00973167">
              <w:rPr>
                <w:sz w:val="16"/>
                <w:szCs w:val="16"/>
              </w:rPr>
              <w:t>Sch 2 (</w:t>
            </w:r>
            <w:r w:rsidR="00BB474B" w:rsidRPr="00973167">
              <w:rPr>
                <w:sz w:val="16"/>
                <w:szCs w:val="16"/>
              </w:rPr>
              <w:t>items 1</w:t>
            </w:r>
            <w:r w:rsidRPr="00973167">
              <w:rPr>
                <w:sz w:val="16"/>
                <w:szCs w:val="16"/>
              </w:rPr>
              <w:t>03–114): 1</w:t>
            </w:r>
            <w:r w:rsidR="00DB2158" w:rsidRPr="00973167">
              <w:rPr>
                <w:sz w:val="16"/>
                <w:szCs w:val="16"/>
              </w:rPr>
              <w:t> </w:t>
            </w:r>
            <w:r w:rsidRPr="00973167">
              <w:rPr>
                <w:sz w:val="16"/>
                <w:szCs w:val="16"/>
              </w:rPr>
              <w:t xml:space="preserve">July 2016 (s 2(1) </w:t>
            </w:r>
            <w:r w:rsidR="009A3B17" w:rsidRPr="00973167">
              <w:rPr>
                <w:sz w:val="16"/>
                <w:szCs w:val="16"/>
              </w:rPr>
              <w:t>item 5</w:t>
            </w:r>
            <w:r w:rsidRPr="00973167">
              <w:rPr>
                <w:sz w:val="16"/>
                <w:szCs w:val="16"/>
              </w:rPr>
              <w:t>)</w:t>
            </w:r>
          </w:p>
        </w:tc>
        <w:tc>
          <w:tcPr>
            <w:tcW w:w="1417" w:type="dxa"/>
            <w:tcBorders>
              <w:top w:val="single" w:sz="4" w:space="0" w:color="auto"/>
              <w:bottom w:val="nil"/>
            </w:tcBorders>
            <w:shd w:val="clear" w:color="auto" w:fill="auto"/>
          </w:tcPr>
          <w:p w:rsidR="00AE7984" w:rsidRPr="00973167" w:rsidRDefault="002B06C7" w:rsidP="00EF1194">
            <w:pPr>
              <w:pStyle w:val="Tabletext"/>
              <w:rPr>
                <w:sz w:val="16"/>
                <w:szCs w:val="16"/>
              </w:rPr>
            </w:pPr>
            <w:r w:rsidRPr="00973167">
              <w:rPr>
                <w:sz w:val="16"/>
                <w:szCs w:val="16"/>
              </w:rPr>
              <w:t>Sch 1 (</w:t>
            </w:r>
            <w:r w:rsidR="00BB474B" w:rsidRPr="00973167">
              <w:rPr>
                <w:sz w:val="16"/>
                <w:szCs w:val="16"/>
              </w:rPr>
              <w:t>items 1</w:t>
            </w:r>
            <w:r w:rsidRPr="00973167">
              <w:rPr>
                <w:sz w:val="16"/>
                <w:szCs w:val="16"/>
              </w:rPr>
              <w:t>84–203)</w:t>
            </w:r>
            <w:r w:rsidR="00394087" w:rsidRPr="00973167">
              <w:rPr>
                <w:sz w:val="16"/>
                <w:szCs w:val="16"/>
              </w:rPr>
              <w:t xml:space="preserve"> and </w:t>
            </w:r>
            <w:r w:rsidR="00B02653" w:rsidRPr="00973167">
              <w:rPr>
                <w:sz w:val="16"/>
                <w:szCs w:val="16"/>
              </w:rPr>
              <w:t>Sch 2 (items</w:t>
            </w:r>
            <w:r w:rsidR="00DB2158" w:rsidRPr="00973167">
              <w:rPr>
                <w:sz w:val="16"/>
                <w:szCs w:val="16"/>
              </w:rPr>
              <w:t> </w:t>
            </w:r>
            <w:r w:rsidR="00B02653" w:rsidRPr="00973167">
              <w:rPr>
                <w:sz w:val="16"/>
                <w:szCs w:val="16"/>
              </w:rPr>
              <w:t>356</w:t>
            </w:r>
            <w:r w:rsidR="00C457A4" w:rsidRPr="00973167">
              <w:rPr>
                <w:sz w:val="16"/>
                <w:szCs w:val="16"/>
              </w:rPr>
              <w:t>–</w:t>
            </w:r>
            <w:r w:rsidR="00B02653" w:rsidRPr="00973167">
              <w:rPr>
                <w:sz w:val="16"/>
                <w:szCs w:val="16"/>
              </w:rPr>
              <w:t>396)</w:t>
            </w:r>
          </w:p>
        </w:tc>
      </w:tr>
      <w:tr w:rsidR="00851BFD" w:rsidRPr="00973167" w:rsidTr="00B67B0A">
        <w:trPr>
          <w:cantSplit/>
        </w:trPr>
        <w:tc>
          <w:tcPr>
            <w:tcW w:w="1838" w:type="dxa"/>
            <w:tcBorders>
              <w:top w:val="nil"/>
              <w:bottom w:val="nil"/>
            </w:tcBorders>
            <w:shd w:val="clear" w:color="auto" w:fill="auto"/>
          </w:tcPr>
          <w:p w:rsidR="00851BFD" w:rsidRPr="00973167" w:rsidRDefault="00851BFD" w:rsidP="00B67B0A">
            <w:pPr>
              <w:pStyle w:val="ENoteTTIndentHeading"/>
            </w:pPr>
            <w:r w:rsidRPr="00973167">
              <w:t>as amended by</w:t>
            </w:r>
          </w:p>
        </w:tc>
        <w:tc>
          <w:tcPr>
            <w:tcW w:w="992" w:type="dxa"/>
            <w:tcBorders>
              <w:top w:val="nil"/>
              <w:bottom w:val="nil"/>
            </w:tcBorders>
            <w:shd w:val="clear" w:color="auto" w:fill="auto"/>
          </w:tcPr>
          <w:p w:rsidR="00851BFD" w:rsidRPr="00973167" w:rsidRDefault="00851BFD" w:rsidP="00BB1281">
            <w:pPr>
              <w:pStyle w:val="Tabletext"/>
              <w:rPr>
                <w:sz w:val="16"/>
                <w:szCs w:val="16"/>
              </w:rPr>
            </w:pPr>
          </w:p>
        </w:tc>
        <w:tc>
          <w:tcPr>
            <w:tcW w:w="1134" w:type="dxa"/>
            <w:tcBorders>
              <w:top w:val="nil"/>
              <w:bottom w:val="nil"/>
            </w:tcBorders>
            <w:shd w:val="clear" w:color="auto" w:fill="auto"/>
          </w:tcPr>
          <w:p w:rsidR="00851BFD" w:rsidRPr="00973167" w:rsidRDefault="00851BFD" w:rsidP="00BB1281">
            <w:pPr>
              <w:pStyle w:val="Tabletext"/>
              <w:rPr>
                <w:sz w:val="16"/>
                <w:szCs w:val="16"/>
              </w:rPr>
            </w:pPr>
          </w:p>
        </w:tc>
        <w:tc>
          <w:tcPr>
            <w:tcW w:w="1704" w:type="dxa"/>
            <w:tcBorders>
              <w:top w:val="nil"/>
              <w:bottom w:val="nil"/>
            </w:tcBorders>
            <w:shd w:val="clear" w:color="auto" w:fill="auto"/>
          </w:tcPr>
          <w:p w:rsidR="00851BFD" w:rsidRPr="00973167" w:rsidRDefault="00851BFD" w:rsidP="00D9456D">
            <w:pPr>
              <w:pStyle w:val="Tabletext"/>
              <w:rPr>
                <w:sz w:val="16"/>
                <w:szCs w:val="16"/>
              </w:rPr>
            </w:pPr>
          </w:p>
        </w:tc>
        <w:tc>
          <w:tcPr>
            <w:tcW w:w="1417" w:type="dxa"/>
            <w:tcBorders>
              <w:top w:val="nil"/>
              <w:bottom w:val="nil"/>
            </w:tcBorders>
            <w:shd w:val="clear" w:color="auto" w:fill="auto"/>
          </w:tcPr>
          <w:p w:rsidR="00851BFD" w:rsidRPr="00973167" w:rsidRDefault="00851BFD" w:rsidP="00EF1194">
            <w:pPr>
              <w:pStyle w:val="Tabletext"/>
              <w:rPr>
                <w:sz w:val="16"/>
                <w:szCs w:val="16"/>
              </w:rPr>
            </w:pPr>
          </w:p>
        </w:tc>
      </w:tr>
      <w:tr w:rsidR="00851BFD" w:rsidRPr="00973167" w:rsidTr="00B67B0A">
        <w:trPr>
          <w:cantSplit/>
        </w:trPr>
        <w:tc>
          <w:tcPr>
            <w:tcW w:w="1838" w:type="dxa"/>
            <w:tcBorders>
              <w:top w:val="nil"/>
              <w:bottom w:val="single" w:sz="4" w:space="0" w:color="auto"/>
            </w:tcBorders>
            <w:shd w:val="clear" w:color="auto" w:fill="auto"/>
          </w:tcPr>
          <w:p w:rsidR="00851BFD" w:rsidRPr="00973167" w:rsidRDefault="00851BFD" w:rsidP="00D3305B">
            <w:pPr>
              <w:pStyle w:val="ENoteTTi"/>
              <w:keepNext w:val="0"/>
            </w:pPr>
            <w:r w:rsidRPr="00973167">
              <w:t>Territories Legislation Amendment Act 2016</w:t>
            </w:r>
          </w:p>
        </w:tc>
        <w:tc>
          <w:tcPr>
            <w:tcW w:w="992" w:type="dxa"/>
            <w:tcBorders>
              <w:top w:val="nil"/>
              <w:bottom w:val="single" w:sz="4" w:space="0" w:color="auto"/>
            </w:tcBorders>
            <w:shd w:val="clear" w:color="auto" w:fill="auto"/>
          </w:tcPr>
          <w:p w:rsidR="00851BFD" w:rsidRPr="00973167" w:rsidRDefault="00851BFD" w:rsidP="00BB1281">
            <w:pPr>
              <w:pStyle w:val="Tabletext"/>
              <w:rPr>
                <w:sz w:val="16"/>
                <w:szCs w:val="16"/>
              </w:rPr>
            </w:pPr>
            <w:r w:rsidRPr="00973167">
              <w:rPr>
                <w:sz w:val="16"/>
                <w:szCs w:val="16"/>
              </w:rPr>
              <w:t>33, 2016</w:t>
            </w:r>
          </w:p>
        </w:tc>
        <w:tc>
          <w:tcPr>
            <w:tcW w:w="1134" w:type="dxa"/>
            <w:tcBorders>
              <w:top w:val="nil"/>
              <w:bottom w:val="single" w:sz="4" w:space="0" w:color="auto"/>
            </w:tcBorders>
            <w:shd w:val="clear" w:color="auto" w:fill="auto"/>
          </w:tcPr>
          <w:p w:rsidR="00851BFD" w:rsidRPr="00973167" w:rsidRDefault="00851BFD" w:rsidP="00BB1281">
            <w:pPr>
              <w:pStyle w:val="Tabletext"/>
              <w:rPr>
                <w:sz w:val="16"/>
                <w:szCs w:val="16"/>
              </w:rPr>
            </w:pPr>
            <w:r w:rsidRPr="00973167">
              <w:rPr>
                <w:sz w:val="16"/>
                <w:szCs w:val="16"/>
              </w:rPr>
              <w:t>23 Mar 2016</w:t>
            </w:r>
          </w:p>
        </w:tc>
        <w:tc>
          <w:tcPr>
            <w:tcW w:w="1704" w:type="dxa"/>
            <w:tcBorders>
              <w:top w:val="nil"/>
              <w:bottom w:val="single" w:sz="4" w:space="0" w:color="auto"/>
            </w:tcBorders>
            <w:shd w:val="clear" w:color="auto" w:fill="auto"/>
          </w:tcPr>
          <w:p w:rsidR="00851BFD" w:rsidRPr="00973167" w:rsidRDefault="00851BFD" w:rsidP="00D9456D">
            <w:pPr>
              <w:pStyle w:val="Tabletext"/>
              <w:rPr>
                <w:sz w:val="16"/>
                <w:szCs w:val="16"/>
              </w:rPr>
            </w:pPr>
            <w:r w:rsidRPr="00973167">
              <w:rPr>
                <w:sz w:val="16"/>
                <w:szCs w:val="16"/>
              </w:rPr>
              <w:t>Sch 2</w:t>
            </w:r>
            <w:r w:rsidR="0028757D" w:rsidRPr="00973167">
              <w:rPr>
                <w:sz w:val="16"/>
                <w:szCs w:val="16"/>
              </w:rPr>
              <w:t xml:space="preserve"> (</w:t>
            </w:r>
            <w:r w:rsidR="00BB474B" w:rsidRPr="00973167">
              <w:rPr>
                <w:sz w:val="16"/>
                <w:szCs w:val="16"/>
              </w:rPr>
              <w:t>items 1</w:t>
            </w:r>
            <w:r w:rsidR="0028757D" w:rsidRPr="00973167">
              <w:rPr>
                <w:sz w:val="16"/>
                <w:szCs w:val="16"/>
              </w:rPr>
              <w:t>–3)</w:t>
            </w:r>
            <w:r w:rsidRPr="00973167">
              <w:rPr>
                <w:sz w:val="16"/>
                <w:szCs w:val="16"/>
              </w:rPr>
              <w:t xml:space="preserve">: 24 Mar 2016 (s 2(1) </w:t>
            </w:r>
            <w:r w:rsidR="00447FCD">
              <w:rPr>
                <w:sz w:val="16"/>
                <w:szCs w:val="16"/>
              </w:rPr>
              <w:t>item 2</w:t>
            </w:r>
            <w:r w:rsidRPr="00973167">
              <w:rPr>
                <w:sz w:val="16"/>
                <w:szCs w:val="16"/>
              </w:rPr>
              <w:t>)</w:t>
            </w:r>
          </w:p>
        </w:tc>
        <w:tc>
          <w:tcPr>
            <w:tcW w:w="1417" w:type="dxa"/>
            <w:tcBorders>
              <w:top w:val="nil"/>
              <w:bottom w:val="single" w:sz="4" w:space="0" w:color="auto"/>
            </w:tcBorders>
            <w:shd w:val="clear" w:color="auto" w:fill="auto"/>
          </w:tcPr>
          <w:p w:rsidR="00851BFD" w:rsidRPr="00973167" w:rsidRDefault="00851BFD" w:rsidP="00EF1194">
            <w:pPr>
              <w:pStyle w:val="Tabletext"/>
              <w:rPr>
                <w:sz w:val="16"/>
                <w:szCs w:val="16"/>
              </w:rPr>
            </w:pPr>
            <w:r w:rsidRPr="00973167">
              <w:rPr>
                <w:sz w:val="16"/>
                <w:szCs w:val="16"/>
              </w:rPr>
              <w:t>—</w:t>
            </w:r>
          </w:p>
        </w:tc>
      </w:tr>
      <w:tr w:rsidR="00B02653" w:rsidRPr="00973167" w:rsidTr="00DB1B5A">
        <w:trPr>
          <w:cantSplit/>
        </w:trPr>
        <w:tc>
          <w:tcPr>
            <w:tcW w:w="1838" w:type="dxa"/>
            <w:tcBorders>
              <w:top w:val="single" w:sz="4" w:space="0" w:color="auto"/>
              <w:bottom w:val="single" w:sz="4" w:space="0" w:color="auto"/>
            </w:tcBorders>
            <w:shd w:val="clear" w:color="auto" w:fill="auto"/>
          </w:tcPr>
          <w:p w:rsidR="00B02653" w:rsidRPr="00973167" w:rsidRDefault="00B02653" w:rsidP="00725E0B">
            <w:pPr>
              <w:pStyle w:val="Tabletext"/>
              <w:rPr>
                <w:sz w:val="16"/>
                <w:szCs w:val="16"/>
              </w:rPr>
            </w:pPr>
            <w:r w:rsidRPr="00973167">
              <w:rPr>
                <w:sz w:val="16"/>
                <w:szCs w:val="16"/>
              </w:rPr>
              <w:t>Tribunals Amalgamation Act 2015</w:t>
            </w:r>
          </w:p>
        </w:tc>
        <w:tc>
          <w:tcPr>
            <w:tcW w:w="992" w:type="dxa"/>
            <w:tcBorders>
              <w:top w:val="single" w:sz="4" w:space="0" w:color="auto"/>
              <w:bottom w:val="single" w:sz="4" w:space="0" w:color="auto"/>
            </w:tcBorders>
            <w:shd w:val="clear" w:color="auto" w:fill="auto"/>
          </w:tcPr>
          <w:p w:rsidR="00B02653" w:rsidRPr="00973167" w:rsidRDefault="00B02653" w:rsidP="00BB1281">
            <w:pPr>
              <w:pStyle w:val="Tabletext"/>
              <w:rPr>
                <w:sz w:val="16"/>
                <w:szCs w:val="16"/>
              </w:rPr>
            </w:pPr>
            <w:r w:rsidRPr="00973167">
              <w:rPr>
                <w:sz w:val="16"/>
                <w:szCs w:val="16"/>
              </w:rPr>
              <w:t>60, 2015</w:t>
            </w:r>
          </w:p>
        </w:tc>
        <w:tc>
          <w:tcPr>
            <w:tcW w:w="1134" w:type="dxa"/>
            <w:tcBorders>
              <w:top w:val="single" w:sz="4" w:space="0" w:color="auto"/>
              <w:bottom w:val="single" w:sz="4" w:space="0" w:color="auto"/>
            </w:tcBorders>
            <w:shd w:val="clear" w:color="auto" w:fill="auto"/>
          </w:tcPr>
          <w:p w:rsidR="00B02653" w:rsidRPr="00973167" w:rsidRDefault="00B02653" w:rsidP="00BB1281">
            <w:pPr>
              <w:pStyle w:val="Tabletext"/>
              <w:rPr>
                <w:sz w:val="16"/>
                <w:szCs w:val="16"/>
              </w:rPr>
            </w:pPr>
            <w:r w:rsidRPr="00973167">
              <w:rPr>
                <w:sz w:val="16"/>
                <w:szCs w:val="16"/>
              </w:rPr>
              <w:t>26</w:t>
            </w:r>
            <w:r w:rsidR="00DB2158" w:rsidRPr="00973167">
              <w:rPr>
                <w:sz w:val="16"/>
                <w:szCs w:val="16"/>
              </w:rPr>
              <w:t> </w:t>
            </w:r>
            <w:r w:rsidRPr="00973167">
              <w:rPr>
                <w:sz w:val="16"/>
                <w:szCs w:val="16"/>
              </w:rPr>
              <w:t>May 2015</w:t>
            </w:r>
          </w:p>
        </w:tc>
        <w:tc>
          <w:tcPr>
            <w:tcW w:w="1704" w:type="dxa"/>
            <w:tcBorders>
              <w:top w:val="single" w:sz="4" w:space="0" w:color="auto"/>
              <w:bottom w:val="single" w:sz="4" w:space="0" w:color="auto"/>
            </w:tcBorders>
            <w:shd w:val="clear" w:color="auto" w:fill="auto"/>
          </w:tcPr>
          <w:p w:rsidR="00B02653" w:rsidRPr="00973167" w:rsidRDefault="00B02653" w:rsidP="00394087">
            <w:pPr>
              <w:pStyle w:val="Tabletext"/>
              <w:rPr>
                <w:sz w:val="16"/>
                <w:szCs w:val="16"/>
              </w:rPr>
            </w:pPr>
            <w:r w:rsidRPr="00973167">
              <w:rPr>
                <w:sz w:val="16"/>
                <w:szCs w:val="16"/>
              </w:rPr>
              <w:t>Sch 8 (</w:t>
            </w:r>
            <w:r w:rsidR="00BB474B" w:rsidRPr="00973167">
              <w:rPr>
                <w:sz w:val="16"/>
                <w:szCs w:val="16"/>
              </w:rPr>
              <w:t>item 1</w:t>
            </w:r>
            <w:r w:rsidRPr="00973167">
              <w:rPr>
                <w:sz w:val="16"/>
                <w:szCs w:val="16"/>
              </w:rPr>
              <w:t>7) and Sch 9: 1</w:t>
            </w:r>
            <w:r w:rsidR="00DB2158" w:rsidRPr="00973167">
              <w:rPr>
                <w:sz w:val="16"/>
                <w:szCs w:val="16"/>
              </w:rPr>
              <w:t> </w:t>
            </w:r>
            <w:r w:rsidRPr="00973167">
              <w:rPr>
                <w:sz w:val="16"/>
                <w:szCs w:val="16"/>
              </w:rPr>
              <w:t xml:space="preserve">July 2015 (s 2(1) </w:t>
            </w:r>
            <w:r w:rsidR="00BB474B" w:rsidRPr="00973167">
              <w:rPr>
                <w:sz w:val="16"/>
                <w:szCs w:val="16"/>
              </w:rPr>
              <w:t>items 1</w:t>
            </w:r>
            <w:r w:rsidRPr="00973167">
              <w:rPr>
                <w:sz w:val="16"/>
                <w:szCs w:val="16"/>
              </w:rPr>
              <w:t>9, 22)</w:t>
            </w:r>
          </w:p>
        </w:tc>
        <w:tc>
          <w:tcPr>
            <w:tcW w:w="1417" w:type="dxa"/>
            <w:tcBorders>
              <w:top w:val="single" w:sz="4" w:space="0" w:color="auto"/>
              <w:bottom w:val="single" w:sz="4" w:space="0" w:color="auto"/>
            </w:tcBorders>
            <w:shd w:val="clear" w:color="auto" w:fill="auto"/>
          </w:tcPr>
          <w:p w:rsidR="00B02653" w:rsidRPr="00973167" w:rsidRDefault="00486EEB" w:rsidP="00D5141F">
            <w:pPr>
              <w:pStyle w:val="Tabletext"/>
              <w:rPr>
                <w:sz w:val="16"/>
                <w:szCs w:val="16"/>
              </w:rPr>
            </w:pPr>
            <w:r w:rsidRPr="00973167">
              <w:rPr>
                <w:sz w:val="16"/>
                <w:szCs w:val="16"/>
              </w:rPr>
              <w:t>Sch 9</w:t>
            </w:r>
          </w:p>
        </w:tc>
      </w:tr>
      <w:tr w:rsidR="00002106" w:rsidRPr="00973167" w:rsidTr="00DB1B5A">
        <w:trPr>
          <w:cantSplit/>
        </w:trPr>
        <w:tc>
          <w:tcPr>
            <w:tcW w:w="1838" w:type="dxa"/>
            <w:tcBorders>
              <w:top w:val="single" w:sz="4" w:space="0" w:color="auto"/>
              <w:bottom w:val="single" w:sz="4" w:space="0" w:color="auto"/>
            </w:tcBorders>
            <w:shd w:val="clear" w:color="auto" w:fill="auto"/>
          </w:tcPr>
          <w:p w:rsidR="00002106" w:rsidRPr="00973167" w:rsidRDefault="00704761" w:rsidP="00725E0B">
            <w:pPr>
              <w:pStyle w:val="Tabletext"/>
              <w:rPr>
                <w:sz w:val="16"/>
                <w:szCs w:val="16"/>
              </w:rPr>
            </w:pPr>
            <w:r w:rsidRPr="00973167">
              <w:rPr>
                <w:sz w:val="16"/>
                <w:szCs w:val="16"/>
              </w:rPr>
              <w:t>Crimes Legislation Amendment (Penalty Unit) Act 2015</w:t>
            </w:r>
          </w:p>
        </w:tc>
        <w:tc>
          <w:tcPr>
            <w:tcW w:w="992" w:type="dxa"/>
            <w:tcBorders>
              <w:top w:val="single" w:sz="4" w:space="0" w:color="auto"/>
              <w:bottom w:val="single" w:sz="4" w:space="0" w:color="auto"/>
            </w:tcBorders>
            <w:shd w:val="clear" w:color="auto" w:fill="auto"/>
          </w:tcPr>
          <w:p w:rsidR="00002106" w:rsidRPr="00973167" w:rsidRDefault="00704761" w:rsidP="00BB1281">
            <w:pPr>
              <w:pStyle w:val="Tabletext"/>
              <w:rPr>
                <w:sz w:val="16"/>
                <w:szCs w:val="16"/>
              </w:rPr>
            </w:pPr>
            <w:r w:rsidRPr="00973167">
              <w:rPr>
                <w:sz w:val="16"/>
                <w:szCs w:val="16"/>
              </w:rPr>
              <w:t>88, 2015</w:t>
            </w:r>
          </w:p>
        </w:tc>
        <w:tc>
          <w:tcPr>
            <w:tcW w:w="1134" w:type="dxa"/>
            <w:tcBorders>
              <w:top w:val="single" w:sz="4" w:space="0" w:color="auto"/>
              <w:bottom w:val="single" w:sz="4" w:space="0" w:color="auto"/>
            </w:tcBorders>
            <w:shd w:val="clear" w:color="auto" w:fill="auto"/>
          </w:tcPr>
          <w:p w:rsidR="00002106" w:rsidRPr="00973167" w:rsidRDefault="00704761" w:rsidP="00BB1281">
            <w:pPr>
              <w:pStyle w:val="Tabletext"/>
              <w:rPr>
                <w:sz w:val="16"/>
                <w:szCs w:val="16"/>
              </w:rPr>
            </w:pPr>
            <w:r w:rsidRPr="00973167">
              <w:rPr>
                <w:sz w:val="16"/>
                <w:szCs w:val="16"/>
              </w:rPr>
              <w:t>26</w:t>
            </w:r>
            <w:r w:rsidR="00DB2158" w:rsidRPr="00973167">
              <w:rPr>
                <w:sz w:val="16"/>
                <w:szCs w:val="16"/>
              </w:rPr>
              <w:t> </w:t>
            </w:r>
            <w:r w:rsidRPr="00973167">
              <w:rPr>
                <w:sz w:val="16"/>
                <w:szCs w:val="16"/>
              </w:rPr>
              <w:t>June 2015</w:t>
            </w:r>
          </w:p>
        </w:tc>
        <w:tc>
          <w:tcPr>
            <w:tcW w:w="1704" w:type="dxa"/>
            <w:tcBorders>
              <w:top w:val="single" w:sz="4" w:space="0" w:color="auto"/>
              <w:bottom w:val="single" w:sz="4" w:space="0" w:color="auto"/>
            </w:tcBorders>
            <w:shd w:val="clear" w:color="auto" w:fill="auto"/>
          </w:tcPr>
          <w:p w:rsidR="00002106" w:rsidRPr="00973167" w:rsidRDefault="00704761" w:rsidP="00394087">
            <w:pPr>
              <w:pStyle w:val="Tabletext"/>
              <w:rPr>
                <w:sz w:val="16"/>
                <w:szCs w:val="16"/>
              </w:rPr>
            </w:pPr>
            <w:r w:rsidRPr="00973167">
              <w:rPr>
                <w:sz w:val="16"/>
                <w:szCs w:val="16"/>
              </w:rPr>
              <w:t>Sch 1: 31</w:t>
            </w:r>
            <w:r w:rsidR="00DB2158" w:rsidRPr="00973167">
              <w:rPr>
                <w:sz w:val="16"/>
                <w:szCs w:val="16"/>
              </w:rPr>
              <w:t> </w:t>
            </w:r>
            <w:r w:rsidRPr="00973167">
              <w:rPr>
                <w:sz w:val="16"/>
                <w:szCs w:val="16"/>
              </w:rPr>
              <w:t xml:space="preserve">July 2015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002106" w:rsidRPr="00973167" w:rsidRDefault="008707D8" w:rsidP="00D5141F">
            <w:pPr>
              <w:pStyle w:val="Tabletext"/>
              <w:rPr>
                <w:sz w:val="16"/>
                <w:szCs w:val="16"/>
              </w:rPr>
            </w:pPr>
            <w:r w:rsidRPr="00973167">
              <w:rPr>
                <w:sz w:val="16"/>
                <w:szCs w:val="16"/>
              </w:rPr>
              <w:t>Sch 1 (</w:t>
            </w:r>
            <w:r w:rsidR="009A3B17" w:rsidRPr="00973167">
              <w:rPr>
                <w:sz w:val="16"/>
                <w:szCs w:val="16"/>
              </w:rPr>
              <w:t>item 5</w:t>
            </w:r>
            <w:r w:rsidRPr="00973167">
              <w:rPr>
                <w:sz w:val="16"/>
                <w:szCs w:val="16"/>
              </w:rPr>
              <w:t>)</w:t>
            </w:r>
          </w:p>
        </w:tc>
      </w:tr>
      <w:tr w:rsidR="002A77BB" w:rsidRPr="00973167" w:rsidTr="00DB1B5A">
        <w:trPr>
          <w:cantSplit/>
        </w:trPr>
        <w:tc>
          <w:tcPr>
            <w:tcW w:w="1838" w:type="dxa"/>
            <w:tcBorders>
              <w:top w:val="single" w:sz="4" w:space="0" w:color="auto"/>
              <w:bottom w:val="single" w:sz="4" w:space="0" w:color="auto"/>
            </w:tcBorders>
            <w:shd w:val="clear" w:color="auto" w:fill="auto"/>
          </w:tcPr>
          <w:p w:rsidR="002A77BB" w:rsidRPr="00973167" w:rsidRDefault="002A77BB" w:rsidP="00725E0B">
            <w:pPr>
              <w:pStyle w:val="Tabletext"/>
              <w:rPr>
                <w:sz w:val="16"/>
                <w:szCs w:val="16"/>
              </w:rPr>
            </w:pPr>
            <w:r w:rsidRPr="00973167">
              <w:rPr>
                <w:sz w:val="16"/>
                <w:szCs w:val="16"/>
              </w:rPr>
              <w:t>Passports Legislation Amendment (Integrity) Act 2015</w:t>
            </w:r>
          </w:p>
        </w:tc>
        <w:tc>
          <w:tcPr>
            <w:tcW w:w="992" w:type="dxa"/>
            <w:tcBorders>
              <w:top w:val="single" w:sz="4" w:space="0" w:color="auto"/>
              <w:bottom w:val="single" w:sz="4" w:space="0" w:color="auto"/>
            </w:tcBorders>
            <w:shd w:val="clear" w:color="auto" w:fill="auto"/>
          </w:tcPr>
          <w:p w:rsidR="002A77BB" w:rsidRPr="00973167" w:rsidRDefault="002A77BB" w:rsidP="00BB1281">
            <w:pPr>
              <w:pStyle w:val="Tabletext"/>
              <w:rPr>
                <w:sz w:val="16"/>
                <w:szCs w:val="16"/>
              </w:rPr>
            </w:pPr>
            <w:r w:rsidRPr="00973167">
              <w:rPr>
                <w:sz w:val="16"/>
                <w:szCs w:val="16"/>
              </w:rPr>
              <w:t>122, 2015</w:t>
            </w:r>
          </w:p>
        </w:tc>
        <w:tc>
          <w:tcPr>
            <w:tcW w:w="1134" w:type="dxa"/>
            <w:tcBorders>
              <w:top w:val="single" w:sz="4" w:space="0" w:color="auto"/>
              <w:bottom w:val="single" w:sz="4" w:space="0" w:color="auto"/>
            </w:tcBorders>
            <w:shd w:val="clear" w:color="auto" w:fill="auto"/>
          </w:tcPr>
          <w:p w:rsidR="002A77BB" w:rsidRPr="00973167" w:rsidRDefault="002A77BB" w:rsidP="00BB1281">
            <w:pPr>
              <w:pStyle w:val="Tabletext"/>
              <w:rPr>
                <w:sz w:val="16"/>
                <w:szCs w:val="16"/>
              </w:rPr>
            </w:pPr>
            <w:r w:rsidRPr="00973167">
              <w:rPr>
                <w:sz w:val="16"/>
                <w:szCs w:val="16"/>
              </w:rPr>
              <w:t>10 Sept 2015</w:t>
            </w:r>
          </w:p>
        </w:tc>
        <w:tc>
          <w:tcPr>
            <w:tcW w:w="1704" w:type="dxa"/>
            <w:tcBorders>
              <w:top w:val="single" w:sz="4" w:space="0" w:color="auto"/>
              <w:bottom w:val="single" w:sz="4" w:space="0" w:color="auto"/>
            </w:tcBorders>
            <w:shd w:val="clear" w:color="auto" w:fill="auto"/>
          </w:tcPr>
          <w:p w:rsidR="002A77BB" w:rsidRPr="00973167" w:rsidRDefault="002A77BB" w:rsidP="00394087">
            <w:pPr>
              <w:pStyle w:val="Tabletext"/>
              <w:rPr>
                <w:sz w:val="16"/>
                <w:szCs w:val="16"/>
              </w:rPr>
            </w:pPr>
            <w:r w:rsidRPr="00973167">
              <w:rPr>
                <w:sz w:val="16"/>
                <w:szCs w:val="16"/>
              </w:rPr>
              <w:t>Sch 1 (item</w:t>
            </w:r>
            <w:r w:rsidR="009002C2" w:rsidRPr="00973167">
              <w:rPr>
                <w:sz w:val="16"/>
                <w:szCs w:val="16"/>
              </w:rPr>
              <w:t>s</w:t>
            </w:r>
            <w:r w:rsidR="00DB2158" w:rsidRPr="00973167">
              <w:rPr>
                <w:sz w:val="16"/>
                <w:szCs w:val="16"/>
              </w:rPr>
              <w:t> </w:t>
            </w:r>
            <w:r w:rsidRPr="00973167">
              <w:rPr>
                <w:sz w:val="16"/>
                <w:szCs w:val="16"/>
              </w:rPr>
              <w:t xml:space="preserve">94–99): 8 Oct 2015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2A77BB" w:rsidRPr="00973167" w:rsidRDefault="002A77BB" w:rsidP="00D5141F">
            <w:pPr>
              <w:pStyle w:val="Tabletext"/>
              <w:rPr>
                <w:sz w:val="16"/>
                <w:szCs w:val="16"/>
              </w:rPr>
            </w:pPr>
            <w:r w:rsidRPr="00973167">
              <w:rPr>
                <w:sz w:val="16"/>
                <w:szCs w:val="16"/>
              </w:rPr>
              <w:t>—</w:t>
            </w:r>
          </w:p>
        </w:tc>
      </w:tr>
      <w:tr w:rsidR="002642B0" w:rsidRPr="00973167" w:rsidTr="00152179">
        <w:trPr>
          <w:cantSplit/>
        </w:trPr>
        <w:tc>
          <w:tcPr>
            <w:tcW w:w="1838" w:type="dxa"/>
            <w:tcBorders>
              <w:top w:val="single" w:sz="4" w:space="0" w:color="auto"/>
              <w:bottom w:val="single" w:sz="4" w:space="0" w:color="auto"/>
            </w:tcBorders>
            <w:shd w:val="clear" w:color="auto" w:fill="auto"/>
          </w:tcPr>
          <w:p w:rsidR="002642B0" w:rsidRPr="00973167" w:rsidRDefault="00465C7C" w:rsidP="00725E0B">
            <w:pPr>
              <w:pStyle w:val="Tabletext"/>
              <w:rPr>
                <w:sz w:val="16"/>
                <w:szCs w:val="16"/>
              </w:rPr>
            </w:pPr>
            <w:r w:rsidRPr="00973167">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2642B0" w:rsidRPr="00973167" w:rsidRDefault="00465C7C" w:rsidP="00BB1281">
            <w:pPr>
              <w:pStyle w:val="Tabletext"/>
              <w:rPr>
                <w:sz w:val="16"/>
                <w:szCs w:val="16"/>
              </w:rPr>
            </w:pPr>
            <w:r w:rsidRPr="00973167">
              <w:rPr>
                <w:sz w:val="16"/>
                <w:szCs w:val="16"/>
              </w:rPr>
              <w:t>153, 2015</w:t>
            </w:r>
          </w:p>
        </w:tc>
        <w:tc>
          <w:tcPr>
            <w:tcW w:w="1134" w:type="dxa"/>
            <w:tcBorders>
              <w:top w:val="single" w:sz="4" w:space="0" w:color="auto"/>
              <w:bottom w:val="single" w:sz="4" w:space="0" w:color="auto"/>
            </w:tcBorders>
            <w:shd w:val="clear" w:color="auto" w:fill="auto"/>
          </w:tcPr>
          <w:p w:rsidR="002642B0" w:rsidRPr="00973167" w:rsidRDefault="00465C7C" w:rsidP="00BB1281">
            <w:pPr>
              <w:pStyle w:val="Tabletext"/>
              <w:rPr>
                <w:sz w:val="16"/>
                <w:szCs w:val="16"/>
              </w:rPr>
            </w:pPr>
            <w:r w:rsidRPr="00973167">
              <w:rPr>
                <w:sz w:val="16"/>
                <w:szCs w:val="16"/>
              </w:rPr>
              <w:t>26 Nov 2015</w:t>
            </w:r>
          </w:p>
        </w:tc>
        <w:tc>
          <w:tcPr>
            <w:tcW w:w="1704" w:type="dxa"/>
            <w:tcBorders>
              <w:top w:val="single" w:sz="4" w:space="0" w:color="auto"/>
              <w:bottom w:val="single" w:sz="4" w:space="0" w:color="auto"/>
            </w:tcBorders>
            <w:shd w:val="clear" w:color="auto" w:fill="auto"/>
          </w:tcPr>
          <w:p w:rsidR="002642B0" w:rsidRPr="00973167" w:rsidRDefault="007A2CC8" w:rsidP="00E36B7F">
            <w:pPr>
              <w:pStyle w:val="Tabletext"/>
              <w:rPr>
                <w:sz w:val="16"/>
                <w:szCs w:val="16"/>
              </w:rPr>
            </w:pPr>
            <w:r w:rsidRPr="00973167">
              <w:rPr>
                <w:sz w:val="16"/>
                <w:szCs w:val="16"/>
              </w:rPr>
              <w:t>S</w:t>
            </w:r>
            <w:r w:rsidR="006F401C" w:rsidRPr="00973167">
              <w:rPr>
                <w:sz w:val="16"/>
                <w:szCs w:val="16"/>
              </w:rPr>
              <w:t>ch 7 (</w:t>
            </w:r>
            <w:r w:rsidR="00BB474B" w:rsidRPr="00973167">
              <w:rPr>
                <w:sz w:val="16"/>
                <w:szCs w:val="16"/>
              </w:rPr>
              <w:t>items 1</w:t>
            </w:r>
            <w:r w:rsidR="006F401C" w:rsidRPr="00973167">
              <w:rPr>
                <w:sz w:val="16"/>
                <w:szCs w:val="16"/>
              </w:rPr>
              <w:t xml:space="preserve">, </w:t>
            </w:r>
            <w:r w:rsidRPr="00973167">
              <w:rPr>
                <w:sz w:val="16"/>
                <w:szCs w:val="16"/>
              </w:rPr>
              <w:t xml:space="preserve">2, </w:t>
            </w:r>
            <w:r w:rsidR="006F401C" w:rsidRPr="00973167">
              <w:rPr>
                <w:sz w:val="16"/>
                <w:szCs w:val="16"/>
              </w:rPr>
              <w:t>4</w:t>
            </w:r>
            <w:r w:rsidRPr="00973167">
              <w:rPr>
                <w:sz w:val="16"/>
                <w:szCs w:val="16"/>
              </w:rPr>
              <w:t>–49), Sch 9 and S</w:t>
            </w:r>
            <w:r w:rsidR="006F401C" w:rsidRPr="00973167">
              <w:rPr>
                <w:sz w:val="16"/>
                <w:szCs w:val="16"/>
              </w:rPr>
              <w:t>ch 15 (items</w:t>
            </w:r>
            <w:r w:rsidR="00DB2158" w:rsidRPr="00973167">
              <w:rPr>
                <w:sz w:val="16"/>
                <w:szCs w:val="16"/>
              </w:rPr>
              <w:t> </w:t>
            </w:r>
            <w:r w:rsidR="006F401C" w:rsidRPr="00973167">
              <w:rPr>
                <w:sz w:val="16"/>
                <w:szCs w:val="16"/>
              </w:rPr>
              <w:t>3</w:t>
            </w:r>
            <w:r w:rsidRPr="00973167">
              <w:rPr>
                <w:sz w:val="16"/>
                <w:szCs w:val="16"/>
              </w:rPr>
              <w:t>–</w:t>
            </w:r>
            <w:r w:rsidR="006F401C" w:rsidRPr="00973167">
              <w:rPr>
                <w:sz w:val="16"/>
                <w:szCs w:val="16"/>
              </w:rPr>
              <w:t>6)</w:t>
            </w:r>
            <w:r w:rsidRPr="00973167">
              <w:rPr>
                <w:sz w:val="16"/>
                <w:szCs w:val="16"/>
              </w:rPr>
              <w:t>: 27 Nov 2015 (s</w:t>
            </w:r>
            <w:r w:rsidR="00E36B7F" w:rsidRPr="00973167">
              <w:rPr>
                <w:sz w:val="16"/>
                <w:szCs w:val="16"/>
              </w:rPr>
              <w:t> </w:t>
            </w:r>
            <w:r w:rsidRPr="00973167">
              <w:rPr>
                <w:sz w:val="16"/>
                <w:szCs w:val="16"/>
              </w:rPr>
              <w:t xml:space="preserve">2(1) </w:t>
            </w:r>
            <w:r w:rsidR="009A3B17" w:rsidRPr="00973167">
              <w:rPr>
                <w:sz w:val="16"/>
                <w:szCs w:val="16"/>
              </w:rPr>
              <w:t>items 2</w:t>
            </w:r>
            <w:r w:rsidRPr="00973167">
              <w:rPr>
                <w:sz w:val="16"/>
                <w:szCs w:val="16"/>
              </w:rPr>
              <w:t>, 3)</w:t>
            </w:r>
            <w:r w:rsidRPr="00973167">
              <w:rPr>
                <w:sz w:val="16"/>
                <w:szCs w:val="16"/>
              </w:rPr>
              <w:br/>
              <w:t>Sch 16</w:t>
            </w:r>
            <w:r w:rsidR="00323126" w:rsidRPr="00973167">
              <w:rPr>
                <w:sz w:val="16"/>
                <w:szCs w:val="16"/>
              </w:rPr>
              <w:t>: 24 Dec 2015 (s</w:t>
            </w:r>
            <w:r w:rsidR="00E36B7F" w:rsidRPr="00973167">
              <w:rPr>
                <w:sz w:val="16"/>
                <w:szCs w:val="16"/>
              </w:rPr>
              <w:t> </w:t>
            </w:r>
            <w:r w:rsidR="00323126" w:rsidRPr="00973167">
              <w:rPr>
                <w:sz w:val="16"/>
                <w:szCs w:val="16"/>
              </w:rPr>
              <w:t>2(1) item</w:t>
            </w:r>
            <w:r w:rsidR="00DB2158" w:rsidRPr="00973167">
              <w:rPr>
                <w:sz w:val="16"/>
                <w:szCs w:val="16"/>
              </w:rPr>
              <w:t> </w:t>
            </w:r>
            <w:r w:rsidR="00323126" w:rsidRPr="00973167">
              <w:rPr>
                <w:sz w:val="16"/>
                <w:szCs w:val="16"/>
              </w:rPr>
              <w:t>6)</w:t>
            </w:r>
          </w:p>
        </w:tc>
        <w:tc>
          <w:tcPr>
            <w:tcW w:w="1417" w:type="dxa"/>
            <w:tcBorders>
              <w:top w:val="single" w:sz="4" w:space="0" w:color="auto"/>
              <w:bottom w:val="single" w:sz="4" w:space="0" w:color="auto"/>
            </w:tcBorders>
            <w:shd w:val="clear" w:color="auto" w:fill="auto"/>
          </w:tcPr>
          <w:p w:rsidR="002642B0" w:rsidRPr="00973167" w:rsidRDefault="007A2CC8" w:rsidP="00D5141F">
            <w:pPr>
              <w:pStyle w:val="Tabletext"/>
              <w:rPr>
                <w:sz w:val="16"/>
                <w:szCs w:val="16"/>
              </w:rPr>
            </w:pPr>
            <w:r w:rsidRPr="00973167">
              <w:rPr>
                <w:sz w:val="16"/>
                <w:szCs w:val="16"/>
              </w:rPr>
              <w:t>Sch 7 (</w:t>
            </w:r>
            <w:r w:rsidR="009A3B17" w:rsidRPr="00973167">
              <w:rPr>
                <w:sz w:val="16"/>
                <w:szCs w:val="16"/>
              </w:rPr>
              <w:t>items 2</w:t>
            </w:r>
            <w:r w:rsidRPr="00973167">
              <w:rPr>
                <w:sz w:val="16"/>
                <w:szCs w:val="16"/>
              </w:rPr>
              <w:t>, 9, 16, 18, 25, 30, 31, 34, 39, 48, 49)</w:t>
            </w:r>
            <w:r w:rsidR="00EF1194" w:rsidRPr="00973167">
              <w:rPr>
                <w:sz w:val="16"/>
                <w:szCs w:val="16"/>
              </w:rPr>
              <w:t xml:space="preserve"> and Sch 16 (items</w:t>
            </w:r>
            <w:r w:rsidR="00DB2158" w:rsidRPr="00973167">
              <w:rPr>
                <w:sz w:val="16"/>
                <w:szCs w:val="16"/>
              </w:rPr>
              <w:t> </w:t>
            </w:r>
            <w:r w:rsidR="00EF1194" w:rsidRPr="00973167">
              <w:rPr>
                <w:sz w:val="16"/>
                <w:szCs w:val="16"/>
              </w:rPr>
              <w:t>6, 7)</w:t>
            </w:r>
          </w:p>
        </w:tc>
      </w:tr>
      <w:tr w:rsidR="00317E80" w:rsidRPr="00973167" w:rsidTr="00275056">
        <w:trPr>
          <w:cantSplit/>
        </w:trPr>
        <w:tc>
          <w:tcPr>
            <w:tcW w:w="1838" w:type="dxa"/>
            <w:tcBorders>
              <w:top w:val="single" w:sz="4" w:space="0" w:color="auto"/>
              <w:bottom w:val="single" w:sz="4" w:space="0" w:color="auto"/>
            </w:tcBorders>
            <w:shd w:val="clear" w:color="auto" w:fill="auto"/>
          </w:tcPr>
          <w:p w:rsidR="00317E80" w:rsidRPr="00973167" w:rsidRDefault="00317E80" w:rsidP="00725E0B">
            <w:pPr>
              <w:pStyle w:val="Tabletext"/>
              <w:rPr>
                <w:sz w:val="16"/>
                <w:szCs w:val="16"/>
              </w:rPr>
            </w:pPr>
            <w:r w:rsidRPr="00973167">
              <w:rPr>
                <w:sz w:val="16"/>
                <w:szCs w:val="16"/>
              </w:rPr>
              <w:t>Statute Law Revision Act (No.</w:t>
            </w:r>
            <w:r w:rsidR="00DB2158" w:rsidRPr="00973167">
              <w:rPr>
                <w:sz w:val="16"/>
                <w:szCs w:val="16"/>
              </w:rPr>
              <w:t> </w:t>
            </w:r>
            <w:r w:rsidRPr="00973167">
              <w:rPr>
                <w:sz w:val="16"/>
                <w:szCs w:val="16"/>
              </w:rPr>
              <w:t>1) 2016</w:t>
            </w:r>
          </w:p>
        </w:tc>
        <w:tc>
          <w:tcPr>
            <w:tcW w:w="992" w:type="dxa"/>
            <w:tcBorders>
              <w:top w:val="single" w:sz="4" w:space="0" w:color="auto"/>
              <w:bottom w:val="single" w:sz="4" w:space="0" w:color="auto"/>
            </w:tcBorders>
            <w:shd w:val="clear" w:color="auto" w:fill="auto"/>
          </w:tcPr>
          <w:p w:rsidR="00317E80" w:rsidRPr="00973167" w:rsidRDefault="00317E80" w:rsidP="00BB1281">
            <w:pPr>
              <w:pStyle w:val="Tabletext"/>
              <w:rPr>
                <w:sz w:val="16"/>
                <w:szCs w:val="16"/>
              </w:rPr>
            </w:pPr>
            <w:r w:rsidRPr="00973167">
              <w:rPr>
                <w:sz w:val="16"/>
                <w:szCs w:val="16"/>
              </w:rPr>
              <w:t>4, 2016</w:t>
            </w:r>
          </w:p>
        </w:tc>
        <w:tc>
          <w:tcPr>
            <w:tcW w:w="1134" w:type="dxa"/>
            <w:tcBorders>
              <w:top w:val="single" w:sz="4" w:space="0" w:color="auto"/>
              <w:bottom w:val="single" w:sz="4" w:space="0" w:color="auto"/>
            </w:tcBorders>
            <w:shd w:val="clear" w:color="auto" w:fill="auto"/>
          </w:tcPr>
          <w:p w:rsidR="00317E80" w:rsidRPr="00973167" w:rsidRDefault="00317E80" w:rsidP="00BB1281">
            <w:pPr>
              <w:pStyle w:val="Tabletext"/>
              <w:rPr>
                <w:sz w:val="16"/>
                <w:szCs w:val="16"/>
              </w:rPr>
            </w:pPr>
            <w:r w:rsidRPr="00973167">
              <w:rPr>
                <w:sz w:val="16"/>
                <w:szCs w:val="16"/>
              </w:rPr>
              <w:t>11 Feb 2016</w:t>
            </w:r>
          </w:p>
        </w:tc>
        <w:tc>
          <w:tcPr>
            <w:tcW w:w="1704" w:type="dxa"/>
            <w:tcBorders>
              <w:top w:val="single" w:sz="4" w:space="0" w:color="auto"/>
              <w:bottom w:val="single" w:sz="4" w:space="0" w:color="auto"/>
            </w:tcBorders>
            <w:shd w:val="clear" w:color="auto" w:fill="auto"/>
          </w:tcPr>
          <w:p w:rsidR="00317E80" w:rsidRPr="00973167" w:rsidRDefault="00317E80" w:rsidP="00E36B7F">
            <w:pPr>
              <w:pStyle w:val="Tabletext"/>
              <w:rPr>
                <w:sz w:val="16"/>
                <w:szCs w:val="16"/>
              </w:rPr>
            </w:pPr>
            <w:r w:rsidRPr="00973167">
              <w:rPr>
                <w:sz w:val="16"/>
                <w:szCs w:val="16"/>
              </w:rPr>
              <w:t>Sch 4 (</w:t>
            </w:r>
            <w:r w:rsidR="00BB474B" w:rsidRPr="00973167">
              <w:rPr>
                <w:sz w:val="16"/>
                <w:szCs w:val="16"/>
              </w:rPr>
              <w:t>items 1</w:t>
            </w:r>
            <w:r w:rsidRPr="00973167">
              <w:rPr>
                <w:sz w:val="16"/>
                <w:szCs w:val="16"/>
              </w:rPr>
              <w:t>, 73–75, 343–354): 10 Mar 2016 (s 2(1) item</w:t>
            </w:r>
            <w:r w:rsidR="00DB2158" w:rsidRPr="00973167">
              <w:rPr>
                <w:sz w:val="16"/>
                <w:szCs w:val="16"/>
              </w:rPr>
              <w:t> </w:t>
            </w:r>
            <w:r w:rsidRPr="00973167">
              <w:rPr>
                <w:sz w:val="16"/>
                <w:szCs w:val="16"/>
              </w:rPr>
              <w:t>6)</w:t>
            </w:r>
          </w:p>
        </w:tc>
        <w:tc>
          <w:tcPr>
            <w:tcW w:w="1417" w:type="dxa"/>
            <w:tcBorders>
              <w:top w:val="single" w:sz="4" w:space="0" w:color="auto"/>
              <w:bottom w:val="single" w:sz="4" w:space="0" w:color="auto"/>
            </w:tcBorders>
            <w:shd w:val="clear" w:color="auto" w:fill="auto"/>
          </w:tcPr>
          <w:p w:rsidR="00317E80" w:rsidRPr="00973167" w:rsidRDefault="00317E80" w:rsidP="00D5141F">
            <w:pPr>
              <w:pStyle w:val="Tabletext"/>
              <w:rPr>
                <w:sz w:val="16"/>
                <w:szCs w:val="16"/>
              </w:rPr>
            </w:pPr>
            <w:r w:rsidRPr="00973167">
              <w:rPr>
                <w:sz w:val="16"/>
                <w:szCs w:val="16"/>
              </w:rPr>
              <w:t>—</w:t>
            </w:r>
          </w:p>
        </w:tc>
      </w:tr>
      <w:tr w:rsidR="00C679AB" w:rsidRPr="00973167" w:rsidTr="00B67B0A">
        <w:trPr>
          <w:cantSplit/>
        </w:trPr>
        <w:tc>
          <w:tcPr>
            <w:tcW w:w="1838" w:type="dxa"/>
            <w:tcBorders>
              <w:top w:val="single" w:sz="4" w:space="0" w:color="auto"/>
              <w:bottom w:val="single" w:sz="4" w:space="0" w:color="auto"/>
            </w:tcBorders>
            <w:shd w:val="clear" w:color="auto" w:fill="auto"/>
          </w:tcPr>
          <w:p w:rsidR="00C679AB" w:rsidRPr="00973167" w:rsidRDefault="00C679AB" w:rsidP="00725E0B">
            <w:pPr>
              <w:pStyle w:val="Tabletext"/>
              <w:rPr>
                <w:sz w:val="16"/>
                <w:szCs w:val="16"/>
              </w:rPr>
            </w:pPr>
            <w:r w:rsidRPr="00973167">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C679AB" w:rsidRPr="00973167" w:rsidRDefault="00C679AB" w:rsidP="00BB1281">
            <w:pPr>
              <w:pStyle w:val="Tabletext"/>
              <w:rPr>
                <w:sz w:val="16"/>
                <w:szCs w:val="16"/>
              </w:rPr>
            </w:pPr>
            <w:r w:rsidRPr="00973167">
              <w:rPr>
                <w:sz w:val="16"/>
                <w:szCs w:val="16"/>
              </w:rPr>
              <w:t>45, 2016</w:t>
            </w:r>
          </w:p>
        </w:tc>
        <w:tc>
          <w:tcPr>
            <w:tcW w:w="1134" w:type="dxa"/>
            <w:tcBorders>
              <w:top w:val="single" w:sz="4" w:space="0" w:color="auto"/>
              <w:bottom w:val="single" w:sz="4" w:space="0" w:color="auto"/>
            </w:tcBorders>
            <w:shd w:val="clear" w:color="auto" w:fill="auto"/>
          </w:tcPr>
          <w:p w:rsidR="00C679AB" w:rsidRPr="00973167" w:rsidRDefault="00C679AB" w:rsidP="00BB1281">
            <w:pPr>
              <w:pStyle w:val="Tabletext"/>
              <w:rPr>
                <w:sz w:val="16"/>
                <w:szCs w:val="16"/>
              </w:rPr>
            </w:pPr>
            <w:r w:rsidRPr="00973167">
              <w:rPr>
                <w:sz w:val="16"/>
                <w:szCs w:val="16"/>
              </w:rPr>
              <w:t>5</w:t>
            </w:r>
            <w:r w:rsidR="00DB2158" w:rsidRPr="00973167">
              <w:rPr>
                <w:sz w:val="16"/>
                <w:szCs w:val="16"/>
              </w:rPr>
              <w:t> </w:t>
            </w:r>
            <w:r w:rsidRPr="00973167">
              <w:rPr>
                <w:sz w:val="16"/>
                <w:szCs w:val="16"/>
              </w:rPr>
              <w:t>May 2016</w:t>
            </w:r>
          </w:p>
        </w:tc>
        <w:tc>
          <w:tcPr>
            <w:tcW w:w="1704" w:type="dxa"/>
            <w:tcBorders>
              <w:top w:val="single" w:sz="4" w:space="0" w:color="auto"/>
              <w:bottom w:val="single" w:sz="4" w:space="0" w:color="auto"/>
            </w:tcBorders>
            <w:shd w:val="clear" w:color="auto" w:fill="auto"/>
          </w:tcPr>
          <w:p w:rsidR="00C679AB" w:rsidRPr="00973167" w:rsidRDefault="00C679AB" w:rsidP="00E36B7F">
            <w:pPr>
              <w:pStyle w:val="Tabletext"/>
              <w:rPr>
                <w:sz w:val="16"/>
                <w:szCs w:val="16"/>
              </w:rPr>
            </w:pPr>
            <w:r w:rsidRPr="00973167">
              <w:rPr>
                <w:sz w:val="16"/>
                <w:szCs w:val="16"/>
              </w:rPr>
              <w:t>Sch 2 (</w:t>
            </w:r>
            <w:r w:rsidR="00BB474B" w:rsidRPr="00973167">
              <w:rPr>
                <w:sz w:val="16"/>
                <w:szCs w:val="16"/>
              </w:rPr>
              <w:t>items 1</w:t>
            </w:r>
            <w:r w:rsidRPr="00973167">
              <w:rPr>
                <w:sz w:val="16"/>
                <w:szCs w:val="16"/>
              </w:rPr>
              <w:t>–4, 10, 11): 1</w:t>
            </w:r>
            <w:r w:rsidR="00DB2158" w:rsidRPr="00973167">
              <w:rPr>
                <w:sz w:val="16"/>
                <w:szCs w:val="16"/>
              </w:rPr>
              <w:t> </w:t>
            </w:r>
            <w:r w:rsidRPr="00973167">
              <w:rPr>
                <w:sz w:val="16"/>
                <w:szCs w:val="16"/>
              </w:rPr>
              <w:t xml:space="preserve">July 2016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C679AB" w:rsidRPr="00973167" w:rsidRDefault="00C679AB" w:rsidP="00D5141F">
            <w:pPr>
              <w:pStyle w:val="Tabletext"/>
              <w:rPr>
                <w:sz w:val="16"/>
                <w:szCs w:val="16"/>
              </w:rPr>
            </w:pPr>
            <w:r w:rsidRPr="00973167">
              <w:rPr>
                <w:sz w:val="16"/>
                <w:szCs w:val="16"/>
              </w:rPr>
              <w:t>Sch 2 (</w:t>
            </w:r>
            <w:r w:rsidR="00BB474B" w:rsidRPr="00973167">
              <w:rPr>
                <w:sz w:val="16"/>
                <w:szCs w:val="16"/>
              </w:rPr>
              <w:t>items 1</w:t>
            </w:r>
            <w:r w:rsidRPr="00973167">
              <w:rPr>
                <w:sz w:val="16"/>
                <w:szCs w:val="16"/>
              </w:rPr>
              <w:t>0, 11)</w:t>
            </w:r>
          </w:p>
        </w:tc>
      </w:tr>
      <w:tr w:rsidR="00851BFD" w:rsidRPr="00973167" w:rsidTr="00AC5C59">
        <w:trPr>
          <w:cantSplit/>
        </w:trPr>
        <w:tc>
          <w:tcPr>
            <w:tcW w:w="1838" w:type="dxa"/>
            <w:tcBorders>
              <w:top w:val="single" w:sz="4" w:space="0" w:color="auto"/>
              <w:bottom w:val="single" w:sz="4" w:space="0" w:color="auto"/>
            </w:tcBorders>
            <w:shd w:val="clear" w:color="auto" w:fill="auto"/>
          </w:tcPr>
          <w:p w:rsidR="00851BFD" w:rsidRPr="00973167" w:rsidRDefault="00226C3E" w:rsidP="00725E0B">
            <w:pPr>
              <w:pStyle w:val="Tabletext"/>
              <w:rPr>
                <w:sz w:val="16"/>
                <w:szCs w:val="16"/>
              </w:rPr>
            </w:pPr>
            <w:r w:rsidRPr="00973167">
              <w:rPr>
                <w:sz w:val="16"/>
                <w:szCs w:val="16"/>
              </w:rPr>
              <w:t>Statute Law Revision (Spring 2016) Act 2016</w:t>
            </w:r>
          </w:p>
        </w:tc>
        <w:tc>
          <w:tcPr>
            <w:tcW w:w="992" w:type="dxa"/>
            <w:tcBorders>
              <w:top w:val="single" w:sz="4" w:space="0" w:color="auto"/>
              <w:bottom w:val="single" w:sz="4" w:space="0" w:color="auto"/>
            </w:tcBorders>
            <w:shd w:val="clear" w:color="auto" w:fill="auto"/>
          </w:tcPr>
          <w:p w:rsidR="00851BFD" w:rsidRPr="00973167" w:rsidRDefault="00226C3E" w:rsidP="00BB1281">
            <w:pPr>
              <w:pStyle w:val="Tabletext"/>
              <w:rPr>
                <w:sz w:val="16"/>
                <w:szCs w:val="16"/>
              </w:rPr>
            </w:pPr>
            <w:r w:rsidRPr="00973167">
              <w:rPr>
                <w:sz w:val="16"/>
                <w:szCs w:val="16"/>
              </w:rPr>
              <w:t>67, 2016</w:t>
            </w:r>
          </w:p>
        </w:tc>
        <w:tc>
          <w:tcPr>
            <w:tcW w:w="1134" w:type="dxa"/>
            <w:tcBorders>
              <w:top w:val="single" w:sz="4" w:space="0" w:color="auto"/>
              <w:bottom w:val="single" w:sz="4" w:space="0" w:color="auto"/>
            </w:tcBorders>
            <w:shd w:val="clear" w:color="auto" w:fill="auto"/>
          </w:tcPr>
          <w:p w:rsidR="00851BFD" w:rsidRPr="00973167" w:rsidRDefault="00226C3E" w:rsidP="00BB1281">
            <w:pPr>
              <w:pStyle w:val="Tabletext"/>
              <w:rPr>
                <w:sz w:val="16"/>
                <w:szCs w:val="16"/>
              </w:rPr>
            </w:pPr>
            <w:r w:rsidRPr="00973167">
              <w:rPr>
                <w:sz w:val="16"/>
                <w:szCs w:val="16"/>
              </w:rPr>
              <w:t>20 Oct 2016</w:t>
            </w:r>
          </w:p>
        </w:tc>
        <w:tc>
          <w:tcPr>
            <w:tcW w:w="1704" w:type="dxa"/>
            <w:tcBorders>
              <w:top w:val="single" w:sz="4" w:space="0" w:color="auto"/>
              <w:bottom w:val="single" w:sz="4" w:space="0" w:color="auto"/>
            </w:tcBorders>
            <w:shd w:val="clear" w:color="auto" w:fill="auto"/>
          </w:tcPr>
          <w:p w:rsidR="00851BFD" w:rsidRPr="00973167" w:rsidRDefault="00226C3E" w:rsidP="00E36B7F">
            <w:pPr>
              <w:pStyle w:val="Tabletext"/>
              <w:rPr>
                <w:sz w:val="16"/>
                <w:szCs w:val="16"/>
              </w:rPr>
            </w:pPr>
            <w:r w:rsidRPr="00973167">
              <w:rPr>
                <w:sz w:val="16"/>
                <w:szCs w:val="16"/>
              </w:rPr>
              <w:t>Sch 1 (</w:t>
            </w:r>
            <w:r w:rsidR="00BB474B" w:rsidRPr="00973167">
              <w:rPr>
                <w:sz w:val="16"/>
                <w:szCs w:val="16"/>
              </w:rPr>
              <w:t>items 1</w:t>
            </w:r>
            <w:r w:rsidRPr="00973167">
              <w:rPr>
                <w:sz w:val="16"/>
                <w:szCs w:val="16"/>
              </w:rPr>
              <w:t xml:space="preserve">4, 15): 17 Nov 2016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851BFD" w:rsidRPr="00973167" w:rsidRDefault="00226C3E" w:rsidP="00D5141F">
            <w:pPr>
              <w:pStyle w:val="Tabletext"/>
              <w:rPr>
                <w:sz w:val="16"/>
                <w:szCs w:val="16"/>
              </w:rPr>
            </w:pPr>
            <w:r w:rsidRPr="00973167">
              <w:rPr>
                <w:sz w:val="16"/>
                <w:szCs w:val="16"/>
              </w:rPr>
              <w:t>—</w:t>
            </w:r>
          </w:p>
        </w:tc>
      </w:tr>
      <w:tr w:rsidR="00703EF1" w:rsidRPr="00973167" w:rsidTr="00AC5C59">
        <w:trPr>
          <w:cantSplit/>
        </w:trPr>
        <w:tc>
          <w:tcPr>
            <w:tcW w:w="1838" w:type="dxa"/>
            <w:tcBorders>
              <w:top w:val="single" w:sz="4" w:space="0" w:color="auto"/>
              <w:bottom w:val="single" w:sz="4" w:space="0" w:color="auto"/>
            </w:tcBorders>
            <w:shd w:val="clear" w:color="auto" w:fill="auto"/>
          </w:tcPr>
          <w:p w:rsidR="00703EF1" w:rsidRPr="00973167" w:rsidRDefault="00703EF1" w:rsidP="00C741E4">
            <w:pPr>
              <w:pStyle w:val="Tabletext"/>
              <w:rPr>
                <w:sz w:val="16"/>
                <w:szCs w:val="16"/>
              </w:rPr>
            </w:pPr>
            <w:r w:rsidRPr="00973167">
              <w:rPr>
                <w:sz w:val="16"/>
                <w:szCs w:val="16"/>
              </w:rPr>
              <w:t>Counter</w:t>
            </w:r>
            <w:r w:rsidR="00A80138">
              <w:rPr>
                <w:sz w:val="16"/>
                <w:szCs w:val="16"/>
              </w:rPr>
              <w:noBreakHyphen/>
            </w:r>
            <w:r w:rsidRPr="00973167">
              <w:rPr>
                <w:sz w:val="16"/>
                <w:szCs w:val="16"/>
              </w:rPr>
              <w:t xml:space="preserve">Terrorism Legislation Amendment </w:t>
            </w:r>
            <w:r w:rsidR="00AB3B5E" w:rsidRPr="00973167">
              <w:rPr>
                <w:sz w:val="16"/>
                <w:szCs w:val="16"/>
              </w:rPr>
              <w:t>Act</w:t>
            </w:r>
            <w:r w:rsidRPr="00973167">
              <w:rPr>
                <w:sz w:val="16"/>
                <w:szCs w:val="16"/>
              </w:rPr>
              <w:t xml:space="preserve"> (No.</w:t>
            </w:r>
            <w:r w:rsidR="00DB2158" w:rsidRPr="00973167">
              <w:rPr>
                <w:sz w:val="16"/>
                <w:szCs w:val="16"/>
              </w:rPr>
              <w:t> </w:t>
            </w:r>
            <w:r w:rsidRPr="00973167">
              <w:rPr>
                <w:sz w:val="16"/>
                <w:szCs w:val="16"/>
              </w:rPr>
              <w:t>1) 2016</w:t>
            </w:r>
          </w:p>
        </w:tc>
        <w:tc>
          <w:tcPr>
            <w:tcW w:w="992" w:type="dxa"/>
            <w:tcBorders>
              <w:top w:val="single" w:sz="4" w:space="0" w:color="auto"/>
              <w:bottom w:val="single" w:sz="4" w:space="0" w:color="auto"/>
            </w:tcBorders>
            <w:shd w:val="clear" w:color="auto" w:fill="auto"/>
          </w:tcPr>
          <w:p w:rsidR="00703EF1" w:rsidRPr="00973167" w:rsidRDefault="00703EF1" w:rsidP="00BB1281">
            <w:pPr>
              <w:pStyle w:val="Tabletext"/>
              <w:rPr>
                <w:sz w:val="16"/>
                <w:szCs w:val="16"/>
              </w:rPr>
            </w:pPr>
            <w:r w:rsidRPr="00973167">
              <w:rPr>
                <w:sz w:val="16"/>
                <w:szCs w:val="16"/>
              </w:rPr>
              <w:t>82, 2016</w:t>
            </w:r>
          </w:p>
        </w:tc>
        <w:tc>
          <w:tcPr>
            <w:tcW w:w="1134" w:type="dxa"/>
            <w:tcBorders>
              <w:top w:val="single" w:sz="4" w:space="0" w:color="auto"/>
              <w:bottom w:val="single" w:sz="4" w:space="0" w:color="auto"/>
            </w:tcBorders>
            <w:shd w:val="clear" w:color="auto" w:fill="auto"/>
          </w:tcPr>
          <w:p w:rsidR="00703EF1" w:rsidRPr="00973167" w:rsidRDefault="00703EF1" w:rsidP="00BB1281">
            <w:pPr>
              <w:pStyle w:val="Tabletext"/>
              <w:rPr>
                <w:sz w:val="16"/>
                <w:szCs w:val="16"/>
              </w:rPr>
            </w:pPr>
            <w:r w:rsidRPr="00973167">
              <w:rPr>
                <w:sz w:val="16"/>
                <w:szCs w:val="16"/>
              </w:rPr>
              <w:t>29 Nov 2016</w:t>
            </w:r>
          </w:p>
        </w:tc>
        <w:tc>
          <w:tcPr>
            <w:tcW w:w="1704" w:type="dxa"/>
            <w:tcBorders>
              <w:top w:val="single" w:sz="4" w:space="0" w:color="auto"/>
              <w:bottom w:val="single" w:sz="4" w:space="0" w:color="auto"/>
            </w:tcBorders>
            <w:shd w:val="clear" w:color="auto" w:fill="auto"/>
          </w:tcPr>
          <w:p w:rsidR="00703EF1" w:rsidRPr="00973167" w:rsidRDefault="00703EF1" w:rsidP="00E36B7F">
            <w:pPr>
              <w:pStyle w:val="Tabletext"/>
              <w:rPr>
                <w:sz w:val="16"/>
                <w:szCs w:val="16"/>
              </w:rPr>
            </w:pPr>
            <w:r w:rsidRPr="00973167">
              <w:rPr>
                <w:sz w:val="16"/>
                <w:szCs w:val="16"/>
              </w:rPr>
              <w:t>Sch 8 (</w:t>
            </w:r>
            <w:r w:rsidR="00BB474B" w:rsidRPr="00973167">
              <w:rPr>
                <w:sz w:val="16"/>
                <w:szCs w:val="16"/>
              </w:rPr>
              <w:t>item 1</w:t>
            </w:r>
            <w:r w:rsidR="00AC5C59" w:rsidRPr="00973167">
              <w:rPr>
                <w:sz w:val="16"/>
                <w:szCs w:val="16"/>
              </w:rPr>
              <w:t>) and Sch 14: 30 Nov 2016</w:t>
            </w:r>
            <w:r w:rsidR="00AC5C59" w:rsidRPr="00973167">
              <w:rPr>
                <w:sz w:val="16"/>
                <w:szCs w:val="16"/>
              </w:rPr>
              <w:br/>
            </w:r>
            <w:r w:rsidRPr="00973167">
              <w:rPr>
                <w:sz w:val="16"/>
                <w:szCs w:val="16"/>
              </w:rPr>
              <w:t>(s</w:t>
            </w:r>
            <w:r w:rsidR="00AC5C59" w:rsidRPr="00973167">
              <w:rPr>
                <w:sz w:val="16"/>
                <w:szCs w:val="16"/>
              </w:rPr>
              <w:t xml:space="preserve"> </w:t>
            </w:r>
            <w:r w:rsidRPr="00973167">
              <w:rPr>
                <w:sz w:val="16"/>
                <w:szCs w:val="16"/>
              </w:rPr>
              <w:t xml:space="preserve">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703EF1" w:rsidRPr="00973167" w:rsidRDefault="00703EF1" w:rsidP="00D5141F">
            <w:pPr>
              <w:pStyle w:val="Tabletext"/>
              <w:rPr>
                <w:sz w:val="16"/>
                <w:szCs w:val="16"/>
              </w:rPr>
            </w:pPr>
            <w:r w:rsidRPr="00973167">
              <w:rPr>
                <w:sz w:val="16"/>
                <w:szCs w:val="16"/>
              </w:rPr>
              <w:t>Sch 14 (</w:t>
            </w:r>
            <w:r w:rsidR="00BB474B" w:rsidRPr="00973167">
              <w:rPr>
                <w:sz w:val="16"/>
                <w:szCs w:val="16"/>
              </w:rPr>
              <w:t>item 1</w:t>
            </w:r>
            <w:r w:rsidRPr="00973167">
              <w:rPr>
                <w:sz w:val="16"/>
                <w:szCs w:val="16"/>
              </w:rPr>
              <w:t>3)</w:t>
            </w:r>
          </w:p>
        </w:tc>
      </w:tr>
      <w:tr w:rsidR="00AC5C59" w:rsidRPr="00973167" w:rsidTr="00E94DCE">
        <w:trPr>
          <w:cantSplit/>
        </w:trPr>
        <w:tc>
          <w:tcPr>
            <w:tcW w:w="1838" w:type="dxa"/>
            <w:tcBorders>
              <w:top w:val="single" w:sz="4" w:space="0" w:color="auto"/>
              <w:bottom w:val="single" w:sz="4" w:space="0" w:color="auto"/>
            </w:tcBorders>
            <w:shd w:val="clear" w:color="auto" w:fill="auto"/>
          </w:tcPr>
          <w:p w:rsidR="00AC5C59" w:rsidRPr="00973167" w:rsidRDefault="00AC5C59" w:rsidP="00C741E4">
            <w:pPr>
              <w:pStyle w:val="Tabletext"/>
              <w:rPr>
                <w:sz w:val="16"/>
                <w:szCs w:val="16"/>
              </w:rPr>
            </w:pPr>
            <w:r w:rsidRPr="00973167">
              <w:rPr>
                <w:sz w:val="16"/>
                <w:szCs w:val="16"/>
              </w:rPr>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AC5C59" w:rsidRPr="00973167" w:rsidRDefault="00AC5C59" w:rsidP="00BB1281">
            <w:pPr>
              <w:pStyle w:val="Tabletext"/>
              <w:rPr>
                <w:sz w:val="16"/>
                <w:szCs w:val="16"/>
              </w:rPr>
            </w:pPr>
            <w:r w:rsidRPr="00973167">
              <w:rPr>
                <w:sz w:val="16"/>
                <w:szCs w:val="16"/>
              </w:rPr>
              <w:t>86, 2016</w:t>
            </w:r>
          </w:p>
        </w:tc>
        <w:tc>
          <w:tcPr>
            <w:tcW w:w="1134" w:type="dxa"/>
            <w:tcBorders>
              <w:top w:val="single" w:sz="4" w:space="0" w:color="auto"/>
              <w:bottom w:val="single" w:sz="4" w:space="0" w:color="auto"/>
            </w:tcBorders>
            <w:shd w:val="clear" w:color="auto" w:fill="auto"/>
          </w:tcPr>
          <w:p w:rsidR="00AC5C59" w:rsidRPr="00973167" w:rsidRDefault="00AC5C59" w:rsidP="00BB1281">
            <w:pPr>
              <w:pStyle w:val="Tabletext"/>
              <w:rPr>
                <w:sz w:val="16"/>
                <w:szCs w:val="16"/>
              </w:rPr>
            </w:pPr>
            <w:r w:rsidRPr="00973167">
              <w:rPr>
                <w:sz w:val="16"/>
                <w:szCs w:val="16"/>
              </w:rPr>
              <w:t>30 Nov 2016</w:t>
            </w:r>
          </w:p>
        </w:tc>
        <w:tc>
          <w:tcPr>
            <w:tcW w:w="1704" w:type="dxa"/>
            <w:tcBorders>
              <w:top w:val="single" w:sz="4" w:space="0" w:color="auto"/>
              <w:bottom w:val="single" w:sz="4" w:space="0" w:color="auto"/>
            </w:tcBorders>
            <w:shd w:val="clear" w:color="auto" w:fill="auto"/>
          </w:tcPr>
          <w:p w:rsidR="00AC5C59" w:rsidRPr="00973167" w:rsidRDefault="00017796" w:rsidP="006013DB">
            <w:pPr>
              <w:pStyle w:val="Tabletext"/>
              <w:rPr>
                <w:sz w:val="16"/>
                <w:szCs w:val="16"/>
              </w:rPr>
            </w:pPr>
            <w:r w:rsidRPr="00973167">
              <w:rPr>
                <w:sz w:val="16"/>
                <w:szCs w:val="16"/>
              </w:rPr>
              <w:t>Sch 1 (</w:t>
            </w:r>
            <w:r w:rsidR="00BB474B" w:rsidRPr="00973167">
              <w:rPr>
                <w:sz w:val="16"/>
                <w:szCs w:val="16"/>
              </w:rPr>
              <w:t>items 1</w:t>
            </w:r>
            <w:r w:rsidRPr="00973167">
              <w:rPr>
                <w:sz w:val="16"/>
                <w:szCs w:val="16"/>
              </w:rPr>
              <w:t>, 56–58): 1 Dec 2016 (s</w:t>
            </w:r>
            <w:r w:rsidR="006013DB" w:rsidRPr="00973167">
              <w:rPr>
                <w:sz w:val="16"/>
                <w:szCs w:val="16"/>
              </w:rPr>
              <w:t> </w:t>
            </w:r>
            <w:r w:rsidRPr="00973167">
              <w:rPr>
                <w:sz w:val="16"/>
                <w:szCs w:val="16"/>
              </w:rPr>
              <w:t xml:space="preserve">2(1) </w:t>
            </w:r>
            <w:r w:rsidR="009A3B17" w:rsidRPr="00973167">
              <w:rPr>
                <w:sz w:val="16"/>
                <w:szCs w:val="16"/>
              </w:rPr>
              <w:t>items 2</w:t>
            </w:r>
            <w:r w:rsidRPr="00973167">
              <w:rPr>
                <w:sz w:val="16"/>
                <w:szCs w:val="16"/>
              </w:rPr>
              <w:t>, 4)</w:t>
            </w:r>
            <w:r w:rsidRPr="00973167">
              <w:rPr>
                <w:sz w:val="16"/>
                <w:szCs w:val="16"/>
              </w:rPr>
              <w:br/>
            </w:r>
            <w:r w:rsidR="00AC5C59" w:rsidRPr="00973167">
              <w:rPr>
                <w:sz w:val="16"/>
                <w:szCs w:val="16"/>
              </w:rPr>
              <w:t>Sch 1 (items</w:t>
            </w:r>
            <w:r w:rsidR="00DB2158" w:rsidRPr="00973167">
              <w:rPr>
                <w:sz w:val="16"/>
                <w:szCs w:val="16"/>
              </w:rPr>
              <w:t> </w:t>
            </w:r>
            <w:r w:rsidR="00AC5C59" w:rsidRPr="00973167">
              <w:rPr>
                <w:sz w:val="16"/>
                <w:szCs w:val="16"/>
              </w:rPr>
              <w:t xml:space="preserve">44–47, 54, 55): </w:t>
            </w:r>
            <w:r w:rsidR="00D01BEF" w:rsidRPr="00973167">
              <w:rPr>
                <w:sz w:val="16"/>
                <w:szCs w:val="16"/>
              </w:rPr>
              <w:t>1</w:t>
            </w:r>
            <w:r w:rsidR="00DB2158" w:rsidRPr="00973167">
              <w:rPr>
                <w:sz w:val="16"/>
                <w:szCs w:val="16"/>
              </w:rPr>
              <w:t> </w:t>
            </w:r>
            <w:r w:rsidR="00D01BEF" w:rsidRPr="00973167">
              <w:rPr>
                <w:sz w:val="16"/>
                <w:szCs w:val="16"/>
              </w:rPr>
              <w:t xml:space="preserve">July 2017 </w:t>
            </w:r>
            <w:r w:rsidR="00AC5C59" w:rsidRPr="00973167">
              <w:rPr>
                <w:sz w:val="16"/>
                <w:szCs w:val="16"/>
              </w:rPr>
              <w:t>(s</w:t>
            </w:r>
            <w:r w:rsidR="006013DB" w:rsidRPr="00973167">
              <w:rPr>
                <w:sz w:val="16"/>
                <w:szCs w:val="16"/>
              </w:rPr>
              <w:t> </w:t>
            </w:r>
            <w:r w:rsidR="00AC5C59" w:rsidRPr="00973167">
              <w:rPr>
                <w:sz w:val="16"/>
                <w:szCs w:val="16"/>
              </w:rPr>
              <w:t xml:space="preserve">2(1) </w:t>
            </w:r>
            <w:r w:rsidR="009A3B17" w:rsidRPr="00973167">
              <w:rPr>
                <w:sz w:val="16"/>
                <w:szCs w:val="16"/>
              </w:rPr>
              <w:t>item 3</w:t>
            </w:r>
            <w:r w:rsidR="00AC5C59" w:rsidRPr="00973167">
              <w:rPr>
                <w:sz w:val="16"/>
                <w:szCs w:val="16"/>
              </w:rPr>
              <w:t>)</w:t>
            </w:r>
          </w:p>
        </w:tc>
        <w:tc>
          <w:tcPr>
            <w:tcW w:w="1417" w:type="dxa"/>
            <w:tcBorders>
              <w:top w:val="single" w:sz="4" w:space="0" w:color="auto"/>
              <w:bottom w:val="single" w:sz="4" w:space="0" w:color="auto"/>
            </w:tcBorders>
            <w:shd w:val="clear" w:color="auto" w:fill="auto"/>
          </w:tcPr>
          <w:p w:rsidR="00AC5C59" w:rsidRPr="00973167" w:rsidRDefault="00AC5C59" w:rsidP="00185998">
            <w:pPr>
              <w:pStyle w:val="Tabletext"/>
              <w:rPr>
                <w:sz w:val="16"/>
                <w:szCs w:val="16"/>
                <w:u w:val="single"/>
              </w:rPr>
            </w:pPr>
            <w:r w:rsidRPr="00973167">
              <w:rPr>
                <w:sz w:val="16"/>
                <w:szCs w:val="16"/>
              </w:rPr>
              <w:t>Sch 1 (</w:t>
            </w:r>
            <w:r w:rsidR="00BB474B" w:rsidRPr="00973167">
              <w:rPr>
                <w:sz w:val="16"/>
                <w:szCs w:val="16"/>
              </w:rPr>
              <w:t>items 1</w:t>
            </w:r>
            <w:r w:rsidR="00017796" w:rsidRPr="00973167">
              <w:rPr>
                <w:sz w:val="16"/>
                <w:szCs w:val="16"/>
              </w:rPr>
              <w:t xml:space="preserve">, </w:t>
            </w:r>
            <w:r w:rsidRPr="00973167">
              <w:rPr>
                <w:sz w:val="16"/>
                <w:szCs w:val="16"/>
              </w:rPr>
              <w:t>47, 54–58)</w:t>
            </w:r>
          </w:p>
        </w:tc>
      </w:tr>
      <w:tr w:rsidR="00703BA8" w:rsidRPr="00973167" w:rsidTr="00E94DCE">
        <w:trPr>
          <w:cantSplit/>
        </w:trPr>
        <w:tc>
          <w:tcPr>
            <w:tcW w:w="1838" w:type="dxa"/>
            <w:tcBorders>
              <w:top w:val="single" w:sz="4" w:space="0" w:color="auto"/>
              <w:bottom w:val="single" w:sz="4" w:space="0" w:color="auto"/>
            </w:tcBorders>
            <w:shd w:val="clear" w:color="auto" w:fill="auto"/>
          </w:tcPr>
          <w:p w:rsidR="00703BA8" w:rsidRPr="00973167" w:rsidRDefault="00703BA8" w:rsidP="00C741E4">
            <w:pPr>
              <w:pStyle w:val="Tabletext"/>
              <w:rPr>
                <w:sz w:val="16"/>
                <w:szCs w:val="16"/>
              </w:rPr>
            </w:pPr>
            <w:r w:rsidRPr="00973167">
              <w:rPr>
                <w:sz w:val="16"/>
                <w:szCs w:val="16"/>
              </w:rPr>
              <w:t>Criminal Code Amendment (High Risk Terrorist Offenders) Act 2016</w:t>
            </w:r>
          </w:p>
        </w:tc>
        <w:tc>
          <w:tcPr>
            <w:tcW w:w="992" w:type="dxa"/>
            <w:tcBorders>
              <w:top w:val="single" w:sz="4" w:space="0" w:color="auto"/>
              <w:bottom w:val="single" w:sz="4" w:space="0" w:color="auto"/>
            </w:tcBorders>
            <w:shd w:val="clear" w:color="auto" w:fill="auto"/>
          </w:tcPr>
          <w:p w:rsidR="00703BA8" w:rsidRPr="00973167" w:rsidRDefault="00703BA8" w:rsidP="00BB1281">
            <w:pPr>
              <w:pStyle w:val="Tabletext"/>
              <w:rPr>
                <w:sz w:val="16"/>
                <w:szCs w:val="16"/>
              </w:rPr>
            </w:pPr>
            <w:r w:rsidRPr="00973167">
              <w:rPr>
                <w:sz w:val="16"/>
                <w:szCs w:val="16"/>
              </w:rPr>
              <w:t>95, 2016</w:t>
            </w:r>
          </w:p>
        </w:tc>
        <w:tc>
          <w:tcPr>
            <w:tcW w:w="1134" w:type="dxa"/>
            <w:tcBorders>
              <w:top w:val="single" w:sz="4" w:space="0" w:color="auto"/>
              <w:bottom w:val="single" w:sz="4" w:space="0" w:color="auto"/>
            </w:tcBorders>
            <w:shd w:val="clear" w:color="auto" w:fill="auto"/>
          </w:tcPr>
          <w:p w:rsidR="00703BA8" w:rsidRPr="00973167" w:rsidRDefault="00703BA8" w:rsidP="00BB1281">
            <w:pPr>
              <w:pStyle w:val="Tabletext"/>
              <w:rPr>
                <w:sz w:val="16"/>
                <w:szCs w:val="16"/>
              </w:rPr>
            </w:pPr>
            <w:r w:rsidRPr="00973167">
              <w:rPr>
                <w:sz w:val="16"/>
                <w:szCs w:val="16"/>
              </w:rPr>
              <w:t>7 Dec 2016</w:t>
            </w:r>
          </w:p>
        </w:tc>
        <w:tc>
          <w:tcPr>
            <w:tcW w:w="1704" w:type="dxa"/>
            <w:tcBorders>
              <w:top w:val="single" w:sz="4" w:space="0" w:color="auto"/>
              <w:bottom w:val="single" w:sz="4" w:space="0" w:color="auto"/>
            </w:tcBorders>
            <w:shd w:val="clear" w:color="auto" w:fill="auto"/>
          </w:tcPr>
          <w:p w:rsidR="00703BA8" w:rsidRPr="00973167" w:rsidRDefault="00703BA8" w:rsidP="00E36B7F">
            <w:pPr>
              <w:pStyle w:val="Tabletext"/>
              <w:rPr>
                <w:sz w:val="16"/>
                <w:szCs w:val="16"/>
              </w:rPr>
            </w:pPr>
            <w:r w:rsidRPr="00973167">
              <w:rPr>
                <w:sz w:val="16"/>
                <w:szCs w:val="16"/>
              </w:rPr>
              <w:t>Sch 2 (</w:t>
            </w:r>
            <w:r w:rsidR="00BB474B" w:rsidRPr="00973167">
              <w:rPr>
                <w:sz w:val="16"/>
                <w:szCs w:val="16"/>
              </w:rPr>
              <w:t>items 1</w:t>
            </w:r>
            <w:r w:rsidRPr="00973167">
              <w:rPr>
                <w:sz w:val="16"/>
                <w:szCs w:val="16"/>
              </w:rPr>
              <w:t>A–1C): 7</w:t>
            </w:r>
            <w:r w:rsidR="00DB2158" w:rsidRPr="00973167">
              <w:rPr>
                <w:sz w:val="16"/>
                <w:szCs w:val="16"/>
              </w:rPr>
              <w:t> </w:t>
            </w:r>
            <w:r w:rsidRPr="00973167">
              <w:rPr>
                <w:sz w:val="16"/>
                <w:szCs w:val="16"/>
              </w:rPr>
              <w:t xml:space="preserve">June 2017 (s 2(1) </w:t>
            </w:r>
            <w:r w:rsidR="009A3B17" w:rsidRPr="00973167">
              <w:rPr>
                <w:sz w:val="16"/>
                <w:szCs w:val="16"/>
              </w:rPr>
              <w:t>item 3</w:t>
            </w:r>
            <w:r w:rsidRPr="00973167">
              <w:rPr>
                <w:sz w:val="16"/>
                <w:szCs w:val="16"/>
              </w:rPr>
              <w:t>)</w:t>
            </w:r>
          </w:p>
        </w:tc>
        <w:tc>
          <w:tcPr>
            <w:tcW w:w="1417" w:type="dxa"/>
            <w:tcBorders>
              <w:top w:val="single" w:sz="4" w:space="0" w:color="auto"/>
              <w:bottom w:val="single" w:sz="4" w:space="0" w:color="auto"/>
            </w:tcBorders>
            <w:shd w:val="clear" w:color="auto" w:fill="auto"/>
          </w:tcPr>
          <w:p w:rsidR="00703BA8" w:rsidRPr="00973167" w:rsidRDefault="00703BA8" w:rsidP="00D5141F">
            <w:pPr>
              <w:pStyle w:val="Tabletext"/>
              <w:rPr>
                <w:sz w:val="16"/>
                <w:szCs w:val="16"/>
              </w:rPr>
            </w:pPr>
            <w:r w:rsidRPr="00973167">
              <w:rPr>
                <w:sz w:val="16"/>
                <w:szCs w:val="16"/>
              </w:rPr>
              <w:t>—</w:t>
            </w:r>
          </w:p>
        </w:tc>
      </w:tr>
      <w:tr w:rsidR="00703BA8" w:rsidRPr="00973167" w:rsidTr="00B75C3A">
        <w:trPr>
          <w:cantSplit/>
        </w:trPr>
        <w:tc>
          <w:tcPr>
            <w:tcW w:w="1838" w:type="dxa"/>
            <w:tcBorders>
              <w:top w:val="single" w:sz="4" w:space="0" w:color="auto"/>
              <w:bottom w:val="single" w:sz="4" w:space="0" w:color="auto"/>
            </w:tcBorders>
            <w:shd w:val="clear" w:color="auto" w:fill="auto"/>
          </w:tcPr>
          <w:p w:rsidR="00703BA8" w:rsidRPr="00973167" w:rsidRDefault="00703BA8" w:rsidP="00C741E4">
            <w:pPr>
              <w:pStyle w:val="Tabletext"/>
              <w:rPr>
                <w:sz w:val="16"/>
                <w:szCs w:val="16"/>
              </w:rPr>
            </w:pPr>
            <w:r w:rsidRPr="00973167">
              <w:rPr>
                <w:sz w:val="16"/>
                <w:szCs w:val="16"/>
              </w:rPr>
              <w:t>Crimes Amendment (Penalty Unit) Act 2017</w:t>
            </w:r>
          </w:p>
        </w:tc>
        <w:tc>
          <w:tcPr>
            <w:tcW w:w="992" w:type="dxa"/>
            <w:tcBorders>
              <w:top w:val="single" w:sz="4" w:space="0" w:color="auto"/>
              <w:bottom w:val="single" w:sz="4" w:space="0" w:color="auto"/>
            </w:tcBorders>
            <w:shd w:val="clear" w:color="auto" w:fill="auto"/>
          </w:tcPr>
          <w:p w:rsidR="00703BA8" w:rsidRPr="00973167" w:rsidRDefault="00703BA8" w:rsidP="00BB1281">
            <w:pPr>
              <w:pStyle w:val="Tabletext"/>
              <w:rPr>
                <w:sz w:val="16"/>
                <w:szCs w:val="16"/>
              </w:rPr>
            </w:pPr>
            <w:r w:rsidRPr="00973167">
              <w:rPr>
                <w:sz w:val="16"/>
                <w:szCs w:val="16"/>
              </w:rPr>
              <w:t>35, 2017</w:t>
            </w:r>
          </w:p>
        </w:tc>
        <w:tc>
          <w:tcPr>
            <w:tcW w:w="1134" w:type="dxa"/>
            <w:tcBorders>
              <w:top w:val="single" w:sz="4" w:space="0" w:color="auto"/>
              <w:bottom w:val="single" w:sz="4" w:space="0" w:color="auto"/>
            </w:tcBorders>
            <w:shd w:val="clear" w:color="auto" w:fill="auto"/>
          </w:tcPr>
          <w:p w:rsidR="00703BA8" w:rsidRPr="00973167" w:rsidRDefault="00703BA8" w:rsidP="00BB1281">
            <w:pPr>
              <w:pStyle w:val="Tabletext"/>
              <w:rPr>
                <w:sz w:val="16"/>
                <w:szCs w:val="16"/>
              </w:rPr>
            </w:pPr>
            <w:r w:rsidRPr="00973167">
              <w:rPr>
                <w:sz w:val="16"/>
                <w:szCs w:val="16"/>
              </w:rPr>
              <w:t>19</w:t>
            </w:r>
            <w:r w:rsidR="00DB2158" w:rsidRPr="00973167">
              <w:rPr>
                <w:sz w:val="16"/>
                <w:szCs w:val="16"/>
              </w:rPr>
              <w:t> </w:t>
            </w:r>
            <w:r w:rsidRPr="00973167">
              <w:rPr>
                <w:sz w:val="16"/>
                <w:szCs w:val="16"/>
              </w:rPr>
              <w:t>May 2017</w:t>
            </w:r>
          </w:p>
        </w:tc>
        <w:tc>
          <w:tcPr>
            <w:tcW w:w="1704" w:type="dxa"/>
            <w:tcBorders>
              <w:top w:val="single" w:sz="4" w:space="0" w:color="auto"/>
              <w:bottom w:val="single" w:sz="4" w:space="0" w:color="auto"/>
            </w:tcBorders>
            <w:shd w:val="clear" w:color="auto" w:fill="auto"/>
          </w:tcPr>
          <w:p w:rsidR="00703BA8" w:rsidRPr="00973167" w:rsidRDefault="00703BA8" w:rsidP="00E36B7F">
            <w:pPr>
              <w:pStyle w:val="Tabletext"/>
              <w:rPr>
                <w:sz w:val="16"/>
                <w:szCs w:val="16"/>
              </w:rPr>
            </w:pPr>
            <w:r w:rsidRPr="00973167">
              <w:rPr>
                <w:sz w:val="16"/>
                <w:szCs w:val="16"/>
              </w:rPr>
              <w:t>1</w:t>
            </w:r>
            <w:r w:rsidR="00DB2158" w:rsidRPr="00973167">
              <w:rPr>
                <w:sz w:val="16"/>
                <w:szCs w:val="16"/>
              </w:rPr>
              <w:t> </w:t>
            </w:r>
            <w:r w:rsidRPr="00973167">
              <w:rPr>
                <w:sz w:val="16"/>
                <w:szCs w:val="16"/>
              </w:rPr>
              <w:t xml:space="preserve">July 2017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703BA8" w:rsidRPr="00973167" w:rsidRDefault="00B13177" w:rsidP="00D5141F">
            <w:pPr>
              <w:pStyle w:val="Tabletext"/>
              <w:rPr>
                <w:sz w:val="16"/>
                <w:szCs w:val="16"/>
              </w:rPr>
            </w:pPr>
            <w:r w:rsidRPr="00973167">
              <w:rPr>
                <w:sz w:val="16"/>
                <w:szCs w:val="16"/>
              </w:rPr>
              <w:t>Sch 1 (</w:t>
            </w:r>
            <w:r w:rsidR="009A3B17" w:rsidRPr="00973167">
              <w:rPr>
                <w:sz w:val="16"/>
                <w:szCs w:val="16"/>
              </w:rPr>
              <w:t>item 3</w:t>
            </w:r>
            <w:r w:rsidRPr="00973167">
              <w:rPr>
                <w:sz w:val="16"/>
                <w:szCs w:val="16"/>
              </w:rPr>
              <w:t>)</w:t>
            </w:r>
          </w:p>
        </w:tc>
      </w:tr>
      <w:tr w:rsidR="00A02762" w:rsidRPr="00973167" w:rsidTr="00756B5C">
        <w:trPr>
          <w:cantSplit/>
        </w:trPr>
        <w:tc>
          <w:tcPr>
            <w:tcW w:w="1838" w:type="dxa"/>
            <w:tcBorders>
              <w:top w:val="single" w:sz="4" w:space="0" w:color="auto"/>
              <w:bottom w:val="single" w:sz="4" w:space="0" w:color="auto"/>
            </w:tcBorders>
            <w:shd w:val="clear" w:color="auto" w:fill="auto"/>
          </w:tcPr>
          <w:p w:rsidR="00A02762" w:rsidRPr="00973167" w:rsidRDefault="00A02762" w:rsidP="00C741E4">
            <w:pPr>
              <w:pStyle w:val="Tabletext"/>
              <w:rPr>
                <w:sz w:val="16"/>
                <w:szCs w:val="16"/>
              </w:rPr>
            </w:pPr>
            <w:r w:rsidRPr="00973167">
              <w:rPr>
                <w:sz w:val="16"/>
                <w:szCs w:val="16"/>
              </w:rPr>
              <w:t>Criminal Code Amendment (Protecting Minors Online) Act 2017</w:t>
            </w:r>
          </w:p>
        </w:tc>
        <w:tc>
          <w:tcPr>
            <w:tcW w:w="992" w:type="dxa"/>
            <w:tcBorders>
              <w:top w:val="single" w:sz="4" w:space="0" w:color="auto"/>
              <w:bottom w:val="single" w:sz="4" w:space="0" w:color="auto"/>
            </w:tcBorders>
            <w:shd w:val="clear" w:color="auto" w:fill="auto"/>
          </w:tcPr>
          <w:p w:rsidR="00A02762" w:rsidRPr="00973167" w:rsidRDefault="00A02762" w:rsidP="00BB1281">
            <w:pPr>
              <w:pStyle w:val="Tabletext"/>
              <w:rPr>
                <w:sz w:val="16"/>
                <w:szCs w:val="16"/>
              </w:rPr>
            </w:pPr>
            <w:r w:rsidRPr="00973167">
              <w:rPr>
                <w:sz w:val="16"/>
                <w:szCs w:val="16"/>
              </w:rPr>
              <w:t>50, 2017</w:t>
            </w:r>
          </w:p>
        </w:tc>
        <w:tc>
          <w:tcPr>
            <w:tcW w:w="1134" w:type="dxa"/>
            <w:tcBorders>
              <w:top w:val="single" w:sz="4" w:space="0" w:color="auto"/>
              <w:bottom w:val="single" w:sz="4" w:space="0" w:color="auto"/>
            </w:tcBorders>
            <w:shd w:val="clear" w:color="auto" w:fill="auto"/>
          </w:tcPr>
          <w:p w:rsidR="00A02762" w:rsidRPr="00973167" w:rsidRDefault="00A02762"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June 2017</w:t>
            </w:r>
          </w:p>
        </w:tc>
        <w:tc>
          <w:tcPr>
            <w:tcW w:w="1704" w:type="dxa"/>
            <w:tcBorders>
              <w:top w:val="single" w:sz="4" w:space="0" w:color="auto"/>
              <w:bottom w:val="single" w:sz="4" w:space="0" w:color="auto"/>
            </w:tcBorders>
            <w:shd w:val="clear" w:color="auto" w:fill="auto"/>
          </w:tcPr>
          <w:p w:rsidR="00A02762" w:rsidRPr="00973167" w:rsidRDefault="00A02762" w:rsidP="00E36B7F">
            <w:pPr>
              <w:pStyle w:val="Tabletext"/>
              <w:rPr>
                <w:sz w:val="16"/>
                <w:szCs w:val="16"/>
              </w:rPr>
            </w:pPr>
            <w:r w:rsidRPr="00973167">
              <w:rPr>
                <w:sz w:val="16"/>
                <w:szCs w:val="16"/>
              </w:rPr>
              <w:t>Sch 2 (</w:t>
            </w:r>
            <w:r w:rsidR="00BB474B" w:rsidRPr="00973167">
              <w:rPr>
                <w:sz w:val="16"/>
                <w:szCs w:val="16"/>
              </w:rPr>
              <w:t>items 1</w:t>
            </w:r>
            <w:r w:rsidRPr="00973167">
              <w:rPr>
                <w:sz w:val="16"/>
                <w:szCs w:val="16"/>
              </w:rPr>
              <w:t>, 2): 23</w:t>
            </w:r>
            <w:r w:rsidR="00DB2158" w:rsidRPr="00973167">
              <w:rPr>
                <w:sz w:val="16"/>
                <w:szCs w:val="16"/>
              </w:rPr>
              <w:t> </w:t>
            </w:r>
            <w:r w:rsidRPr="00973167">
              <w:rPr>
                <w:sz w:val="16"/>
                <w:szCs w:val="16"/>
              </w:rPr>
              <w:t xml:space="preserve">June 2017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A02762" w:rsidRPr="00973167" w:rsidRDefault="00A02762" w:rsidP="00D5141F">
            <w:pPr>
              <w:pStyle w:val="Tabletext"/>
              <w:rPr>
                <w:sz w:val="16"/>
                <w:szCs w:val="16"/>
                <w:u w:val="single"/>
              </w:rPr>
            </w:pPr>
            <w:r w:rsidRPr="00973167">
              <w:rPr>
                <w:sz w:val="16"/>
                <w:szCs w:val="16"/>
              </w:rPr>
              <w:t>—</w:t>
            </w:r>
          </w:p>
        </w:tc>
      </w:tr>
      <w:tr w:rsidR="008D07AB" w:rsidRPr="00973167" w:rsidTr="00B86101">
        <w:trPr>
          <w:cantSplit/>
        </w:trPr>
        <w:tc>
          <w:tcPr>
            <w:tcW w:w="1838" w:type="dxa"/>
            <w:tcBorders>
              <w:top w:val="single" w:sz="4" w:space="0" w:color="auto"/>
              <w:bottom w:val="single" w:sz="4" w:space="0" w:color="auto"/>
            </w:tcBorders>
            <w:shd w:val="clear" w:color="auto" w:fill="auto"/>
          </w:tcPr>
          <w:p w:rsidR="008D07AB" w:rsidRPr="00973167" w:rsidRDefault="008D07AB" w:rsidP="00C741E4">
            <w:pPr>
              <w:pStyle w:val="Tabletext"/>
              <w:rPr>
                <w:sz w:val="16"/>
                <w:szCs w:val="16"/>
              </w:rPr>
            </w:pPr>
            <w:r w:rsidRPr="00973167">
              <w:rPr>
                <w:sz w:val="16"/>
                <w:szCs w:val="16"/>
              </w:rPr>
              <w:t>Statute Update (Winter 2017) Act 2017</w:t>
            </w:r>
          </w:p>
        </w:tc>
        <w:tc>
          <w:tcPr>
            <w:tcW w:w="992" w:type="dxa"/>
            <w:tcBorders>
              <w:top w:val="single" w:sz="4" w:space="0" w:color="auto"/>
              <w:bottom w:val="single" w:sz="4" w:space="0" w:color="auto"/>
            </w:tcBorders>
            <w:shd w:val="clear" w:color="auto" w:fill="auto"/>
          </w:tcPr>
          <w:p w:rsidR="008D07AB" w:rsidRPr="00973167" w:rsidRDefault="008D07AB" w:rsidP="00BB1281">
            <w:pPr>
              <w:pStyle w:val="Tabletext"/>
              <w:rPr>
                <w:sz w:val="16"/>
                <w:szCs w:val="16"/>
              </w:rPr>
            </w:pPr>
            <w:r w:rsidRPr="00973167">
              <w:rPr>
                <w:sz w:val="16"/>
                <w:szCs w:val="16"/>
              </w:rPr>
              <w:t>93, 2017</w:t>
            </w:r>
          </w:p>
        </w:tc>
        <w:tc>
          <w:tcPr>
            <w:tcW w:w="1134" w:type="dxa"/>
            <w:tcBorders>
              <w:top w:val="single" w:sz="4" w:space="0" w:color="auto"/>
              <w:bottom w:val="single" w:sz="4" w:space="0" w:color="auto"/>
            </w:tcBorders>
            <w:shd w:val="clear" w:color="auto" w:fill="auto"/>
          </w:tcPr>
          <w:p w:rsidR="008D07AB" w:rsidRPr="00973167" w:rsidRDefault="008D07AB" w:rsidP="00BB1281">
            <w:pPr>
              <w:pStyle w:val="Tabletext"/>
              <w:rPr>
                <w:sz w:val="16"/>
                <w:szCs w:val="16"/>
              </w:rPr>
            </w:pPr>
            <w:r w:rsidRPr="00973167">
              <w:rPr>
                <w:sz w:val="16"/>
                <w:szCs w:val="16"/>
              </w:rPr>
              <w:t>23 Aug 2017</w:t>
            </w:r>
          </w:p>
        </w:tc>
        <w:tc>
          <w:tcPr>
            <w:tcW w:w="1704" w:type="dxa"/>
            <w:tcBorders>
              <w:top w:val="single" w:sz="4" w:space="0" w:color="auto"/>
              <w:bottom w:val="single" w:sz="4" w:space="0" w:color="auto"/>
            </w:tcBorders>
            <w:shd w:val="clear" w:color="auto" w:fill="auto"/>
          </w:tcPr>
          <w:p w:rsidR="008D07AB" w:rsidRPr="00973167" w:rsidRDefault="008D07AB" w:rsidP="00962CA0">
            <w:pPr>
              <w:pStyle w:val="Tabletext"/>
              <w:rPr>
                <w:sz w:val="16"/>
                <w:szCs w:val="16"/>
              </w:rPr>
            </w:pPr>
            <w:r w:rsidRPr="00973167">
              <w:rPr>
                <w:sz w:val="16"/>
                <w:szCs w:val="16"/>
              </w:rPr>
              <w:t>Sch 1 (items</w:t>
            </w:r>
            <w:r w:rsidR="00DB2158" w:rsidRPr="00973167">
              <w:rPr>
                <w:sz w:val="16"/>
                <w:szCs w:val="16"/>
              </w:rPr>
              <w:t> </w:t>
            </w:r>
            <w:r w:rsidRPr="00973167">
              <w:rPr>
                <w:sz w:val="16"/>
                <w:szCs w:val="16"/>
              </w:rPr>
              <w:t>8, 9): 20</w:t>
            </w:r>
            <w:r w:rsidR="00962CA0" w:rsidRPr="00973167">
              <w:rPr>
                <w:sz w:val="16"/>
                <w:szCs w:val="16"/>
              </w:rPr>
              <w:t> </w:t>
            </w:r>
            <w:r w:rsidRPr="00973167">
              <w:rPr>
                <w:sz w:val="16"/>
                <w:szCs w:val="16"/>
              </w:rPr>
              <w:t xml:space="preserve">Sept 2017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8D07AB" w:rsidRPr="00973167" w:rsidRDefault="008D07AB" w:rsidP="00D5141F">
            <w:pPr>
              <w:pStyle w:val="Tabletext"/>
              <w:rPr>
                <w:sz w:val="16"/>
                <w:szCs w:val="16"/>
              </w:rPr>
            </w:pPr>
            <w:r w:rsidRPr="00973167">
              <w:rPr>
                <w:sz w:val="16"/>
                <w:szCs w:val="16"/>
              </w:rPr>
              <w:t>—</w:t>
            </w:r>
          </w:p>
        </w:tc>
      </w:tr>
      <w:tr w:rsidR="00FE1838" w:rsidRPr="00973167" w:rsidTr="006E1035">
        <w:trPr>
          <w:cantSplit/>
        </w:trPr>
        <w:tc>
          <w:tcPr>
            <w:tcW w:w="1838" w:type="dxa"/>
            <w:tcBorders>
              <w:top w:val="single" w:sz="4" w:space="0" w:color="auto"/>
              <w:bottom w:val="single" w:sz="4" w:space="0" w:color="auto"/>
            </w:tcBorders>
            <w:shd w:val="clear" w:color="auto" w:fill="auto"/>
          </w:tcPr>
          <w:p w:rsidR="00FE1838" w:rsidRPr="00973167" w:rsidRDefault="00FE1838" w:rsidP="006E1035">
            <w:pPr>
              <w:pStyle w:val="Tabletext"/>
              <w:rPr>
                <w:sz w:val="16"/>
                <w:szCs w:val="16"/>
              </w:rPr>
            </w:pPr>
            <w:r w:rsidRPr="00973167">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FE1838" w:rsidRPr="00973167" w:rsidRDefault="00FE1838" w:rsidP="006E1035">
            <w:pPr>
              <w:pStyle w:val="Tabletext"/>
              <w:rPr>
                <w:sz w:val="16"/>
                <w:szCs w:val="16"/>
              </w:rPr>
            </w:pPr>
            <w:r w:rsidRPr="00973167">
              <w:rPr>
                <w:sz w:val="16"/>
                <w:szCs w:val="16"/>
              </w:rPr>
              <w:t>25, 2018</w:t>
            </w:r>
          </w:p>
        </w:tc>
        <w:tc>
          <w:tcPr>
            <w:tcW w:w="1134" w:type="dxa"/>
            <w:tcBorders>
              <w:top w:val="single" w:sz="4" w:space="0" w:color="auto"/>
              <w:bottom w:val="single" w:sz="4" w:space="0" w:color="auto"/>
            </w:tcBorders>
            <w:shd w:val="clear" w:color="auto" w:fill="auto"/>
          </w:tcPr>
          <w:p w:rsidR="00FE1838" w:rsidRPr="00973167" w:rsidRDefault="00FE1838" w:rsidP="006E1035">
            <w:pPr>
              <w:pStyle w:val="Tabletext"/>
              <w:rPr>
                <w:sz w:val="16"/>
                <w:szCs w:val="16"/>
              </w:rPr>
            </w:pPr>
            <w:r w:rsidRPr="00973167">
              <w:rPr>
                <w:sz w:val="16"/>
                <w:szCs w:val="16"/>
              </w:rPr>
              <w:t>11 Apr 2018</w:t>
            </w:r>
          </w:p>
        </w:tc>
        <w:tc>
          <w:tcPr>
            <w:tcW w:w="1704" w:type="dxa"/>
            <w:tcBorders>
              <w:top w:val="single" w:sz="4" w:space="0" w:color="auto"/>
              <w:bottom w:val="single" w:sz="4" w:space="0" w:color="auto"/>
            </w:tcBorders>
            <w:shd w:val="clear" w:color="auto" w:fill="auto"/>
          </w:tcPr>
          <w:p w:rsidR="00FE1838" w:rsidRPr="00973167" w:rsidRDefault="00FE1838" w:rsidP="006E1035">
            <w:pPr>
              <w:pStyle w:val="Tabletext"/>
              <w:rPr>
                <w:sz w:val="16"/>
                <w:szCs w:val="16"/>
              </w:rPr>
            </w:pPr>
            <w:r w:rsidRPr="00973167">
              <w:rPr>
                <w:sz w:val="16"/>
                <w:szCs w:val="16"/>
              </w:rPr>
              <w:t>Sch 1 (</w:t>
            </w:r>
            <w:r w:rsidR="009A3B17" w:rsidRPr="00973167">
              <w:rPr>
                <w:sz w:val="16"/>
                <w:szCs w:val="16"/>
              </w:rPr>
              <w:t>items 5</w:t>
            </w:r>
            <w:r w:rsidRPr="00973167">
              <w:rPr>
                <w:sz w:val="16"/>
                <w:szCs w:val="16"/>
              </w:rPr>
              <w:t>3, 54, 100–108): 1</w:t>
            </w:r>
            <w:r w:rsidR="00DB2158" w:rsidRPr="00973167">
              <w:rPr>
                <w:sz w:val="16"/>
                <w:szCs w:val="16"/>
              </w:rPr>
              <w:t> </w:t>
            </w:r>
            <w:r w:rsidRPr="00973167">
              <w:rPr>
                <w:sz w:val="16"/>
                <w:szCs w:val="16"/>
              </w:rPr>
              <w:t xml:space="preserve">July 2018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FE1838" w:rsidRPr="00973167" w:rsidRDefault="00FE1838" w:rsidP="006E1035">
            <w:pPr>
              <w:pStyle w:val="Tabletext"/>
              <w:rPr>
                <w:sz w:val="16"/>
                <w:szCs w:val="16"/>
              </w:rPr>
            </w:pPr>
            <w:r w:rsidRPr="00973167">
              <w:rPr>
                <w:sz w:val="16"/>
                <w:szCs w:val="16"/>
              </w:rPr>
              <w:t>Sch 1 (</w:t>
            </w:r>
            <w:r w:rsidR="00BB474B" w:rsidRPr="00973167">
              <w:rPr>
                <w:sz w:val="16"/>
                <w:szCs w:val="16"/>
              </w:rPr>
              <w:t>items 1</w:t>
            </w:r>
            <w:r w:rsidRPr="00973167">
              <w:rPr>
                <w:sz w:val="16"/>
                <w:szCs w:val="16"/>
              </w:rPr>
              <w:t>00–108)</w:t>
            </w:r>
          </w:p>
        </w:tc>
      </w:tr>
      <w:tr w:rsidR="00B207B0" w:rsidRPr="00973167" w:rsidTr="00FE1838">
        <w:trPr>
          <w:cantSplit/>
        </w:trPr>
        <w:tc>
          <w:tcPr>
            <w:tcW w:w="1838" w:type="dxa"/>
            <w:tcBorders>
              <w:top w:val="single" w:sz="4" w:space="0" w:color="auto"/>
              <w:bottom w:val="single" w:sz="4" w:space="0" w:color="auto"/>
            </w:tcBorders>
            <w:shd w:val="clear" w:color="auto" w:fill="auto"/>
          </w:tcPr>
          <w:p w:rsidR="00B207B0" w:rsidRPr="00973167" w:rsidRDefault="00B207B0" w:rsidP="00C741E4">
            <w:pPr>
              <w:pStyle w:val="Tabletext"/>
              <w:rPr>
                <w:sz w:val="16"/>
                <w:szCs w:val="16"/>
              </w:rPr>
            </w:pPr>
            <w:r w:rsidRPr="00973167">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B207B0" w:rsidRPr="00973167" w:rsidRDefault="00B207B0" w:rsidP="00BB1281">
            <w:pPr>
              <w:pStyle w:val="Tabletext"/>
              <w:rPr>
                <w:sz w:val="16"/>
                <w:szCs w:val="16"/>
              </w:rPr>
            </w:pPr>
            <w:r w:rsidRPr="00973167">
              <w:rPr>
                <w:sz w:val="16"/>
                <w:szCs w:val="16"/>
              </w:rPr>
              <w:t>31, 2018</w:t>
            </w:r>
          </w:p>
        </w:tc>
        <w:tc>
          <w:tcPr>
            <w:tcW w:w="1134" w:type="dxa"/>
            <w:tcBorders>
              <w:top w:val="single" w:sz="4" w:space="0" w:color="auto"/>
              <w:bottom w:val="single" w:sz="4" w:space="0" w:color="auto"/>
            </w:tcBorders>
            <w:shd w:val="clear" w:color="auto" w:fill="auto"/>
          </w:tcPr>
          <w:p w:rsidR="00B207B0" w:rsidRPr="00973167" w:rsidRDefault="00B207B0" w:rsidP="00BB1281">
            <w:pPr>
              <w:pStyle w:val="Tabletext"/>
              <w:rPr>
                <w:sz w:val="16"/>
                <w:szCs w:val="16"/>
              </w:rPr>
            </w:pPr>
            <w:r w:rsidRPr="00973167">
              <w:rPr>
                <w:sz w:val="16"/>
                <w:szCs w:val="16"/>
              </w:rPr>
              <w:t>9</w:t>
            </w:r>
            <w:r w:rsidR="00DB2158" w:rsidRPr="00973167">
              <w:rPr>
                <w:sz w:val="16"/>
                <w:szCs w:val="16"/>
              </w:rPr>
              <w:t> </w:t>
            </w:r>
            <w:r w:rsidRPr="00973167">
              <w:rPr>
                <w:sz w:val="16"/>
                <w:szCs w:val="16"/>
              </w:rPr>
              <w:t>May 2018</w:t>
            </w:r>
          </w:p>
        </w:tc>
        <w:tc>
          <w:tcPr>
            <w:tcW w:w="1704" w:type="dxa"/>
            <w:tcBorders>
              <w:top w:val="single" w:sz="4" w:space="0" w:color="auto"/>
              <w:bottom w:val="single" w:sz="4" w:space="0" w:color="auto"/>
            </w:tcBorders>
            <w:shd w:val="clear" w:color="auto" w:fill="auto"/>
          </w:tcPr>
          <w:p w:rsidR="00B207B0" w:rsidRPr="00973167" w:rsidRDefault="00B207B0" w:rsidP="007403B6">
            <w:pPr>
              <w:pStyle w:val="Tabletext"/>
              <w:rPr>
                <w:sz w:val="16"/>
                <w:szCs w:val="16"/>
              </w:rPr>
            </w:pPr>
            <w:r w:rsidRPr="00973167">
              <w:rPr>
                <w:sz w:val="16"/>
                <w:szCs w:val="16"/>
              </w:rPr>
              <w:t>Sch 2 (items</w:t>
            </w:r>
            <w:r w:rsidR="00DB2158" w:rsidRPr="00973167">
              <w:rPr>
                <w:sz w:val="16"/>
                <w:szCs w:val="16"/>
              </w:rPr>
              <w:t> </w:t>
            </w:r>
            <w:r w:rsidRPr="00973167">
              <w:rPr>
                <w:sz w:val="16"/>
                <w:szCs w:val="16"/>
              </w:rPr>
              <w:t>74–88, 284): 11</w:t>
            </w:r>
            <w:r w:rsidR="00DB2158" w:rsidRPr="00973167">
              <w:rPr>
                <w:sz w:val="16"/>
                <w:szCs w:val="16"/>
              </w:rPr>
              <w:t> </w:t>
            </w:r>
            <w:r w:rsidRPr="00973167">
              <w:rPr>
                <w:sz w:val="16"/>
                <w:szCs w:val="16"/>
              </w:rPr>
              <w:t>May 2018 (s</w:t>
            </w:r>
            <w:r w:rsidR="0022044A" w:rsidRPr="00973167">
              <w:rPr>
                <w:sz w:val="16"/>
                <w:szCs w:val="16"/>
              </w:rPr>
              <w:t> </w:t>
            </w:r>
            <w:r w:rsidRPr="00973167">
              <w:rPr>
                <w:sz w:val="16"/>
                <w:szCs w:val="16"/>
              </w:rPr>
              <w:t>2(1) items</w:t>
            </w:r>
            <w:r w:rsidR="00DB2158" w:rsidRPr="00973167">
              <w:rPr>
                <w:sz w:val="16"/>
                <w:szCs w:val="16"/>
              </w:rPr>
              <w:t> </w:t>
            </w:r>
            <w:r w:rsidRPr="00973167">
              <w:rPr>
                <w:sz w:val="16"/>
                <w:szCs w:val="16"/>
              </w:rPr>
              <w:t>3, 7)</w:t>
            </w:r>
            <w:r w:rsidR="0022044A" w:rsidRPr="00973167">
              <w:rPr>
                <w:sz w:val="16"/>
                <w:szCs w:val="16"/>
              </w:rPr>
              <w:br/>
              <w:t>Sch 2 (</w:t>
            </w:r>
            <w:r w:rsidR="009A3B17" w:rsidRPr="00973167">
              <w:rPr>
                <w:sz w:val="16"/>
                <w:szCs w:val="16"/>
              </w:rPr>
              <w:t>items 2</w:t>
            </w:r>
            <w:r w:rsidR="0022044A" w:rsidRPr="00973167">
              <w:rPr>
                <w:sz w:val="16"/>
                <w:szCs w:val="16"/>
              </w:rPr>
              <w:t xml:space="preserve">50, 251): </w:t>
            </w:r>
            <w:r w:rsidR="007403B6" w:rsidRPr="00973167">
              <w:rPr>
                <w:sz w:val="16"/>
                <w:szCs w:val="16"/>
              </w:rPr>
              <w:t>never commenced</w:t>
            </w:r>
            <w:r w:rsidR="0022044A" w:rsidRPr="00973167">
              <w:rPr>
                <w:sz w:val="16"/>
                <w:szCs w:val="16"/>
              </w:rPr>
              <w:t xml:space="preserve"> (s 2(1) </w:t>
            </w:r>
            <w:r w:rsidR="009A3B17" w:rsidRPr="00973167">
              <w:rPr>
                <w:sz w:val="16"/>
                <w:szCs w:val="16"/>
              </w:rPr>
              <w:t>item 5</w:t>
            </w:r>
            <w:r w:rsidR="0022044A" w:rsidRPr="00973167">
              <w:rPr>
                <w:sz w:val="16"/>
                <w:szCs w:val="16"/>
              </w:rPr>
              <w:t>)</w:t>
            </w:r>
          </w:p>
        </w:tc>
        <w:tc>
          <w:tcPr>
            <w:tcW w:w="1417" w:type="dxa"/>
            <w:tcBorders>
              <w:top w:val="single" w:sz="4" w:space="0" w:color="auto"/>
              <w:bottom w:val="single" w:sz="4" w:space="0" w:color="auto"/>
            </w:tcBorders>
            <w:shd w:val="clear" w:color="auto" w:fill="auto"/>
          </w:tcPr>
          <w:p w:rsidR="00B207B0" w:rsidRPr="00973167" w:rsidRDefault="00B207B0" w:rsidP="00D5141F">
            <w:pPr>
              <w:pStyle w:val="Tabletext"/>
              <w:rPr>
                <w:sz w:val="16"/>
                <w:szCs w:val="16"/>
              </w:rPr>
            </w:pPr>
            <w:r w:rsidRPr="00973167">
              <w:rPr>
                <w:sz w:val="16"/>
                <w:szCs w:val="16"/>
              </w:rPr>
              <w:t>Sch 2 (</w:t>
            </w:r>
            <w:r w:rsidR="00447FCD">
              <w:rPr>
                <w:sz w:val="16"/>
                <w:szCs w:val="16"/>
              </w:rPr>
              <w:t>item 2</w:t>
            </w:r>
            <w:r w:rsidRPr="00973167">
              <w:rPr>
                <w:sz w:val="16"/>
                <w:szCs w:val="16"/>
              </w:rPr>
              <w:t>84)</w:t>
            </w:r>
          </w:p>
        </w:tc>
      </w:tr>
      <w:tr w:rsidR="003763C6" w:rsidRPr="00973167" w:rsidTr="00584B9E">
        <w:trPr>
          <w:cantSplit/>
        </w:trPr>
        <w:tc>
          <w:tcPr>
            <w:tcW w:w="1838" w:type="dxa"/>
            <w:tcBorders>
              <w:top w:val="single" w:sz="4" w:space="0" w:color="auto"/>
              <w:bottom w:val="single" w:sz="4" w:space="0" w:color="auto"/>
            </w:tcBorders>
            <w:shd w:val="clear" w:color="auto" w:fill="auto"/>
          </w:tcPr>
          <w:p w:rsidR="003763C6" w:rsidRPr="00973167" w:rsidRDefault="00EA32BF" w:rsidP="00C741E4">
            <w:pPr>
              <w:pStyle w:val="Tabletext"/>
              <w:rPr>
                <w:sz w:val="16"/>
                <w:szCs w:val="16"/>
              </w:rPr>
            </w:pPr>
            <w:r w:rsidRPr="00973167">
              <w:rPr>
                <w:sz w:val="16"/>
                <w:szCs w:val="16"/>
              </w:rPr>
              <w:t>Crimes Amendment (National Disability Insurance Scheme</w:t>
            </w:r>
            <w:r w:rsidRPr="00973167">
              <w:rPr>
                <w:rFonts w:hint="eastAsia"/>
                <w:sz w:val="16"/>
                <w:szCs w:val="16"/>
              </w:rPr>
              <w:t>—</w:t>
            </w:r>
            <w:r w:rsidRPr="00973167">
              <w:rPr>
                <w:sz w:val="16"/>
                <w:szCs w:val="16"/>
              </w:rPr>
              <w:t>Worker Screening) Act 2018</w:t>
            </w:r>
          </w:p>
        </w:tc>
        <w:tc>
          <w:tcPr>
            <w:tcW w:w="992" w:type="dxa"/>
            <w:tcBorders>
              <w:top w:val="single" w:sz="4" w:space="0" w:color="auto"/>
              <w:bottom w:val="single" w:sz="4" w:space="0" w:color="auto"/>
            </w:tcBorders>
            <w:shd w:val="clear" w:color="auto" w:fill="auto"/>
          </w:tcPr>
          <w:p w:rsidR="003763C6" w:rsidRPr="00973167" w:rsidRDefault="00EA32BF" w:rsidP="00BB1281">
            <w:pPr>
              <w:pStyle w:val="Tabletext"/>
              <w:rPr>
                <w:sz w:val="16"/>
                <w:szCs w:val="16"/>
              </w:rPr>
            </w:pPr>
            <w:r w:rsidRPr="00973167">
              <w:rPr>
                <w:sz w:val="16"/>
                <w:szCs w:val="16"/>
              </w:rPr>
              <w:t>33, 2018</w:t>
            </w:r>
          </w:p>
        </w:tc>
        <w:tc>
          <w:tcPr>
            <w:tcW w:w="1134" w:type="dxa"/>
            <w:tcBorders>
              <w:top w:val="single" w:sz="4" w:space="0" w:color="auto"/>
              <w:bottom w:val="single" w:sz="4" w:space="0" w:color="auto"/>
            </w:tcBorders>
            <w:shd w:val="clear" w:color="auto" w:fill="auto"/>
          </w:tcPr>
          <w:p w:rsidR="003763C6" w:rsidRPr="00973167" w:rsidRDefault="00EA32BF"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May 2018</w:t>
            </w:r>
          </w:p>
        </w:tc>
        <w:tc>
          <w:tcPr>
            <w:tcW w:w="1704" w:type="dxa"/>
            <w:tcBorders>
              <w:top w:val="single" w:sz="4" w:space="0" w:color="auto"/>
              <w:bottom w:val="single" w:sz="4" w:space="0" w:color="auto"/>
            </w:tcBorders>
            <w:shd w:val="clear" w:color="auto" w:fill="auto"/>
          </w:tcPr>
          <w:p w:rsidR="003763C6" w:rsidRPr="00973167" w:rsidRDefault="00EA32BF" w:rsidP="002A5664">
            <w:pPr>
              <w:pStyle w:val="Tabletext"/>
              <w:rPr>
                <w:sz w:val="16"/>
                <w:szCs w:val="16"/>
              </w:rPr>
            </w:pPr>
            <w:r w:rsidRPr="00973167">
              <w:rPr>
                <w:sz w:val="16"/>
                <w:szCs w:val="16"/>
              </w:rPr>
              <w:t xml:space="preserve">Sch 1: </w:t>
            </w:r>
            <w:r w:rsidR="009B6783" w:rsidRPr="00973167">
              <w:rPr>
                <w:sz w:val="16"/>
                <w:szCs w:val="16"/>
              </w:rPr>
              <w:t>22 Nov 2018</w:t>
            </w:r>
            <w:r w:rsidRPr="00973167">
              <w:rPr>
                <w:sz w:val="16"/>
                <w:szCs w:val="16"/>
              </w:rPr>
              <w:t xml:space="preserve"> (s</w:t>
            </w:r>
            <w:r w:rsidR="002A5664" w:rsidRPr="00973167">
              <w:rPr>
                <w:sz w:val="16"/>
                <w:szCs w:val="16"/>
              </w:rPr>
              <w:t> </w:t>
            </w:r>
            <w:r w:rsidR="00FE1838" w:rsidRPr="00973167">
              <w:rPr>
                <w:sz w:val="16"/>
                <w:szCs w:val="16"/>
              </w:rPr>
              <w:t>2</w:t>
            </w:r>
            <w:r w:rsidRPr="00973167">
              <w:rPr>
                <w:sz w:val="16"/>
                <w:szCs w:val="16"/>
              </w:rPr>
              <w:t>(</w:t>
            </w:r>
            <w:r w:rsidR="00FE1838" w:rsidRPr="00973167">
              <w:rPr>
                <w:sz w:val="16"/>
                <w:szCs w:val="16"/>
              </w:rPr>
              <w:t>1</w:t>
            </w:r>
            <w:r w:rsidRPr="00973167">
              <w:rPr>
                <w:sz w:val="16"/>
                <w:szCs w:val="16"/>
              </w:rPr>
              <w:t xml:space="preserve">)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3763C6" w:rsidRPr="00973167" w:rsidRDefault="00EA32BF" w:rsidP="00D5141F">
            <w:pPr>
              <w:pStyle w:val="Tabletext"/>
              <w:rPr>
                <w:sz w:val="16"/>
                <w:szCs w:val="16"/>
              </w:rPr>
            </w:pPr>
            <w:r w:rsidRPr="00973167">
              <w:rPr>
                <w:sz w:val="16"/>
                <w:szCs w:val="16"/>
              </w:rPr>
              <w:t>—</w:t>
            </w:r>
          </w:p>
        </w:tc>
      </w:tr>
      <w:tr w:rsidR="00584B9E" w:rsidRPr="00973167" w:rsidTr="007C6872">
        <w:trPr>
          <w:cantSplit/>
        </w:trPr>
        <w:tc>
          <w:tcPr>
            <w:tcW w:w="1838" w:type="dxa"/>
            <w:tcBorders>
              <w:top w:val="single" w:sz="4" w:space="0" w:color="auto"/>
              <w:bottom w:val="single" w:sz="4" w:space="0" w:color="auto"/>
            </w:tcBorders>
            <w:shd w:val="clear" w:color="auto" w:fill="auto"/>
          </w:tcPr>
          <w:p w:rsidR="00584B9E" w:rsidRPr="00973167" w:rsidRDefault="00584B9E" w:rsidP="00C741E4">
            <w:pPr>
              <w:pStyle w:val="Tabletext"/>
              <w:rPr>
                <w:sz w:val="16"/>
                <w:szCs w:val="16"/>
              </w:rPr>
            </w:pPr>
            <w:r w:rsidRPr="00973167">
              <w:rPr>
                <w:sz w:val="16"/>
                <w:szCs w:val="16"/>
              </w:rPr>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584B9E" w:rsidRPr="00973167" w:rsidRDefault="00584B9E" w:rsidP="00BB1281">
            <w:pPr>
              <w:pStyle w:val="Tabletext"/>
              <w:rPr>
                <w:sz w:val="16"/>
                <w:szCs w:val="16"/>
              </w:rPr>
            </w:pPr>
            <w:r w:rsidRPr="00973167">
              <w:rPr>
                <w:sz w:val="16"/>
                <w:szCs w:val="16"/>
              </w:rPr>
              <w:t>34, 2018</w:t>
            </w:r>
          </w:p>
        </w:tc>
        <w:tc>
          <w:tcPr>
            <w:tcW w:w="1134" w:type="dxa"/>
            <w:tcBorders>
              <w:top w:val="single" w:sz="4" w:space="0" w:color="auto"/>
              <w:bottom w:val="single" w:sz="4" w:space="0" w:color="auto"/>
            </w:tcBorders>
            <w:shd w:val="clear" w:color="auto" w:fill="auto"/>
          </w:tcPr>
          <w:p w:rsidR="00584B9E" w:rsidRPr="00973167" w:rsidRDefault="00584B9E"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May 2018</w:t>
            </w:r>
          </w:p>
        </w:tc>
        <w:tc>
          <w:tcPr>
            <w:tcW w:w="1704" w:type="dxa"/>
            <w:tcBorders>
              <w:top w:val="single" w:sz="4" w:space="0" w:color="auto"/>
              <w:bottom w:val="single" w:sz="4" w:space="0" w:color="auto"/>
            </w:tcBorders>
            <w:shd w:val="clear" w:color="auto" w:fill="auto"/>
          </w:tcPr>
          <w:p w:rsidR="00584B9E" w:rsidRPr="00973167" w:rsidRDefault="00FE1838" w:rsidP="009B6783">
            <w:pPr>
              <w:pStyle w:val="Tabletext"/>
              <w:rPr>
                <w:sz w:val="16"/>
                <w:szCs w:val="16"/>
              </w:rPr>
            </w:pPr>
            <w:r w:rsidRPr="00973167">
              <w:rPr>
                <w:sz w:val="16"/>
                <w:szCs w:val="16"/>
              </w:rPr>
              <w:t>Sch 1 (</w:t>
            </w:r>
            <w:r w:rsidR="00BB474B" w:rsidRPr="00973167">
              <w:rPr>
                <w:sz w:val="16"/>
                <w:szCs w:val="16"/>
              </w:rPr>
              <w:t>items 1</w:t>
            </w:r>
            <w:r w:rsidRPr="00973167">
              <w:rPr>
                <w:sz w:val="16"/>
                <w:szCs w:val="16"/>
              </w:rPr>
              <w:t>01–134</w:t>
            </w:r>
            <w:r w:rsidR="0060046E" w:rsidRPr="00973167">
              <w:rPr>
                <w:sz w:val="16"/>
                <w:szCs w:val="16"/>
              </w:rPr>
              <w:t>, 139</w:t>
            </w:r>
            <w:r w:rsidRPr="00973167">
              <w:rPr>
                <w:sz w:val="16"/>
                <w:szCs w:val="16"/>
              </w:rPr>
              <w:t xml:space="preserve">): </w:t>
            </w:r>
            <w:r w:rsidR="009B6783" w:rsidRPr="00973167">
              <w:rPr>
                <w:sz w:val="16"/>
                <w:szCs w:val="16"/>
              </w:rPr>
              <w:t>22 Nov 2018</w:t>
            </w:r>
            <w:r w:rsidRPr="00973167">
              <w:rPr>
                <w:sz w:val="16"/>
                <w:szCs w:val="16"/>
              </w:rPr>
              <w:t xml:space="preserve"> (s 2(1) </w:t>
            </w:r>
            <w:r w:rsidR="00447FCD">
              <w:rPr>
                <w:sz w:val="16"/>
                <w:szCs w:val="16"/>
              </w:rPr>
              <w:t>item 2</w:t>
            </w:r>
            <w:r w:rsidRPr="00973167">
              <w:rPr>
                <w:sz w:val="16"/>
                <w:szCs w:val="16"/>
              </w:rPr>
              <w:t>)</w:t>
            </w:r>
            <w:r w:rsidRPr="00973167">
              <w:rPr>
                <w:sz w:val="16"/>
                <w:szCs w:val="16"/>
              </w:rPr>
              <w:br/>
            </w:r>
            <w:r w:rsidR="00584B9E" w:rsidRPr="00973167">
              <w:rPr>
                <w:sz w:val="16"/>
                <w:szCs w:val="16"/>
              </w:rPr>
              <w:t>Sch 5 (</w:t>
            </w:r>
            <w:r w:rsidR="00BB474B" w:rsidRPr="00973167">
              <w:rPr>
                <w:sz w:val="16"/>
                <w:szCs w:val="16"/>
              </w:rPr>
              <w:t>items 1</w:t>
            </w:r>
            <w:r w:rsidR="00584B9E" w:rsidRPr="00973167">
              <w:rPr>
                <w:sz w:val="16"/>
                <w:szCs w:val="16"/>
              </w:rPr>
              <w:t>–</w:t>
            </w:r>
            <w:r w:rsidR="003F3BFB" w:rsidRPr="00973167">
              <w:rPr>
                <w:sz w:val="16"/>
                <w:szCs w:val="16"/>
              </w:rPr>
              <w:t>4</w:t>
            </w:r>
            <w:r w:rsidR="00584B9E" w:rsidRPr="00973167">
              <w:rPr>
                <w:sz w:val="16"/>
                <w:szCs w:val="16"/>
              </w:rPr>
              <w:t>)</w:t>
            </w:r>
            <w:r w:rsidRPr="00973167">
              <w:rPr>
                <w:sz w:val="16"/>
                <w:szCs w:val="16"/>
              </w:rPr>
              <w:t xml:space="preserve"> and</w:t>
            </w:r>
            <w:r w:rsidR="00584B9E" w:rsidRPr="00973167">
              <w:rPr>
                <w:sz w:val="16"/>
                <w:szCs w:val="16"/>
              </w:rPr>
              <w:t xml:space="preserve"> </w:t>
            </w:r>
            <w:r w:rsidR="00A13BFC" w:rsidRPr="00973167">
              <w:rPr>
                <w:sz w:val="16"/>
                <w:szCs w:val="16"/>
              </w:rPr>
              <w:t>S</w:t>
            </w:r>
            <w:r w:rsidR="00584B9E" w:rsidRPr="00973167">
              <w:rPr>
                <w:sz w:val="16"/>
                <w:szCs w:val="16"/>
              </w:rPr>
              <w:t>ch 6 (</w:t>
            </w:r>
            <w:r w:rsidR="00BB474B" w:rsidRPr="00973167">
              <w:rPr>
                <w:sz w:val="16"/>
                <w:szCs w:val="16"/>
              </w:rPr>
              <w:t>items 1</w:t>
            </w:r>
            <w:r w:rsidR="00584B9E" w:rsidRPr="00973167">
              <w:rPr>
                <w:sz w:val="16"/>
                <w:szCs w:val="16"/>
              </w:rPr>
              <w:t>–4</w:t>
            </w:r>
            <w:r w:rsidR="003F3BFB" w:rsidRPr="00973167">
              <w:rPr>
                <w:sz w:val="16"/>
                <w:szCs w:val="16"/>
              </w:rPr>
              <w:t>, 31</w:t>
            </w:r>
            <w:r w:rsidRPr="00973167">
              <w:rPr>
                <w:sz w:val="16"/>
                <w:szCs w:val="16"/>
              </w:rPr>
              <w:t>, 32</w:t>
            </w:r>
            <w:r w:rsidR="00584B9E" w:rsidRPr="00973167">
              <w:rPr>
                <w:sz w:val="16"/>
                <w:szCs w:val="16"/>
              </w:rPr>
              <w:t>): 23</w:t>
            </w:r>
            <w:r w:rsidR="00DB2158" w:rsidRPr="00973167">
              <w:rPr>
                <w:sz w:val="16"/>
                <w:szCs w:val="16"/>
              </w:rPr>
              <w:t> </w:t>
            </w:r>
            <w:r w:rsidR="00584B9E" w:rsidRPr="00973167">
              <w:rPr>
                <w:sz w:val="16"/>
                <w:szCs w:val="16"/>
              </w:rPr>
              <w:t xml:space="preserve">May 2018 (s 2(1) </w:t>
            </w:r>
            <w:r w:rsidR="00A80138">
              <w:rPr>
                <w:sz w:val="16"/>
                <w:szCs w:val="16"/>
              </w:rPr>
              <w:t>item 8</w:t>
            </w:r>
            <w:r w:rsidR="00584B9E" w:rsidRPr="00973167">
              <w:rPr>
                <w:sz w:val="16"/>
                <w:szCs w:val="16"/>
              </w:rPr>
              <w:t>)</w:t>
            </w:r>
          </w:p>
        </w:tc>
        <w:tc>
          <w:tcPr>
            <w:tcW w:w="1417" w:type="dxa"/>
            <w:tcBorders>
              <w:top w:val="single" w:sz="4" w:space="0" w:color="auto"/>
              <w:bottom w:val="single" w:sz="4" w:space="0" w:color="auto"/>
            </w:tcBorders>
            <w:shd w:val="clear" w:color="auto" w:fill="auto"/>
          </w:tcPr>
          <w:p w:rsidR="00584B9E" w:rsidRPr="00973167" w:rsidRDefault="0060046E" w:rsidP="00D5141F">
            <w:pPr>
              <w:pStyle w:val="Tabletext"/>
              <w:rPr>
                <w:sz w:val="16"/>
                <w:szCs w:val="16"/>
              </w:rPr>
            </w:pPr>
            <w:r w:rsidRPr="00973167">
              <w:rPr>
                <w:sz w:val="16"/>
                <w:szCs w:val="16"/>
              </w:rPr>
              <w:t>Sch 1 (</w:t>
            </w:r>
            <w:r w:rsidR="00BB474B" w:rsidRPr="00973167">
              <w:rPr>
                <w:sz w:val="16"/>
                <w:szCs w:val="16"/>
              </w:rPr>
              <w:t>item 1</w:t>
            </w:r>
            <w:r w:rsidRPr="00973167">
              <w:rPr>
                <w:sz w:val="16"/>
                <w:szCs w:val="16"/>
              </w:rPr>
              <w:t xml:space="preserve">39), </w:t>
            </w:r>
            <w:r w:rsidR="003F3BFB" w:rsidRPr="00973167">
              <w:rPr>
                <w:sz w:val="16"/>
                <w:szCs w:val="16"/>
              </w:rPr>
              <w:t>Sch 5 (</w:t>
            </w:r>
            <w:r w:rsidR="00BB474B" w:rsidRPr="00973167">
              <w:rPr>
                <w:sz w:val="16"/>
                <w:szCs w:val="16"/>
              </w:rPr>
              <w:t>item 4</w:t>
            </w:r>
            <w:r w:rsidR="003F3BFB" w:rsidRPr="00973167">
              <w:rPr>
                <w:sz w:val="16"/>
                <w:szCs w:val="16"/>
              </w:rPr>
              <w:t>) and Sch 6 (item</w:t>
            </w:r>
            <w:r w:rsidR="00DB4E7D" w:rsidRPr="00973167">
              <w:rPr>
                <w:sz w:val="16"/>
                <w:szCs w:val="16"/>
              </w:rPr>
              <w:t>s</w:t>
            </w:r>
            <w:r w:rsidR="00DB2158" w:rsidRPr="00973167">
              <w:rPr>
                <w:sz w:val="16"/>
                <w:szCs w:val="16"/>
              </w:rPr>
              <w:t> </w:t>
            </w:r>
            <w:r w:rsidR="003F3BFB" w:rsidRPr="00973167">
              <w:rPr>
                <w:sz w:val="16"/>
                <w:szCs w:val="16"/>
              </w:rPr>
              <w:t>31</w:t>
            </w:r>
            <w:r w:rsidR="00FE1838" w:rsidRPr="00973167">
              <w:rPr>
                <w:sz w:val="16"/>
                <w:szCs w:val="16"/>
              </w:rPr>
              <w:t>, 32</w:t>
            </w:r>
            <w:r w:rsidR="003F3BFB" w:rsidRPr="00973167">
              <w:rPr>
                <w:sz w:val="16"/>
                <w:szCs w:val="16"/>
              </w:rPr>
              <w:t>)</w:t>
            </w:r>
          </w:p>
        </w:tc>
      </w:tr>
      <w:tr w:rsidR="007C5BC9" w:rsidRPr="00973167" w:rsidTr="005129DA">
        <w:trPr>
          <w:cantSplit/>
        </w:trPr>
        <w:tc>
          <w:tcPr>
            <w:tcW w:w="1838" w:type="dxa"/>
            <w:tcBorders>
              <w:top w:val="single" w:sz="4" w:space="0" w:color="auto"/>
              <w:bottom w:val="single" w:sz="4" w:space="0" w:color="auto"/>
            </w:tcBorders>
            <w:shd w:val="clear" w:color="auto" w:fill="auto"/>
          </w:tcPr>
          <w:p w:rsidR="007C5BC9" w:rsidRPr="00973167" w:rsidRDefault="007C5BC9" w:rsidP="00C741E4">
            <w:pPr>
              <w:pStyle w:val="Tabletext"/>
              <w:rPr>
                <w:sz w:val="16"/>
                <w:szCs w:val="16"/>
              </w:rPr>
            </w:pPr>
            <w:r w:rsidRPr="00973167">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7C5BC9" w:rsidRPr="00973167" w:rsidRDefault="007C5BC9" w:rsidP="00BB1281">
            <w:pPr>
              <w:pStyle w:val="Tabletext"/>
              <w:rPr>
                <w:sz w:val="16"/>
                <w:szCs w:val="16"/>
              </w:rPr>
            </w:pPr>
            <w:r w:rsidRPr="00973167">
              <w:rPr>
                <w:sz w:val="16"/>
                <w:szCs w:val="16"/>
              </w:rPr>
              <w:t>67, 2018</w:t>
            </w:r>
          </w:p>
        </w:tc>
        <w:tc>
          <w:tcPr>
            <w:tcW w:w="1134" w:type="dxa"/>
            <w:tcBorders>
              <w:top w:val="single" w:sz="4" w:space="0" w:color="auto"/>
              <w:bottom w:val="single" w:sz="4" w:space="0" w:color="auto"/>
            </w:tcBorders>
            <w:shd w:val="clear" w:color="auto" w:fill="auto"/>
          </w:tcPr>
          <w:p w:rsidR="007C5BC9" w:rsidRPr="00973167" w:rsidRDefault="007C5BC9" w:rsidP="00BB1281">
            <w:pPr>
              <w:pStyle w:val="Tabletext"/>
              <w:rPr>
                <w:sz w:val="16"/>
                <w:szCs w:val="16"/>
              </w:rPr>
            </w:pPr>
            <w:r w:rsidRPr="00973167">
              <w:rPr>
                <w:sz w:val="16"/>
                <w:szCs w:val="16"/>
              </w:rPr>
              <w:t>29</w:t>
            </w:r>
            <w:r w:rsidR="00DB2158" w:rsidRPr="00973167">
              <w:rPr>
                <w:sz w:val="16"/>
                <w:szCs w:val="16"/>
              </w:rPr>
              <w:t> </w:t>
            </w:r>
            <w:r w:rsidRPr="00973167">
              <w:rPr>
                <w:sz w:val="16"/>
                <w:szCs w:val="16"/>
              </w:rPr>
              <w:t>June 2018</w:t>
            </w:r>
          </w:p>
        </w:tc>
        <w:tc>
          <w:tcPr>
            <w:tcW w:w="1704" w:type="dxa"/>
            <w:tcBorders>
              <w:top w:val="single" w:sz="4" w:space="0" w:color="auto"/>
              <w:bottom w:val="single" w:sz="4" w:space="0" w:color="auto"/>
            </w:tcBorders>
            <w:shd w:val="clear" w:color="auto" w:fill="auto"/>
          </w:tcPr>
          <w:p w:rsidR="007C5BC9" w:rsidRPr="00973167" w:rsidRDefault="007C5BC9" w:rsidP="00DD4513">
            <w:pPr>
              <w:pStyle w:val="Tabletext"/>
              <w:rPr>
                <w:sz w:val="16"/>
                <w:szCs w:val="16"/>
              </w:rPr>
            </w:pPr>
            <w:r w:rsidRPr="00973167">
              <w:rPr>
                <w:sz w:val="16"/>
                <w:szCs w:val="16"/>
              </w:rPr>
              <w:t>Sch 1 (items</w:t>
            </w:r>
            <w:r w:rsidR="00DB2158" w:rsidRPr="00973167">
              <w:rPr>
                <w:sz w:val="16"/>
                <w:szCs w:val="16"/>
              </w:rPr>
              <w:t> </w:t>
            </w:r>
            <w:r w:rsidRPr="00973167">
              <w:rPr>
                <w:sz w:val="16"/>
                <w:szCs w:val="16"/>
              </w:rPr>
              <w:t>37–43): 30</w:t>
            </w:r>
            <w:r w:rsidR="00DB2158" w:rsidRPr="00973167">
              <w:rPr>
                <w:sz w:val="16"/>
                <w:szCs w:val="16"/>
              </w:rPr>
              <w:t> </w:t>
            </w:r>
            <w:r w:rsidRPr="00973167">
              <w:rPr>
                <w:sz w:val="16"/>
                <w:szCs w:val="16"/>
              </w:rPr>
              <w:t xml:space="preserve">June 2018 (s 2(1) </w:t>
            </w:r>
            <w:r w:rsidR="00447FCD">
              <w:rPr>
                <w:sz w:val="16"/>
                <w:szCs w:val="16"/>
              </w:rPr>
              <w:t>item 2</w:t>
            </w:r>
            <w:r w:rsidRPr="00973167">
              <w:rPr>
                <w:sz w:val="16"/>
                <w:szCs w:val="16"/>
              </w:rPr>
              <w:t>)</w:t>
            </w:r>
            <w:r w:rsidRPr="00973167">
              <w:rPr>
                <w:sz w:val="16"/>
                <w:szCs w:val="16"/>
              </w:rPr>
              <w:br/>
              <w:t>Sch 2 (</w:t>
            </w:r>
            <w:r w:rsidR="00BB474B" w:rsidRPr="00973167">
              <w:rPr>
                <w:sz w:val="16"/>
                <w:szCs w:val="16"/>
              </w:rPr>
              <w:t>items 1</w:t>
            </w:r>
            <w:r w:rsidRPr="00973167">
              <w:rPr>
                <w:sz w:val="16"/>
                <w:szCs w:val="16"/>
              </w:rPr>
              <w:t>–5</w:t>
            </w:r>
            <w:r w:rsidR="0060046E" w:rsidRPr="00973167">
              <w:rPr>
                <w:sz w:val="16"/>
                <w:szCs w:val="16"/>
              </w:rPr>
              <w:t>, 7</w:t>
            </w:r>
            <w:r w:rsidRPr="00973167">
              <w:rPr>
                <w:sz w:val="16"/>
                <w:szCs w:val="16"/>
              </w:rPr>
              <w:t xml:space="preserve">): </w:t>
            </w:r>
            <w:r w:rsidR="00DD4513" w:rsidRPr="00973167">
              <w:rPr>
                <w:sz w:val="16"/>
                <w:szCs w:val="16"/>
              </w:rPr>
              <w:t>29 Dec 2018</w:t>
            </w:r>
            <w:r w:rsidRPr="00973167">
              <w:rPr>
                <w:sz w:val="16"/>
                <w:szCs w:val="16"/>
              </w:rPr>
              <w:t xml:space="preserve"> (s 2(1) </w:t>
            </w:r>
            <w:r w:rsidR="009A3B17" w:rsidRPr="00973167">
              <w:rPr>
                <w:sz w:val="16"/>
                <w:szCs w:val="16"/>
              </w:rPr>
              <w:t>item 3</w:t>
            </w:r>
            <w:r w:rsidRPr="00973167">
              <w:rPr>
                <w:sz w:val="16"/>
                <w:szCs w:val="16"/>
              </w:rPr>
              <w:t>)</w:t>
            </w:r>
          </w:p>
        </w:tc>
        <w:tc>
          <w:tcPr>
            <w:tcW w:w="1417" w:type="dxa"/>
            <w:tcBorders>
              <w:top w:val="single" w:sz="4" w:space="0" w:color="auto"/>
              <w:bottom w:val="single" w:sz="4" w:space="0" w:color="auto"/>
            </w:tcBorders>
            <w:shd w:val="clear" w:color="auto" w:fill="auto"/>
          </w:tcPr>
          <w:p w:rsidR="007C5BC9" w:rsidRPr="00973167" w:rsidRDefault="0060046E" w:rsidP="00D5141F">
            <w:pPr>
              <w:pStyle w:val="Tabletext"/>
              <w:rPr>
                <w:sz w:val="16"/>
                <w:szCs w:val="16"/>
              </w:rPr>
            </w:pPr>
            <w:r w:rsidRPr="00973167">
              <w:rPr>
                <w:sz w:val="16"/>
                <w:szCs w:val="16"/>
              </w:rPr>
              <w:t>Sch 2 (</w:t>
            </w:r>
            <w:r w:rsidR="00BB474B" w:rsidRPr="00973167">
              <w:rPr>
                <w:sz w:val="16"/>
                <w:szCs w:val="16"/>
              </w:rPr>
              <w:t>item 7</w:t>
            </w:r>
            <w:r w:rsidRPr="00973167">
              <w:rPr>
                <w:sz w:val="16"/>
                <w:szCs w:val="16"/>
              </w:rPr>
              <w:t>)</w:t>
            </w:r>
          </w:p>
        </w:tc>
      </w:tr>
      <w:tr w:rsidR="00F0298F" w:rsidRPr="00973167" w:rsidTr="005129DA">
        <w:trPr>
          <w:cantSplit/>
        </w:trPr>
        <w:tc>
          <w:tcPr>
            <w:tcW w:w="1838" w:type="dxa"/>
            <w:tcBorders>
              <w:top w:val="single" w:sz="4" w:space="0" w:color="auto"/>
              <w:bottom w:val="single" w:sz="4" w:space="0" w:color="auto"/>
            </w:tcBorders>
            <w:shd w:val="clear" w:color="auto" w:fill="auto"/>
          </w:tcPr>
          <w:p w:rsidR="00F0298F" w:rsidRPr="00973167" w:rsidRDefault="00F0298F" w:rsidP="00C741E4">
            <w:pPr>
              <w:pStyle w:val="Tabletext"/>
              <w:rPr>
                <w:sz w:val="16"/>
                <w:szCs w:val="16"/>
              </w:rPr>
            </w:pPr>
            <w:r w:rsidRPr="00973167">
              <w:rPr>
                <w:sz w:val="16"/>
                <w:szCs w:val="16"/>
              </w:rPr>
              <w:t>Counter</w:t>
            </w:r>
            <w:r w:rsidR="00A80138">
              <w:rPr>
                <w:sz w:val="16"/>
                <w:szCs w:val="16"/>
              </w:rPr>
              <w:noBreakHyphen/>
            </w:r>
            <w:r w:rsidRPr="00973167">
              <w:rPr>
                <w:sz w:val="16"/>
                <w:szCs w:val="16"/>
              </w:rPr>
              <w:t>Terrorism Legislation Amendment Act (No.</w:t>
            </w:r>
            <w:r w:rsidR="00DB2158" w:rsidRPr="00973167">
              <w:rPr>
                <w:sz w:val="16"/>
                <w:szCs w:val="16"/>
              </w:rPr>
              <w:t> </w:t>
            </w:r>
            <w:r w:rsidRPr="00973167">
              <w:rPr>
                <w:sz w:val="16"/>
                <w:szCs w:val="16"/>
              </w:rPr>
              <w:t>1) 2018</w:t>
            </w:r>
          </w:p>
        </w:tc>
        <w:tc>
          <w:tcPr>
            <w:tcW w:w="992" w:type="dxa"/>
            <w:tcBorders>
              <w:top w:val="single" w:sz="4" w:space="0" w:color="auto"/>
              <w:bottom w:val="single" w:sz="4" w:space="0" w:color="auto"/>
            </w:tcBorders>
            <w:shd w:val="clear" w:color="auto" w:fill="auto"/>
          </w:tcPr>
          <w:p w:rsidR="00F0298F" w:rsidRPr="00973167" w:rsidRDefault="00F0298F" w:rsidP="00BB1281">
            <w:pPr>
              <w:pStyle w:val="Tabletext"/>
              <w:rPr>
                <w:sz w:val="16"/>
                <w:szCs w:val="16"/>
              </w:rPr>
            </w:pPr>
            <w:r w:rsidRPr="00973167">
              <w:rPr>
                <w:sz w:val="16"/>
                <w:szCs w:val="16"/>
              </w:rPr>
              <w:t>74, 2018</w:t>
            </w:r>
          </w:p>
        </w:tc>
        <w:tc>
          <w:tcPr>
            <w:tcW w:w="1134" w:type="dxa"/>
            <w:tcBorders>
              <w:top w:val="single" w:sz="4" w:space="0" w:color="auto"/>
              <w:bottom w:val="single" w:sz="4" w:space="0" w:color="auto"/>
            </w:tcBorders>
            <w:shd w:val="clear" w:color="auto" w:fill="auto"/>
          </w:tcPr>
          <w:p w:rsidR="00F0298F" w:rsidRPr="00973167" w:rsidRDefault="00EE0B7A" w:rsidP="00BB1281">
            <w:pPr>
              <w:pStyle w:val="Tabletext"/>
              <w:rPr>
                <w:sz w:val="16"/>
                <w:szCs w:val="16"/>
              </w:rPr>
            </w:pPr>
            <w:r w:rsidRPr="00973167">
              <w:rPr>
                <w:sz w:val="16"/>
                <w:szCs w:val="16"/>
              </w:rPr>
              <w:t>24 Aug 2018</w:t>
            </w:r>
          </w:p>
        </w:tc>
        <w:tc>
          <w:tcPr>
            <w:tcW w:w="1704" w:type="dxa"/>
            <w:tcBorders>
              <w:top w:val="single" w:sz="4" w:space="0" w:color="auto"/>
              <w:bottom w:val="single" w:sz="4" w:space="0" w:color="auto"/>
            </w:tcBorders>
            <w:shd w:val="clear" w:color="auto" w:fill="auto"/>
          </w:tcPr>
          <w:p w:rsidR="00F0298F" w:rsidRPr="00973167" w:rsidRDefault="00EE0B7A" w:rsidP="00FE1838">
            <w:pPr>
              <w:pStyle w:val="Tabletext"/>
              <w:rPr>
                <w:sz w:val="16"/>
                <w:szCs w:val="16"/>
              </w:rPr>
            </w:pPr>
            <w:r w:rsidRPr="00973167">
              <w:rPr>
                <w:sz w:val="16"/>
                <w:szCs w:val="16"/>
              </w:rPr>
              <w:t>Sch 1 (</w:t>
            </w:r>
            <w:r w:rsidR="00BB474B" w:rsidRPr="00973167">
              <w:rPr>
                <w:sz w:val="16"/>
                <w:szCs w:val="16"/>
              </w:rPr>
              <w:t>items 1</w:t>
            </w:r>
            <w:r w:rsidRPr="00973167">
              <w:rPr>
                <w:sz w:val="16"/>
                <w:szCs w:val="16"/>
              </w:rPr>
              <w:t xml:space="preserve">6, 17): 25 Aug 2018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F0298F" w:rsidRPr="00973167" w:rsidRDefault="00EE0B7A" w:rsidP="00D5141F">
            <w:pPr>
              <w:pStyle w:val="Tabletext"/>
              <w:rPr>
                <w:sz w:val="16"/>
                <w:szCs w:val="16"/>
              </w:rPr>
            </w:pPr>
            <w:r w:rsidRPr="00973167">
              <w:rPr>
                <w:sz w:val="16"/>
                <w:szCs w:val="16"/>
              </w:rPr>
              <w:t>—</w:t>
            </w:r>
          </w:p>
        </w:tc>
      </w:tr>
      <w:tr w:rsidR="00EE0B7A" w:rsidRPr="00973167" w:rsidTr="00757424">
        <w:trPr>
          <w:cantSplit/>
        </w:trPr>
        <w:tc>
          <w:tcPr>
            <w:tcW w:w="1838" w:type="dxa"/>
            <w:tcBorders>
              <w:top w:val="single" w:sz="4" w:space="0" w:color="auto"/>
              <w:bottom w:val="single" w:sz="4" w:space="0" w:color="auto"/>
            </w:tcBorders>
            <w:shd w:val="clear" w:color="auto" w:fill="auto"/>
          </w:tcPr>
          <w:p w:rsidR="00EE0B7A" w:rsidRPr="00973167" w:rsidRDefault="00EE0B7A" w:rsidP="00C741E4">
            <w:pPr>
              <w:pStyle w:val="Tabletext"/>
              <w:rPr>
                <w:sz w:val="16"/>
                <w:szCs w:val="16"/>
              </w:rPr>
            </w:pPr>
            <w:r w:rsidRPr="00973167">
              <w:rPr>
                <w:sz w:val="16"/>
                <w:szCs w:val="16"/>
              </w:rPr>
              <w:t>Crimes Legislation Amendment (Powers, Offences and Other Measures) Act 2018</w:t>
            </w:r>
          </w:p>
        </w:tc>
        <w:tc>
          <w:tcPr>
            <w:tcW w:w="992" w:type="dxa"/>
            <w:tcBorders>
              <w:top w:val="single" w:sz="4" w:space="0" w:color="auto"/>
              <w:bottom w:val="single" w:sz="4" w:space="0" w:color="auto"/>
            </w:tcBorders>
            <w:shd w:val="clear" w:color="auto" w:fill="auto"/>
          </w:tcPr>
          <w:p w:rsidR="00EE0B7A" w:rsidRPr="00973167" w:rsidRDefault="00EE0B7A" w:rsidP="00BB1281">
            <w:pPr>
              <w:pStyle w:val="Tabletext"/>
              <w:rPr>
                <w:sz w:val="16"/>
                <w:szCs w:val="16"/>
              </w:rPr>
            </w:pPr>
            <w:r w:rsidRPr="00973167">
              <w:rPr>
                <w:sz w:val="16"/>
                <w:szCs w:val="16"/>
              </w:rPr>
              <w:t>75, 2018</w:t>
            </w:r>
          </w:p>
        </w:tc>
        <w:tc>
          <w:tcPr>
            <w:tcW w:w="1134" w:type="dxa"/>
            <w:tcBorders>
              <w:top w:val="single" w:sz="4" w:space="0" w:color="auto"/>
              <w:bottom w:val="single" w:sz="4" w:space="0" w:color="auto"/>
            </w:tcBorders>
            <w:shd w:val="clear" w:color="auto" w:fill="auto"/>
          </w:tcPr>
          <w:p w:rsidR="00EE0B7A" w:rsidRPr="00973167" w:rsidRDefault="00EE0B7A" w:rsidP="00BB1281">
            <w:pPr>
              <w:pStyle w:val="Tabletext"/>
              <w:rPr>
                <w:sz w:val="16"/>
                <w:szCs w:val="16"/>
              </w:rPr>
            </w:pPr>
            <w:r w:rsidRPr="00973167">
              <w:rPr>
                <w:sz w:val="16"/>
                <w:szCs w:val="16"/>
              </w:rPr>
              <w:t>24 Aug 2018</w:t>
            </w:r>
          </w:p>
        </w:tc>
        <w:tc>
          <w:tcPr>
            <w:tcW w:w="1704" w:type="dxa"/>
            <w:tcBorders>
              <w:top w:val="single" w:sz="4" w:space="0" w:color="auto"/>
              <w:bottom w:val="single" w:sz="4" w:space="0" w:color="auto"/>
            </w:tcBorders>
            <w:shd w:val="clear" w:color="auto" w:fill="auto"/>
          </w:tcPr>
          <w:p w:rsidR="00EE0B7A" w:rsidRPr="00973167" w:rsidRDefault="00EE0B7A" w:rsidP="00212E43">
            <w:pPr>
              <w:pStyle w:val="Tabletext"/>
              <w:rPr>
                <w:sz w:val="16"/>
                <w:szCs w:val="16"/>
              </w:rPr>
            </w:pPr>
            <w:r w:rsidRPr="00973167">
              <w:rPr>
                <w:sz w:val="16"/>
                <w:szCs w:val="16"/>
              </w:rPr>
              <w:t>Sch 2, 3</w:t>
            </w:r>
            <w:r w:rsidR="00212E43" w:rsidRPr="00973167">
              <w:rPr>
                <w:sz w:val="16"/>
                <w:szCs w:val="16"/>
              </w:rPr>
              <w:t xml:space="preserve"> and</w:t>
            </w:r>
            <w:r w:rsidR="000E0A01" w:rsidRPr="00973167">
              <w:rPr>
                <w:sz w:val="16"/>
                <w:szCs w:val="16"/>
              </w:rPr>
              <w:t xml:space="preserve"> </w:t>
            </w:r>
            <w:r w:rsidRPr="00973167">
              <w:rPr>
                <w:sz w:val="16"/>
                <w:szCs w:val="16"/>
              </w:rPr>
              <w:t>5–8: 25</w:t>
            </w:r>
            <w:r w:rsidR="00212E43" w:rsidRPr="00973167">
              <w:rPr>
                <w:sz w:val="16"/>
                <w:szCs w:val="16"/>
              </w:rPr>
              <w:t> </w:t>
            </w:r>
            <w:r w:rsidRPr="00973167">
              <w:rPr>
                <w:sz w:val="16"/>
                <w:szCs w:val="16"/>
              </w:rPr>
              <w:t xml:space="preserve">Aug 2018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EE0B7A" w:rsidRPr="00973167" w:rsidRDefault="00EE0B7A" w:rsidP="00D5141F">
            <w:pPr>
              <w:pStyle w:val="Tabletext"/>
              <w:rPr>
                <w:sz w:val="16"/>
                <w:szCs w:val="16"/>
              </w:rPr>
            </w:pPr>
            <w:r w:rsidRPr="00973167">
              <w:rPr>
                <w:sz w:val="16"/>
                <w:szCs w:val="16"/>
              </w:rPr>
              <w:t>Sch 6 (</w:t>
            </w:r>
            <w:r w:rsidR="00447FCD">
              <w:rPr>
                <w:sz w:val="16"/>
                <w:szCs w:val="16"/>
              </w:rPr>
              <w:t>item 2</w:t>
            </w:r>
            <w:r w:rsidRPr="00973167">
              <w:rPr>
                <w:sz w:val="16"/>
                <w:szCs w:val="16"/>
              </w:rPr>
              <w:t>) and Sch 7 (</w:t>
            </w:r>
            <w:r w:rsidR="00BB474B" w:rsidRPr="00973167">
              <w:rPr>
                <w:sz w:val="16"/>
                <w:szCs w:val="16"/>
              </w:rPr>
              <w:t>item 4</w:t>
            </w:r>
            <w:r w:rsidRPr="00973167">
              <w:rPr>
                <w:sz w:val="16"/>
                <w:szCs w:val="16"/>
              </w:rPr>
              <w:t>)</w:t>
            </w:r>
          </w:p>
        </w:tc>
      </w:tr>
      <w:tr w:rsidR="0019480D" w:rsidRPr="00973167" w:rsidTr="00D43710">
        <w:trPr>
          <w:cantSplit/>
        </w:trPr>
        <w:tc>
          <w:tcPr>
            <w:tcW w:w="1838" w:type="dxa"/>
            <w:tcBorders>
              <w:top w:val="single" w:sz="4" w:space="0" w:color="auto"/>
              <w:bottom w:val="single" w:sz="4" w:space="0" w:color="auto"/>
            </w:tcBorders>
            <w:shd w:val="clear" w:color="auto" w:fill="auto"/>
          </w:tcPr>
          <w:p w:rsidR="0019480D" w:rsidRPr="00973167" w:rsidRDefault="0019480D" w:rsidP="00C741E4">
            <w:pPr>
              <w:pStyle w:val="Tabletext"/>
              <w:rPr>
                <w:sz w:val="16"/>
                <w:szCs w:val="16"/>
              </w:rPr>
            </w:pPr>
            <w:r w:rsidRPr="00973167">
              <w:rPr>
                <w:sz w:val="16"/>
                <w:szCs w:val="16"/>
              </w:rPr>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19480D" w:rsidRPr="00973167" w:rsidRDefault="0019480D" w:rsidP="00BB1281">
            <w:pPr>
              <w:pStyle w:val="Tabletext"/>
              <w:rPr>
                <w:sz w:val="16"/>
                <w:szCs w:val="16"/>
              </w:rPr>
            </w:pPr>
            <w:r w:rsidRPr="00973167">
              <w:rPr>
                <w:sz w:val="16"/>
                <w:szCs w:val="16"/>
              </w:rPr>
              <w:t>148, 2018</w:t>
            </w:r>
          </w:p>
        </w:tc>
        <w:tc>
          <w:tcPr>
            <w:tcW w:w="1134" w:type="dxa"/>
            <w:tcBorders>
              <w:top w:val="single" w:sz="4" w:space="0" w:color="auto"/>
              <w:bottom w:val="single" w:sz="4" w:space="0" w:color="auto"/>
            </w:tcBorders>
            <w:shd w:val="clear" w:color="auto" w:fill="auto"/>
          </w:tcPr>
          <w:p w:rsidR="0019480D" w:rsidRPr="00973167" w:rsidRDefault="0019480D" w:rsidP="00BB1281">
            <w:pPr>
              <w:pStyle w:val="Tabletext"/>
              <w:rPr>
                <w:sz w:val="16"/>
                <w:szCs w:val="16"/>
              </w:rPr>
            </w:pPr>
            <w:r w:rsidRPr="00973167">
              <w:rPr>
                <w:sz w:val="16"/>
                <w:szCs w:val="16"/>
              </w:rPr>
              <w:t>8 Dec 2018</w:t>
            </w:r>
          </w:p>
        </w:tc>
        <w:tc>
          <w:tcPr>
            <w:tcW w:w="1704" w:type="dxa"/>
            <w:tcBorders>
              <w:top w:val="single" w:sz="4" w:space="0" w:color="auto"/>
              <w:bottom w:val="single" w:sz="4" w:space="0" w:color="auto"/>
            </w:tcBorders>
            <w:shd w:val="clear" w:color="auto" w:fill="auto"/>
          </w:tcPr>
          <w:p w:rsidR="0019480D" w:rsidRPr="00973167" w:rsidRDefault="0019480D" w:rsidP="00757424">
            <w:pPr>
              <w:pStyle w:val="Tabletext"/>
              <w:rPr>
                <w:sz w:val="16"/>
                <w:szCs w:val="16"/>
              </w:rPr>
            </w:pPr>
            <w:r w:rsidRPr="00973167">
              <w:rPr>
                <w:sz w:val="16"/>
                <w:szCs w:val="16"/>
              </w:rPr>
              <w:t>Sch 3: 9 Dec 2018 (s</w:t>
            </w:r>
            <w:r w:rsidR="00757424" w:rsidRPr="00973167">
              <w:rPr>
                <w:sz w:val="16"/>
                <w:szCs w:val="16"/>
              </w:rPr>
              <w:t> </w:t>
            </w:r>
            <w:r w:rsidRPr="00973167">
              <w:rPr>
                <w:sz w:val="16"/>
                <w:szCs w:val="16"/>
              </w:rPr>
              <w:t>2(1) item</w:t>
            </w:r>
            <w:r w:rsidR="00DB2158" w:rsidRPr="00973167">
              <w:rPr>
                <w:sz w:val="16"/>
                <w:szCs w:val="16"/>
              </w:rPr>
              <w:t> </w:t>
            </w:r>
            <w:r w:rsidRPr="00973167">
              <w:rPr>
                <w:sz w:val="16"/>
                <w:szCs w:val="16"/>
              </w:rPr>
              <w:t>6)</w:t>
            </w:r>
          </w:p>
        </w:tc>
        <w:tc>
          <w:tcPr>
            <w:tcW w:w="1417" w:type="dxa"/>
            <w:tcBorders>
              <w:top w:val="single" w:sz="4" w:space="0" w:color="auto"/>
              <w:bottom w:val="single" w:sz="4" w:space="0" w:color="auto"/>
            </w:tcBorders>
            <w:shd w:val="clear" w:color="auto" w:fill="auto"/>
          </w:tcPr>
          <w:p w:rsidR="0019480D" w:rsidRPr="00973167" w:rsidRDefault="0019480D" w:rsidP="00D5141F">
            <w:pPr>
              <w:pStyle w:val="Tabletext"/>
              <w:rPr>
                <w:sz w:val="16"/>
                <w:szCs w:val="16"/>
              </w:rPr>
            </w:pPr>
            <w:r w:rsidRPr="00973167">
              <w:rPr>
                <w:sz w:val="16"/>
                <w:szCs w:val="16"/>
              </w:rPr>
              <w:t>Sch 3 (</w:t>
            </w:r>
            <w:r w:rsidR="00BB474B" w:rsidRPr="00973167">
              <w:rPr>
                <w:sz w:val="16"/>
                <w:szCs w:val="16"/>
              </w:rPr>
              <w:t>item 1</w:t>
            </w:r>
            <w:r w:rsidRPr="00973167">
              <w:rPr>
                <w:sz w:val="16"/>
                <w:szCs w:val="16"/>
              </w:rPr>
              <w:t>2)</w:t>
            </w:r>
          </w:p>
        </w:tc>
      </w:tr>
      <w:tr w:rsidR="00453A0D" w:rsidRPr="00973167" w:rsidTr="00FC247A">
        <w:trPr>
          <w:cantSplit/>
        </w:trPr>
        <w:tc>
          <w:tcPr>
            <w:tcW w:w="1838" w:type="dxa"/>
            <w:tcBorders>
              <w:top w:val="single" w:sz="4" w:space="0" w:color="auto"/>
              <w:bottom w:val="single" w:sz="4" w:space="0" w:color="auto"/>
            </w:tcBorders>
            <w:shd w:val="clear" w:color="auto" w:fill="auto"/>
          </w:tcPr>
          <w:p w:rsidR="00453A0D" w:rsidRPr="00973167" w:rsidRDefault="00453A0D" w:rsidP="00C741E4">
            <w:pPr>
              <w:pStyle w:val="Tabletext"/>
              <w:rPr>
                <w:sz w:val="16"/>
                <w:szCs w:val="16"/>
              </w:rPr>
            </w:pPr>
            <w:r w:rsidRPr="00973167">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453A0D" w:rsidRPr="00973167" w:rsidRDefault="00453A0D" w:rsidP="00BB1281">
            <w:pPr>
              <w:pStyle w:val="Tabletext"/>
              <w:rPr>
                <w:sz w:val="16"/>
                <w:szCs w:val="16"/>
              </w:rPr>
            </w:pPr>
            <w:r w:rsidRPr="00973167">
              <w:rPr>
                <w:sz w:val="16"/>
                <w:szCs w:val="16"/>
              </w:rPr>
              <w:t>156, 2018</w:t>
            </w:r>
          </w:p>
        </w:tc>
        <w:tc>
          <w:tcPr>
            <w:tcW w:w="1134" w:type="dxa"/>
            <w:tcBorders>
              <w:top w:val="single" w:sz="4" w:space="0" w:color="auto"/>
              <w:bottom w:val="single" w:sz="4" w:space="0" w:color="auto"/>
            </w:tcBorders>
            <w:shd w:val="clear" w:color="auto" w:fill="auto"/>
          </w:tcPr>
          <w:p w:rsidR="00453A0D" w:rsidRPr="00973167" w:rsidRDefault="00453A0D" w:rsidP="00BB1281">
            <w:pPr>
              <w:pStyle w:val="Tabletext"/>
              <w:rPr>
                <w:sz w:val="16"/>
                <w:szCs w:val="16"/>
              </w:rPr>
            </w:pPr>
            <w:r w:rsidRPr="00973167">
              <w:rPr>
                <w:sz w:val="16"/>
                <w:szCs w:val="16"/>
              </w:rPr>
              <w:t>10 Dec 2018</w:t>
            </w:r>
          </w:p>
        </w:tc>
        <w:tc>
          <w:tcPr>
            <w:tcW w:w="1704" w:type="dxa"/>
            <w:tcBorders>
              <w:top w:val="single" w:sz="4" w:space="0" w:color="auto"/>
              <w:bottom w:val="single" w:sz="4" w:space="0" w:color="auto"/>
            </w:tcBorders>
            <w:shd w:val="clear" w:color="auto" w:fill="auto"/>
          </w:tcPr>
          <w:p w:rsidR="00453A0D" w:rsidRPr="00973167" w:rsidRDefault="00453A0D" w:rsidP="00757424">
            <w:pPr>
              <w:pStyle w:val="Tabletext"/>
              <w:rPr>
                <w:sz w:val="16"/>
                <w:szCs w:val="16"/>
              </w:rPr>
            </w:pPr>
            <w:r w:rsidRPr="00973167">
              <w:rPr>
                <w:sz w:val="16"/>
                <w:szCs w:val="16"/>
              </w:rPr>
              <w:t>Sch 2 (</w:t>
            </w:r>
            <w:r w:rsidR="009A3B17" w:rsidRPr="00973167">
              <w:rPr>
                <w:sz w:val="16"/>
                <w:szCs w:val="16"/>
              </w:rPr>
              <w:t>items 2</w:t>
            </w:r>
            <w:r w:rsidRPr="00973167">
              <w:rPr>
                <w:sz w:val="16"/>
                <w:szCs w:val="16"/>
              </w:rPr>
              <w:t>6–44)</w:t>
            </w:r>
            <w:r w:rsidR="00564D3E" w:rsidRPr="00973167">
              <w:rPr>
                <w:sz w:val="16"/>
                <w:szCs w:val="16"/>
              </w:rPr>
              <w:t xml:space="preserve"> and Sch 4</w:t>
            </w:r>
            <w:r w:rsidRPr="00973167">
              <w:rPr>
                <w:sz w:val="16"/>
                <w:szCs w:val="16"/>
              </w:rPr>
              <w:t xml:space="preserve">: 20 Dec 2018 (s 2(1) </w:t>
            </w:r>
            <w:r w:rsidR="009A3B17" w:rsidRPr="00973167">
              <w:rPr>
                <w:sz w:val="16"/>
                <w:szCs w:val="16"/>
              </w:rPr>
              <w:t>items 2</w:t>
            </w:r>
            <w:r w:rsidR="00564D3E" w:rsidRPr="00973167">
              <w:rPr>
                <w:sz w:val="16"/>
                <w:szCs w:val="16"/>
              </w:rPr>
              <w:t>, 4</w:t>
            </w:r>
            <w:r w:rsidR="00584857" w:rsidRPr="00973167">
              <w:rPr>
                <w:sz w:val="16"/>
                <w:szCs w:val="16"/>
              </w:rPr>
              <w:t>)</w:t>
            </w:r>
          </w:p>
        </w:tc>
        <w:tc>
          <w:tcPr>
            <w:tcW w:w="1417" w:type="dxa"/>
            <w:tcBorders>
              <w:top w:val="single" w:sz="4" w:space="0" w:color="auto"/>
              <w:bottom w:val="single" w:sz="4" w:space="0" w:color="auto"/>
            </w:tcBorders>
            <w:shd w:val="clear" w:color="auto" w:fill="auto"/>
          </w:tcPr>
          <w:p w:rsidR="00453A0D" w:rsidRPr="00973167" w:rsidRDefault="00564D3E" w:rsidP="00D5141F">
            <w:pPr>
              <w:pStyle w:val="Tabletext"/>
              <w:rPr>
                <w:sz w:val="16"/>
                <w:szCs w:val="16"/>
              </w:rPr>
            </w:pPr>
            <w:r w:rsidRPr="00973167">
              <w:rPr>
                <w:sz w:val="16"/>
                <w:szCs w:val="16"/>
              </w:rPr>
              <w:t>Sch 4</w:t>
            </w:r>
          </w:p>
        </w:tc>
      </w:tr>
      <w:tr w:rsidR="00A524E4" w:rsidRPr="00973167" w:rsidTr="00C13C66">
        <w:trPr>
          <w:cantSplit/>
        </w:trPr>
        <w:tc>
          <w:tcPr>
            <w:tcW w:w="1838" w:type="dxa"/>
            <w:tcBorders>
              <w:top w:val="single" w:sz="4" w:space="0" w:color="auto"/>
              <w:bottom w:val="single" w:sz="4" w:space="0" w:color="auto"/>
            </w:tcBorders>
            <w:shd w:val="clear" w:color="auto" w:fill="auto"/>
          </w:tcPr>
          <w:p w:rsidR="00A524E4" w:rsidRPr="00973167" w:rsidRDefault="00A524E4" w:rsidP="00C741E4">
            <w:pPr>
              <w:pStyle w:val="Tabletext"/>
              <w:rPr>
                <w:sz w:val="16"/>
                <w:szCs w:val="16"/>
              </w:rPr>
            </w:pPr>
            <w:r w:rsidRPr="00973167">
              <w:rPr>
                <w:sz w:val="16"/>
                <w:szCs w:val="16"/>
              </w:rPr>
              <w:t>Combatting Child Sexual Exploitation Legislation Amendment Act 2019</w:t>
            </w:r>
          </w:p>
        </w:tc>
        <w:tc>
          <w:tcPr>
            <w:tcW w:w="992" w:type="dxa"/>
            <w:tcBorders>
              <w:top w:val="single" w:sz="4" w:space="0" w:color="auto"/>
              <w:bottom w:val="single" w:sz="4" w:space="0" w:color="auto"/>
            </w:tcBorders>
            <w:shd w:val="clear" w:color="auto" w:fill="auto"/>
          </w:tcPr>
          <w:p w:rsidR="00A524E4" w:rsidRPr="00973167" w:rsidRDefault="00A524E4" w:rsidP="00BB1281">
            <w:pPr>
              <w:pStyle w:val="Tabletext"/>
              <w:rPr>
                <w:sz w:val="16"/>
                <w:szCs w:val="16"/>
              </w:rPr>
            </w:pPr>
            <w:r w:rsidRPr="00973167">
              <w:rPr>
                <w:sz w:val="16"/>
                <w:szCs w:val="16"/>
              </w:rPr>
              <w:t>72, 2019</w:t>
            </w:r>
          </w:p>
        </w:tc>
        <w:tc>
          <w:tcPr>
            <w:tcW w:w="1134" w:type="dxa"/>
            <w:tcBorders>
              <w:top w:val="single" w:sz="4" w:space="0" w:color="auto"/>
              <w:bottom w:val="single" w:sz="4" w:space="0" w:color="auto"/>
            </w:tcBorders>
            <w:shd w:val="clear" w:color="auto" w:fill="auto"/>
          </w:tcPr>
          <w:p w:rsidR="00A524E4" w:rsidRPr="00973167" w:rsidRDefault="00A524E4" w:rsidP="00BB1281">
            <w:pPr>
              <w:pStyle w:val="Tabletext"/>
              <w:rPr>
                <w:sz w:val="16"/>
                <w:szCs w:val="16"/>
              </w:rPr>
            </w:pPr>
            <w:r w:rsidRPr="00973167">
              <w:rPr>
                <w:sz w:val="16"/>
                <w:szCs w:val="16"/>
              </w:rPr>
              <w:t>20 Sept 2019</w:t>
            </w:r>
          </w:p>
        </w:tc>
        <w:tc>
          <w:tcPr>
            <w:tcW w:w="1704" w:type="dxa"/>
            <w:tcBorders>
              <w:top w:val="single" w:sz="4" w:space="0" w:color="auto"/>
              <w:bottom w:val="single" w:sz="4" w:space="0" w:color="auto"/>
            </w:tcBorders>
            <w:shd w:val="clear" w:color="auto" w:fill="auto"/>
          </w:tcPr>
          <w:p w:rsidR="00A524E4" w:rsidRPr="00973167" w:rsidRDefault="00FC247A" w:rsidP="00404DB2">
            <w:pPr>
              <w:pStyle w:val="Tabletext"/>
              <w:rPr>
                <w:sz w:val="16"/>
                <w:szCs w:val="16"/>
              </w:rPr>
            </w:pPr>
            <w:r w:rsidRPr="00973167">
              <w:rPr>
                <w:sz w:val="16"/>
                <w:szCs w:val="16"/>
              </w:rPr>
              <w:t>Sch 1 (</w:t>
            </w:r>
            <w:r w:rsidR="00BB474B" w:rsidRPr="00973167">
              <w:rPr>
                <w:sz w:val="16"/>
                <w:szCs w:val="16"/>
              </w:rPr>
              <w:t>item 1</w:t>
            </w:r>
            <w:r w:rsidRPr="00973167">
              <w:rPr>
                <w:sz w:val="16"/>
                <w:szCs w:val="16"/>
              </w:rPr>
              <w:t xml:space="preserve">): </w:t>
            </w:r>
            <w:r w:rsidR="00404DB2" w:rsidRPr="00973167">
              <w:rPr>
                <w:sz w:val="16"/>
                <w:szCs w:val="16"/>
              </w:rPr>
              <w:t>20 Mar 2020</w:t>
            </w:r>
            <w:r w:rsidRPr="00973167">
              <w:rPr>
                <w:sz w:val="16"/>
                <w:szCs w:val="16"/>
              </w:rPr>
              <w:t xml:space="preserve"> (s 2(1) </w:t>
            </w:r>
            <w:r w:rsidR="00447FCD">
              <w:rPr>
                <w:sz w:val="16"/>
                <w:szCs w:val="16"/>
              </w:rPr>
              <w:t>item 2</w:t>
            </w:r>
            <w:r w:rsidRPr="00973167">
              <w:rPr>
                <w:sz w:val="16"/>
                <w:szCs w:val="16"/>
              </w:rPr>
              <w:t>)</w:t>
            </w:r>
            <w:r w:rsidRPr="00973167">
              <w:rPr>
                <w:sz w:val="16"/>
                <w:szCs w:val="16"/>
              </w:rPr>
              <w:br/>
            </w:r>
            <w:r w:rsidR="00A524E4" w:rsidRPr="00973167">
              <w:rPr>
                <w:sz w:val="16"/>
                <w:szCs w:val="16"/>
              </w:rPr>
              <w:t>Sch 2 (</w:t>
            </w:r>
            <w:r w:rsidR="00BB474B" w:rsidRPr="00973167">
              <w:rPr>
                <w:sz w:val="16"/>
                <w:szCs w:val="16"/>
              </w:rPr>
              <w:t>items 1</w:t>
            </w:r>
            <w:r w:rsidR="00A524E4" w:rsidRPr="00973167">
              <w:rPr>
                <w:sz w:val="16"/>
                <w:szCs w:val="16"/>
              </w:rPr>
              <w:t>, 2) and Sch 7 (</w:t>
            </w:r>
            <w:r w:rsidR="00BB474B" w:rsidRPr="00973167">
              <w:rPr>
                <w:sz w:val="16"/>
                <w:szCs w:val="16"/>
              </w:rPr>
              <w:t>items 1</w:t>
            </w:r>
            <w:r w:rsidR="00A524E4" w:rsidRPr="00973167">
              <w:rPr>
                <w:sz w:val="16"/>
                <w:szCs w:val="16"/>
              </w:rPr>
              <w:t>–11, 45–48): 2</w:t>
            </w:r>
            <w:r w:rsidRPr="00973167">
              <w:rPr>
                <w:sz w:val="16"/>
                <w:szCs w:val="16"/>
              </w:rPr>
              <w:t>1 Sept 2019 (s 2(1) items</w:t>
            </w:r>
            <w:r w:rsidR="00DB2158" w:rsidRPr="00973167">
              <w:rPr>
                <w:sz w:val="16"/>
                <w:szCs w:val="16"/>
              </w:rPr>
              <w:t> </w:t>
            </w:r>
            <w:r w:rsidRPr="00973167">
              <w:rPr>
                <w:sz w:val="16"/>
                <w:szCs w:val="16"/>
              </w:rPr>
              <w:t>3, 4)</w:t>
            </w:r>
          </w:p>
        </w:tc>
        <w:tc>
          <w:tcPr>
            <w:tcW w:w="1417" w:type="dxa"/>
            <w:tcBorders>
              <w:top w:val="single" w:sz="4" w:space="0" w:color="auto"/>
              <w:bottom w:val="single" w:sz="4" w:space="0" w:color="auto"/>
            </w:tcBorders>
            <w:shd w:val="clear" w:color="auto" w:fill="auto"/>
          </w:tcPr>
          <w:p w:rsidR="00A524E4" w:rsidRPr="00973167" w:rsidRDefault="00833964" w:rsidP="00D5141F">
            <w:pPr>
              <w:pStyle w:val="Tabletext"/>
              <w:rPr>
                <w:sz w:val="16"/>
                <w:szCs w:val="16"/>
              </w:rPr>
            </w:pPr>
            <w:r w:rsidRPr="00973167">
              <w:rPr>
                <w:sz w:val="16"/>
                <w:szCs w:val="16"/>
              </w:rPr>
              <w:t>Sch 7 (items</w:t>
            </w:r>
            <w:r w:rsidR="00DB2158" w:rsidRPr="00973167">
              <w:rPr>
                <w:sz w:val="16"/>
                <w:szCs w:val="16"/>
              </w:rPr>
              <w:t> </w:t>
            </w:r>
            <w:r w:rsidRPr="00973167">
              <w:rPr>
                <w:sz w:val="16"/>
                <w:szCs w:val="16"/>
              </w:rPr>
              <w:t>45–48)</w:t>
            </w:r>
          </w:p>
        </w:tc>
      </w:tr>
      <w:tr w:rsidR="00A74E52" w:rsidRPr="00973167" w:rsidTr="00C13C66">
        <w:trPr>
          <w:cantSplit/>
        </w:trPr>
        <w:tc>
          <w:tcPr>
            <w:tcW w:w="1838" w:type="dxa"/>
            <w:tcBorders>
              <w:top w:val="single" w:sz="4" w:space="0" w:color="auto"/>
              <w:bottom w:val="single" w:sz="4" w:space="0" w:color="auto"/>
            </w:tcBorders>
            <w:shd w:val="clear" w:color="auto" w:fill="auto"/>
          </w:tcPr>
          <w:p w:rsidR="00A74E52" w:rsidRPr="00973167" w:rsidRDefault="00A74E52" w:rsidP="00C741E4">
            <w:pPr>
              <w:pStyle w:val="Tabletext"/>
              <w:rPr>
                <w:sz w:val="16"/>
                <w:szCs w:val="16"/>
              </w:rPr>
            </w:pPr>
            <w:r w:rsidRPr="00973167">
              <w:rPr>
                <w:sz w:val="16"/>
                <w:szCs w:val="16"/>
              </w:rPr>
              <w:t>Crimes Legislation Amendment (Police Powers at Airports) Act 2019</w:t>
            </w:r>
          </w:p>
        </w:tc>
        <w:tc>
          <w:tcPr>
            <w:tcW w:w="992" w:type="dxa"/>
            <w:tcBorders>
              <w:top w:val="single" w:sz="4" w:space="0" w:color="auto"/>
              <w:bottom w:val="single" w:sz="4" w:space="0" w:color="auto"/>
            </w:tcBorders>
            <w:shd w:val="clear" w:color="auto" w:fill="auto"/>
          </w:tcPr>
          <w:p w:rsidR="00A74E52" w:rsidRPr="00973167" w:rsidRDefault="00A74E52" w:rsidP="00BB1281">
            <w:pPr>
              <w:pStyle w:val="Tabletext"/>
              <w:rPr>
                <w:sz w:val="16"/>
                <w:szCs w:val="16"/>
              </w:rPr>
            </w:pPr>
            <w:r w:rsidRPr="00973167">
              <w:rPr>
                <w:sz w:val="16"/>
                <w:szCs w:val="16"/>
              </w:rPr>
              <w:t>89, 2019</w:t>
            </w:r>
          </w:p>
        </w:tc>
        <w:tc>
          <w:tcPr>
            <w:tcW w:w="1134" w:type="dxa"/>
            <w:tcBorders>
              <w:top w:val="single" w:sz="4" w:space="0" w:color="auto"/>
              <w:bottom w:val="single" w:sz="4" w:space="0" w:color="auto"/>
            </w:tcBorders>
            <w:shd w:val="clear" w:color="auto" w:fill="auto"/>
          </w:tcPr>
          <w:p w:rsidR="00A74E52" w:rsidRPr="00973167" w:rsidRDefault="00A74E52" w:rsidP="00BB1281">
            <w:pPr>
              <w:pStyle w:val="Tabletext"/>
              <w:rPr>
                <w:sz w:val="16"/>
                <w:szCs w:val="16"/>
              </w:rPr>
            </w:pPr>
            <w:r w:rsidRPr="00973167">
              <w:rPr>
                <w:sz w:val="16"/>
                <w:szCs w:val="16"/>
              </w:rPr>
              <w:t>28 Oct 2019</w:t>
            </w:r>
          </w:p>
        </w:tc>
        <w:tc>
          <w:tcPr>
            <w:tcW w:w="1704" w:type="dxa"/>
            <w:tcBorders>
              <w:top w:val="single" w:sz="4" w:space="0" w:color="auto"/>
              <w:bottom w:val="single" w:sz="4" w:space="0" w:color="auto"/>
            </w:tcBorders>
            <w:shd w:val="clear" w:color="auto" w:fill="auto"/>
          </w:tcPr>
          <w:p w:rsidR="00A74E52" w:rsidRPr="00973167" w:rsidRDefault="00A74E52">
            <w:pPr>
              <w:pStyle w:val="Tabletext"/>
              <w:rPr>
                <w:sz w:val="16"/>
                <w:szCs w:val="16"/>
                <w:u w:val="single"/>
              </w:rPr>
            </w:pPr>
            <w:r w:rsidRPr="00973167">
              <w:rPr>
                <w:sz w:val="16"/>
                <w:szCs w:val="16"/>
              </w:rPr>
              <w:t>Sch 1 (</w:t>
            </w:r>
            <w:r w:rsidR="00BB474B" w:rsidRPr="00973167">
              <w:rPr>
                <w:sz w:val="16"/>
                <w:szCs w:val="16"/>
              </w:rPr>
              <w:t>item 1</w:t>
            </w:r>
            <w:r w:rsidRPr="00973167">
              <w:rPr>
                <w:sz w:val="16"/>
                <w:szCs w:val="16"/>
              </w:rPr>
              <w:t xml:space="preserve">): </w:t>
            </w:r>
            <w:r w:rsidR="00BB3962" w:rsidRPr="00973167">
              <w:rPr>
                <w:sz w:val="16"/>
                <w:szCs w:val="16"/>
              </w:rPr>
              <w:t>28 Apr 2020</w:t>
            </w:r>
            <w:r w:rsidRPr="00973167">
              <w:rPr>
                <w:sz w:val="16"/>
                <w:szCs w:val="16"/>
              </w:rPr>
              <w:t xml:space="preserve">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A74E52" w:rsidRPr="00973167" w:rsidRDefault="00A74E52" w:rsidP="00D5141F">
            <w:pPr>
              <w:pStyle w:val="Tabletext"/>
              <w:rPr>
                <w:sz w:val="16"/>
                <w:szCs w:val="16"/>
              </w:rPr>
            </w:pPr>
            <w:r w:rsidRPr="00973167">
              <w:rPr>
                <w:sz w:val="16"/>
                <w:szCs w:val="16"/>
              </w:rPr>
              <w:t>—</w:t>
            </w:r>
          </w:p>
        </w:tc>
      </w:tr>
      <w:tr w:rsidR="00314DF5" w:rsidRPr="00973167" w:rsidTr="005856D5">
        <w:trPr>
          <w:cantSplit/>
        </w:trPr>
        <w:tc>
          <w:tcPr>
            <w:tcW w:w="1838" w:type="dxa"/>
            <w:tcBorders>
              <w:top w:val="single" w:sz="4" w:space="0" w:color="auto"/>
              <w:bottom w:val="single" w:sz="4" w:space="0" w:color="auto"/>
            </w:tcBorders>
            <w:shd w:val="clear" w:color="auto" w:fill="auto"/>
          </w:tcPr>
          <w:p w:rsidR="00314DF5" w:rsidRPr="00973167" w:rsidRDefault="00314DF5" w:rsidP="00C741E4">
            <w:pPr>
              <w:pStyle w:val="Tabletext"/>
              <w:rPr>
                <w:sz w:val="16"/>
                <w:szCs w:val="16"/>
              </w:rPr>
            </w:pPr>
            <w:r w:rsidRPr="00973167">
              <w:rPr>
                <w:sz w:val="16"/>
                <w:szCs w:val="16"/>
              </w:rPr>
              <w:t>Counter</w:t>
            </w:r>
            <w:r w:rsidR="00A80138">
              <w:rPr>
                <w:sz w:val="16"/>
                <w:szCs w:val="16"/>
              </w:rPr>
              <w:noBreakHyphen/>
            </w:r>
            <w:r w:rsidRPr="00973167">
              <w:rPr>
                <w:sz w:val="16"/>
                <w:szCs w:val="16"/>
              </w:rPr>
              <w:t>Terrorism Legislation Amendment (2019 Measures No.</w:t>
            </w:r>
            <w:r w:rsidR="00DB2158" w:rsidRPr="00973167">
              <w:rPr>
                <w:sz w:val="16"/>
                <w:szCs w:val="16"/>
              </w:rPr>
              <w:t> </w:t>
            </w:r>
            <w:r w:rsidRPr="00973167">
              <w:rPr>
                <w:sz w:val="16"/>
                <w:szCs w:val="16"/>
              </w:rPr>
              <w:t>1) Act 2019</w:t>
            </w:r>
          </w:p>
        </w:tc>
        <w:tc>
          <w:tcPr>
            <w:tcW w:w="992" w:type="dxa"/>
            <w:tcBorders>
              <w:top w:val="single" w:sz="4" w:space="0" w:color="auto"/>
              <w:bottom w:val="single" w:sz="4" w:space="0" w:color="auto"/>
            </w:tcBorders>
            <w:shd w:val="clear" w:color="auto" w:fill="auto"/>
          </w:tcPr>
          <w:p w:rsidR="00314DF5" w:rsidRPr="00973167" w:rsidRDefault="00314DF5" w:rsidP="00BB1281">
            <w:pPr>
              <w:pStyle w:val="Tabletext"/>
              <w:rPr>
                <w:sz w:val="16"/>
                <w:szCs w:val="16"/>
              </w:rPr>
            </w:pPr>
            <w:r w:rsidRPr="00973167">
              <w:rPr>
                <w:sz w:val="16"/>
                <w:szCs w:val="16"/>
              </w:rPr>
              <w:t>119, 2019</w:t>
            </w:r>
          </w:p>
        </w:tc>
        <w:tc>
          <w:tcPr>
            <w:tcW w:w="1134" w:type="dxa"/>
            <w:tcBorders>
              <w:top w:val="single" w:sz="4" w:space="0" w:color="auto"/>
              <w:bottom w:val="single" w:sz="4" w:space="0" w:color="auto"/>
            </w:tcBorders>
            <w:shd w:val="clear" w:color="auto" w:fill="auto"/>
          </w:tcPr>
          <w:p w:rsidR="00314DF5" w:rsidRPr="00973167" w:rsidRDefault="00314DF5" w:rsidP="00BB1281">
            <w:pPr>
              <w:pStyle w:val="Tabletext"/>
              <w:rPr>
                <w:sz w:val="16"/>
                <w:szCs w:val="16"/>
              </w:rPr>
            </w:pPr>
            <w:r w:rsidRPr="00973167">
              <w:rPr>
                <w:sz w:val="16"/>
                <w:szCs w:val="16"/>
              </w:rPr>
              <w:t>11 Dec 2019</w:t>
            </w:r>
          </w:p>
        </w:tc>
        <w:tc>
          <w:tcPr>
            <w:tcW w:w="1704" w:type="dxa"/>
            <w:tcBorders>
              <w:top w:val="single" w:sz="4" w:space="0" w:color="auto"/>
              <w:bottom w:val="single" w:sz="4" w:space="0" w:color="auto"/>
            </w:tcBorders>
            <w:shd w:val="clear" w:color="auto" w:fill="auto"/>
          </w:tcPr>
          <w:p w:rsidR="00314DF5" w:rsidRPr="00973167" w:rsidRDefault="00314DF5" w:rsidP="00FC247A">
            <w:pPr>
              <w:pStyle w:val="Tabletext"/>
              <w:rPr>
                <w:sz w:val="16"/>
                <w:szCs w:val="16"/>
              </w:rPr>
            </w:pPr>
            <w:r w:rsidRPr="00973167">
              <w:rPr>
                <w:sz w:val="16"/>
                <w:szCs w:val="16"/>
              </w:rPr>
              <w:t xml:space="preserve">Sch 1: 12 Dec 2019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314DF5" w:rsidRPr="00973167" w:rsidRDefault="00314DF5" w:rsidP="00D5141F">
            <w:pPr>
              <w:pStyle w:val="Tabletext"/>
              <w:rPr>
                <w:sz w:val="16"/>
                <w:szCs w:val="16"/>
              </w:rPr>
            </w:pPr>
            <w:r w:rsidRPr="00973167">
              <w:rPr>
                <w:sz w:val="16"/>
                <w:szCs w:val="16"/>
              </w:rPr>
              <w:t>Sch 1 (</w:t>
            </w:r>
            <w:r w:rsidR="00BB474B" w:rsidRPr="00973167">
              <w:rPr>
                <w:sz w:val="16"/>
                <w:szCs w:val="16"/>
              </w:rPr>
              <w:t>item 1</w:t>
            </w:r>
            <w:r w:rsidRPr="00973167">
              <w:rPr>
                <w:sz w:val="16"/>
                <w:szCs w:val="16"/>
              </w:rPr>
              <w:t>7)</w:t>
            </w:r>
          </w:p>
        </w:tc>
      </w:tr>
      <w:tr w:rsidR="0014416F" w:rsidRPr="00973167" w:rsidTr="00B82E53">
        <w:trPr>
          <w:cantSplit/>
        </w:trPr>
        <w:tc>
          <w:tcPr>
            <w:tcW w:w="1838" w:type="dxa"/>
            <w:tcBorders>
              <w:top w:val="single" w:sz="4" w:space="0" w:color="auto"/>
              <w:bottom w:val="single" w:sz="4" w:space="0" w:color="auto"/>
            </w:tcBorders>
            <w:shd w:val="clear" w:color="auto" w:fill="auto"/>
          </w:tcPr>
          <w:p w:rsidR="0014416F" w:rsidRPr="00973167" w:rsidRDefault="0014416F" w:rsidP="00C741E4">
            <w:pPr>
              <w:pStyle w:val="Tabletext"/>
              <w:rPr>
                <w:sz w:val="16"/>
                <w:szCs w:val="16"/>
              </w:rPr>
            </w:pPr>
            <w:r w:rsidRPr="00973167">
              <w:rPr>
                <w:sz w:val="16"/>
                <w:szCs w:val="16"/>
              </w:rPr>
              <w:t>Crimes Legislation Amendment (Sexual Crimes Against Children and Community Protection Measures) Act 2020</w:t>
            </w:r>
          </w:p>
        </w:tc>
        <w:tc>
          <w:tcPr>
            <w:tcW w:w="992" w:type="dxa"/>
            <w:tcBorders>
              <w:top w:val="single" w:sz="4" w:space="0" w:color="auto"/>
              <w:bottom w:val="single" w:sz="4" w:space="0" w:color="auto"/>
            </w:tcBorders>
            <w:shd w:val="clear" w:color="auto" w:fill="auto"/>
          </w:tcPr>
          <w:p w:rsidR="0014416F" w:rsidRPr="00973167" w:rsidRDefault="0014416F" w:rsidP="00BB1281">
            <w:pPr>
              <w:pStyle w:val="Tabletext"/>
              <w:rPr>
                <w:sz w:val="16"/>
                <w:szCs w:val="16"/>
              </w:rPr>
            </w:pPr>
            <w:r w:rsidRPr="00973167">
              <w:rPr>
                <w:sz w:val="16"/>
                <w:szCs w:val="16"/>
              </w:rPr>
              <w:t>70, 2020</w:t>
            </w:r>
          </w:p>
        </w:tc>
        <w:tc>
          <w:tcPr>
            <w:tcW w:w="1134" w:type="dxa"/>
            <w:tcBorders>
              <w:top w:val="single" w:sz="4" w:space="0" w:color="auto"/>
              <w:bottom w:val="single" w:sz="4" w:space="0" w:color="auto"/>
            </w:tcBorders>
            <w:shd w:val="clear" w:color="auto" w:fill="auto"/>
          </w:tcPr>
          <w:p w:rsidR="0014416F" w:rsidRPr="00973167" w:rsidRDefault="0014416F" w:rsidP="00BB1281">
            <w:pPr>
              <w:pStyle w:val="Tabletext"/>
              <w:rPr>
                <w:sz w:val="16"/>
                <w:szCs w:val="16"/>
              </w:rPr>
            </w:pPr>
            <w:r w:rsidRPr="00973167">
              <w:rPr>
                <w:sz w:val="16"/>
                <w:szCs w:val="16"/>
              </w:rPr>
              <w:t>22</w:t>
            </w:r>
            <w:r w:rsidR="00DB2158" w:rsidRPr="00973167">
              <w:rPr>
                <w:sz w:val="16"/>
                <w:szCs w:val="16"/>
              </w:rPr>
              <w:t> </w:t>
            </w:r>
            <w:r w:rsidRPr="00973167">
              <w:rPr>
                <w:sz w:val="16"/>
                <w:szCs w:val="16"/>
              </w:rPr>
              <w:t>June 2020</w:t>
            </w:r>
          </w:p>
        </w:tc>
        <w:tc>
          <w:tcPr>
            <w:tcW w:w="1704" w:type="dxa"/>
            <w:tcBorders>
              <w:top w:val="single" w:sz="4" w:space="0" w:color="auto"/>
              <w:bottom w:val="single" w:sz="4" w:space="0" w:color="auto"/>
            </w:tcBorders>
            <w:shd w:val="clear" w:color="auto" w:fill="auto"/>
          </w:tcPr>
          <w:p w:rsidR="0014416F" w:rsidRPr="00973167" w:rsidRDefault="0014416F" w:rsidP="0063016B">
            <w:pPr>
              <w:pStyle w:val="Tabletext"/>
              <w:rPr>
                <w:sz w:val="16"/>
                <w:szCs w:val="16"/>
                <w:u w:val="single"/>
              </w:rPr>
            </w:pPr>
            <w:r w:rsidRPr="00973167">
              <w:rPr>
                <w:sz w:val="16"/>
                <w:szCs w:val="16"/>
              </w:rPr>
              <w:t>Sch 1, 2, 6, 7, 10–12</w:t>
            </w:r>
            <w:r w:rsidR="00D534AF" w:rsidRPr="00973167">
              <w:rPr>
                <w:sz w:val="16"/>
                <w:szCs w:val="16"/>
              </w:rPr>
              <w:t xml:space="preserve"> and</w:t>
            </w:r>
            <w:r w:rsidRPr="00973167">
              <w:rPr>
                <w:sz w:val="16"/>
                <w:szCs w:val="16"/>
              </w:rPr>
              <w:t xml:space="preserve"> 14: 23</w:t>
            </w:r>
            <w:r w:rsidR="00DB2158" w:rsidRPr="00973167">
              <w:rPr>
                <w:sz w:val="16"/>
                <w:szCs w:val="16"/>
              </w:rPr>
              <w:t> </w:t>
            </w:r>
            <w:r w:rsidRPr="00973167">
              <w:rPr>
                <w:sz w:val="16"/>
                <w:szCs w:val="16"/>
              </w:rPr>
              <w:t xml:space="preserve">June 2020 (s 2(1) </w:t>
            </w:r>
            <w:r w:rsidR="009A3B17" w:rsidRPr="00973167">
              <w:rPr>
                <w:sz w:val="16"/>
                <w:szCs w:val="16"/>
              </w:rPr>
              <w:t>items 2</w:t>
            </w:r>
            <w:r w:rsidRPr="00973167">
              <w:rPr>
                <w:sz w:val="16"/>
                <w:szCs w:val="16"/>
              </w:rPr>
              <w:t>, 7–12, 14, 16)</w:t>
            </w:r>
            <w:r w:rsidRPr="00973167">
              <w:rPr>
                <w:sz w:val="16"/>
                <w:szCs w:val="16"/>
              </w:rPr>
              <w:br/>
              <w:t>Sch 3,</w:t>
            </w:r>
            <w:r w:rsidR="00D534AF" w:rsidRPr="00973167">
              <w:rPr>
                <w:sz w:val="16"/>
                <w:szCs w:val="16"/>
              </w:rPr>
              <w:t xml:space="preserve"> Sch</w:t>
            </w:r>
            <w:r w:rsidRPr="00973167">
              <w:rPr>
                <w:sz w:val="16"/>
                <w:szCs w:val="16"/>
              </w:rPr>
              <w:t xml:space="preserve"> 8 (</w:t>
            </w:r>
            <w:r w:rsidR="00BB474B" w:rsidRPr="00973167">
              <w:rPr>
                <w:sz w:val="16"/>
                <w:szCs w:val="16"/>
              </w:rPr>
              <w:t>items 1</w:t>
            </w:r>
            <w:r w:rsidRPr="00973167">
              <w:rPr>
                <w:sz w:val="16"/>
                <w:szCs w:val="16"/>
              </w:rPr>
              <w:t>–5</w:t>
            </w:r>
            <w:r w:rsidR="00D534AF" w:rsidRPr="00973167">
              <w:rPr>
                <w:sz w:val="16"/>
                <w:szCs w:val="16"/>
              </w:rPr>
              <w:t>, 7</w:t>
            </w:r>
            <w:r w:rsidRPr="00973167">
              <w:rPr>
                <w:sz w:val="16"/>
                <w:szCs w:val="16"/>
              </w:rPr>
              <w:t>)</w:t>
            </w:r>
            <w:r w:rsidR="00D534AF" w:rsidRPr="00973167">
              <w:rPr>
                <w:sz w:val="16"/>
                <w:szCs w:val="16"/>
              </w:rPr>
              <w:t xml:space="preserve"> and Sch</w:t>
            </w:r>
            <w:r w:rsidRPr="00973167">
              <w:rPr>
                <w:sz w:val="16"/>
                <w:szCs w:val="16"/>
              </w:rPr>
              <w:t xml:space="preserve"> 13</w:t>
            </w:r>
            <w:r w:rsidR="001D232A" w:rsidRPr="00973167">
              <w:rPr>
                <w:sz w:val="16"/>
                <w:szCs w:val="16"/>
              </w:rPr>
              <w:t xml:space="preserve">: </w:t>
            </w:r>
            <w:r w:rsidR="003110C8" w:rsidRPr="00973167">
              <w:rPr>
                <w:sz w:val="16"/>
                <w:szCs w:val="16"/>
              </w:rPr>
              <w:t>20 July</w:t>
            </w:r>
            <w:r w:rsidR="001D232A" w:rsidRPr="00973167">
              <w:rPr>
                <w:sz w:val="16"/>
                <w:szCs w:val="16"/>
              </w:rPr>
              <w:t xml:space="preserve"> 2020 (s 2(1) items</w:t>
            </w:r>
            <w:r w:rsidR="00DB2158" w:rsidRPr="00973167">
              <w:rPr>
                <w:sz w:val="16"/>
                <w:szCs w:val="16"/>
              </w:rPr>
              <w:t> </w:t>
            </w:r>
            <w:r w:rsidR="001D232A" w:rsidRPr="00973167">
              <w:rPr>
                <w:sz w:val="16"/>
                <w:szCs w:val="16"/>
              </w:rPr>
              <w:t>3, 13, 15)</w:t>
            </w:r>
          </w:p>
        </w:tc>
        <w:tc>
          <w:tcPr>
            <w:tcW w:w="1417" w:type="dxa"/>
            <w:tcBorders>
              <w:top w:val="single" w:sz="4" w:space="0" w:color="auto"/>
              <w:bottom w:val="single" w:sz="4" w:space="0" w:color="auto"/>
            </w:tcBorders>
            <w:shd w:val="clear" w:color="auto" w:fill="auto"/>
          </w:tcPr>
          <w:p w:rsidR="0014416F" w:rsidRPr="00973167" w:rsidRDefault="00331D43">
            <w:pPr>
              <w:pStyle w:val="Tabletext"/>
              <w:rPr>
                <w:sz w:val="16"/>
                <w:szCs w:val="16"/>
                <w:u w:val="single"/>
              </w:rPr>
            </w:pPr>
            <w:r w:rsidRPr="00973167">
              <w:rPr>
                <w:sz w:val="16"/>
                <w:szCs w:val="16"/>
              </w:rPr>
              <w:t>Sch 1 (</w:t>
            </w:r>
            <w:r w:rsidR="00447FCD">
              <w:rPr>
                <w:sz w:val="16"/>
                <w:szCs w:val="16"/>
              </w:rPr>
              <w:t>item 2</w:t>
            </w:r>
            <w:r w:rsidRPr="00973167">
              <w:rPr>
                <w:sz w:val="16"/>
                <w:szCs w:val="16"/>
              </w:rPr>
              <w:t>), Sch 2 (</w:t>
            </w:r>
            <w:r w:rsidR="009A3B17" w:rsidRPr="00973167">
              <w:rPr>
                <w:sz w:val="16"/>
                <w:szCs w:val="16"/>
              </w:rPr>
              <w:t>item 3</w:t>
            </w:r>
            <w:r w:rsidRPr="00973167">
              <w:rPr>
                <w:sz w:val="16"/>
                <w:szCs w:val="16"/>
              </w:rPr>
              <w:t xml:space="preserve">), </w:t>
            </w:r>
            <w:r w:rsidR="00D534AF" w:rsidRPr="00973167">
              <w:rPr>
                <w:sz w:val="16"/>
                <w:szCs w:val="16"/>
              </w:rPr>
              <w:t>Sch 3 (item</w:t>
            </w:r>
            <w:r w:rsidR="00DB2158" w:rsidRPr="00973167">
              <w:rPr>
                <w:sz w:val="16"/>
                <w:szCs w:val="16"/>
              </w:rPr>
              <w:t> </w:t>
            </w:r>
            <w:r w:rsidR="00D534AF" w:rsidRPr="00973167">
              <w:rPr>
                <w:sz w:val="16"/>
                <w:szCs w:val="16"/>
              </w:rPr>
              <w:t xml:space="preserve">9), </w:t>
            </w:r>
            <w:r w:rsidRPr="00973167">
              <w:rPr>
                <w:sz w:val="16"/>
                <w:szCs w:val="16"/>
              </w:rPr>
              <w:t>Sch 6 (items</w:t>
            </w:r>
            <w:r w:rsidR="00DB2158" w:rsidRPr="00973167">
              <w:rPr>
                <w:sz w:val="16"/>
                <w:szCs w:val="16"/>
              </w:rPr>
              <w:t> </w:t>
            </w:r>
            <w:r w:rsidRPr="00973167">
              <w:rPr>
                <w:sz w:val="16"/>
                <w:szCs w:val="16"/>
              </w:rPr>
              <w:t>3, 7), Sch 7 (</w:t>
            </w:r>
            <w:r w:rsidR="009A3B17" w:rsidRPr="00973167">
              <w:rPr>
                <w:sz w:val="16"/>
                <w:szCs w:val="16"/>
              </w:rPr>
              <w:t>items 2</w:t>
            </w:r>
            <w:r w:rsidRPr="00973167">
              <w:rPr>
                <w:sz w:val="16"/>
                <w:szCs w:val="16"/>
              </w:rPr>
              <w:t xml:space="preserve">, 5), </w:t>
            </w:r>
            <w:r w:rsidR="00D534AF" w:rsidRPr="00973167">
              <w:rPr>
                <w:sz w:val="16"/>
                <w:szCs w:val="16"/>
              </w:rPr>
              <w:t>Sch 8 (</w:t>
            </w:r>
            <w:r w:rsidR="00BB474B" w:rsidRPr="00973167">
              <w:rPr>
                <w:sz w:val="16"/>
                <w:szCs w:val="16"/>
              </w:rPr>
              <w:t>item 7</w:t>
            </w:r>
            <w:r w:rsidR="00D534AF" w:rsidRPr="00973167">
              <w:rPr>
                <w:sz w:val="16"/>
                <w:szCs w:val="16"/>
              </w:rPr>
              <w:t xml:space="preserve">), </w:t>
            </w:r>
            <w:r w:rsidRPr="00973167">
              <w:rPr>
                <w:sz w:val="16"/>
                <w:szCs w:val="16"/>
              </w:rPr>
              <w:t>Sch 10 (</w:t>
            </w:r>
            <w:r w:rsidR="009A3B17" w:rsidRPr="00973167">
              <w:rPr>
                <w:sz w:val="16"/>
                <w:szCs w:val="16"/>
              </w:rPr>
              <w:t>item 3</w:t>
            </w:r>
            <w:r w:rsidRPr="00973167">
              <w:rPr>
                <w:sz w:val="16"/>
                <w:szCs w:val="16"/>
              </w:rPr>
              <w:t>), Sch 11 (</w:t>
            </w:r>
            <w:r w:rsidR="00BB474B" w:rsidRPr="00973167">
              <w:rPr>
                <w:sz w:val="16"/>
                <w:szCs w:val="16"/>
              </w:rPr>
              <w:t>item 4</w:t>
            </w:r>
            <w:r w:rsidRPr="00973167">
              <w:rPr>
                <w:sz w:val="16"/>
                <w:szCs w:val="16"/>
              </w:rPr>
              <w:t>)</w:t>
            </w:r>
            <w:r w:rsidR="00D534AF" w:rsidRPr="00973167">
              <w:rPr>
                <w:sz w:val="16"/>
                <w:szCs w:val="16"/>
              </w:rPr>
              <w:t>,</w:t>
            </w:r>
            <w:r w:rsidRPr="00973167">
              <w:rPr>
                <w:sz w:val="16"/>
                <w:szCs w:val="16"/>
              </w:rPr>
              <w:t xml:space="preserve"> Sch 12 (</w:t>
            </w:r>
            <w:r w:rsidR="009A3B17" w:rsidRPr="00973167">
              <w:rPr>
                <w:sz w:val="16"/>
                <w:szCs w:val="16"/>
              </w:rPr>
              <w:t>item 3</w:t>
            </w:r>
            <w:r w:rsidRPr="00973167">
              <w:rPr>
                <w:sz w:val="16"/>
                <w:szCs w:val="16"/>
              </w:rPr>
              <w:t>)</w:t>
            </w:r>
            <w:r w:rsidR="00D534AF" w:rsidRPr="00973167">
              <w:rPr>
                <w:sz w:val="16"/>
                <w:szCs w:val="16"/>
              </w:rPr>
              <w:t xml:space="preserve"> and Sch 13 (</w:t>
            </w:r>
            <w:r w:rsidR="00447FCD">
              <w:rPr>
                <w:sz w:val="16"/>
                <w:szCs w:val="16"/>
              </w:rPr>
              <w:t>item 2</w:t>
            </w:r>
            <w:r w:rsidR="00D534AF" w:rsidRPr="00973167">
              <w:rPr>
                <w:sz w:val="16"/>
                <w:szCs w:val="16"/>
              </w:rPr>
              <w:t>1)</w:t>
            </w:r>
          </w:p>
        </w:tc>
      </w:tr>
      <w:tr w:rsidR="009E3730" w:rsidRPr="00973167" w:rsidTr="00DF4CBA">
        <w:trPr>
          <w:cantSplit/>
        </w:trPr>
        <w:tc>
          <w:tcPr>
            <w:tcW w:w="1838" w:type="dxa"/>
            <w:tcBorders>
              <w:top w:val="single" w:sz="4" w:space="0" w:color="auto"/>
              <w:bottom w:val="single" w:sz="4" w:space="0" w:color="auto"/>
            </w:tcBorders>
            <w:shd w:val="clear" w:color="auto" w:fill="auto"/>
          </w:tcPr>
          <w:p w:rsidR="009E3730" w:rsidRPr="00973167" w:rsidRDefault="009E3730" w:rsidP="00C741E4">
            <w:pPr>
              <w:pStyle w:val="Tabletext"/>
              <w:rPr>
                <w:sz w:val="16"/>
                <w:szCs w:val="16"/>
              </w:rPr>
            </w:pPr>
            <w:r w:rsidRPr="00973167">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9E3730" w:rsidRPr="00973167" w:rsidRDefault="009E3730" w:rsidP="00BB1281">
            <w:pPr>
              <w:pStyle w:val="Tabletext"/>
              <w:rPr>
                <w:sz w:val="16"/>
                <w:szCs w:val="16"/>
              </w:rPr>
            </w:pPr>
            <w:r w:rsidRPr="00973167">
              <w:rPr>
                <w:sz w:val="16"/>
                <w:szCs w:val="16"/>
              </w:rPr>
              <w:t>129, 2020</w:t>
            </w:r>
          </w:p>
        </w:tc>
        <w:tc>
          <w:tcPr>
            <w:tcW w:w="1134" w:type="dxa"/>
            <w:tcBorders>
              <w:top w:val="single" w:sz="4" w:space="0" w:color="auto"/>
              <w:bottom w:val="single" w:sz="4" w:space="0" w:color="auto"/>
            </w:tcBorders>
            <w:shd w:val="clear" w:color="auto" w:fill="auto"/>
          </w:tcPr>
          <w:p w:rsidR="009E3730" w:rsidRPr="00973167" w:rsidRDefault="009E3730" w:rsidP="00BB1281">
            <w:pPr>
              <w:pStyle w:val="Tabletext"/>
              <w:rPr>
                <w:sz w:val="16"/>
                <w:szCs w:val="16"/>
              </w:rPr>
            </w:pPr>
            <w:r w:rsidRPr="00973167">
              <w:rPr>
                <w:sz w:val="16"/>
                <w:szCs w:val="16"/>
              </w:rPr>
              <w:t>15 Dec 2020</w:t>
            </w:r>
          </w:p>
        </w:tc>
        <w:tc>
          <w:tcPr>
            <w:tcW w:w="1704" w:type="dxa"/>
            <w:tcBorders>
              <w:top w:val="single" w:sz="4" w:space="0" w:color="auto"/>
              <w:bottom w:val="single" w:sz="4" w:space="0" w:color="auto"/>
            </w:tcBorders>
            <w:shd w:val="clear" w:color="auto" w:fill="auto"/>
          </w:tcPr>
          <w:p w:rsidR="009E3730" w:rsidRPr="00973167" w:rsidRDefault="009E3730" w:rsidP="0063016B">
            <w:pPr>
              <w:pStyle w:val="Tabletext"/>
              <w:rPr>
                <w:sz w:val="16"/>
                <w:szCs w:val="16"/>
              </w:rPr>
            </w:pPr>
            <w:r w:rsidRPr="00973167">
              <w:rPr>
                <w:sz w:val="16"/>
                <w:szCs w:val="16"/>
              </w:rPr>
              <w:t>Sch 1 (</w:t>
            </w:r>
            <w:r w:rsidR="00BB474B" w:rsidRPr="00973167">
              <w:rPr>
                <w:sz w:val="16"/>
                <w:szCs w:val="16"/>
              </w:rPr>
              <w:t>item 1</w:t>
            </w:r>
            <w:r w:rsidRPr="00973167">
              <w:rPr>
                <w:sz w:val="16"/>
                <w:szCs w:val="16"/>
              </w:rPr>
              <w:t xml:space="preserve">9): 16 Dec 2020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9E3730" w:rsidRPr="00973167" w:rsidRDefault="009E3730">
            <w:pPr>
              <w:pStyle w:val="Tabletext"/>
              <w:rPr>
                <w:sz w:val="16"/>
                <w:szCs w:val="16"/>
              </w:rPr>
            </w:pPr>
            <w:r w:rsidRPr="00973167">
              <w:rPr>
                <w:sz w:val="16"/>
                <w:szCs w:val="16"/>
              </w:rPr>
              <w:t>—</w:t>
            </w:r>
          </w:p>
        </w:tc>
      </w:tr>
      <w:tr w:rsidR="00492B90" w:rsidRPr="00973167" w:rsidTr="004A1B22">
        <w:trPr>
          <w:cantSplit/>
        </w:trPr>
        <w:tc>
          <w:tcPr>
            <w:tcW w:w="1838" w:type="dxa"/>
            <w:tcBorders>
              <w:top w:val="single" w:sz="4" w:space="0" w:color="auto"/>
              <w:bottom w:val="single" w:sz="4" w:space="0" w:color="auto"/>
            </w:tcBorders>
            <w:shd w:val="clear" w:color="auto" w:fill="auto"/>
          </w:tcPr>
          <w:p w:rsidR="00492B90" w:rsidRPr="00973167" w:rsidRDefault="00492B90" w:rsidP="00C741E4">
            <w:pPr>
              <w:pStyle w:val="Tabletext"/>
              <w:rPr>
                <w:sz w:val="16"/>
                <w:szCs w:val="16"/>
              </w:rPr>
            </w:pPr>
            <w:r w:rsidRPr="00973167">
              <w:rPr>
                <w:sz w:val="16"/>
                <w:szCs w:val="16"/>
              </w:rPr>
              <w:t>Australian Security Intelligence Organisation Amendment Act 2020</w:t>
            </w:r>
          </w:p>
        </w:tc>
        <w:tc>
          <w:tcPr>
            <w:tcW w:w="992" w:type="dxa"/>
            <w:tcBorders>
              <w:top w:val="single" w:sz="4" w:space="0" w:color="auto"/>
              <w:bottom w:val="single" w:sz="4" w:space="0" w:color="auto"/>
            </w:tcBorders>
            <w:shd w:val="clear" w:color="auto" w:fill="auto"/>
          </w:tcPr>
          <w:p w:rsidR="00492B90" w:rsidRPr="00973167" w:rsidRDefault="00492B90" w:rsidP="00BB1281">
            <w:pPr>
              <w:pStyle w:val="Tabletext"/>
              <w:rPr>
                <w:sz w:val="16"/>
                <w:szCs w:val="16"/>
              </w:rPr>
            </w:pPr>
            <w:r w:rsidRPr="00973167">
              <w:rPr>
                <w:sz w:val="16"/>
                <w:szCs w:val="16"/>
              </w:rPr>
              <w:t>134, 2020</w:t>
            </w:r>
          </w:p>
        </w:tc>
        <w:tc>
          <w:tcPr>
            <w:tcW w:w="1134" w:type="dxa"/>
            <w:tcBorders>
              <w:top w:val="single" w:sz="4" w:space="0" w:color="auto"/>
              <w:bottom w:val="single" w:sz="4" w:space="0" w:color="auto"/>
            </w:tcBorders>
            <w:shd w:val="clear" w:color="auto" w:fill="auto"/>
          </w:tcPr>
          <w:p w:rsidR="00492B90" w:rsidRPr="00973167" w:rsidRDefault="00492B90" w:rsidP="00BB1281">
            <w:pPr>
              <w:pStyle w:val="Tabletext"/>
              <w:rPr>
                <w:sz w:val="16"/>
                <w:szCs w:val="16"/>
              </w:rPr>
            </w:pPr>
            <w:r w:rsidRPr="00973167">
              <w:rPr>
                <w:sz w:val="16"/>
                <w:szCs w:val="16"/>
              </w:rPr>
              <w:t>17 Dec 2020</w:t>
            </w:r>
          </w:p>
        </w:tc>
        <w:tc>
          <w:tcPr>
            <w:tcW w:w="1704" w:type="dxa"/>
            <w:tcBorders>
              <w:top w:val="single" w:sz="4" w:space="0" w:color="auto"/>
              <w:bottom w:val="single" w:sz="4" w:space="0" w:color="auto"/>
            </w:tcBorders>
            <w:shd w:val="clear" w:color="auto" w:fill="auto"/>
          </w:tcPr>
          <w:p w:rsidR="00492B90" w:rsidRPr="00973167" w:rsidRDefault="00492B90" w:rsidP="0063016B">
            <w:pPr>
              <w:pStyle w:val="Tabletext"/>
              <w:rPr>
                <w:sz w:val="16"/>
                <w:szCs w:val="16"/>
              </w:rPr>
            </w:pPr>
            <w:r w:rsidRPr="00973167">
              <w:rPr>
                <w:sz w:val="16"/>
                <w:szCs w:val="16"/>
              </w:rPr>
              <w:t>Sch 1 (</w:t>
            </w:r>
            <w:r w:rsidR="00BB474B" w:rsidRPr="00973167">
              <w:rPr>
                <w:sz w:val="16"/>
                <w:szCs w:val="16"/>
              </w:rPr>
              <w:t>items 1</w:t>
            </w:r>
            <w:r w:rsidRPr="00973167">
              <w:rPr>
                <w:sz w:val="16"/>
                <w:szCs w:val="16"/>
              </w:rPr>
              <w:t xml:space="preserve">9–21): 7 Sept 2020 (s 2(1) </w:t>
            </w:r>
            <w:r w:rsidR="00447FCD">
              <w:rPr>
                <w:sz w:val="16"/>
                <w:szCs w:val="16"/>
              </w:rPr>
              <w:t>item 2</w:t>
            </w:r>
            <w:r w:rsidRPr="00973167">
              <w:rPr>
                <w:sz w:val="16"/>
                <w:szCs w:val="16"/>
              </w:rPr>
              <w:t>)</w:t>
            </w:r>
          </w:p>
        </w:tc>
        <w:tc>
          <w:tcPr>
            <w:tcW w:w="1417" w:type="dxa"/>
            <w:tcBorders>
              <w:top w:val="single" w:sz="4" w:space="0" w:color="auto"/>
              <w:bottom w:val="single" w:sz="4" w:space="0" w:color="auto"/>
            </w:tcBorders>
            <w:shd w:val="clear" w:color="auto" w:fill="auto"/>
          </w:tcPr>
          <w:p w:rsidR="00492B90" w:rsidRPr="00973167" w:rsidRDefault="00492B90">
            <w:pPr>
              <w:pStyle w:val="Tabletext"/>
              <w:rPr>
                <w:sz w:val="16"/>
                <w:szCs w:val="16"/>
              </w:rPr>
            </w:pPr>
            <w:r w:rsidRPr="00973167">
              <w:rPr>
                <w:sz w:val="16"/>
                <w:szCs w:val="16"/>
              </w:rPr>
              <w:t>—</w:t>
            </w:r>
          </w:p>
        </w:tc>
      </w:tr>
      <w:tr w:rsidR="00A53931" w:rsidRPr="00973167" w:rsidTr="00DA6635">
        <w:trPr>
          <w:cantSplit/>
        </w:trPr>
        <w:tc>
          <w:tcPr>
            <w:tcW w:w="1838" w:type="dxa"/>
            <w:tcBorders>
              <w:top w:val="single" w:sz="4" w:space="0" w:color="auto"/>
              <w:bottom w:val="single" w:sz="4" w:space="0" w:color="auto"/>
            </w:tcBorders>
            <w:shd w:val="clear" w:color="auto" w:fill="auto"/>
          </w:tcPr>
          <w:p w:rsidR="00A53931" w:rsidRPr="00973167" w:rsidRDefault="00A53931" w:rsidP="00C741E4">
            <w:pPr>
              <w:pStyle w:val="Tabletext"/>
              <w:rPr>
                <w:sz w:val="16"/>
                <w:szCs w:val="16"/>
              </w:rPr>
            </w:pPr>
            <w:r w:rsidRPr="00973167">
              <w:rPr>
                <w:sz w:val="16"/>
                <w:szCs w:val="16"/>
              </w:rPr>
              <w:t>Crimes Legislation Amendment (Economic Disruption) Act 2021</w:t>
            </w:r>
          </w:p>
        </w:tc>
        <w:tc>
          <w:tcPr>
            <w:tcW w:w="992" w:type="dxa"/>
            <w:tcBorders>
              <w:top w:val="single" w:sz="4" w:space="0" w:color="auto"/>
              <w:bottom w:val="single" w:sz="4" w:space="0" w:color="auto"/>
            </w:tcBorders>
            <w:shd w:val="clear" w:color="auto" w:fill="auto"/>
          </w:tcPr>
          <w:p w:rsidR="00A53931" w:rsidRPr="00973167" w:rsidRDefault="00A53931" w:rsidP="00BB1281">
            <w:pPr>
              <w:pStyle w:val="Tabletext"/>
              <w:rPr>
                <w:sz w:val="16"/>
                <w:szCs w:val="16"/>
              </w:rPr>
            </w:pPr>
            <w:r w:rsidRPr="00973167">
              <w:rPr>
                <w:sz w:val="16"/>
                <w:szCs w:val="16"/>
              </w:rPr>
              <w:t>3, 2021</w:t>
            </w:r>
          </w:p>
        </w:tc>
        <w:tc>
          <w:tcPr>
            <w:tcW w:w="1134" w:type="dxa"/>
            <w:tcBorders>
              <w:top w:val="single" w:sz="4" w:space="0" w:color="auto"/>
              <w:bottom w:val="single" w:sz="4" w:space="0" w:color="auto"/>
            </w:tcBorders>
            <w:shd w:val="clear" w:color="auto" w:fill="auto"/>
          </w:tcPr>
          <w:p w:rsidR="00A53931" w:rsidRPr="00973167" w:rsidRDefault="00A53931" w:rsidP="005943E9">
            <w:pPr>
              <w:pStyle w:val="Tabletext"/>
              <w:rPr>
                <w:sz w:val="16"/>
                <w:szCs w:val="16"/>
              </w:rPr>
            </w:pPr>
            <w:r w:rsidRPr="00973167">
              <w:rPr>
                <w:sz w:val="16"/>
                <w:szCs w:val="16"/>
              </w:rPr>
              <w:t>16 Feb 2021</w:t>
            </w:r>
          </w:p>
        </w:tc>
        <w:tc>
          <w:tcPr>
            <w:tcW w:w="1704" w:type="dxa"/>
            <w:tcBorders>
              <w:top w:val="single" w:sz="4" w:space="0" w:color="auto"/>
              <w:bottom w:val="single" w:sz="4" w:space="0" w:color="auto"/>
            </w:tcBorders>
            <w:shd w:val="clear" w:color="auto" w:fill="auto"/>
          </w:tcPr>
          <w:p w:rsidR="00A53931" w:rsidRPr="00973167" w:rsidRDefault="00A53931" w:rsidP="0063016B">
            <w:pPr>
              <w:pStyle w:val="Tabletext"/>
              <w:rPr>
                <w:sz w:val="16"/>
                <w:szCs w:val="16"/>
              </w:rPr>
            </w:pPr>
            <w:r w:rsidRPr="00973167">
              <w:rPr>
                <w:sz w:val="16"/>
                <w:szCs w:val="16"/>
              </w:rPr>
              <w:t xml:space="preserve">Sch 2: 17 Feb 2021 (s 2(1) </w:t>
            </w:r>
            <w:r w:rsidR="00BB474B" w:rsidRPr="00973167">
              <w:rPr>
                <w:sz w:val="16"/>
                <w:szCs w:val="16"/>
              </w:rPr>
              <w:t>item 4</w:t>
            </w:r>
            <w:r w:rsidRPr="00973167">
              <w:rPr>
                <w:sz w:val="16"/>
                <w:szCs w:val="16"/>
              </w:rPr>
              <w:t>)</w:t>
            </w:r>
          </w:p>
        </w:tc>
        <w:tc>
          <w:tcPr>
            <w:tcW w:w="1417" w:type="dxa"/>
            <w:tcBorders>
              <w:top w:val="single" w:sz="4" w:space="0" w:color="auto"/>
              <w:bottom w:val="single" w:sz="4" w:space="0" w:color="auto"/>
            </w:tcBorders>
            <w:shd w:val="clear" w:color="auto" w:fill="auto"/>
          </w:tcPr>
          <w:p w:rsidR="00A53931" w:rsidRPr="00973167" w:rsidRDefault="0043532F">
            <w:pPr>
              <w:pStyle w:val="Tabletext"/>
              <w:rPr>
                <w:sz w:val="16"/>
                <w:szCs w:val="16"/>
              </w:rPr>
            </w:pPr>
            <w:r w:rsidRPr="00973167">
              <w:rPr>
                <w:sz w:val="16"/>
                <w:szCs w:val="16"/>
              </w:rPr>
              <w:t>—</w:t>
            </w:r>
          </w:p>
        </w:tc>
      </w:tr>
      <w:tr w:rsidR="00FC0047" w:rsidRPr="00973167" w:rsidTr="00DA6635">
        <w:trPr>
          <w:cantSplit/>
        </w:trPr>
        <w:tc>
          <w:tcPr>
            <w:tcW w:w="1838"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13, 2021</w:t>
            </w:r>
          </w:p>
        </w:tc>
        <w:tc>
          <w:tcPr>
            <w:tcW w:w="1134"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1 Mar 2021</w:t>
            </w:r>
          </w:p>
        </w:tc>
        <w:tc>
          <w:tcPr>
            <w:tcW w:w="1704"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Sch 2 (</w:t>
            </w:r>
            <w:r w:rsidR="009A3B17" w:rsidRPr="00973167">
              <w:rPr>
                <w:sz w:val="16"/>
                <w:szCs w:val="16"/>
              </w:rPr>
              <w:t>items 2</w:t>
            </w:r>
            <w:r w:rsidRPr="00973167">
              <w:rPr>
                <w:sz w:val="16"/>
                <w:szCs w:val="16"/>
              </w:rPr>
              <w:t xml:space="preserve">80–285): 1 Sept 2021 (s 2(1) </w:t>
            </w:r>
            <w:r w:rsidR="009A3B17" w:rsidRPr="00973167">
              <w:rPr>
                <w:sz w:val="16"/>
                <w:szCs w:val="16"/>
              </w:rPr>
              <w:t>item 5</w:t>
            </w:r>
            <w:r w:rsidRPr="00973167">
              <w:rPr>
                <w:sz w:val="16"/>
                <w:szCs w:val="16"/>
              </w:rPr>
              <w:t>)</w:t>
            </w:r>
          </w:p>
        </w:tc>
        <w:tc>
          <w:tcPr>
            <w:tcW w:w="1417"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w:t>
            </w:r>
          </w:p>
        </w:tc>
      </w:tr>
      <w:tr w:rsidR="00FC0047" w:rsidRPr="00973167" w:rsidTr="00A64FB9">
        <w:trPr>
          <w:cantSplit/>
        </w:trPr>
        <w:tc>
          <w:tcPr>
            <w:tcW w:w="1838"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Online Safety (Transitional Provisions and Consequential Amendments) Act 2021</w:t>
            </w:r>
          </w:p>
        </w:tc>
        <w:tc>
          <w:tcPr>
            <w:tcW w:w="992"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77, 2021</w:t>
            </w:r>
          </w:p>
        </w:tc>
        <w:tc>
          <w:tcPr>
            <w:tcW w:w="1134" w:type="dxa"/>
            <w:tcBorders>
              <w:top w:val="single" w:sz="4" w:space="0" w:color="auto"/>
              <w:bottom w:val="single" w:sz="4" w:space="0" w:color="auto"/>
            </w:tcBorders>
            <w:shd w:val="clear" w:color="auto" w:fill="auto"/>
          </w:tcPr>
          <w:p w:rsidR="00FC0047" w:rsidRPr="00973167" w:rsidRDefault="009A3B17" w:rsidP="00FC0047">
            <w:pPr>
              <w:pStyle w:val="Tabletext"/>
              <w:rPr>
                <w:sz w:val="16"/>
                <w:szCs w:val="16"/>
              </w:rPr>
            </w:pPr>
            <w:r w:rsidRPr="00973167">
              <w:rPr>
                <w:sz w:val="16"/>
                <w:szCs w:val="16"/>
              </w:rPr>
              <w:t>23 July</w:t>
            </w:r>
            <w:r w:rsidR="00FC0047" w:rsidRPr="00973167">
              <w:rPr>
                <w:sz w:val="16"/>
                <w:szCs w:val="16"/>
              </w:rPr>
              <w:t xml:space="preserve"> 2021</w:t>
            </w:r>
          </w:p>
        </w:tc>
        <w:tc>
          <w:tcPr>
            <w:tcW w:w="1704"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u w:val="single"/>
              </w:rPr>
            </w:pPr>
            <w:r w:rsidRPr="00973167">
              <w:rPr>
                <w:sz w:val="16"/>
                <w:szCs w:val="16"/>
              </w:rPr>
              <w:t>Sch 2 (</w:t>
            </w:r>
            <w:r w:rsidR="009A3B17" w:rsidRPr="00973167">
              <w:rPr>
                <w:sz w:val="16"/>
                <w:szCs w:val="16"/>
              </w:rPr>
              <w:t>items 5</w:t>
            </w:r>
            <w:r w:rsidRPr="00973167">
              <w:rPr>
                <w:sz w:val="16"/>
                <w:szCs w:val="16"/>
              </w:rPr>
              <w:t>7, 58</w:t>
            </w:r>
            <w:r w:rsidR="009D3822" w:rsidRPr="00973167">
              <w:rPr>
                <w:sz w:val="16"/>
                <w:szCs w:val="16"/>
              </w:rPr>
              <w:t>, 103, 104</w:t>
            </w:r>
            <w:r w:rsidRPr="00973167">
              <w:rPr>
                <w:sz w:val="16"/>
                <w:szCs w:val="16"/>
              </w:rPr>
              <w:t xml:space="preserve">): </w:t>
            </w:r>
            <w:r w:rsidR="00B81D64" w:rsidRPr="00973167">
              <w:rPr>
                <w:sz w:val="16"/>
                <w:szCs w:val="16"/>
              </w:rPr>
              <w:t>23 Jan 2022</w:t>
            </w:r>
            <w:r w:rsidRPr="00973167">
              <w:rPr>
                <w:sz w:val="16"/>
                <w:szCs w:val="16"/>
              </w:rPr>
              <w:t xml:space="preserve"> (s</w:t>
            </w:r>
            <w:r w:rsidR="00EF1C92" w:rsidRPr="00973167">
              <w:rPr>
                <w:sz w:val="16"/>
                <w:szCs w:val="16"/>
              </w:rPr>
              <w:t> </w:t>
            </w:r>
            <w:r w:rsidRPr="00973167">
              <w:rPr>
                <w:sz w:val="16"/>
                <w:szCs w:val="16"/>
              </w:rPr>
              <w:t xml:space="preserve">2(1) </w:t>
            </w:r>
            <w:r w:rsidR="009A3B17" w:rsidRPr="00973167">
              <w:rPr>
                <w:sz w:val="16"/>
                <w:szCs w:val="16"/>
              </w:rPr>
              <w:t>item</w:t>
            </w:r>
            <w:r w:rsidR="00EF1C92" w:rsidRPr="00973167">
              <w:rPr>
                <w:sz w:val="16"/>
                <w:szCs w:val="16"/>
              </w:rPr>
              <w:t>s</w:t>
            </w:r>
            <w:r w:rsidR="009A3B17" w:rsidRPr="00973167">
              <w:rPr>
                <w:sz w:val="16"/>
                <w:szCs w:val="16"/>
              </w:rPr>
              <w:t> 3</w:t>
            </w:r>
            <w:r w:rsidR="009D3822" w:rsidRPr="00973167">
              <w:rPr>
                <w:sz w:val="16"/>
                <w:szCs w:val="16"/>
              </w:rPr>
              <w:t>, 4</w:t>
            </w:r>
            <w:r w:rsidRPr="00973167">
              <w:rPr>
                <w:sz w:val="16"/>
                <w:szCs w:val="16"/>
              </w:rPr>
              <w:t>)</w:t>
            </w:r>
          </w:p>
        </w:tc>
        <w:tc>
          <w:tcPr>
            <w:tcW w:w="1417" w:type="dxa"/>
            <w:tcBorders>
              <w:top w:val="single" w:sz="4" w:space="0" w:color="auto"/>
              <w:bottom w:val="single" w:sz="4" w:space="0" w:color="auto"/>
            </w:tcBorders>
            <w:shd w:val="clear" w:color="auto" w:fill="auto"/>
          </w:tcPr>
          <w:p w:rsidR="00FC0047" w:rsidRPr="00973167" w:rsidRDefault="00FC0047" w:rsidP="00FC0047">
            <w:pPr>
              <w:pStyle w:val="Tabletext"/>
              <w:rPr>
                <w:sz w:val="16"/>
                <w:szCs w:val="16"/>
              </w:rPr>
            </w:pPr>
            <w:r w:rsidRPr="00973167">
              <w:rPr>
                <w:sz w:val="16"/>
                <w:szCs w:val="16"/>
              </w:rPr>
              <w:t>—</w:t>
            </w:r>
          </w:p>
        </w:tc>
      </w:tr>
      <w:tr w:rsidR="003F48DD" w:rsidRPr="00973167" w:rsidTr="00A64FB9">
        <w:trPr>
          <w:cantSplit/>
        </w:trPr>
        <w:tc>
          <w:tcPr>
            <w:tcW w:w="1838"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Counter</w:t>
            </w:r>
            <w:r w:rsidR="00A80138">
              <w:rPr>
                <w:sz w:val="16"/>
                <w:szCs w:val="16"/>
              </w:rPr>
              <w:noBreakHyphen/>
            </w:r>
            <w:r w:rsidRPr="00973167">
              <w:rPr>
                <w:sz w:val="16"/>
                <w:szCs w:val="16"/>
              </w:rPr>
              <w:t>Terrorism Legislation Amendment (Sunsetting Review and Other Measures) Act 2021</w:t>
            </w:r>
          </w:p>
        </w:tc>
        <w:tc>
          <w:tcPr>
            <w:tcW w:w="992"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88, 2021</w:t>
            </w:r>
          </w:p>
        </w:tc>
        <w:tc>
          <w:tcPr>
            <w:tcW w:w="1134"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2 Sept 2021</w:t>
            </w:r>
          </w:p>
        </w:tc>
        <w:tc>
          <w:tcPr>
            <w:tcW w:w="1704"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Sch 1 (</w:t>
            </w:r>
            <w:r w:rsidR="00BB474B" w:rsidRPr="00973167">
              <w:rPr>
                <w:sz w:val="16"/>
                <w:szCs w:val="16"/>
              </w:rPr>
              <w:t>item 7</w:t>
            </w:r>
            <w:r w:rsidRPr="00973167">
              <w:rPr>
                <w:sz w:val="16"/>
                <w:szCs w:val="16"/>
              </w:rPr>
              <w:t xml:space="preserve">): 3 Sept 2021 (s 2(1) </w:t>
            </w:r>
            <w:r w:rsidR="00BB474B" w:rsidRPr="00973167">
              <w:rPr>
                <w:sz w:val="16"/>
                <w:szCs w:val="16"/>
              </w:rPr>
              <w:t>item 1</w:t>
            </w:r>
            <w:r w:rsidRPr="00973167">
              <w:rPr>
                <w:sz w:val="16"/>
                <w:szCs w:val="16"/>
              </w:rPr>
              <w:t>)</w:t>
            </w:r>
          </w:p>
        </w:tc>
        <w:tc>
          <w:tcPr>
            <w:tcW w:w="1417"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w:t>
            </w:r>
          </w:p>
        </w:tc>
      </w:tr>
      <w:tr w:rsidR="003F48DD" w:rsidRPr="00973167" w:rsidTr="00CF092F">
        <w:trPr>
          <w:cantSplit/>
        </w:trPr>
        <w:tc>
          <w:tcPr>
            <w:tcW w:w="1838"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rsidR="003F48DD" w:rsidRPr="00973167" w:rsidRDefault="003F48DD" w:rsidP="00FC0047">
            <w:pPr>
              <w:pStyle w:val="Tabletext"/>
              <w:rPr>
                <w:sz w:val="16"/>
                <w:szCs w:val="16"/>
              </w:rPr>
            </w:pPr>
            <w:r w:rsidRPr="00973167">
              <w:rPr>
                <w:sz w:val="16"/>
                <w:szCs w:val="16"/>
              </w:rPr>
              <w:t>98, 2021</w:t>
            </w:r>
          </w:p>
        </w:tc>
        <w:tc>
          <w:tcPr>
            <w:tcW w:w="1134" w:type="dxa"/>
            <w:tcBorders>
              <w:top w:val="single" w:sz="4" w:space="0" w:color="auto"/>
              <w:bottom w:val="single" w:sz="4" w:space="0" w:color="auto"/>
            </w:tcBorders>
            <w:shd w:val="clear" w:color="auto" w:fill="auto"/>
          </w:tcPr>
          <w:p w:rsidR="003F48DD" w:rsidRPr="00973167" w:rsidRDefault="00362F82" w:rsidP="00FC0047">
            <w:pPr>
              <w:pStyle w:val="Tabletext"/>
              <w:rPr>
                <w:sz w:val="16"/>
                <w:szCs w:val="16"/>
              </w:rPr>
            </w:pPr>
            <w:r w:rsidRPr="00973167">
              <w:rPr>
                <w:sz w:val="16"/>
                <w:szCs w:val="16"/>
              </w:rPr>
              <w:t>3</w:t>
            </w:r>
            <w:r w:rsidR="002A2E75" w:rsidRPr="00973167">
              <w:rPr>
                <w:sz w:val="16"/>
                <w:szCs w:val="16"/>
              </w:rPr>
              <w:t xml:space="preserve"> Sept 2021</w:t>
            </w:r>
          </w:p>
        </w:tc>
        <w:tc>
          <w:tcPr>
            <w:tcW w:w="1704" w:type="dxa"/>
            <w:tcBorders>
              <w:top w:val="single" w:sz="4" w:space="0" w:color="auto"/>
              <w:bottom w:val="single" w:sz="4" w:space="0" w:color="auto"/>
            </w:tcBorders>
            <w:shd w:val="clear" w:color="auto" w:fill="auto"/>
          </w:tcPr>
          <w:p w:rsidR="003F48DD" w:rsidRPr="00973167" w:rsidRDefault="002A2E75" w:rsidP="00FC0047">
            <w:pPr>
              <w:pStyle w:val="Tabletext"/>
              <w:rPr>
                <w:sz w:val="16"/>
                <w:szCs w:val="16"/>
              </w:rPr>
            </w:pPr>
            <w:r w:rsidRPr="00973167">
              <w:rPr>
                <w:sz w:val="16"/>
                <w:szCs w:val="16"/>
              </w:rPr>
              <w:t>Sch 3 (</w:t>
            </w:r>
            <w:r w:rsidR="00BB474B" w:rsidRPr="00973167">
              <w:rPr>
                <w:sz w:val="16"/>
                <w:szCs w:val="16"/>
              </w:rPr>
              <w:t>items 1</w:t>
            </w:r>
            <w:r w:rsidRPr="00973167">
              <w:rPr>
                <w:sz w:val="16"/>
                <w:szCs w:val="16"/>
              </w:rPr>
              <w:t xml:space="preserve">–4) and Sch 4: 4 Sept 2021 (s 2(1) </w:t>
            </w:r>
            <w:r w:rsidR="00BB474B" w:rsidRPr="00973167">
              <w:rPr>
                <w:sz w:val="16"/>
                <w:szCs w:val="16"/>
              </w:rPr>
              <w:t>item 4</w:t>
            </w:r>
            <w:r w:rsidRPr="00973167">
              <w:rPr>
                <w:sz w:val="16"/>
                <w:szCs w:val="16"/>
              </w:rPr>
              <w:t>)</w:t>
            </w:r>
          </w:p>
        </w:tc>
        <w:tc>
          <w:tcPr>
            <w:tcW w:w="1417" w:type="dxa"/>
            <w:tcBorders>
              <w:top w:val="single" w:sz="4" w:space="0" w:color="auto"/>
              <w:bottom w:val="single" w:sz="4" w:space="0" w:color="auto"/>
            </w:tcBorders>
            <w:shd w:val="clear" w:color="auto" w:fill="auto"/>
          </w:tcPr>
          <w:p w:rsidR="003F48DD" w:rsidRPr="00973167" w:rsidRDefault="002A2E75" w:rsidP="00FC0047">
            <w:pPr>
              <w:pStyle w:val="Tabletext"/>
              <w:rPr>
                <w:sz w:val="16"/>
                <w:szCs w:val="16"/>
              </w:rPr>
            </w:pPr>
            <w:r w:rsidRPr="00973167">
              <w:rPr>
                <w:sz w:val="16"/>
                <w:szCs w:val="16"/>
              </w:rPr>
              <w:t>—</w:t>
            </w:r>
          </w:p>
        </w:tc>
      </w:tr>
      <w:tr w:rsidR="00F17E07" w:rsidRPr="00973167" w:rsidTr="008F6F21">
        <w:trPr>
          <w:cantSplit/>
        </w:trPr>
        <w:tc>
          <w:tcPr>
            <w:tcW w:w="1838"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Crimes Amendment (Remissions of Sentences) Act 2021</w:t>
            </w:r>
          </w:p>
        </w:tc>
        <w:tc>
          <w:tcPr>
            <w:tcW w:w="992"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129, 2021</w:t>
            </w:r>
          </w:p>
        </w:tc>
        <w:tc>
          <w:tcPr>
            <w:tcW w:w="1134"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8 Dec 2021</w:t>
            </w:r>
          </w:p>
        </w:tc>
        <w:tc>
          <w:tcPr>
            <w:tcW w:w="1704"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9 Dec 2021 (s 2(1) item 1)</w:t>
            </w:r>
          </w:p>
        </w:tc>
        <w:tc>
          <w:tcPr>
            <w:tcW w:w="1417"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Sch 1 (item 11)</w:t>
            </w:r>
          </w:p>
        </w:tc>
      </w:tr>
      <w:tr w:rsidR="00F17E07" w:rsidRPr="00973167" w:rsidTr="00D33FEC">
        <w:trPr>
          <w:cantSplit/>
        </w:trPr>
        <w:tc>
          <w:tcPr>
            <w:tcW w:w="1838"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bookmarkStart w:id="310" w:name="_Hlk92960976"/>
            <w:r w:rsidRPr="00973167">
              <w:rPr>
                <w:sz w:val="16"/>
                <w:szCs w:val="16"/>
              </w:rPr>
              <w:t>Counter</w:t>
            </w:r>
            <w:r w:rsidR="00A80138">
              <w:rPr>
                <w:sz w:val="16"/>
                <w:szCs w:val="16"/>
              </w:rPr>
              <w:noBreakHyphen/>
            </w:r>
            <w:r w:rsidRPr="00973167">
              <w:rPr>
                <w:sz w:val="16"/>
                <w:szCs w:val="16"/>
              </w:rPr>
              <w:t>Terrorism Legislation Amendment (High Risk Terrorist Offenders) Act 2021</w:t>
            </w:r>
            <w:bookmarkEnd w:id="310"/>
          </w:p>
        </w:tc>
        <w:tc>
          <w:tcPr>
            <w:tcW w:w="992"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131, 2021</w:t>
            </w:r>
          </w:p>
        </w:tc>
        <w:tc>
          <w:tcPr>
            <w:tcW w:w="1134"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8 Dec 2021</w:t>
            </w:r>
          </w:p>
        </w:tc>
        <w:tc>
          <w:tcPr>
            <w:tcW w:w="1704" w:type="dxa"/>
            <w:tcBorders>
              <w:top w:val="single" w:sz="4" w:space="0" w:color="auto"/>
              <w:bottom w:val="single" w:sz="4" w:space="0" w:color="auto"/>
            </w:tcBorders>
            <w:shd w:val="clear" w:color="auto" w:fill="auto"/>
          </w:tcPr>
          <w:p w:rsidR="00F17E07" w:rsidRPr="00973167" w:rsidRDefault="005650B1" w:rsidP="00FC0047">
            <w:pPr>
              <w:pStyle w:val="Tabletext"/>
              <w:rPr>
                <w:sz w:val="16"/>
                <w:szCs w:val="16"/>
              </w:rPr>
            </w:pPr>
            <w:r w:rsidRPr="00973167">
              <w:rPr>
                <w:sz w:val="16"/>
                <w:szCs w:val="16"/>
              </w:rPr>
              <w:t>Sch 1 (items</w:t>
            </w:r>
            <w:r w:rsidR="00FD124B" w:rsidRPr="00973167">
              <w:rPr>
                <w:sz w:val="16"/>
                <w:szCs w:val="16"/>
              </w:rPr>
              <w:t> 155–188, 393)</w:t>
            </w:r>
            <w:r w:rsidR="006069CE" w:rsidRPr="00973167">
              <w:rPr>
                <w:sz w:val="16"/>
                <w:szCs w:val="16"/>
              </w:rPr>
              <w:t xml:space="preserve">: 9 Dec 2021 (s 2(1) </w:t>
            </w:r>
            <w:r w:rsidR="00447FCD">
              <w:rPr>
                <w:sz w:val="16"/>
                <w:szCs w:val="16"/>
              </w:rPr>
              <w:t>item 2</w:t>
            </w:r>
            <w:r w:rsidR="006069CE" w:rsidRPr="00973167">
              <w:rPr>
                <w:sz w:val="16"/>
                <w:szCs w:val="16"/>
              </w:rPr>
              <w:t>)</w:t>
            </w:r>
          </w:p>
        </w:tc>
        <w:tc>
          <w:tcPr>
            <w:tcW w:w="1417" w:type="dxa"/>
            <w:tcBorders>
              <w:top w:val="single" w:sz="4" w:space="0" w:color="auto"/>
              <w:bottom w:val="single" w:sz="4" w:space="0" w:color="auto"/>
            </w:tcBorders>
            <w:shd w:val="clear" w:color="auto" w:fill="auto"/>
          </w:tcPr>
          <w:p w:rsidR="00F17E07" w:rsidRPr="00973167" w:rsidRDefault="00B20221" w:rsidP="00FC0047">
            <w:pPr>
              <w:pStyle w:val="Tabletext"/>
              <w:rPr>
                <w:sz w:val="16"/>
                <w:szCs w:val="16"/>
              </w:rPr>
            </w:pPr>
            <w:r w:rsidRPr="00973167">
              <w:rPr>
                <w:sz w:val="16"/>
                <w:szCs w:val="16"/>
              </w:rPr>
              <w:t>—</w:t>
            </w:r>
          </w:p>
        </w:tc>
      </w:tr>
      <w:tr w:rsidR="00347B85" w:rsidRPr="00973167" w:rsidTr="00DB1B5A">
        <w:trPr>
          <w:cantSplit/>
        </w:trPr>
        <w:tc>
          <w:tcPr>
            <w:tcW w:w="1838" w:type="dxa"/>
            <w:tcBorders>
              <w:top w:val="single" w:sz="4" w:space="0" w:color="auto"/>
              <w:bottom w:val="single" w:sz="12" w:space="0" w:color="auto"/>
            </w:tcBorders>
            <w:shd w:val="clear" w:color="auto" w:fill="auto"/>
          </w:tcPr>
          <w:p w:rsidR="00347B85" w:rsidRPr="00973167" w:rsidRDefault="00347B85" w:rsidP="00FC0047">
            <w:pPr>
              <w:pStyle w:val="Tabletext"/>
              <w:rPr>
                <w:sz w:val="16"/>
                <w:szCs w:val="16"/>
              </w:rPr>
            </w:pPr>
            <w:r w:rsidRPr="00347B85">
              <w:rPr>
                <w:sz w:val="16"/>
                <w:szCs w:val="16"/>
              </w:rPr>
              <w:t>National Security Legislation Amendment (Comprehensive Review and Other Measures No. 1) Act 2022</w:t>
            </w:r>
          </w:p>
        </w:tc>
        <w:tc>
          <w:tcPr>
            <w:tcW w:w="992" w:type="dxa"/>
            <w:tcBorders>
              <w:top w:val="single" w:sz="4" w:space="0" w:color="auto"/>
              <w:bottom w:val="single" w:sz="12" w:space="0" w:color="auto"/>
            </w:tcBorders>
            <w:shd w:val="clear" w:color="auto" w:fill="auto"/>
          </w:tcPr>
          <w:p w:rsidR="00347B85" w:rsidRPr="00973167" w:rsidRDefault="00347B85" w:rsidP="00FC0047">
            <w:pPr>
              <w:pStyle w:val="Tabletext"/>
              <w:rPr>
                <w:sz w:val="16"/>
                <w:szCs w:val="16"/>
              </w:rPr>
            </w:pPr>
            <w:r>
              <w:rPr>
                <w:sz w:val="16"/>
                <w:szCs w:val="16"/>
              </w:rPr>
              <w:t>31, 2022</w:t>
            </w:r>
          </w:p>
        </w:tc>
        <w:tc>
          <w:tcPr>
            <w:tcW w:w="1134" w:type="dxa"/>
            <w:tcBorders>
              <w:top w:val="single" w:sz="4" w:space="0" w:color="auto"/>
              <w:bottom w:val="single" w:sz="12" w:space="0" w:color="auto"/>
            </w:tcBorders>
            <w:shd w:val="clear" w:color="auto" w:fill="auto"/>
          </w:tcPr>
          <w:p w:rsidR="00347B85" w:rsidRPr="00973167" w:rsidRDefault="00347B85" w:rsidP="00FC0047">
            <w:pPr>
              <w:pStyle w:val="Tabletext"/>
              <w:rPr>
                <w:sz w:val="16"/>
                <w:szCs w:val="16"/>
              </w:rPr>
            </w:pPr>
            <w:r>
              <w:rPr>
                <w:sz w:val="16"/>
                <w:szCs w:val="16"/>
              </w:rPr>
              <w:t>1 Apr 2022</w:t>
            </w:r>
          </w:p>
        </w:tc>
        <w:tc>
          <w:tcPr>
            <w:tcW w:w="1704" w:type="dxa"/>
            <w:tcBorders>
              <w:top w:val="single" w:sz="4" w:space="0" w:color="auto"/>
              <w:bottom w:val="single" w:sz="12" w:space="0" w:color="auto"/>
            </w:tcBorders>
            <w:shd w:val="clear" w:color="auto" w:fill="auto"/>
          </w:tcPr>
          <w:p w:rsidR="00347B85" w:rsidRPr="00973167" w:rsidRDefault="00347B85" w:rsidP="00FC0047">
            <w:pPr>
              <w:pStyle w:val="Tabletext"/>
              <w:rPr>
                <w:sz w:val="16"/>
                <w:szCs w:val="16"/>
              </w:rPr>
            </w:pPr>
            <w:r>
              <w:rPr>
                <w:sz w:val="16"/>
                <w:szCs w:val="16"/>
              </w:rPr>
              <w:t xml:space="preserve">Sch 11: 2 Apr 2022 (s 2(1) </w:t>
            </w:r>
            <w:r w:rsidR="00A80138">
              <w:rPr>
                <w:sz w:val="16"/>
                <w:szCs w:val="16"/>
              </w:rPr>
              <w:t>item 8</w:t>
            </w:r>
            <w:r>
              <w:rPr>
                <w:sz w:val="16"/>
                <w:szCs w:val="16"/>
              </w:rPr>
              <w:t>)</w:t>
            </w:r>
          </w:p>
        </w:tc>
        <w:tc>
          <w:tcPr>
            <w:tcW w:w="1417" w:type="dxa"/>
            <w:tcBorders>
              <w:top w:val="single" w:sz="4" w:space="0" w:color="auto"/>
              <w:bottom w:val="single" w:sz="12" w:space="0" w:color="auto"/>
            </w:tcBorders>
            <w:shd w:val="clear" w:color="auto" w:fill="auto"/>
          </w:tcPr>
          <w:p w:rsidR="00347B85" w:rsidRPr="00973167" w:rsidRDefault="00347B85" w:rsidP="00FC0047">
            <w:pPr>
              <w:pStyle w:val="Tabletext"/>
              <w:rPr>
                <w:sz w:val="16"/>
                <w:szCs w:val="16"/>
              </w:rPr>
            </w:pPr>
            <w:r>
              <w:rPr>
                <w:sz w:val="16"/>
                <w:szCs w:val="16"/>
              </w:rPr>
              <w:t>—</w:t>
            </w:r>
          </w:p>
        </w:tc>
      </w:tr>
    </w:tbl>
    <w:p w:rsidR="006D54EA" w:rsidRPr="00973167" w:rsidRDefault="006D54EA" w:rsidP="006D54E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D54EA" w:rsidRPr="00973167" w:rsidTr="003A4D58">
        <w:trPr>
          <w:cantSplit/>
          <w:tblHeader/>
        </w:trPr>
        <w:tc>
          <w:tcPr>
            <w:tcW w:w="1806" w:type="dxa"/>
            <w:tcBorders>
              <w:top w:val="single" w:sz="12" w:space="0" w:color="auto"/>
              <w:bottom w:val="single" w:sz="12" w:space="0" w:color="auto"/>
            </w:tcBorders>
            <w:shd w:val="clear" w:color="auto" w:fill="auto"/>
          </w:tcPr>
          <w:p w:rsidR="006D54EA" w:rsidRPr="00973167" w:rsidRDefault="006D54EA" w:rsidP="00A801B7">
            <w:pPr>
              <w:pStyle w:val="Tabletext"/>
              <w:keepNext/>
              <w:rPr>
                <w:rFonts w:ascii="Arial" w:hAnsi="Arial" w:cs="Arial"/>
                <w:b/>
                <w:sz w:val="16"/>
                <w:szCs w:val="16"/>
              </w:rPr>
            </w:pPr>
            <w:r w:rsidRPr="00973167">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6D54EA" w:rsidRPr="00973167" w:rsidRDefault="00B60646" w:rsidP="00B60646">
            <w:pPr>
              <w:pStyle w:val="Tabletext"/>
              <w:keepNext/>
              <w:rPr>
                <w:rFonts w:ascii="Arial" w:hAnsi="Arial" w:cs="Arial"/>
                <w:b/>
                <w:sz w:val="16"/>
                <w:szCs w:val="16"/>
              </w:rPr>
            </w:pPr>
            <w:r w:rsidRPr="00973167">
              <w:rPr>
                <w:rFonts w:ascii="Arial" w:hAnsi="Arial" w:cs="Arial"/>
                <w:b/>
                <w:sz w:val="16"/>
                <w:szCs w:val="16"/>
              </w:rPr>
              <w:t>FRLI r</w:t>
            </w:r>
            <w:r w:rsidR="006D54EA" w:rsidRPr="00973167">
              <w:rPr>
                <w:rFonts w:ascii="Arial" w:hAnsi="Arial" w:cs="Arial"/>
                <w:b/>
                <w:sz w:val="16"/>
                <w:szCs w:val="16"/>
              </w:rPr>
              <w:t>egistration</w:t>
            </w:r>
          </w:p>
        </w:tc>
        <w:tc>
          <w:tcPr>
            <w:tcW w:w="1806" w:type="dxa"/>
            <w:tcBorders>
              <w:top w:val="single" w:sz="12" w:space="0" w:color="auto"/>
              <w:bottom w:val="single" w:sz="12" w:space="0" w:color="auto"/>
            </w:tcBorders>
            <w:shd w:val="clear" w:color="auto" w:fill="auto"/>
          </w:tcPr>
          <w:p w:rsidR="006D54EA" w:rsidRPr="00973167" w:rsidRDefault="006D54EA" w:rsidP="00A801B7">
            <w:pPr>
              <w:pStyle w:val="Tabletext"/>
              <w:keepNext/>
              <w:rPr>
                <w:rFonts w:ascii="Arial" w:hAnsi="Arial" w:cs="Arial"/>
                <w:b/>
                <w:sz w:val="16"/>
                <w:szCs w:val="16"/>
              </w:rPr>
            </w:pPr>
            <w:r w:rsidRPr="00973167">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6D54EA" w:rsidRPr="00973167" w:rsidRDefault="006D54EA" w:rsidP="00A801B7">
            <w:pPr>
              <w:pStyle w:val="Tabletext"/>
              <w:keepNext/>
              <w:rPr>
                <w:rFonts w:ascii="Arial" w:hAnsi="Arial" w:cs="Arial"/>
                <w:b/>
                <w:sz w:val="16"/>
                <w:szCs w:val="16"/>
              </w:rPr>
            </w:pPr>
            <w:r w:rsidRPr="00973167">
              <w:rPr>
                <w:rFonts w:ascii="Arial" w:hAnsi="Arial" w:cs="Arial"/>
                <w:b/>
                <w:sz w:val="16"/>
                <w:szCs w:val="16"/>
              </w:rPr>
              <w:t>Application, saving and transitional provisions</w:t>
            </w:r>
          </w:p>
        </w:tc>
      </w:tr>
      <w:tr w:rsidR="006D54EA" w:rsidRPr="00973167" w:rsidTr="003A4D58">
        <w:trPr>
          <w:cantSplit/>
        </w:trPr>
        <w:tc>
          <w:tcPr>
            <w:tcW w:w="1806" w:type="dxa"/>
            <w:tcBorders>
              <w:top w:val="single" w:sz="12" w:space="0" w:color="auto"/>
              <w:bottom w:val="single" w:sz="12" w:space="0" w:color="auto"/>
            </w:tcBorders>
            <w:shd w:val="clear" w:color="auto" w:fill="auto"/>
          </w:tcPr>
          <w:p w:rsidR="006D54EA" w:rsidRPr="00973167" w:rsidRDefault="00E91079" w:rsidP="00A801B7">
            <w:pPr>
              <w:pStyle w:val="Tabletext"/>
              <w:rPr>
                <w:sz w:val="16"/>
                <w:szCs w:val="16"/>
              </w:rPr>
            </w:pPr>
            <w:r w:rsidRPr="00973167">
              <w:rPr>
                <w:sz w:val="16"/>
                <w:szCs w:val="16"/>
              </w:rPr>
              <w:t>50</w:t>
            </w:r>
            <w:r w:rsidR="00587980" w:rsidRPr="00973167">
              <w:rPr>
                <w:sz w:val="16"/>
                <w:szCs w:val="16"/>
              </w:rPr>
              <w:t>, 2006</w:t>
            </w:r>
          </w:p>
        </w:tc>
        <w:tc>
          <w:tcPr>
            <w:tcW w:w="1806" w:type="dxa"/>
            <w:tcBorders>
              <w:top w:val="single" w:sz="12" w:space="0" w:color="auto"/>
              <w:bottom w:val="single" w:sz="12" w:space="0" w:color="auto"/>
            </w:tcBorders>
            <w:shd w:val="clear" w:color="auto" w:fill="auto"/>
          </w:tcPr>
          <w:p w:rsidR="006D54EA" w:rsidRPr="00973167" w:rsidRDefault="00371177" w:rsidP="00C457A4">
            <w:pPr>
              <w:pStyle w:val="Tabletext"/>
              <w:rPr>
                <w:sz w:val="16"/>
                <w:szCs w:val="16"/>
              </w:rPr>
            </w:pPr>
            <w:r w:rsidRPr="00973167">
              <w:rPr>
                <w:sz w:val="16"/>
                <w:szCs w:val="16"/>
              </w:rPr>
              <w:t>17 Mar 2006</w:t>
            </w:r>
            <w:r w:rsidR="00943423" w:rsidRPr="00973167">
              <w:rPr>
                <w:sz w:val="16"/>
                <w:szCs w:val="16"/>
              </w:rPr>
              <w:t xml:space="preserve"> (F2006L00820)</w:t>
            </w:r>
          </w:p>
        </w:tc>
        <w:tc>
          <w:tcPr>
            <w:tcW w:w="1806" w:type="dxa"/>
            <w:tcBorders>
              <w:top w:val="single" w:sz="12" w:space="0" w:color="auto"/>
              <w:bottom w:val="single" w:sz="12" w:space="0" w:color="auto"/>
            </w:tcBorders>
            <w:shd w:val="clear" w:color="auto" w:fill="auto"/>
          </w:tcPr>
          <w:p w:rsidR="006D54EA" w:rsidRPr="00973167" w:rsidRDefault="0003330B" w:rsidP="00587980">
            <w:pPr>
              <w:pStyle w:val="Tabletext"/>
              <w:rPr>
                <w:sz w:val="16"/>
                <w:szCs w:val="16"/>
              </w:rPr>
            </w:pPr>
            <w:r w:rsidRPr="00973167">
              <w:rPr>
                <w:sz w:val="16"/>
                <w:szCs w:val="16"/>
              </w:rPr>
              <w:t>Sch</w:t>
            </w:r>
            <w:r w:rsidR="007E5D75" w:rsidRPr="00973167">
              <w:rPr>
                <w:sz w:val="16"/>
                <w:szCs w:val="16"/>
              </w:rPr>
              <w:t> </w:t>
            </w:r>
            <w:r w:rsidRPr="00973167">
              <w:rPr>
                <w:sz w:val="16"/>
                <w:szCs w:val="16"/>
              </w:rPr>
              <w:t xml:space="preserve">33: </w:t>
            </w:r>
            <w:r w:rsidR="00371177" w:rsidRPr="00973167">
              <w:rPr>
                <w:sz w:val="16"/>
                <w:szCs w:val="16"/>
              </w:rPr>
              <w:t>27 Mar 2006 (r</w:t>
            </w:r>
            <w:r w:rsidR="00587980" w:rsidRPr="00973167">
              <w:rPr>
                <w:sz w:val="16"/>
                <w:szCs w:val="16"/>
              </w:rPr>
              <w:t> </w:t>
            </w:r>
            <w:r w:rsidR="00371177" w:rsidRPr="00973167">
              <w:rPr>
                <w:sz w:val="16"/>
                <w:szCs w:val="16"/>
              </w:rPr>
              <w:t>2(b))</w:t>
            </w:r>
          </w:p>
        </w:tc>
        <w:tc>
          <w:tcPr>
            <w:tcW w:w="1665" w:type="dxa"/>
            <w:tcBorders>
              <w:top w:val="single" w:sz="12" w:space="0" w:color="auto"/>
              <w:bottom w:val="single" w:sz="12" w:space="0" w:color="auto"/>
            </w:tcBorders>
            <w:shd w:val="clear" w:color="auto" w:fill="auto"/>
          </w:tcPr>
          <w:p w:rsidR="006D54EA" w:rsidRPr="00973167" w:rsidRDefault="006D54EA" w:rsidP="00A801B7">
            <w:pPr>
              <w:pStyle w:val="Tabletext"/>
              <w:rPr>
                <w:sz w:val="16"/>
                <w:szCs w:val="16"/>
              </w:rPr>
            </w:pPr>
            <w:r w:rsidRPr="00973167">
              <w:rPr>
                <w:sz w:val="16"/>
                <w:szCs w:val="16"/>
              </w:rPr>
              <w:t>—</w:t>
            </w:r>
          </w:p>
        </w:tc>
      </w:tr>
    </w:tbl>
    <w:p w:rsidR="00BB1281" w:rsidRPr="00973167" w:rsidRDefault="00BB1281" w:rsidP="006A7A75">
      <w:pPr>
        <w:pStyle w:val="Tabletext"/>
      </w:pPr>
    </w:p>
    <w:p w:rsidR="0060416D" w:rsidRPr="00973167" w:rsidRDefault="0060416D" w:rsidP="008F24EB">
      <w:pPr>
        <w:pStyle w:val="ENotesHeading2"/>
        <w:pageBreakBefore/>
        <w:outlineLvl w:val="9"/>
      </w:pPr>
      <w:bookmarkStart w:id="311" w:name="_Toc101367069"/>
      <w:r w:rsidRPr="00973167">
        <w:t>Endnote 4—Amendment history</w:t>
      </w:r>
      <w:bookmarkEnd w:id="311"/>
    </w:p>
    <w:p w:rsidR="00BB1281" w:rsidRPr="00973167" w:rsidRDefault="00BB1281" w:rsidP="006A7A75">
      <w:pPr>
        <w:pStyle w:val="Tabletext"/>
      </w:pPr>
    </w:p>
    <w:tbl>
      <w:tblPr>
        <w:tblW w:w="7088" w:type="dxa"/>
        <w:tblInd w:w="108" w:type="dxa"/>
        <w:tblLayout w:type="fixed"/>
        <w:tblLook w:val="0000" w:firstRow="0" w:lastRow="0" w:firstColumn="0" w:lastColumn="0" w:noHBand="0" w:noVBand="0"/>
      </w:tblPr>
      <w:tblGrid>
        <w:gridCol w:w="2422"/>
        <w:gridCol w:w="4666"/>
      </w:tblGrid>
      <w:tr w:rsidR="00BB1281" w:rsidRPr="00973167" w:rsidTr="00C45FF6">
        <w:trPr>
          <w:cantSplit/>
          <w:tblHeader/>
        </w:trPr>
        <w:tc>
          <w:tcPr>
            <w:tcW w:w="2422" w:type="dxa"/>
            <w:tcBorders>
              <w:top w:val="single" w:sz="12" w:space="0" w:color="auto"/>
              <w:bottom w:val="single" w:sz="12" w:space="0" w:color="auto"/>
            </w:tcBorders>
            <w:shd w:val="clear" w:color="auto" w:fill="auto"/>
          </w:tcPr>
          <w:p w:rsidR="00BB1281" w:rsidRPr="00973167" w:rsidRDefault="00B5109B" w:rsidP="002166AC">
            <w:pPr>
              <w:pStyle w:val="ENoteTableHeading"/>
            </w:pPr>
            <w:r w:rsidRPr="00973167">
              <w:t>Provision affected</w:t>
            </w:r>
          </w:p>
        </w:tc>
        <w:tc>
          <w:tcPr>
            <w:tcW w:w="4666" w:type="dxa"/>
            <w:tcBorders>
              <w:top w:val="single" w:sz="12" w:space="0" w:color="auto"/>
              <w:bottom w:val="single" w:sz="12" w:space="0" w:color="auto"/>
            </w:tcBorders>
            <w:shd w:val="clear" w:color="auto" w:fill="auto"/>
          </w:tcPr>
          <w:p w:rsidR="00BB1281" w:rsidRPr="00973167" w:rsidRDefault="00B5109B" w:rsidP="002166AC">
            <w:pPr>
              <w:pStyle w:val="ENoteTableHeading"/>
            </w:pPr>
            <w:r w:rsidRPr="00973167">
              <w:t>How affected</w:t>
            </w:r>
          </w:p>
        </w:tc>
      </w:tr>
      <w:tr w:rsidR="00BB1281" w:rsidRPr="00973167" w:rsidTr="00C45FF6">
        <w:trPr>
          <w:cantSplit/>
        </w:trPr>
        <w:tc>
          <w:tcPr>
            <w:tcW w:w="2422" w:type="dxa"/>
            <w:tcBorders>
              <w:top w:val="single" w:sz="12" w:space="0" w:color="auto"/>
            </w:tcBorders>
            <w:shd w:val="clear" w:color="auto" w:fill="auto"/>
          </w:tcPr>
          <w:p w:rsidR="00BB1281" w:rsidRPr="00973167" w:rsidRDefault="00BB474B" w:rsidP="00BB1281">
            <w:pPr>
              <w:pStyle w:val="Tabletext"/>
              <w:rPr>
                <w:sz w:val="16"/>
                <w:szCs w:val="16"/>
              </w:rPr>
            </w:pPr>
            <w:r w:rsidRPr="00973167">
              <w:rPr>
                <w:b/>
                <w:sz w:val="16"/>
                <w:szCs w:val="16"/>
              </w:rPr>
              <w:t>Part I</w:t>
            </w:r>
          </w:p>
        </w:tc>
        <w:tc>
          <w:tcPr>
            <w:tcW w:w="4666" w:type="dxa"/>
            <w:tcBorders>
              <w:top w:val="single" w:sz="12" w:space="0" w:color="auto"/>
            </w:tcBorders>
            <w:shd w:val="clear" w:color="auto" w:fill="auto"/>
          </w:tcPr>
          <w:p w:rsidR="00BB1281" w:rsidRPr="00973167" w:rsidRDefault="00BB1281" w:rsidP="00BB1281">
            <w:pPr>
              <w:pStyle w:val="Tabletext"/>
              <w:rPr>
                <w:sz w:val="16"/>
                <w:szCs w:val="16"/>
              </w:rPr>
            </w:pP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2</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am No</w:t>
            </w:r>
            <w:r w:rsidR="00BA6228" w:rsidRPr="00973167">
              <w:rPr>
                <w:sz w:val="16"/>
                <w:szCs w:val="16"/>
              </w:rPr>
              <w:t> </w:t>
            </w:r>
            <w:r w:rsidRPr="00973167">
              <w:rPr>
                <w:sz w:val="16"/>
                <w:szCs w:val="16"/>
              </w:rPr>
              <w:t>9, 1926</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rs No</w:t>
            </w:r>
            <w:r w:rsidR="00BA6228" w:rsidRPr="00973167">
              <w:rPr>
                <w:sz w:val="16"/>
                <w:szCs w:val="16"/>
              </w:rPr>
              <w:t> </w:t>
            </w:r>
            <w:r w:rsidRPr="00973167">
              <w:rPr>
                <w:sz w:val="16"/>
                <w:szCs w:val="16"/>
              </w:rPr>
              <w:t>11, 1959; No</w:t>
            </w:r>
            <w:r w:rsidR="00BA6228" w:rsidRPr="00973167">
              <w:rPr>
                <w:sz w:val="16"/>
                <w:szCs w:val="16"/>
              </w:rPr>
              <w:t> </w:t>
            </w:r>
            <w:r w:rsidRPr="00973167">
              <w:rPr>
                <w:sz w:val="16"/>
                <w:szCs w:val="16"/>
              </w:rPr>
              <w:t>84, 1960</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am No</w:t>
            </w:r>
            <w:r w:rsidR="00BA6228" w:rsidRPr="00973167">
              <w:rPr>
                <w:sz w:val="16"/>
                <w:szCs w:val="16"/>
              </w:rPr>
              <w:t> </w:t>
            </w:r>
            <w:r w:rsidRPr="00973167">
              <w:rPr>
                <w:sz w:val="16"/>
                <w:szCs w:val="16"/>
              </w:rPr>
              <w:t>33, 1973</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rep No</w:t>
            </w:r>
            <w:r w:rsidR="00BA6228" w:rsidRPr="00973167">
              <w:rPr>
                <w:sz w:val="16"/>
                <w:szCs w:val="16"/>
              </w:rPr>
              <w:t> </w:t>
            </w:r>
            <w:r w:rsidRPr="00973167">
              <w:rPr>
                <w:sz w:val="16"/>
                <w:szCs w:val="16"/>
              </w:rPr>
              <w:t xml:space="preserve">216, 1973 </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w:t>
            </w:r>
            <w:r w:rsidRPr="00973167">
              <w:rPr>
                <w:sz w:val="16"/>
                <w:szCs w:val="16"/>
              </w:rPr>
              <w:tab/>
            </w:r>
          </w:p>
        </w:tc>
        <w:tc>
          <w:tcPr>
            <w:tcW w:w="4666" w:type="dxa"/>
            <w:shd w:val="clear" w:color="auto" w:fill="auto"/>
          </w:tcPr>
          <w:p w:rsidR="00BB1281" w:rsidRPr="00973167" w:rsidRDefault="00B5109B" w:rsidP="00A02762">
            <w:pPr>
              <w:pStyle w:val="Tabletext"/>
              <w:rPr>
                <w:sz w:val="16"/>
                <w:szCs w:val="16"/>
              </w:rPr>
            </w:pPr>
            <w:r w:rsidRPr="00973167">
              <w:rPr>
                <w:sz w:val="16"/>
                <w:szCs w:val="16"/>
              </w:rPr>
              <w:t>am No</w:t>
            </w:r>
            <w:r w:rsidR="008B06C4" w:rsidRPr="00973167">
              <w:rPr>
                <w:sz w:val="16"/>
                <w:szCs w:val="16"/>
              </w:rPr>
              <w:t> </w:t>
            </w:r>
            <w:r w:rsidRPr="00973167">
              <w:rPr>
                <w:sz w:val="16"/>
                <w:szCs w:val="16"/>
              </w:rPr>
              <w:t>9, 1926; No</w:t>
            </w:r>
            <w:r w:rsidR="008B06C4" w:rsidRPr="00973167">
              <w:rPr>
                <w:sz w:val="16"/>
                <w:szCs w:val="16"/>
              </w:rPr>
              <w:t> </w:t>
            </w:r>
            <w:r w:rsidRPr="00973167">
              <w:rPr>
                <w:sz w:val="16"/>
                <w:szCs w:val="16"/>
              </w:rPr>
              <w:t>30, 1932; No</w:t>
            </w:r>
            <w:r w:rsidR="008B06C4" w:rsidRPr="00973167">
              <w:rPr>
                <w:sz w:val="16"/>
                <w:szCs w:val="16"/>
              </w:rPr>
              <w:t> </w:t>
            </w:r>
            <w:r w:rsidRPr="00973167">
              <w:rPr>
                <w:sz w:val="16"/>
                <w:szCs w:val="16"/>
              </w:rPr>
              <w:t>11, 1959; No</w:t>
            </w:r>
            <w:r w:rsidR="008B06C4" w:rsidRPr="00973167">
              <w:rPr>
                <w:sz w:val="16"/>
                <w:szCs w:val="16"/>
              </w:rPr>
              <w:t> </w:t>
            </w:r>
            <w:r w:rsidRPr="00973167">
              <w:rPr>
                <w:sz w:val="16"/>
                <w:szCs w:val="16"/>
              </w:rPr>
              <w:t>84, 1960; No</w:t>
            </w:r>
            <w:r w:rsidR="008B06C4" w:rsidRPr="00973167">
              <w:rPr>
                <w:sz w:val="16"/>
                <w:szCs w:val="16"/>
              </w:rPr>
              <w:t> </w:t>
            </w:r>
            <w:r w:rsidRPr="00973167">
              <w:rPr>
                <w:sz w:val="16"/>
                <w:szCs w:val="16"/>
              </w:rPr>
              <w:t>216, 1973; No</w:t>
            </w:r>
            <w:r w:rsidR="008B06C4" w:rsidRPr="00973167">
              <w:rPr>
                <w:sz w:val="16"/>
                <w:szCs w:val="16"/>
              </w:rPr>
              <w:t> </w:t>
            </w:r>
            <w:r w:rsidRPr="00973167">
              <w:rPr>
                <w:sz w:val="16"/>
                <w:szCs w:val="16"/>
              </w:rPr>
              <w:t>155, 1979; No</w:t>
            </w:r>
            <w:r w:rsidR="008B06C4" w:rsidRPr="00973167">
              <w:rPr>
                <w:sz w:val="16"/>
                <w:szCs w:val="16"/>
              </w:rPr>
              <w:t> </w:t>
            </w:r>
            <w:r w:rsidRPr="00973167">
              <w:rPr>
                <w:sz w:val="16"/>
                <w:szCs w:val="16"/>
              </w:rPr>
              <w:t>70, 1980; No</w:t>
            </w:r>
            <w:r w:rsidR="008B06C4" w:rsidRPr="00973167">
              <w:rPr>
                <w:sz w:val="16"/>
                <w:szCs w:val="16"/>
              </w:rPr>
              <w:t> </w:t>
            </w:r>
            <w:r w:rsidRPr="00973167">
              <w:rPr>
                <w:sz w:val="16"/>
                <w:szCs w:val="16"/>
              </w:rPr>
              <w:t>67, 1982; No 63</w:t>
            </w:r>
            <w:r w:rsidR="00A02762" w:rsidRPr="00973167">
              <w:rPr>
                <w:sz w:val="16"/>
                <w:szCs w:val="16"/>
              </w:rPr>
              <w:t>, 1984;</w:t>
            </w:r>
            <w:r w:rsidRPr="00973167">
              <w:rPr>
                <w:sz w:val="16"/>
                <w:szCs w:val="16"/>
              </w:rPr>
              <w:t xml:space="preserve"> </w:t>
            </w:r>
            <w:r w:rsidR="00A02762" w:rsidRPr="00973167">
              <w:rPr>
                <w:sz w:val="16"/>
                <w:szCs w:val="16"/>
              </w:rPr>
              <w:t>No</w:t>
            </w:r>
            <w:r w:rsidRPr="00973167">
              <w:rPr>
                <w:sz w:val="16"/>
                <w:szCs w:val="16"/>
              </w:rPr>
              <w:t xml:space="preserve"> 165, 1984; No</w:t>
            </w:r>
            <w:r w:rsidR="008B06C4" w:rsidRPr="00973167">
              <w:rPr>
                <w:sz w:val="16"/>
                <w:szCs w:val="16"/>
              </w:rPr>
              <w:t> </w:t>
            </w:r>
            <w:r w:rsidRPr="00973167">
              <w:rPr>
                <w:sz w:val="16"/>
                <w:szCs w:val="16"/>
              </w:rPr>
              <w:t>141, 1987; No</w:t>
            </w:r>
            <w:r w:rsidR="008B06C4" w:rsidRPr="00973167">
              <w:rPr>
                <w:sz w:val="16"/>
                <w:szCs w:val="16"/>
              </w:rPr>
              <w:t> </w:t>
            </w:r>
            <w:r w:rsidRPr="00973167">
              <w:rPr>
                <w:sz w:val="16"/>
                <w:szCs w:val="16"/>
              </w:rPr>
              <w:t>63, 1989; No</w:t>
            </w:r>
            <w:r w:rsidR="008B06C4" w:rsidRPr="00973167">
              <w:rPr>
                <w:sz w:val="16"/>
                <w:szCs w:val="16"/>
              </w:rPr>
              <w:t> </w:t>
            </w:r>
            <w:r w:rsidRPr="00973167">
              <w:rPr>
                <w:sz w:val="16"/>
                <w:szCs w:val="16"/>
              </w:rPr>
              <w:t>4, 1990; No</w:t>
            </w:r>
            <w:r w:rsidR="008B06C4" w:rsidRPr="00973167">
              <w:rPr>
                <w:sz w:val="16"/>
                <w:szCs w:val="16"/>
              </w:rPr>
              <w:t> </w:t>
            </w:r>
            <w:r w:rsidRPr="00973167">
              <w:rPr>
                <w:sz w:val="16"/>
                <w:szCs w:val="16"/>
              </w:rPr>
              <w:t>28, 1991; No</w:t>
            </w:r>
            <w:r w:rsidR="008B06C4" w:rsidRPr="00973167">
              <w:rPr>
                <w:sz w:val="16"/>
                <w:szCs w:val="16"/>
              </w:rPr>
              <w:t> </w:t>
            </w:r>
            <w:r w:rsidRPr="00973167">
              <w:rPr>
                <w:sz w:val="16"/>
                <w:szCs w:val="16"/>
              </w:rPr>
              <w:t>99, 1991 (as am by No</w:t>
            </w:r>
            <w:r w:rsidR="008B06C4" w:rsidRPr="00973167">
              <w:rPr>
                <w:sz w:val="16"/>
                <w:szCs w:val="16"/>
              </w:rPr>
              <w:t> </w:t>
            </w:r>
            <w:r w:rsidRPr="00973167">
              <w:rPr>
                <w:sz w:val="16"/>
                <w:szCs w:val="16"/>
              </w:rPr>
              <w:t>145, 1991); No 120</w:t>
            </w:r>
            <w:r w:rsidR="00A02762" w:rsidRPr="00973167">
              <w:rPr>
                <w:sz w:val="16"/>
                <w:szCs w:val="16"/>
              </w:rPr>
              <w:t>, 1991;</w:t>
            </w:r>
            <w:r w:rsidRPr="00973167">
              <w:rPr>
                <w:sz w:val="16"/>
                <w:szCs w:val="16"/>
              </w:rPr>
              <w:t xml:space="preserve"> </w:t>
            </w:r>
            <w:r w:rsidR="00A02762" w:rsidRPr="00973167">
              <w:rPr>
                <w:sz w:val="16"/>
                <w:szCs w:val="16"/>
              </w:rPr>
              <w:t>No</w:t>
            </w:r>
            <w:r w:rsidRPr="00973167">
              <w:rPr>
                <w:sz w:val="16"/>
                <w:szCs w:val="16"/>
              </w:rPr>
              <w:t xml:space="preserve"> 140, 1991; No</w:t>
            </w:r>
            <w:r w:rsidR="008B06C4" w:rsidRPr="00973167">
              <w:rPr>
                <w:sz w:val="16"/>
                <w:szCs w:val="16"/>
              </w:rPr>
              <w:t> </w:t>
            </w:r>
            <w:r w:rsidRPr="00973167">
              <w:rPr>
                <w:sz w:val="16"/>
                <w:szCs w:val="16"/>
              </w:rPr>
              <w:t>65, 1994; No</w:t>
            </w:r>
            <w:r w:rsidR="008B06C4" w:rsidRPr="00973167">
              <w:rPr>
                <w:sz w:val="16"/>
                <w:szCs w:val="16"/>
              </w:rPr>
              <w:t> </w:t>
            </w:r>
            <w:r w:rsidRPr="00973167">
              <w:rPr>
                <w:sz w:val="16"/>
                <w:szCs w:val="16"/>
              </w:rPr>
              <w:t>28, 1996; No</w:t>
            </w:r>
            <w:r w:rsidR="008B06C4" w:rsidRPr="00973167">
              <w:rPr>
                <w:sz w:val="16"/>
                <w:szCs w:val="16"/>
              </w:rPr>
              <w:t> </w:t>
            </w:r>
            <w:r w:rsidRPr="00973167">
              <w:rPr>
                <w:sz w:val="16"/>
                <w:szCs w:val="16"/>
              </w:rPr>
              <w:t>152, 1997; No</w:t>
            </w:r>
            <w:r w:rsidR="008B06C4" w:rsidRPr="00973167">
              <w:rPr>
                <w:sz w:val="16"/>
                <w:szCs w:val="16"/>
              </w:rPr>
              <w:t> </w:t>
            </w:r>
            <w:r w:rsidRPr="00973167">
              <w:rPr>
                <w:sz w:val="16"/>
                <w:szCs w:val="16"/>
              </w:rPr>
              <w:t>96, 1998; No</w:t>
            </w:r>
            <w:r w:rsidR="008B06C4" w:rsidRPr="00973167">
              <w:rPr>
                <w:sz w:val="16"/>
                <w:szCs w:val="16"/>
              </w:rPr>
              <w:t> </w:t>
            </w:r>
            <w:r w:rsidRPr="00973167">
              <w:rPr>
                <w:sz w:val="16"/>
                <w:szCs w:val="16"/>
              </w:rPr>
              <w:t>146, 1999; No 9</w:t>
            </w:r>
            <w:r w:rsidR="00A02762" w:rsidRPr="00973167">
              <w:rPr>
                <w:sz w:val="16"/>
                <w:szCs w:val="16"/>
              </w:rPr>
              <w:t>, 2000;</w:t>
            </w:r>
            <w:r w:rsidRPr="00973167">
              <w:rPr>
                <w:sz w:val="16"/>
                <w:szCs w:val="16"/>
              </w:rPr>
              <w:t xml:space="preserve"> </w:t>
            </w:r>
            <w:r w:rsidR="00A02762" w:rsidRPr="00973167">
              <w:rPr>
                <w:sz w:val="16"/>
                <w:szCs w:val="16"/>
              </w:rPr>
              <w:t>No</w:t>
            </w:r>
            <w:r w:rsidRPr="00973167">
              <w:rPr>
                <w:sz w:val="16"/>
                <w:szCs w:val="16"/>
              </w:rPr>
              <w:t xml:space="preserve"> 137, 2000; No 24</w:t>
            </w:r>
            <w:r w:rsidR="00394087" w:rsidRPr="00973167">
              <w:rPr>
                <w:sz w:val="16"/>
                <w:szCs w:val="16"/>
              </w:rPr>
              <w:t>, 2001; No</w:t>
            </w:r>
            <w:r w:rsidR="007F7309" w:rsidRPr="00973167">
              <w:rPr>
                <w:sz w:val="16"/>
                <w:szCs w:val="16"/>
              </w:rPr>
              <w:t xml:space="preserve"> </w:t>
            </w:r>
            <w:r w:rsidRPr="00973167">
              <w:rPr>
                <w:sz w:val="16"/>
                <w:szCs w:val="16"/>
              </w:rPr>
              <w:t>136, 2001; No 86</w:t>
            </w:r>
            <w:r w:rsidR="00A02762" w:rsidRPr="00973167">
              <w:rPr>
                <w:sz w:val="16"/>
                <w:szCs w:val="16"/>
              </w:rPr>
              <w:t>, 2002;</w:t>
            </w:r>
            <w:r w:rsidRPr="00973167">
              <w:rPr>
                <w:sz w:val="16"/>
                <w:szCs w:val="16"/>
              </w:rPr>
              <w:t xml:space="preserve"> </w:t>
            </w:r>
            <w:r w:rsidR="00A02762" w:rsidRPr="00973167">
              <w:rPr>
                <w:sz w:val="16"/>
                <w:szCs w:val="16"/>
              </w:rPr>
              <w:t>No</w:t>
            </w:r>
            <w:r w:rsidRPr="00973167">
              <w:rPr>
                <w:sz w:val="16"/>
                <w:szCs w:val="16"/>
              </w:rPr>
              <w:t xml:space="preserve"> 125, 2002; No 64,</w:t>
            </w:r>
            <w:r w:rsidR="00A02762" w:rsidRPr="00973167">
              <w:rPr>
                <w:sz w:val="16"/>
                <w:szCs w:val="16"/>
              </w:rPr>
              <w:t xml:space="preserve"> 2004; No</w:t>
            </w:r>
            <w:r w:rsidRPr="00973167">
              <w:rPr>
                <w:sz w:val="16"/>
                <w:szCs w:val="16"/>
              </w:rPr>
              <w:t xml:space="preserve"> 104</w:t>
            </w:r>
            <w:r w:rsidR="00A02762" w:rsidRPr="00973167">
              <w:rPr>
                <w:sz w:val="16"/>
                <w:szCs w:val="16"/>
              </w:rPr>
              <w:t>, 2004;</w:t>
            </w:r>
            <w:r w:rsidRPr="00973167">
              <w:rPr>
                <w:sz w:val="16"/>
                <w:szCs w:val="16"/>
              </w:rPr>
              <w:t xml:space="preserve"> </w:t>
            </w:r>
            <w:r w:rsidR="00A02762" w:rsidRPr="00973167">
              <w:rPr>
                <w:sz w:val="16"/>
                <w:szCs w:val="16"/>
              </w:rPr>
              <w:t>No</w:t>
            </w:r>
            <w:r w:rsidRPr="00973167">
              <w:rPr>
                <w:sz w:val="16"/>
                <w:szCs w:val="16"/>
              </w:rPr>
              <w:t xml:space="preserve"> 125, 2004; No</w:t>
            </w:r>
            <w:r w:rsidR="008B06C4" w:rsidRPr="00973167">
              <w:rPr>
                <w:sz w:val="16"/>
                <w:szCs w:val="16"/>
              </w:rPr>
              <w:t> </w:t>
            </w:r>
            <w:r w:rsidRPr="00973167">
              <w:rPr>
                <w:sz w:val="16"/>
                <w:szCs w:val="16"/>
              </w:rPr>
              <w:t>129, 2005; No 86</w:t>
            </w:r>
            <w:r w:rsidR="00A02762" w:rsidRPr="00973167">
              <w:rPr>
                <w:sz w:val="16"/>
                <w:szCs w:val="16"/>
              </w:rPr>
              <w:t>, 2006;</w:t>
            </w:r>
            <w:r w:rsidRPr="00973167">
              <w:rPr>
                <w:sz w:val="16"/>
                <w:szCs w:val="16"/>
              </w:rPr>
              <w:t xml:space="preserve"> </w:t>
            </w:r>
            <w:r w:rsidR="00A02762" w:rsidRPr="00973167">
              <w:rPr>
                <w:sz w:val="16"/>
                <w:szCs w:val="16"/>
              </w:rPr>
              <w:t>No</w:t>
            </w:r>
            <w:r w:rsidRPr="00973167">
              <w:rPr>
                <w:sz w:val="16"/>
                <w:szCs w:val="16"/>
              </w:rPr>
              <w:t xml:space="preserve"> 171, 2006; No</w:t>
            </w:r>
            <w:r w:rsidR="008B06C4" w:rsidRPr="00973167">
              <w:rPr>
                <w:sz w:val="16"/>
                <w:szCs w:val="16"/>
              </w:rPr>
              <w:t> </w:t>
            </w:r>
            <w:r w:rsidRPr="00973167">
              <w:rPr>
                <w:sz w:val="16"/>
                <w:szCs w:val="16"/>
              </w:rPr>
              <w:t>3, 2007; No</w:t>
            </w:r>
            <w:r w:rsidR="008B06C4" w:rsidRPr="00973167">
              <w:rPr>
                <w:sz w:val="16"/>
                <w:szCs w:val="16"/>
              </w:rPr>
              <w:t> </w:t>
            </w:r>
            <w:r w:rsidRPr="00973167">
              <w:rPr>
                <w:sz w:val="16"/>
                <w:szCs w:val="16"/>
              </w:rPr>
              <w:t>144, 2008; No 33</w:t>
            </w:r>
            <w:r w:rsidR="00A02762" w:rsidRPr="00973167">
              <w:rPr>
                <w:sz w:val="16"/>
                <w:szCs w:val="16"/>
              </w:rPr>
              <w:t>, 2009;</w:t>
            </w:r>
            <w:r w:rsidRPr="00973167">
              <w:rPr>
                <w:sz w:val="16"/>
                <w:szCs w:val="16"/>
              </w:rPr>
              <w:t xml:space="preserve"> </w:t>
            </w:r>
            <w:r w:rsidR="00A02762" w:rsidRPr="00973167">
              <w:rPr>
                <w:sz w:val="16"/>
                <w:szCs w:val="16"/>
              </w:rPr>
              <w:t>No</w:t>
            </w:r>
            <w:r w:rsidRPr="00973167">
              <w:rPr>
                <w:sz w:val="16"/>
                <w:szCs w:val="16"/>
              </w:rPr>
              <w:t xml:space="preserve"> 106, 2009; No 3</w:t>
            </w:r>
            <w:r w:rsidR="00A02762" w:rsidRPr="00973167">
              <w:rPr>
                <w:sz w:val="16"/>
                <w:szCs w:val="16"/>
              </w:rPr>
              <w:t>, 2010;</w:t>
            </w:r>
            <w:r w:rsidRPr="00973167">
              <w:rPr>
                <w:sz w:val="16"/>
                <w:szCs w:val="16"/>
              </w:rPr>
              <w:t xml:space="preserve"> </w:t>
            </w:r>
            <w:r w:rsidR="00A02762" w:rsidRPr="00973167">
              <w:rPr>
                <w:sz w:val="16"/>
                <w:szCs w:val="16"/>
              </w:rPr>
              <w:t>No</w:t>
            </w:r>
            <w:r w:rsidRPr="00973167">
              <w:rPr>
                <w:sz w:val="16"/>
                <w:szCs w:val="16"/>
              </w:rPr>
              <w:t xml:space="preserve"> 42, 2010; No 2,</w:t>
            </w:r>
            <w:r w:rsidR="00A02762" w:rsidRPr="00973167">
              <w:rPr>
                <w:sz w:val="16"/>
                <w:szCs w:val="16"/>
              </w:rPr>
              <w:t xml:space="preserve"> 2011; No</w:t>
            </w:r>
            <w:r w:rsidRPr="00973167">
              <w:rPr>
                <w:sz w:val="16"/>
                <w:szCs w:val="16"/>
              </w:rPr>
              <w:t xml:space="preserve"> 3</w:t>
            </w:r>
            <w:r w:rsidR="00A02762" w:rsidRPr="00973167">
              <w:rPr>
                <w:sz w:val="16"/>
                <w:szCs w:val="16"/>
              </w:rPr>
              <w:t>, 2011;</w:t>
            </w:r>
            <w:r w:rsidRPr="00973167">
              <w:rPr>
                <w:sz w:val="16"/>
                <w:szCs w:val="16"/>
              </w:rPr>
              <w:t xml:space="preserve"> </w:t>
            </w:r>
            <w:r w:rsidR="00A02762" w:rsidRPr="00973167">
              <w:rPr>
                <w:sz w:val="16"/>
                <w:szCs w:val="16"/>
              </w:rPr>
              <w:t>No</w:t>
            </w:r>
            <w:r w:rsidRPr="00973167">
              <w:rPr>
                <w:sz w:val="16"/>
                <w:szCs w:val="16"/>
              </w:rPr>
              <w:t xml:space="preserve"> 5, 2011; No</w:t>
            </w:r>
            <w:r w:rsidR="008B06C4" w:rsidRPr="00973167">
              <w:rPr>
                <w:sz w:val="16"/>
                <w:szCs w:val="16"/>
              </w:rPr>
              <w:t> </w:t>
            </w:r>
            <w:r w:rsidRPr="00973167">
              <w:rPr>
                <w:sz w:val="16"/>
                <w:szCs w:val="16"/>
              </w:rPr>
              <w:t>101, 2012</w:t>
            </w:r>
            <w:r w:rsidR="00E15656" w:rsidRPr="00973167">
              <w:rPr>
                <w:sz w:val="16"/>
                <w:szCs w:val="16"/>
              </w:rPr>
              <w:t>; No 116, 2014</w:t>
            </w:r>
            <w:r w:rsidR="0003695D" w:rsidRPr="00973167">
              <w:rPr>
                <w:sz w:val="16"/>
                <w:szCs w:val="16"/>
              </w:rPr>
              <w:t>; No 41, 2015</w:t>
            </w:r>
            <w:r w:rsidR="00BC25A4" w:rsidRPr="00973167">
              <w:rPr>
                <w:sz w:val="16"/>
                <w:szCs w:val="16"/>
              </w:rPr>
              <w:t>; No 88, 2015</w:t>
            </w:r>
            <w:r w:rsidR="00CC1B44" w:rsidRPr="00973167">
              <w:rPr>
                <w:sz w:val="16"/>
                <w:szCs w:val="16"/>
              </w:rPr>
              <w:t>; No 153, 2015</w:t>
            </w:r>
            <w:r w:rsidR="00A02762" w:rsidRPr="00973167">
              <w:rPr>
                <w:sz w:val="16"/>
                <w:szCs w:val="16"/>
              </w:rPr>
              <w:t>; No 50, 2017</w:t>
            </w:r>
            <w:r w:rsidR="00B022B2" w:rsidRPr="00973167">
              <w:rPr>
                <w:sz w:val="16"/>
                <w:szCs w:val="16"/>
              </w:rPr>
              <w:t>; No 67, 2018</w:t>
            </w:r>
            <w:r w:rsidR="00C517F4" w:rsidRPr="00973167">
              <w:rPr>
                <w:sz w:val="16"/>
                <w:szCs w:val="16"/>
              </w:rPr>
              <w:t>; No 75, 2018</w:t>
            </w:r>
            <w:r w:rsidR="00833964" w:rsidRPr="00973167">
              <w:rPr>
                <w:sz w:val="16"/>
                <w:szCs w:val="16"/>
              </w:rPr>
              <w:t>; No 72, 2019</w:t>
            </w:r>
            <w:r w:rsidR="00D903B7" w:rsidRPr="00973167">
              <w:rPr>
                <w:sz w:val="16"/>
                <w:szCs w:val="16"/>
              </w:rPr>
              <w:t>; No 70, 2020</w:t>
            </w:r>
            <w:r w:rsidR="0084041A" w:rsidRPr="00973167">
              <w:rPr>
                <w:sz w:val="16"/>
                <w:szCs w:val="16"/>
              </w:rPr>
              <w:t>; No 98, 2021</w:t>
            </w: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3AA</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64, 2004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am No</w:t>
            </w:r>
            <w:r w:rsidR="00BA6228" w:rsidRPr="00973167">
              <w:rPr>
                <w:sz w:val="16"/>
                <w:szCs w:val="16"/>
              </w:rPr>
              <w:t> </w:t>
            </w:r>
            <w:r w:rsidRPr="00973167">
              <w:rPr>
                <w:sz w:val="16"/>
                <w:szCs w:val="16"/>
              </w:rPr>
              <w:t>3, 2011</w:t>
            </w: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3A</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 xml:space="preserve">84, 1960 </w:t>
            </w: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3B</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67, 1982</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am No</w:t>
            </w:r>
            <w:r w:rsidR="00BA6228" w:rsidRPr="00973167">
              <w:rPr>
                <w:sz w:val="16"/>
                <w:szCs w:val="16"/>
              </w:rPr>
              <w:t> </w:t>
            </w:r>
            <w:r w:rsidRPr="00973167">
              <w:rPr>
                <w:sz w:val="16"/>
                <w:szCs w:val="16"/>
              </w:rPr>
              <w:t>193, 1985; No</w:t>
            </w:r>
            <w:r w:rsidR="00BA6228" w:rsidRPr="00973167">
              <w:rPr>
                <w:sz w:val="16"/>
                <w:szCs w:val="16"/>
              </w:rPr>
              <w:t> </w:t>
            </w:r>
            <w:r w:rsidRPr="00973167">
              <w:rPr>
                <w:sz w:val="16"/>
                <w:szCs w:val="16"/>
              </w:rPr>
              <w:t>4, 1990; No</w:t>
            </w:r>
            <w:r w:rsidR="00BA6228" w:rsidRPr="00973167">
              <w:rPr>
                <w:sz w:val="16"/>
                <w:szCs w:val="16"/>
              </w:rPr>
              <w:t> </w:t>
            </w:r>
            <w:r w:rsidRPr="00973167">
              <w:rPr>
                <w:sz w:val="16"/>
                <w:szCs w:val="16"/>
              </w:rPr>
              <w:t>34, 1997; No</w:t>
            </w:r>
            <w:r w:rsidR="00BA6228" w:rsidRPr="00973167">
              <w:rPr>
                <w:sz w:val="16"/>
                <w:szCs w:val="16"/>
              </w:rPr>
              <w:t> </w:t>
            </w:r>
            <w:r w:rsidRPr="00973167">
              <w:rPr>
                <w:sz w:val="16"/>
                <w:szCs w:val="16"/>
              </w:rPr>
              <w:t>49, 1998 (as am by No</w:t>
            </w:r>
            <w:r w:rsidR="00BA6228" w:rsidRPr="00973167">
              <w:rPr>
                <w:sz w:val="16"/>
                <w:szCs w:val="16"/>
              </w:rPr>
              <w:t> </w:t>
            </w:r>
            <w:r w:rsidRPr="00973167">
              <w:rPr>
                <w:sz w:val="16"/>
                <w:szCs w:val="16"/>
              </w:rPr>
              <w:t>9, 2006)</w:t>
            </w:r>
            <w:r w:rsidR="00D54396" w:rsidRPr="00973167">
              <w:rPr>
                <w:sz w:val="16"/>
                <w:szCs w:val="16"/>
              </w:rPr>
              <w:t>; No 59, 2015</w:t>
            </w:r>
            <w:r w:rsidR="00BB30A2" w:rsidRPr="00973167">
              <w:rPr>
                <w:sz w:val="16"/>
                <w:szCs w:val="16"/>
              </w:rPr>
              <w:t>; No 153, 2015</w:t>
            </w: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3BA</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24, 2001</w:t>
            </w:r>
          </w:p>
        </w:tc>
      </w:tr>
      <w:tr w:rsidR="00BB1281" w:rsidRPr="00973167" w:rsidTr="00C45FF6">
        <w:trPr>
          <w:cantSplit/>
        </w:trPr>
        <w:tc>
          <w:tcPr>
            <w:tcW w:w="2422" w:type="dxa"/>
            <w:shd w:val="clear" w:color="auto" w:fill="auto"/>
          </w:tcPr>
          <w:p w:rsidR="00BB1281" w:rsidRPr="00973167" w:rsidRDefault="00B5109B">
            <w:pPr>
              <w:pStyle w:val="Tabletext"/>
              <w:tabs>
                <w:tab w:val="center" w:leader="dot" w:pos="2268"/>
              </w:tabs>
              <w:rPr>
                <w:sz w:val="16"/>
                <w:szCs w:val="16"/>
              </w:rPr>
            </w:pPr>
            <w:r w:rsidRPr="00973167">
              <w:rPr>
                <w:sz w:val="16"/>
                <w:szCs w:val="16"/>
              </w:rPr>
              <w:t>s 3BB</w:t>
            </w:r>
            <w:r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24, 2001</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rep No</w:t>
            </w:r>
            <w:r w:rsidR="00BA6228" w:rsidRPr="00973167">
              <w:rPr>
                <w:sz w:val="16"/>
                <w:szCs w:val="16"/>
              </w:rPr>
              <w:t> </w:t>
            </w:r>
            <w:r w:rsidRPr="00973167">
              <w:rPr>
                <w:sz w:val="16"/>
                <w:szCs w:val="16"/>
              </w:rPr>
              <w:t>24, 2001</w:t>
            </w:r>
          </w:p>
        </w:tc>
      </w:tr>
      <w:tr w:rsidR="00BB1281" w:rsidRPr="00973167" w:rsidTr="00C45FF6">
        <w:trPr>
          <w:cantSplit/>
        </w:trPr>
        <w:tc>
          <w:tcPr>
            <w:tcW w:w="2422" w:type="dxa"/>
            <w:shd w:val="clear" w:color="auto" w:fill="auto"/>
          </w:tcPr>
          <w:p w:rsidR="00BB1281" w:rsidRPr="00973167" w:rsidRDefault="00BB474B" w:rsidP="00BB1281">
            <w:pPr>
              <w:pStyle w:val="Tabletext"/>
              <w:rPr>
                <w:sz w:val="16"/>
                <w:szCs w:val="16"/>
              </w:rPr>
            </w:pPr>
            <w:r w:rsidRPr="00973167">
              <w:rPr>
                <w:b/>
                <w:sz w:val="16"/>
                <w:szCs w:val="16"/>
              </w:rPr>
              <w:t>Part I</w:t>
            </w:r>
            <w:r w:rsidR="00B5109B" w:rsidRPr="00973167">
              <w:rPr>
                <w:b/>
                <w:sz w:val="16"/>
                <w:szCs w:val="16"/>
              </w:rPr>
              <w:t>AA</w:t>
            </w:r>
          </w:p>
        </w:tc>
        <w:tc>
          <w:tcPr>
            <w:tcW w:w="4666" w:type="dxa"/>
            <w:shd w:val="clear" w:color="auto" w:fill="auto"/>
          </w:tcPr>
          <w:p w:rsidR="00BB1281" w:rsidRPr="00973167" w:rsidRDefault="00BB1281" w:rsidP="00BB1281">
            <w:pPr>
              <w:pStyle w:val="Tabletext"/>
              <w:rPr>
                <w:sz w:val="16"/>
                <w:szCs w:val="16"/>
              </w:rPr>
            </w:pPr>
          </w:p>
        </w:tc>
      </w:tr>
      <w:tr w:rsidR="00BB1281" w:rsidRPr="00973167" w:rsidTr="00C45FF6">
        <w:trPr>
          <w:cantSplit/>
        </w:trPr>
        <w:tc>
          <w:tcPr>
            <w:tcW w:w="2422" w:type="dxa"/>
            <w:shd w:val="clear" w:color="auto" w:fill="auto"/>
          </w:tcPr>
          <w:p w:rsidR="00BB1281" w:rsidRPr="00973167" w:rsidRDefault="00731F30" w:rsidP="00B5109B">
            <w:pPr>
              <w:pStyle w:val="Tabletext"/>
              <w:tabs>
                <w:tab w:val="center" w:leader="dot" w:pos="2268"/>
              </w:tabs>
              <w:rPr>
                <w:sz w:val="16"/>
                <w:szCs w:val="16"/>
              </w:rPr>
            </w:pPr>
            <w:r w:rsidRPr="00973167">
              <w:rPr>
                <w:sz w:val="16"/>
                <w:szCs w:val="16"/>
              </w:rPr>
              <w:t>Part 1</w:t>
            </w:r>
            <w:r w:rsidR="00B5109B" w:rsidRPr="00973167">
              <w:rPr>
                <w:sz w:val="16"/>
                <w:szCs w:val="16"/>
              </w:rPr>
              <w:t>AA</w:t>
            </w:r>
            <w:r w:rsidR="009A1C4D" w:rsidRPr="00973167">
              <w:rPr>
                <w:sz w:val="16"/>
                <w:szCs w:val="16"/>
              </w:rPr>
              <w:t xml:space="preserve"> heading</w:t>
            </w:r>
            <w:r w:rsidR="00B5109B"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rep No</w:t>
            </w:r>
            <w:r w:rsidR="00BA6228" w:rsidRPr="00973167">
              <w:rPr>
                <w:sz w:val="16"/>
                <w:szCs w:val="16"/>
              </w:rPr>
              <w:t> </w:t>
            </w:r>
            <w:r w:rsidRPr="00973167">
              <w:rPr>
                <w:sz w:val="16"/>
                <w:szCs w:val="16"/>
              </w:rPr>
              <w:t>41, 2003</w:t>
            </w:r>
          </w:p>
        </w:tc>
      </w:tr>
      <w:tr w:rsidR="00BB1281" w:rsidRPr="00973167" w:rsidTr="00C45FF6">
        <w:trPr>
          <w:cantSplit/>
        </w:trPr>
        <w:tc>
          <w:tcPr>
            <w:tcW w:w="2422" w:type="dxa"/>
            <w:shd w:val="clear" w:color="auto" w:fill="auto"/>
          </w:tcPr>
          <w:p w:rsidR="00BB1281" w:rsidRPr="00973167" w:rsidRDefault="00BB474B" w:rsidP="00B5109B">
            <w:pPr>
              <w:pStyle w:val="Tabletext"/>
              <w:tabs>
                <w:tab w:val="center" w:leader="dot" w:pos="2268"/>
              </w:tabs>
              <w:rPr>
                <w:sz w:val="16"/>
                <w:szCs w:val="16"/>
              </w:rPr>
            </w:pPr>
            <w:r w:rsidRPr="00973167">
              <w:rPr>
                <w:sz w:val="16"/>
                <w:szCs w:val="16"/>
              </w:rPr>
              <w:t>Part I</w:t>
            </w:r>
            <w:r w:rsidR="00B5109B" w:rsidRPr="00973167">
              <w:rPr>
                <w:sz w:val="16"/>
                <w:szCs w:val="16"/>
              </w:rPr>
              <w:t>AA</w:t>
            </w:r>
            <w:r w:rsidR="009A1C4D" w:rsidRPr="00973167">
              <w:rPr>
                <w:sz w:val="16"/>
                <w:szCs w:val="16"/>
              </w:rPr>
              <w:t xml:space="preserve"> heading</w:t>
            </w:r>
            <w:r w:rsidR="00B5109B"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41, 2003</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pPr>
              <w:pStyle w:val="Tabletext"/>
              <w:rPr>
                <w:sz w:val="16"/>
                <w:szCs w:val="16"/>
              </w:rPr>
            </w:pPr>
            <w:r w:rsidRPr="00973167">
              <w:rPr>
                <w:sz w:val="16"/>
                <w:szCs w:val="16"/>
              </w:rPr>
              <w:t>rs No</w:t>
            </w:r>
            <w:r w:rsidR="00BA6228" w:rsidRPr="00973167">
              <w:rPr>
                <w:sz w:val="16"/>
                <w:szCs w:val="16"/>
              </w:rPr>
              <w:t> </w:t>
            </w:r>
            <w:r w:rsidRPr="00973167">
              <w:rPr>
                <w:sz w:val="16"/>
                <w:szCs w:val="16"/>
              </w:rPr>
              <w:t>144, 2005</w:t>
            </w:r>
            <w:r w:rsidR="00E15656" w:rsidRPr="00973167">
              <w:rPr>
                <w:sz w:val="16"/>
                <w:szCs w:val="16"/>
              </w:rPr>
              <w:t>; No 116, 2014</w:t>
            </w:r>
          </w:p>
        </w:tc>
      </w:tr>
      <w:tr w:rsidR="00BB1281" w:rsidRPr="00973167" w:rsidTr="00C45FF6">
        <w:trPr>
          <w:cantSplit/>
        </w:trPr>
        <w:tc>
          <w:tcPr>
            <w:tcW w:w="2422" w:type="dxa"/>
            <w:shd w:val="clear" w:color="auto" w:fill="auto"/>
          </w:tcPr>
          <w:p w:rsidR="00BB1281" w:rsidRPr="00973167" w:rsidRDefault="00731F30" w:rsidP="00B5109B">
            <w:pPr>
              <w:pStyle w:val="Tabletext"/>
              <w:tabs>
                <w:tab w:val="center" w:leader="dot" w:pos="2268"/>
              </w:tabs>
              <w:rPr>
                <w:sz w:val="16"/>
                <w:szCs w:val="16"/>
              </w:rPr>
            </w:pPr>
            <w:r w:rsidRPr="00973167">
              <w:rPr>
                <w:sz w:val="16"/>
                <w:szCs w:val="16"/>
              </w:rPr>
              <w:t>Part 1</w:t>
            </w:r>
            <w:r w:rsidR="0013049E" w:rsidRPr="00973167">
              <w:rPr>
                <w:sz w:val="16"/>
                <w:szCs w:val="16"/>
              </w:rPr>
              <w:t>AA</w:t>
            </w:r>
            <w:r w:rsidR="00B5109B" w:rsidRPr="00973167">
              <w:rPr>
                <w:sz w:val="16"/>
                <w:szCs w:val="16"/>
              </w:rPr>
              <w:tab/>
            </w:r>
          </w:p>
        </w:tc>
        <w:tc>
          <w:tcPr>
            <w:tcW w:w="4666" w:type="dxa"/>
            <w:shd w:val="clear" w:color="auto" w:fill="auto"/>
          </w:tcPr>
          <w:p w:rsidR="00BB1281" w:rsidRPr="00973167" w:rsidRDefault="00B5109B">
            <w:pPr>
              <w:pStyle w:val="Tabletext"/>
              <w:rPr>
                <w:sz w:val="16"/>
                <w:szCs w:val="16"/>
              </w:rPr>
            </w:pPr>
            <w:r w:rsidRPr="00973167">
              <w:rPr>
                <w:sz w:val="16"/>
                <w:szCs w:val="16"/>
              </w:rPr>
              <w:t>ad No</w:t>
            </w:r>
            <w:r w:rsidR="00BA622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474B" w:rsidP="00BB1281">
            <w:pPr>
              <w:pStyle w:val="Tabletext"/>
              <w:rPr>
                <w:sz w:val="16"/>
                <w:szCs w:val="16"/>
              </w:rPr>
            </w:pPr>
            <w:r w:rsidRPr="00973167">
              <w:rPr>
                <w:b/>
                <w:sz w:val="16"/>
                <w:szCs w:val="16"/>
              </w:rPr>
              <w:t>Division 1</w:t>
            </w:r>
          </w:p>
        </w:tc>
        <w:tc>
          <w:tcPr>
            <w:tcW w:w="4666" w:type="dxa"/>
            <w:shd w:val="clear" w:color="auto" w:fill="auto"/>
          </w:tcPr>
          <w:p w:rsidR="00BB1281" w:rsidRPr="00973167" w:rsidRDefault="00BB1281" w:rsidP="00BB1281">
            <w:pPr>
              <w:pStyle w:val="Tabletext"/>
              <w:rPr>
                <w:sz w:val="16"/>
                <w:szCs w:val="16"/>
              </w:rPr>
            </w:pP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3C</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u w:val="single"/>
              </w:rPr>
            </w:pPr>
            <w:r w:rsidRPr="00973167">
              <w:rPr>
                <w:sz w:val="16"/>
                <w:szCs w:val="16"/>
              </w:rPr>
              <w:t>am No</w:t>
            </w:r>
            <w:r w:rsidR="00DB2158" w:rsidRPr="00973167">
              <w:rPr>
                <w:sz w:val="16"/>
                <w:szCs w:val="16"/>
              </w:rPr>
              <w:t> </w:t>
            </w:r>
            <w:r w:rsidRPr="00973167">
              <w:rPr>
                <w:sz w:val="16"/>
                <w:szCs w:val="16"/>
              </w:rPr>
              <w:t>141, 1994; No</w:t>
            </w:r>
            <w:r w:rsidR="00DB2158" w:rsidRPr="00973167">
              <w:rPr>
                <w:sz w:val="16"/>
                <w:szCs w:val="16"/>
              </w:rPr>
              <w:t> </w:t>
            </w:r>
            <w:r w:rsidRPr="00973167">
              <w:rPr>
                <w:sz w:val="16"/>
                <w:szCs w:val="16"/>
              </w:rPr>
              <w:t>161, 2001; No</w:t>
            </w:r>
            <w:r w:rsidR="00DB2158" w:rsidRPr="00973167">
              <w:rPr>
                <w:sz w:val="16"/>
                <w:szCs w:val="16"/>
              </w:rPr>
              <w:t> </w:t>
            </w:r>
            <w:r w:rsidRPr="00973167">
              <w:rPr>
                <w:sz w:val="16"/>
                <w:szCs w:val="16"/>
              </w:rPr>
              <w:t>64, 2004; No</w:t>
            </w:r>
            <w:r w:rsidR="00DB2158" w:rsidRPr="00973167">
              <w:rPr>
                <w:sz w:val="16"/>
                <w:szCs w:val="16"/>
              </w:rPr>
              <w:t> </w:t>
            </w:r>
            <w:r w:rsidRPr="00973167">
              <w:rPr>
                <w:sz w:val="16"/>
                <w:szCs w:val="16"/>
              </w:rPr>
              <w:t xml:space="preserve">144, 2005; No 4, </w:t>
            </w:r>
            <w:r w:rsidR="00CD04F1" w:rsidRPr="00973167">
              <w:rPr>
                <w:sz w:val="16"/>
                <w:szCs w:val="16"/>
              </w:rPr>
              <w:t xml:space="preserve">2010; No </w:t>
            </w:r>
            <w:r w:rsidRPr="00973167">
              <w:rPr>
                <w:sz w:val="16"/>
                <w:szCs w:val="16"/>
              </w:rPr>
              <w:t>42</w:t>
            </w:r>
            <w:r w:rsidR="00CD04F1" w:rsidRPr="00973167">
              <w:rPr>
                <w:sz w:val="16"/>
                <w:szCs w:val="16"/>
              </w:rPr>
              <w:t>,</w:t>
            </w:r>
            <w:r w:rsidRPr="00973167">
              <w:rPr>
                <w:sz w:val="16"/>
                <w:szCs w:val="16"/>
              </w:rPr>
              <w:t xml:space="preserve"> </w:t>
            </w:r>
            <w:r w:rsidR="00CD04F1" w:rsidRPr="00973167">
              <w:rPr>
                <w:sz w:val="16"/>
                <w:szCs w:val="16"/>
              </w:rPr>
              <w:t>2010; No</w:t>
            </w:r>
            <w:r w:rsidRPr="00973167">
              <w:rPr>
                <w:sz w:val="16"/>
                <w:szCs w:val="16"/>
              </w:rPr>
              <w:t xml:space="preserve"> 127, 2010; No</w:t>
            </w:r>
            <w:r w:rsidR="00DB2158" w:rsidRPr="00973167">
              <w:rPr>
                <w:sz w:val="16"/>
                <w:szCs w:val="16"/>
              </w:rPr>
              <w:t> </w:t>
            </w:r>
            <w:r w:rsidRPr="00973167">
              <w:rPr>
                <w:sz w:val="16"/>
                <w:szCs w:val="16"/>
              </w:rPr>
              <w:t>2, 2011</w:t>
            </w:r>
            <w:r w:rsidR="00E15656" w:rsidRPr="00973167">
              <w:rPr>
                <w:sz w:val="16"/>
                <w:szCs w:val="16"/>
              </w:rPr>
              <w:t>; No 116, 2014</w:t>
            </w:r>
            <w:r w:rsidR="0019480D" w:rsidRPr="00973167">
              <w:rPr>
                <w:sz w:val="16"/>
                <w:szCs w:val="16"/>
              </w:rPr>
              <w:t>; No 148, 2018</w:t>
            </w:r>
            <w:r w:rsidR="00FC0047" w:rsidRPr="00973167">
              <w:rPr>
                <w:sz w:val="16"/>
                <w:szCs w:val="16"/>
              </w:rPr>
              <w:t>; No 77, 2021</w:t>
            </w:r>
          </w:p>
        </w:tc>
      </w:tr>
      <w:tr w:rsidR="0019480D" w:rsidRPr="00973167" w:rsidTr="00C45FF6">
        <w:trPr>
          <w:cantSplit/>
        </w:trPr>
        <w:tc>
          <w:tcPr>
            <w:tcW w:w="2422" w:type="dxa"/>
            <w:shd w:val="clear" w:color="auto" w:fill="auto"/>
          </w:tcPr>
          <w:p w:rsidR="0019480D" w:rsidRPr="00973167" w:rsidRDefault="0019480D" w:rsidP="00BA0135">
            <w:pPr>
              <w:pStyle w:val="Tabletext"/>
              <w:tabs>
                <w:tab w:val="center" w:leader="dot" w:pos="2268"/>
              </w:tabs>
              <w:rPr>
                <w:sz w:val="16"/>
                <w:szCs w:val="16"/>
              </w:rPr>
            </w:pPr>
            <w:r w:rsidRPr="00973167">
              <w:rPr>
                <w:sz w:val="16"/>
                <w:szCs w:val="16"/>
              </w:rPr>
              <w:t>s 3CAA</w:t>
            </w:r>
            <w:r w:rsidRPr="00973167">
              <w:rPr>
                <w:sz w:val="16"/>
                <w:szCs w:val="16"/>
              </w:rPr>
              <w:tab/>
            </w:r>
          </w:p>
        </w:tc>
        <w:tc>
          <w:tcPr>
            <w:tcW w:w="4666" w:type="dxa"/>
            <w:shd w:val="clear" w:color="auto" w:fill="auto"/>
          </w:tcPr>
          <w:p w:rsidR="0019480D" w:rsidRPr="00973167" w:rsidRDefault="0019480D" w:rsidP="00BB1281">
            <w:pPr>
              <w:pStyle w:val="Tabletext"/>
              <w:rPr>
                <w:sz w:val="16"/>
                <w:szCs w:val="16"/>
              </w:rPr>
            </w:pPr>
            <w:r w:rsidRPr="00973167">
              <w:rPr>
                <w:sz w:val="16"/>
                <w:szCs w:val="16"/>
              </w:rPr>
              <w:t>ad No 148, 2018</w:t>
            </w:r>
          </w:p>
        </w:tc>
      </w:tr>
      <w:tr w:rsidR="00CD04F1" w:rsidRPr="00973167" w:rsidTr="00C45FF6">
        <w:trPr>
          <w:cantSplit/>
        </w:trPr>
        <w:tc>
          <w:tcPr>
            <w:tcW w:w="2422" w:type="dxa"/>
            <w:shd w:val="clear" w:color="auto" w:fill="auto"/>
          </w:tcPr>
          <w:p w:rsidR="00CD04F1" w:rsidRPr="00973167" w:rsidRDefault="00CD04F1" w:rsidP="00BA0135">
            <w:pPr>
              <w:pStyle w:val="Tabletext"/>
              <w:tabs>
                <w:tab w:val="center" w:leader="dot" w:pos="2268"/>
              </w:tabs>
              <w:rPr>
                <w:sz w:val="16"/>
                <w:szCs w:val="16"/>
              </w:rPr>
            </w:pPr>
          </w:p>
        </w:tc>
        <w:tc>
          <w:tcPr>
            <w:tcW w:w="4666" w:type="dxa"/>
            <w:shd w:val="clear" w:color="auto" w:fill="auto"/>
          </w:tcPr>
          <w:p w:rsidR="00CD04F1" w:rsidRPr="00973167" w:rsidRDefault="00CD04F1" w:rsidP="00BB1281">
            <w:pPr>
              <w:pStyle w:val="Tabletext"/>
              <w:rPr>
                <w:sz w:val="16"/>
                <w:szCs w:val="16"/>
              </w:rPr>
            </w:pPr>
            <w:r w:rsidRPr="00973167">
              <w:rPr>
                <w:sz w:val="16"/>
                <w:szCs w:val="16"/>
              </w:rPr>
              <w:t>am No 77, 2021</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3CA</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141, 1994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4, 2010; No.</w:t>
            </w:r>
            <w:r w:rsidR="00DB2158" w:rsidRPr="00973167">
              <w:rPr>
                <w:sz w:val="16"/>
                <w:szCs w:val="16"/>
              </w:rPr>
              <w:t> </w:t>
            </w:r>
            <w:r w:rsidRPr="00973167">
              <w:rPr>
                <w:sz w:val="16"/>
                <w:szCs w:val="16"/>
              </w:rPr>
              <w:t>2, 2011</w:t>
            </w:r>
            <w:r w:rsidR="00D54396" w:rsidRPr="00973167">
              <w:rPr>
                <w:sz w:val="16"/>
                <w:szCs w:val="16"/>
              </w:rPr>
              <w:t>; No 59, 2015</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3D</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64, 2004; No.</w:t>
            </w:r>
            <w:r w:rsidR="00DB2158" w:rsidRPr="00973167">
              <w:rPr>
                <w:sz w:val="16"/>
                <w:szCs w:val="16"/>
              </w:rPr>
              <w:t> </w:t>
            </w:r>
            <w:r w:rsidRPr="00973167">
              <w:rPr>
                <w:sz w:val="16"/>
                <w:szCs w:val="16"/>
              </w:rPr>
              <w:t>144, 2005</w:t>
            </w:r>
            <w:r w:rsidR="00E15656" w:rsidRPr="00973167">
              <w:rPr>
                <w:sz w:val="16"/>
                <w:szCs w:val="16"/>
              </w:rPr>
              <w:t>; No 116, 2014</w:t>
            </w:r>
          </w:p>
        </w:tc>
      </w:tr>
      <w:tr w:rsidR="00BB1281" w:rsidRPr="00973167" w:rsidTr="00C45FF6">
        <w:trPr>
          <w:cantSplit/>
        </w:trPr>
        <w:tc>
          <w:tcPr>
            <w:tcW w:w="2422" w:type="dxa"/>
            <w:shd w:val="clear" w:color="auto" w:fill="auto"/>
          </w:tcPr>
          <w:p w:rsidR="00BB1281" w:rsidRPr="00973167" w:rsidRDefault="001977ED" w:rsidP="00BB1281">
            <w:pPr>
              <w:pStyle w:val="Tabletext"/>
              <w:rPr>
                <w:sz w:val="16"/>
                <w:szCs w:val="16"/>
              </w:rPr>
            </w:pPr>
            <w:r w:rsidRPr="00973167">
              <w:rPr>
                <w:b/>
                <w:sz w:val="16"/>
                <w:szCs w:val="16"/>
              </w:rPr>
              <w:t>Division 2</w:t>
            </w:r>
          </w:p>
        </w:tc>
        <w:tc>
          <w:tcPr>
            <w:tcW w:w="4666" w:type="dxa"/>
            <w:shd w:val="clear" w:color="auto" w:fill="auto"/>
          </w:tcPr>
          <w:p w:rsidR="00BB1281" w:rsidRPr="00973167" w:rsidRDefault="00BB1281" w:rsidP="00BB1281">
            <w:pPr>
              <w:pStyle w:val="Tabletext"/>
              <w:rPr>
                <w:sz w:val="16"/>
                <w:szCs w:val="16"/>
              </w:rPr>
            </w:pP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3E</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136, 2001; No.</w:t>
            </w:r>
            <w:r w:rsidR="00DB2158" w:rsidRPr="00973167">
              <w:rPr>
                <w:sz w:val="16"/>
                <w:szCs w:val="16"/>
              </w:rPr>
              <w:t> </w:t>
            </w:r>
            <w:r w:rsidRPr="00973167">
              <w:rPr>
                <w:sz w:val="16"/>
                <w:szCs w:val="16"/>
              </w:rPr>
              <w:t>86, 2002; No.</w:t>
            </w:r>
            <w:r w:rsidR="00DB2158" w:rsidRPr="00973167">
              <w:rPr>
                <w:sz w:val="16"/>
                <w:szCs w:val="16"/>
              </w:rPr>
              <w:t> </w:t>
            </w:r>
            <w:r w:rsidRPr="00973167">
              <w:rPr>
                <w:sz w:val="16"/>
                <w:szCs w:val="16"/>
              </w:rPr>
              <w:t>127, 2010</w:t>
            </w:r>
            <w:r w:rsidR="00E15656" w:rsidRPr="00973167">
              <w:rPr>
                <w:sz w:val="16"/>
                <w:szCs w:val="16"/>
              </w:rPr>
              <w:t>; No 116, 2014</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3F</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86, 2002; No.</w:t>
            </w:r>
            <w:r w:rsidR="00DB2158" w:rsidRPr="00973167">
              <w:rPr>
                <w:sz w:val="16"/>
                <w:szCs w:val="16"/>
              </w:rPr>
              <w:t> </w:t>
            </w:r>
            <w:r w:rsidRPr="00973167">
              <w:rPr>
                <w:sz w:val="16"/>
                <w:szCs w:val="16"/>
              </w:rPr>
              <w:t>4, 2010</w:t>
            </w:r>
            <w:r w:rsidR="0019480D" w:rsidRPr="00973167">
              <w:rPr>
                <w:sz w:val="16"/>
                <w:szCs w:val="16"/>
              </w:rPr>
              <w:t>; No 148, 2018</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3G, 3H</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3J</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127, 2010</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3JA</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127, 2010</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3K</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161, 2001; No.</w:t>
            </w:r>
            <w:r w:rsidR="00DB2158" w:rsidRPr="00973167">
              <w:rPr>
                <w:sz w:val="16"/>
                <w:szCs w:val="16"/>
              </w:rPr>
              <w:t> </w:t>
            </w:r>
            <w:r w:rsidRPr="00973167">
              <w:rPr>
                <w:sz w:val="16"/>
                <w:szCs w:val="16"/>
              </w:rPr>
              <w:t>4, 2010; No.</w:t>
            </w:r>
            <w:r w:rsidR="00DB2158" w:rsidRPr="00973167">
              <w:rPr>
                <w:sz w:val="16"/>
                <w:szCs w:val="16"/>
              </w:rPr>
              <w:t> </w:t>
            </w:r>
            <w:r w:rsidRPr="00973167">
              <w:rPr>
                <w:sz w:val="16"/>
                <w:szCs w:val="16"/>
              </w:rPr>
              <w:t>2, 2011</w:t>
            </w:r>
            <w:r w:rsidR="0019480D" w:rsidRPr="00973167">
              <w:rPr>
                <w:sz w:val="16"/>
                <w:szCs w:val="16"/>
              </w:rPr>
              <w:t>; No 148, 2018</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3L</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161, 2001; No.</w:t>
            </w:r>
            <w:r w:rsidR="00DB2158" w:rsidRPr="00973167">
              <w:rPr>
                <w:sz w:val="16"/>
                <w:szCs w:val="16"/>
              </w:rPr>
              <w:t> </w:t>
            </w:r>
            <w:r w:rsidRPr="00973167">
              <w:rPr>
                <w:sz w:val="16"/>
                <w:szCs w:val="16"/>
              </w:rPr>
              <w:t>84, 2006; Nos. 4 and 127, 2010; No.</w:t>
            </w:r>
            <w:r w:rsidR="00DB2158" w:rsidRPr="00973167">
              <w:rPr>
                <w:sz w:val="16"/>
                <w:szCs w:val="16"/>
              </w:rPr>
              <w:t> </w:t>
            </w:r>
            <w:r w:rsidRPr="00973167">
              <w:rPr>
                <w:sz w:val="16"/>
                <w:szCs w:val="16"/>
              </w:rPr>
              <w:t>2, 2011</w:t>
            </w:r>
          </w:p>
        </w:tc>
      </w:tr>
      <w:tr w:rsidR="00BB1281" w:rsidRPr="00973167" w:rsidTr="00C45FF6">
        <w:trPr>
          <w:cantSplit/>
        </w:trPr>
        <w:tc>
          <w:tcPr>
            <w:tcW w:w="2422" w:type="dxa"/>
            <w:shd w:val="clear" w:color="auto" w:fill="auto"/>
          </w:tcPr>
          <w:p w:rsidR="00BB1281" w:rsidRPr="00973167" w:rsidRDefault="0013049E" w:rsidP="00B5109B">
            <w:pPr>
              <w:pStyle w:val="Tabletext"/>
              <w:tabs>
                <w:tab w:val="center" w:leader="dot" w:pos="2268"/>
              </w:tabs>
              <w:rPr>
                <w:sz w:val="16"/>
                <w:szCs w:val="16"/>
              </w:rPr>
            </w:pPr>
            <w:r w:rsidRPr="00973167">
              <w:rPr>
                <w:sz w:val="16"/>
                <w:szCs w:val="16"/>
              </w:rPr>
              <w:t>s. 3LAA</w:t>
            </w:r>
            <w:r w:rsidR="00B5109B"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r w:rsidR="0019480D" w:rsidRPr="00973167">
              <w:rPr>
                <w:sz w:val="16"/>
                <w:szCs w:val="16"/>
              </w:rPr>
              <w:t>; No 148, 2018</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3LA</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161, 2001</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4, 2010</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r w:rsidR="0019480D" w:rsidRPr="00973167">
              <w:rPr>
                <w:sz w:val="16"/>
                <w:szCs w:val="16"/>
              </w:rPr>
              <w:t>; No 148, 2018</w:t>
            </w:r>
            <w:r w:rsidR="0084041A" w:rsidRPr="00973167">
              <w:rPr>
                <w:sz w:val="16"/>
                <w:szCs w:val="16"/>
              </w:rPr>
              <w:t>; No 98, 2021</w:t>
            </w:r>
          </w:p>
        </w:tc>
      </w:tr>
      <w:tr w:rsidR="00BB1281" w:rsidRPr="00973167" w:rsidTr="00C45FF6">
        <w:trPr>
          <w:cantSplit/>
        </w:trPr>
        <w:tc>
          <w:tcPr>
            <w:tcW w:w="2422" w:type="dxa"/>
            <w:shd w:val="clear" w:color="auto" w:fill="auto"/>
          </w:tcPr>
          <w:p w:rsidR="00BB1281" w:rsidRPr="00973167" w:rsidRDefault="0013049E" w:rsidP="00B5109B">
            <w:pPr>
              <w:pStyle w:val="Tabletext"/>
              <w:tabs>
                <w:tab w:val="center" w:leader="dot" w:pos="2268"/>
              </w:tabs>
              <w:rPr>
                <w:sz w:val="16"/>
                <w:szCs w:val="16"/>
              </w:rPr>
            </w:pPr>
            <w:r w:rsidRPr="00973167">
              <w:rPr>
                <w:sz w:val="16"/>
                <w:szCs w:val="16"/>
              </w:rPr>
              <w:t>s. 3LB</w:t>
            </w:r>
            <w:r w:rsidR="00B5109B"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161, 2001</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4, 2010; No.</w:t>
            </w:r>
            <w:r w:rsidR="00DB2158" w:rsidRPr="00973167">
              <w:rPr>
                <w:sz w:val="16"/>
                <w:szCs w:val="16"/>
              </w:rPr>
              <w:t> </w:t>
            </w:r>
            <w:r w:rsidRPr="00973167">
              <w:rPr>
                <w:sz w:val="16"/>
                <w:szCs w:val="16"/>
              </w:rPr>
              <w:t>2, 2011</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3M</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4, 2010</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r w:rsidR="003E6968" w:rsidRPr="00973167">
              <w:rPr>
                <w:sz w:val="16"/>
                <w:szCs w:val="16"/>
              </w:rPr>
              <w:t>; No 31, 2014</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3N</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161, 2001; No.</w:t>
            </w:r>
            <w:r w:rsidR="00DB2158" w:rsidRPr="00973167">
              <w:rPr>
                <w:sz w:val="16"/>
                <w:szCs w:val="16"/>
              </w:rPr>
              <w:t> </w:t>
            </w:r>
            <w:r w:rsidRPr="00973167">
              <w:rPr>
                <w:sz w:val="16"/>
                <w:szCs w:val="16"/>
              </w:rPr>
              <w:t>4, 2010</w:t>
            </w:r>
            <w:r w:rsidR="0019480D" w:rsidRPr="00973167">
              <w:rPr>
                <w:sz w:val="16"/>
                <w:szCs w:val="16"/>
              </w:rPr>
              <w:t>; No 148, 2018</w:t>
            </w:r>
          </w:p>
        </w:tc>
      </w:tr>
      <w:tr w:rsidR="00BB1281" w:rsidRPr="00973167" w:rsidTr="00C45FF6">
        <w:trPr>
          <w:cantSplit/>
        </w:trPr>
        <w:tc>
          <w:tcPr>
            <w:tcW w:w="2422" w:type="dxa"/>
            <w:shd w:val="clear" w:color="auto" w:fill="auto"/>
          </w:tcPr>
          <w:p w:rsidR="00BB1281" w:rsidRPr="00973167" w:rsidRDefault="00B5109B" w:rsidP="00B5109B">
            <w:pPr>
              <w:pStyle w:val="Tabletext"/>
              <w:tabs>
                <w:tab w:val="center" w:leader="dot" w:pos="2268"/>
              </w:tabs>
              <w:rPr>
                <w:sz w:val="16"/>
                <w:szCs w:val="16"/>
              </w:rPr>
            </w:pPr>
            <w:r w:rsidRPr="00973167">
              <w:rPr>
                <w:sz w:val="16"/>
                <w:szCs w:val="16"/>
              </w:rPr>
              <w:t>s. 3P</w:t>
            </w:r>
            <w:r w:rsidRPr="00973167">
              <w:rPr>
                <w:sz w:val="16"/>
                <w:szCs w:val="16"/>
              </w:rPr>
              <w:tab/>
            </w:r>
          </w:p>
        </w:tc>
        <w:tc>
          <w:tcPr>
            <w:tcW w:w="4666" w:type="dxa"/>
            <w:shd w:val="clear" w:color="auto" w:fill="auto"/>
          </w:tcPr>
          <w:p w:rsidR="00BB1281" w:rsidRPr="00973167" w:rsidRDefault="00B5109B"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BB1281" w:rsidRPr="00973167" w:rsidTr="00C45FF6">
        <w:trPr>
          <w:cantSplit/>
        </w:trPr>
        <w:tc>
          <w:tcPr>
            <w:tcW w:w="2422" w:type="dxa"/>
            <w:shd w:val="clear" w:color="auto" w:fill="auto"/>
          </w:tcPr>
          <w:p w:rsidR="00BB1281" w:rsidRPr="00973167" w:rsidRDefault="00BB1281" w:rsidP="002166AC">
            <w:pPr>
              <w:pStyle w:val="Tabletext"/>
            </w:pPr>
          </w:p>
        </w:tc>
        <w:tc>
          <w:tcPr>
            <w:tcW w:w="4666" w:type="dxa"/>
            <w:shd w:val="clear" w:color="auto" w:fill="auto"/>
          </w:tcPr>
          <w:p w:rsidR="00BB1281" w:rsidRPr="00973167" w:rsidRDefault="00B5109B"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 xml:space="preserve">41, 2003 </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3Q</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C457A4" w:rsidRPr="00973167" w:rsidTr="00C45FF6">
        <w:trPr>
          <w:cantSplit/>
        </w:trPr>
        <w:tc>
          <w:tcPr>
            <w:tcW w:w="2422" w:type="dxa"/>
            <w:shd w:val="clear" w:color="auto" w:fill="auto"/>
          </w:tcPr>
          <w:p w:rsidR="00C457A4" w:rsidRPr="00973167" w:rsidRDefault="00C457A4" w:rsidP="00B5109B">
            <w:pPr>
              <w:pStyle w:val="Tabletext"/>
              <w:tabs>
                <w:tab w:val="center" w:leader="dot" w:pos="2268"/>
              </w:tabs>
              <w:rPr>
                <w:sz w:val="16"/>
                <w:szCs w:val="16"/>
              </w:rPr>
            </w:pPr>
          </w:p>
        </w:tc>
        <w:tc>
          <w:tcPr>
            <w:tcW w:w="4666" w:type="dxa"/>
            <w:shd w:val="clear" w:color="auto" w:fill="auto"/>
          </w:tcPr>
          <w:p w:rsidR="00C457A4" w:rsidRPr="00973167" w:rsidRDefault="00C457A4" w:rsidP="00BB1281">
            <w:pPr>
              <w:pStyle w:val="Tabletext"/>
              <w:rPr>
                <w:b/>
                <w:sz w:val="16"/>
                <w:szCs w:val="16"/>
              </w:rPr>
            </w:pPr>
            <w:r w:rsidRPr="00973167">
              <w:rPr>
                <w:sz w:val="16"/>
                <w:szCs w:val="16"/>
              </w:rPr>
              <w:t>am No 31, 2014</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3R</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136, 2001</w:t>
            </w:r>
            <w:r w:rsidR="00663906" w:rsidRPr="00973167">
              <w:rPr>
                <w:sz w:val="16"/>
                <w:szCs w:val="16"/>
              </w:rPr>
              <w:t>; No 31, 2014</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3S</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9, 2006</w:t>
            </w:r>
          </w:p>
        </w:tc>
      </w:tr>
      <w:tr w:rsidR="0019480D" w:rsidRPr="00973167" w:rsidTr="00C45FF6">
        <w:trPr>
          <w:cantSplit/>
        </w:trPr>
        <w:tc>
          <w:tcPr>
            <w:tcW w:w="2422" w:type="dxa"/>
            <w:shd w:val="clear" w:color="auto" w:fill="auto"/>
          </w:tcPr>
          <w:p w:rsidR="0019480D" w:rsidRPr="00973167" w:rsidRDefault="0019480D" w:rsidP="00E3713A">
            <w:pPr>
              <w:pStyle w:val="Tabletext"/>
              <w:tabs>
                <w:tab w:val="center" w:leader="dot" w:pos="2268"/>
              </w:tabs>
            </w:pPr>
            <w:r w:rsidRPr="00973167">
              <w:rPr>
                <w:sz w:val="16"/>
                <w:szCs w:val="16"/>
              </w:rPr>
              <w:t>s 3SA</w:t>
            </w:r>
            <w:r w:rsidRPr="00973167">
              <w:rPr>
                <w:sz w:val="16"/>
                <w:szCs w:val="16"/>
              </w:rPr>
              <w:tab/>
            </w:r>
          </w:p>
        </w:tc>
        <w:tc>
          <w:tcPr>
            <w:tcW w:w="4666" w:type="dxa"/>
            <w:shd w:val="clear" w:color="auto" w:fill="auto"/>
          </w:tcPr>
          <w:p w:rsidR="0019480D" w:rsidRPr="00973167" w:rsidRDefault="0019480D" w:rsidP="00BB1281">
            <w:pPr>
              <w:pStyle w:val="Tabletext"/>
              <w:rPr>
                <w:sz w:val="16"/>
                <w:szCs w:val="16"/>
              </w:rPr>
            </w:pPr>
            <w:r w:rsidRPr="00973167">
              <w:rPr>
                <w:sz w:val="16"/>
                <w:szCs w:val="16"/>
              </w:rPr>
              <w:t>ad No 148, 2018</w:t>
            </w:r>
          </w:p>
        </w:tc>
      </w:tr>
      <w:tr w:rsidR="00DA07CE" w:rsidRPr="00973167" w:rsidTr="00C45FF6">
        <w:trPr>
          <w:cantSplit/>
        </w:trPr>
        <w:tc>
          <w:tcPr>
            <w:tcW w:w="2422" w:type="dxa"/>
            <w:shd w:val="clear" w:color="auto" w:fill="auto"/>
          </w:tcPr>
          <w:p w:rsidR="00DA07CE" w:rsidRPr="00973167" w:rsidRDefault="001977ED" w:rsidP="00BB1281">
            <w:pPr>
              <w:pStyle w:val="Tabletext"/>
              <w:rPr>
                <w:sz w:val="16"/>
                <w:szCs w:val="16"/>
              </w:rPr>
            </w:pPr>
            <w:r w:rsidRPr="00973167">
              <w:rPr>
                <w:b/>
                <w:sz w:val="16"/>
                <w:szCs w:val="16"/>
              </w:rPr>
              <w:t>Division 3</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3T, 3U</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DA07CE" w:rsidRPr="00973167" w:rsidTr="00C45FF6">
        <w:trPr>
          <w:cantSplit/>
        </w:trPr>
        <w:tc>
          <w:tcPr>
            <w:tcW w:w="2422" w:type="dxa"/>
            <w:shd w:val="clear" w:color="auto" w:fill="auto"/>
          </w:tcPr>
          <w:p w:rsidR="00DA07CE" w:rsidRPr="00973167" w:rsidRDefault="001977ED" w:rsidP="00BB1281">
            <w:pPr>
              <w:pStyle w:val="Tabletext"/>
              <w:rPr>
                <w:sz w:val="16"/>
                <w:szCs w:val="16"/>
              </w:rPr>
            </w:pPr>
            <w:r w:rsidRPr="00973167">
              <w:rPr>
                <w:b/>
                <w:sz w:val="16"/>
                <w:szCs w:val="16"/>
              </w:rPr>
              <w:t>Division 3</w:t>
            </w:r>
            <w:r w:rsidR="00DA07CE" w:rsidRPr="00973167">
              <w:rPr>
                <w:b/>
                <w:sz w:val="16"/>
                <w:szCs w:val="16"/>
              </w:rPr>
              <w:t>A</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1977ED" w:rsidP="00C457A4">
            <w:pPr>
              <w:pStyle w:val="Tabletext"/>
              <w:tabs>
                <w:tab w:val="center" w:leader="dot" w:pos="2268"/>
              </w:tabs>
              <w:ind w:left="142" w:hanging="142"/>
              <w:rPr>
                <w:sz w:val="16"/>
                <w:szCs w:val="16"/>
              </w:rPr>
            </w:pPr>
            <w:r w:rsidRPr="00973167">
              <w:rPr>
                <w:sz w:val="16"/>
                <w:szCs w:val="16"/>
              </w:rPr>
              <w:t>Division 3</w:t>
            </w:r>
            <w:r w:rsidR="00DA07CE" w:rsidRPr="00973167">
              <w:rPr>
                <w:sz w:val="16"/>
                <w:szCs w:val="16"/>
              </w:rPr>
              <w:t>A</w:t>
            </w:r>
            <w:r w:rsidR="00C457A4" w:rsidRPr="00973167">
              <w:rPr>
                <w:sz w:val="16"/>
                <w:szCs w:val="16"/>
              </w:rPr>
              <w:t xml:space="preserve"> heading</w:t>
            </w:r>
            <w:r w:rsidR="00C457A4"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127, 2010</w:t>
            </w:r>
          </w:p>
        </w:tc>
      </w:tr>
      <w:tr w:rsidR="00DA07CE" w:rsidRPr="00973167" w:rsidTr="00C45FF6">
        <w:trPr>
          <w:cantSplit/>
        </w:trPr>
        <w:tc>
          <w:tcPr>
            <w:tcW w:w="2422" w:type="dxa"/>
            <w:shd w:val="clear" w:color="auto" w:fill="auto"/>
          </w:tcPr>
          <w:p w:rsidR="00DA07CE" w:rsidRPr="00973167" w:rsidRDefault="001977ED" w:rsidP="00C457A4">
            <w:pPr>
              <w:pStyle w:val="Tabletext"/>
              <w:tabs>
                <w:tab w:val="center" w:leader="dot" w:pos="2268"/>
              </w:tabs>
              <w:rPr>
                <w:sz w:val="16"/>
                <w:szCs w:val="16"/>
              </w:rPr>
            </w:pPr>
            <w:r w:rsidRPr="00973167">
              <w:rPr>
                <w:sz w:val="16"/>
                <w:szCs w:val="16"/>
              </w:rPr>
              <w:t>Division 3</w:t>
            </w:r>
            <w:r w:rsidR="00C457A4" w:rsidRPr="00973167">
              <w:rPr>
                <w:sz w:val="16"/>
                <w:szCs w:val="16"/>
              </w:rPr>
              <w:t>A</w:t>
            </w:r>
            <w:r w:rsidR="00DA07CE"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BB1281">
            <w:pPr>
              <w:pStyle w:val="Tabletext"/>
              <w:rPr>
                <w:sz w:val="16"/>
                <w:szCs w:val="16"/>
              </w:rPr>
            </w:pPr>
            <w:r w:rsidRPr="00973167">
              <w:rPr>
                <w:b/>
                <w:sz w:val="16"/>
                <w:szCs w:val="16"/>
              </w:rPr>
              <w:t>Subdivision A</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3UA</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DA07CE" w:rsidRPr="00973167" w:rsidTr="00C45FF6">
        <w:trPr>
          <w:cantSplit/>
        </w:trPr>
        <w:tc>
          <w:tcPr>
            <w:tcW w:w="2422" w:type="dxa"/>
            <w:shd w:val="clear" w:color="auto" w:fill="auto"/>
          </w:tcPr>
          <w:p w:rsidR="00DA07CE" w:rsidRPr="00973167" w:rsidRDefault="00DA07CE" w:rsidP="00BB1281">
            <w:pPr>
              <w:pStyle w:val="Tabletext"/>
              <w:rPr>
                <w:sz w:val="16"/>
                <w:szCs w:val="16"/>
              </w:rPr>
            </w:pPr>
            <w:r w:rsidRPr="00973167">
              <w:rPr>
                <w:b/>
                <w:sz w:val="16"/>
                <w:szCs w:val="16"/>
              </w:rPr>
              <w:t>Subdivision B</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3UB</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127, 2010</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3UC–3UE</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3UEA</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127, 2010</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3UF</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Nos. 4 and 127, 2010</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3UG</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4, 2010</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3UH</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590E25">
            <w:pPr>
              <w:pStyle w:val="Tabletext"/>
              <w:keepNext/>
              <w:rPr>
                <w:sz w:val="16"/>
                <w:szCs w:val="16"/>
              </w:rPr>
            </w:pPr>
            <w:r w:rsidRPr="00973167">
              <w:rPr>
                <w:b/>
                <w:sz w:val="16"/>
                <w:szCs w:val="16"/>
              </w:rPr>
              <w:t>Subdivision C</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3UI</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3UJ</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8, 2010</w:t>
            </w:r>
          </w:p>
        </w:tc>
      </w:tr>
      <w:tr w:rsidR="006645E6" w:rsidRPr="00973167" w:rsidTr="00C45FF6">
        <w:trPr>
          <w:cantSplit/>
        </w:trPr>
        <w:tc>
          <w:tcPr>
            <w:tcW w:w="2422" w:type="dxa"/>
            <w:shd w:val="clear" w:color="auto" w:fill="auto"/>
          </w:tcPr>
          <w:p w:rsidR="006645E6" w:rsidRPr="00973167" w:rsidRDefault="006645E6" w:rsidP="002166AC">
            <w:pPr>
              <w:pStyle w:val="Tabletext"/>
              <w:rPr>
                <w:b/>
                <w:sz w:val="16"/>
                <w:szCs w:val="16"/>
              </w:rPr>
            </w:pPr>
            <w:r w:rsidRPr="00973167">
              <w:rPr>
                <w:b/>
                <w:sz w:val="16"/>
                <w:szCs w:val="16"/>
              </w:rPr>
              <w:t>Subdivision CA</w:t>
            </w:r>
          </w:p>
        </w:tc>
        <w:tc>
          <w:tcPr>
            <w:tcW w:w="4666" w:type="dxa"/>
            <w:shd w:val="clear" w:color="auto" w:fill="auto"/>
          </w:tcPr>
          <w:p w:rsidR="006645E6" w:rsidRPr="00973167" w:rsidRDefault="006645E6" w:rsidP="00BB1281">
            <w:pPr>
              <w:pStyle w:val="Tabletext"/>
              <w:rPr>
                <w:sz w:val="16"/>
                <w:szCs w:val="16"/>
              </w:rPr>
            </w:pPr>
          </w:p>
        </w:tc>
      </w:tr>
      <w:tr w:rsidR="000E0A01" w:rsidRPr="00973167" w:rsidTr="00C45FF6">
        <w:trPr>
          <w:cantSplit/>
        </w:trPr>
        <w:tc>
          <w:tcPr>
            <w:tcW w:w="2422" w:type="dxa"/>
            <w:shd w:val="clear" w:color="auto" w:fill="auto"/>
          </w:tcPr>
          <w:p w:rsidR="000E0A01" w:rsidRPr="00973167" w:rsidRDefault="000E0A01" w:rsidP="005129DA">
            <w:pPr>
              <w:pStyle w:val="Tabletext"/>
              <w:tabs>
                <w:tab w:val="center" w:leader="dot" w:pos="2268"/>
              </w:tabs>
              <w:rPr>
                <w:sz w:val="16"/>
                <w:szCs w:val="16"/>
              </w:rPr>
            </w:pPr>
            <w:r w:rsidRPr="00973167">
              <w:rPr>
                <w:sz w:val="16"/>
                <w:szCs w:val="16"/>
              </w:rPr>
              <w:t>Subdivision CA</w:t>
            </w:r>
            <w:r w:rsidRPr="00973167">
              <w:rPr>
                <w:sz w:val="16"/>
                <w:szCs w:val="16"/>
              </w:rPr>
              <w:tab/>
            </w:r>
          </w:p>
        </w:tc>
        <w:tc>
          <w:tcPr>
            <w:tcW w:w="4666" w:type="dxa"/>
            <w:shd w:val="clear" w:color="auto" w:fill="auto"/>
          </w:tcPr>
          <w:p w:rsidR="000E0A01" w:rsidRPr="00973167" w:rsidRDefault="000E0A01" w:rsidP="00BB1281">
            <w:pPr>
              <w:pStyle w:val="Tabletext"/>
              <w:rPr>
                <w:sz w:val="16"/>
                <w:szCs w:val="16"/>
              </w:rPr>
            </w:pPr>
            <w:r w:rsidRPr="00973167">
              <w:rPr>
                <w:sz w:val="16"/>
                <w:szCs w:val="16"/>
              </w:rPr>
              <w:t>ad No 74, 2018</w:t>
            </w:r>
          </w:p>
        </w:tc>
      </w:tr>
      <w:tr w:rsidR="006645E6" w:rsidRPr="00973167" w:rsidTr="00C45FF6">
        <w:trPr>
          <w:cantSplit/>
        </w:trPr>
        <w:tc>
          <w:tcPr>
            <w:tcW w:w="2422" w:type="dxa"/>
            <w:shd w:val="clear" w:color="auto" w:fill="auto"/>
          </w:tcPr>
          <w:p w:rsidR="006645E6" w:rsidRPr="00973167" w:rsidRDefault="006645E6" w:rsidP="005129DA">
            <w:pPr>
              <w:pStyle w:val="Tabletext"/>
              <w:tabs>
                <w:tab w:val="center" w:leader="dot" w:pos="2268"/>
              </w:tabs>
              <w:rPr>
                <w:sz w:val="16"/>
                <w:szCs w:val="16"/>
              </w:rPr>
            </w:pPr>
            <w:r w:rsidRPr="00973167">
              <w:rPr>
                <w:sz w:val="16"/>
                <w:szCs w:val="16"/>
              </w:rPr>
              <w:t>s 3UJA</w:t>
            </w:r>
            <w:r w:rsidRPr="00973167">
              <w:rPr>
                <w:sz w:val="16"/>
                <w:szCs w:val="16"/>
              </w:rPr>
              <w:tab/>
            </w:r>
          </w:p>
        </w:tc>
        <w:tc>
          <w:tcPr>
            <w:tcW w:w="4666" w:type="dxa"/>
            <w:shd w:val="clear" w:color="auto" w:fill="auto"/>
          </w:tcPr>
          <w:p w:rsidR="006645E6" w:rsidRPr="00973167" w:rsidRDefault="006645E6" w:rsidP="00BB1281">
            <w:pPr>
              <w:pStyle w:val="Tabletext"/>
              <w:rPr>
                <w:sz w:val="16"/>
                <w:szCs w:val="16"/>
              </w:rPr>
            </w:pPr>
            <w:r w:rsidRPr="00973167">
              <w:rPr>
                <w:sz w:val="16"/>
                <w:szCs w:val="16"/>
              </w:rPr>
              <w:t>ad No 74, 2018</w:t>
            </w:r>
          </w:p>
        </w:tc>
      </w:tr>
      <w:tr w:rsidR="006645E6" w:rsidRPr="00973167" w:rsidTr="00C45FF6">
        <w:trPr>
          <w:cantSplit/>
        </w:trPr>
        <w:tc>
          <w:tcPr>
            <w:tcW w:w="2422" w:type="dxa"/>
            <w:shd w:val="clear" w:color="auto" w:fill="auto"/>
          </w:tcPr>
          <w:p w:rsidR="006645E6" w:rsidRPr="00973167" w:rsidRDefault="006645E6" w:rsidP="00C00704">
            <w:pPr>
              <w:pStyle w:val="Tabletext"/>
              <w:tabs>
                <w:tab w:val="center" w:leader="dot" w:pos="2268"/>
              </w:tabs>
              <w:rPr>
                <w:sz w:val="16"/>
                <w:szCs w:val="16"/>
              </w:rPr>
            </w:pPr>
            <w:r w:rsidRPr="00973167">
              <w:rPr>
                <w:sz w:val="16"/>
                <w:szCs w:val="16"/>
              </w:rPr>
              <w:t xml:space="preserve">s </w:t>
            </w:r>
            <w:r w:rsidR="000E0A01" w:rsidRPr="00973167">
              <w:rPr>
                <w:sz w:val="16"/>
                <w:szCs w:val="16"/>
              </w:rPr>
              <w:t>3</w:t>
            </w:r>
            <w:r w:rsidRPr="00973167">
              <w:rPr>
                <w:sz w:val="16"/>
                <w:szCs w:val="16"/>
              </w:rPr>
              <w:t>UJB</w:t>
            </w:r>
            <w:r w:rsidRPr="00973167">
              <w:rPr>
                <w:sz w:val="16"/>
                <w:szCs w:val="16"/>
              </w:rPr>
              <w:tab/>
            </w:r>
          </w:p>
        </w:tc>
        <w:tc>
          <w:tcPr>
            <w:tcW w:w="4666" w:type="dxa"/>
            <w:shd w:val="clear" w:color="auto" w:fill="auto"/>
          </w:tcPr>
          <w:p w:rsidR="006645E6" w:rsidRPr="00973167" w:rsidRDefault="006645E6" w:rsidP="00BB1281">
            <w:pPr>
              <w:pStyle w:val="Tabletext"/>
              <w:rPr>
                <w:sz w:val="16"/>
                <w:szCs w:val="16"/>
              </w:rPr>
            </w:pPr>
            <w:r w:rsidRPr="00973167">
              <w:rPr>
                <w:sz w:val="16"/>
                <w:szCs w:val="16"/>
              </w:rPr>
              <w:t>ad No 74, 2018</w:t>
            </w:r>
          </w:p>
        </w:tc>
      </w:tr>
      <w:tr w:rsidR="00DA07CE" w:rsidRPr="00973167" w:rsidTr="00C45FF6">
        <w:trPr>
          <w:cantSplit/>
        </w:trPr>
        <w:tc>
          <w:tcPr>
            <w:tcW w:w="2422" w:type="dxa"/>
            <w:shd w:val="clear" w:color="auto" w:fill="auto"/>
          </w:tcPr>
          <w:p w:rsidR="00DA07CE" w:rsidRPr="00973167" w:rsidRDefault="00DA07CE" w:rsidP="003E6968">
            <w:pPr>
              <w:pStyle w:val="Tabletext"/>
              <w:keepNext/>
              <w:keepLines/>
              <w:rPr>
                <w:sz w:val="16"/>
                <w:szCs w:val="16"/>
              </w:rPr>
            </w:pPr>
            <w:r w:rsidRPr="00973167">
              <w:rPr>
                <w:b/>
                <w:sz w:val="16"/>
                <w:szCs w:val="16"/>
              </w:rPr>
              <w:t>Subdivision D</w:t>
            </w:r>
          </w:p>
        </w:tc>
        <w:tc>
          <w:tcPr>
            <w:tcW w:w="4666" w:type="dxa"/>
            <w:shd w:val="clear" w:color="auto" w:fill="auto"/>
          </w:tcPr>
          <w:p w:rsidR="00DA07CE" w:rsidRPr="00973167" w:rsidRDefault="00DA07CE" w:rsidP="003E6968">
            <w:pPr>
              <w:pStyle w:val="Tabletext"/>
              <w:keepNext/>
              <w:keepLines/>
              <w:rPr>
                <w:sz w:val="16"/>
                <w:szCs w:val="16"/>
              </w:rPr>
            </w:pPr>
          </w:p>
        </w:tc>
      </w:tr>
      <w:tr w:rsidR="00DA07CE" w:rsidRPr="00973167" w:rsidTr="00C45FF6">
        <w:trPr>
          <w:cantSplit/>
        </w:trPr>
        <w:tc>
          <w:tcPr>
            <w:tcW w:w="2422" w:type="dxa"/>
            <w:shd w:val="clear" w:color="auto" w:fill="auto"/>
          </w:tcPr>
          <w:p w:rsidR="00DA07CE" w:rsidRPr="00973167" w:rsidRDefault="00DA07CE" w:rsidP="00B5109B">
            <w:pPr>
              <w:pStyle w:val="Tabletext"/>
              <w:tabs>
                <w:tab w:val="center" w:leader="dot" w:pos="2268"/>
              </w:tabs>
              <w:rPr>
                <w:sz w:val="16"/>
                <w:szCs w:val="16"/>
              </w:rPr>
            </w:pPr>
            <w:r w:rsidRPr="00973167">
              <w:rPr>
                <w:sz w:val="16"/>
                <w:szCs w:val="16"/>
              </w:rPr>
              <w:t>s 3UK</w:t>
            </w:r>
            <w:r w:rsidRPr="00973167">
              <w:rPr>
                <w:sz w:val="16"/>
                <w:szCs w:val="16"/>
              </w:rPr>
              <w:tab/>
            </w:r>
          </w:p>
        </w:tc>
        <w:tc>
          <w:tcPr>
            <w:tcW w:w="4666" w:type="dxa"/>
            <w:shd w:val="clear" w:color="auto" w:fill="auto"/>
          </w:tcPr>
          <w:p w:rsidR="00DA07CE" w:rsidRPr="00973167" w:rsidRDefault="00DA07CE" w:rsidP="00BB1281">
            <w:pPr>
              <w:pStyle w:val="Tabletext"/>
              <w:rPr>
                <w:sz w:val="16"/>
                <w:szCs w:val="16"/>
              </w:rPr>
            </w:pPr>
            <w:r w:rsidRPr="00973167">
              <w:rPr>
                <w:sz w:val="16"/>
                <w:szCs w:val="16"/>
              </w:rPr>
              <w:t>ad No</w:t>
            </w:r>
            <w:r w:rsidR="004909A7" w:rsidRPr="00973167">
              <w:rPr>
                <w:sz w:val="16"/>
                <w:szCs w:val="16"/>
              </w:rPr>
              <w:t> </w:t>
            </w:r>
            <w:r w:rsidRPr="00973167">
              <w:rPr>
                <w:sz w:val="16"/>
                <w:szCs w:val="16"/>
              </w:rPr>
              <w:t>144, 2005</w:t>
            </w:r>
          </w:p>
        </w:tc>
      </w:tr>
      <w:tr w:rsidR="00DA07CE" w:rsidRPr="00973167" w:rsidTr="00C45FF6">
        <w:trPr>
          <w:cantSplit/>
        </w:trPr>
        <w:tc>
          <w:tcPr>
            <w:tcW w:w="2422" w:type="dxa"/>
            <w:shd w:val="clear" w:color="auto" w:fill="auto"/>
          </w:tcPr>
          <w:p w:rsidR="00DA07CE" w:rsidRPr="00973167" w:rsidRDefault="00DA07CE" w:rsidP="002166AC">
            <w:pPr>
              <w:pStyle w:val="Tabletext"/>
            </w:pPr>
          </w:p>
        </w:tc>
        <w:tc>
          <w:tcPr>
            <w:tcW w:w="4666" w:type="dxa"/>
            <w:shd w:val="clear" w:color="auto" w:fill="auto"/>
          </w:tcPr>
          <w:p w:rsidR="00DA07CE" w:rsidRPr="00973167" w:rsidRDefault="00DA07CE" w:rsidP="00BB1281">
            <w:pPr>
              <w:pStyle w:val="Tabletext"/>
              <w:rPr>
                <w:sz w:val="16"/>
                <w:szCs w:val="16"/>
              </w:rPr>
            </w:pPr>
            <w:r w:rsidRPr="00973167">
              <w:rPr>
                <w:sz w:val="16"/>
                <w:szCs w:val="16"/>
              </w:rPr>
              <w:t>am No</w:t>
            </w:r>
            <w:r w:rsidR="004909A7" w:rsidRPr="00973167">
              <w:rPr>
                <w:sz w:val="16"/>
                <w:szCs w:val="16"/>
              </w:rPr>
              <w:t> </w:t>
            </w:r>
            <w:r w:rsidRPr="00973167">
              <w:rPr>
                <w:sz w:val="16"/>
                <w:szCs w:val="16"/>
              </w:rPr>
              <w:t>4, 2010</w:t>
            </w:r>
            <w:r w:rsidR="00E15656" w:rsidRPr="00973167">
              <w:rPr>
                <w:sz w:val="16"/>
                <w:szCs w:val="16"/>
              </w:rPr>
              <w:t>; No 116, 2014</w:t>
            </w:r>
            <w:r w:rsidR="006645E6" w:rsidRPr="00973167">
              <w:rPr>
                <w:sz w:val="16"/>
                <w:szCs w:val="16"/>
              </w:rPr>
              <w:t>; No 74, 2018</w:t>
            </w:r>
            <w:r w:rsidR="0084041A" w:rsidRPr="00973167">
              <w:rPr>
                <w:sz w:val="16"/>
                <w:szCs w:val="16"/>
              </w:rPr>
              <w:t>; No 88, 2021</w:t>
            </w:r>
          </w:p>
        </w:tc>
      </w:tr>
      <w:tr w:rsidR="00DA07CE" w:rsidRPr="00973167" w:rsidTr="00C45FF6">
        <w:trPr>
          <w:cantSplit/>
        </w:trPr>
        <w:tc>
          <w:tcPr>
            <w:tcW w:w="2422" w:type="dxa"/>
            <w:shd w:val="clear" w:color="auto" w:fill="auto"/>
          </w:tcPr>
          <w:p w:rsidR="00DA07CE" w:rsidRPr="00973167" w:rsidRDefault="001977ED" w:rsidP="00BB1281">
            <w:pPr>
              <w:pStyle w:val="Tabletext"/>
              <w:rPr>
                <w:sz w:val="16"/>
                <w:szCs w:val="16"/>
              </w:rPr>
            </w:pPr>
            <w:r w:rsidRPr="00973167">
              <w:rPr>
                <w:b/>
                <w:sz w:val="16"/>
                <w:szCs w:val="16"/>
              </w:rPr>
              <w:t>Division 3</w:t>
            </w:r>
            <w:r w:rsidR="00DA07CE" w:rsidRPr="00973167">
              <w:rPr>
                <w:b/>
                <w:sz w:val="16"/>
                <w:szCs w:val="16"/>
              </w:rPr>
              <w:t>B</w:t>
            </w:r>
          </w:p>
        </w:tc>
        <w:tc>
          <w:tcPr>
            <w:tcW w:w="4666" w:type="dxa"/>
            <w:shd w:val="clear" w:color="auto" w:fill="auto"/>
          </w:tcPr>
          <w:p w:rsidR="00DA07CE" w:rsidRPr="00973167" w:rsidRDefault="00DA07CE" w:rsidP="00BB1281">
            <w:pPr>
              <w:pStyle w:val="Tabletext"/>
              <w:rPr>
                <w:sz w:val="16"/>
                <w:szCs w:val="16"/>
              </w:rPr>
            </w:pPr>
          </w:p>
        </w:tc>
      </w:tr>
      <w:tr w:rsidR="00DA07CE" w:rsidRPr="00973167" w:rsidTr="00C45FF6">
        <w:trPr>
          <w:cantSplit/>
        </w:trPr>
        <w:tc>
          <w:tcPr>
            <w:tcW w:w="2422" w:type="dxa"/>
            <w:shd w:val="clear" w:color="auto" w:fill="auto"/>
          </w:tcPr>
          <w:p w:rsidR="00DA07CE" w:rsidRPr="00973167" w:rsidRDefault="001977ED" w:rsidP="00C457A4">
            <w:pPr>
              <w:pStyle w:val="Tabletext"/>
              <w:tabs>
                <w:tab w:val="center" w:leader="dot" w:pos="2268"/>
              </w:tabs>
              <w:rPr>
                <w:sz w:val="16"/>
                <w:szCs w:val="16"/>
              </w:rPr>
            </w:pPr>
            <w:r w:rsidRPr="00973167">
              <w:rPr>
                <w:sz w:val="16"/>
                <w:szCs w:val="16"/>
              </w:rPr>
              <w:t>Division 3</w:t>
            </w:r>
            <w:r w:rsidR="00C457A4" w:rsidRPr="00973167">
              <w:rPr>
                <w:sz w:val="16"/>
                <w:szCs w:val="16"/>
              </w:rPr>
              <w:t>B</w:t>
            </w:r>
            <w:r w:rsidR="00DA07CE" w:rsidRPr="00973167">
              <w:rPr>
                <w:sz w:val="16"/>
                <w:szCs w:val="16"/>
              </w:rPr>
              <w:tab/>
            </w:r>
          </w:p>
        </w:tc>
        <w:tc>
          <w:tcPr>
            <w:tcW w:w="4666" w:type="dxa"/>
            <w:shd w:val="clear" w:color="auto" w:fill="auto"/>
          </w:tcPr>
          <w:p w:rsidR="00DA07CE" w:rsidRPr="00973167" w:rsidRDefault="00DA07CE" w:rsidP="00A74E52">
            <w:pPr>
              <w:pStyle w:val="Tabletext"/>
              <w:rPr>
                <w:sz w:val="16"/>
                <w:szCs w:val="16"/>
              </w:rPr>
            </w:pPr>
            <w:r w:rsidRPr="00973167">
              <w:rPr>
                <w:sz w:val="16"/>
                <w:szCs w:val="16"/>
              </w:rPr>
              <w:t>ad No</w:t>
            </w:r>
            <w:r w:rsidR="00313A1D" w:rsidRPr="00973167">
              <w:rPr>
                <w:sz w:val="16"/>
                <w:szCs w:val="16"/>
              </w:rPr>
              <w:t> </w:t>
            </w:r>
            <w:r w:rsidRPr="00973167">
              <w:rPr>
                <w:sz w:val="16"/>
                <w:szCs w:val="16"/>
              </w:rPr>
              <w:t>167, 2012</w:t>
            </w:r>
          </w:p>
        </w:tc>
      </w:tr>
      <w:tr w:rsidR="00A74E52" w:rsidRPr="00973167" w:rsidTr="00C45FF6">
        <w:trPr>
          <w:cantSplit/>
        </w:trPr>
        <w:tc>
          <w:tcPr>
            <w:tcW w:w="2422" w:type="dxa"/>
            <w:shd w:val="clear" w:color="auto" w:fill="auto"/>
          </w:tcPr>
          <w:p w:rsidR="00A74E52" w:rsidRPr="00973167" w:rsidRDefault="00A74E52" w:rsidP="00C457A4">
            <w:pPr>
              <w:pStyle w:val="Tabletext"/>
              <w:tabs>
                <w:tab w:val="center" w:leader="dot" w:pos="2268"/>
              </w:tabs>
              <w:rPr>
                <w:sz w:val="16"/>
                <w:szCs w:val="16"/>
              </w:rPr>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rs No 89, 2019</w:t>
            </w:r>
          </w:p>
        </w:tc>
      </w:tr>
      <w:tr w:rsidR="00DA07CE" w:rsidRPr="00973167" w:rsidTr="00C45FF6">
        <w:trPr>
          <w:cantSplit/>
        </w:trPr>
        <w:tc>
          <w:tcPr>
            <w:tcW w:w="2422" w:type="dxa"/>
            <w:shd w:val="clear" w:color="auto" w:fill="auto"/>
          </w:tcPr>
          <w:p w:rsidR="00DA07CE" w:rsidRPr="00973167" w:rsidRDefault="00DA07CE" w:rsidP="00A74E52">
            <w:pPr>
              <w:pStyle w:val="Tabletext"/>
              <w:tabs>
                <w:tab w:val="center" w:leader="dot" w:pos="2268"/>
              </w:tabs>
              <w:rPr>
                <w:sz w:val="16"/>
                <w:szCs w:val="16"/>
              </w:rPr>
            </w:pPr>
            <w:r w:rsidRPr="00973167">
              <w:rPr>
                <w:sz w:val="16"/>
                <w:szCs w:val="16"/>
              </w:rPr>
              <w:t>s 3UL</w:t>
            </w:r>
            <w:r w:rsidRPr="00973167">
              <w:rPr>
                <w:sz w:val="16"/>
                <w:szCs w:val="16"/>
              </w:rPr>
              <w:tab/>
            </w:r>
          </w:p>
        </w:tc>
        <w:tc>
          <w:tcPr>
            <w:tcW w:w="4666" w:type="dxa"/>
            <w:shd w:val="clear" w:color="auto" w:fill="auto"/>
          </w:tcPr>
          <w:p w:rsidR="00DA07CE" w:rsidRPr="00973167" w:rsidRDefault="00DA07CE" w:rsidP="00A74E52">
            <w:pPr>
              <w:pStyle w:val="Tabletext"/>
              <w:rPr>
                <w:sz w:val="16"/>
                <w:szCs w:val="16"/>
              </w:rPr>
            </w:pPr>
            <w:r w:rsidRPr="00973167">
              <w:rPr>
                <w:sz w:val="16"/>
                <w:szCs w:val="16"/>
              </w:rPr>
              <w:t>ad No</w:t>
            </w:r>
            <w:r w:rsidR="00313A1D" w:rsidRPr="00973167">
              <w:rPr>
                <w:sz w:val="16"/>
                <w:szCs w:val="16"/>
              </w:rPr>
              <w:t> </w:t>
            </w:r>
            <w:r w:rsidRPr="00973167">
              <w:rPr>
                <w:sz w:val="16"/>
                <w:szCs w:val="16"/>
              </w:rPr>
              <w:t>167, 2012</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rs No 89, 2019</w:t>
            </w:r>
          </w:p>
        </w:tc>
      </w:tr>
      <w:tr w:rsidR="00DA07CE" w:rsidRPr="00973167" w:rsidTr="00C45FF6">
        <w:trPr>
          <w:cantSplit/>
        </w:trPr>
        <w:tc>
          <w:tcPr>
            <w:tcW w:w="2422" w:type="dxa"/>
            <w:shd w:val="clear" w:color="auto" w:fill="auto"/>
          </w:tcPr>
          <w:p w:rsidR="00DA07CE" w:rsidRPr="00973167" w:rsidRDefault="00DA07CE" w:rsidP="00A74E52">
            <w:pPr>
              <w:pStyle w:val="Tabletext"/>
              <w:tabs>
                <w:tab w:val="center" w:leader="dot" w:pos="2268"/>
              </w:tabs>
              <w:rPr>
                <w:sz w:val="16"/>
                <w:szCs w:val="16"/>
              </w:rPr>
            </w:pPr>
            <w:r w:rsidRPr="00973167">
              <w:rPr>
                <w:sz w:val="16"/>
                <w:szCs w:val="16"/>
              </w:rPr>
              <w:t>s 3UM</w:t>
            </w:r>
            <w:r w:rsidRPr="00973167">
              <w:rPr>
                <w:sz w:val="16"/>
                <w:szCs w:val="16"/>
              </w:rPr>
              <w:tab/>
            </w:r>
          </w:p>
        </w:tc>
        <w:tc>
          <w:tcPr>
            <w:tcW w:w="4666" w:type="dxa"/>
            <w:shd w:val="clear" w:color="auto" w:fill="auto"/>
          </w:tcPr>
          <w:p w:rsidR="00DA07CE" w:rsidRPr="00973167" w:rsidRDefault="00DA07CE" w:rsidP="00A74E52">
            <w:pPr>
              <w:pStyle w:val="Tabletext"/>
              <w:rPr>
                <w:sz w:val="16"/>
                <w:szCs w:val="16"/>
              </w:rPr>
            </w:pPr>
            <w:r w:rsidRPr="00973167">
              <w:rPr>
                <w:sz w:val="16"/>
                <w:szCs w:val="16"/>
              </w:rPr>
              <w:t>ad No</w:t>
            </w:r>
            <w:r w:rsidR="00313A1D" w:rsidRPr="00973167">
              <w:rPr>
                <w:sz w:val="16"/>
                <w:szCs w:val="16"/>
              </w:rPr>
              <w:t> </w:t>
            </w:r>
            <w:r w:rsidRPr="00973167">
              <w:rPr>
                <w:sz w:val="16"/>
                <w:szCs w:val="16"/>
              </w:rPr>
              <w:t>167, 2012</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rs No 89, 2019</w:t>
            </w:r>
          </w:p>
        </w:tc>
      </w:tr>
      <w:tr w:rsidR="00DA07CE" w:rsidRPr="00973167" w:rsidTr="00C45FF6">
        <w:trPr>
          <w:cantSplit/>
        </w:trPr>
        <w:tc>
          <w:tcPr>
            <w:tcW w:w="2422" w:type="dxa"/>
            <w:shd w:val="clear" w:color="auto" w:fill="auto"/>
          </w:tcPr>
          <w:p w:rsidR="00DA07CE" w:rsidRPr="00973167" w:rsidRDefault="00DA07CE" w:rsidP="00A74E52">
            <w:pPr>
              <w:pStyle w:val="Tabletext"/>
              <w:tabs>
                <w:tab w:val="center" w:leader="dot" w:pos="2268"/>
              </w:tabs>
              <w:rPr>
                <w:sz w:val="16"/>
                <w:szCs w:val="16"/>
              </w:rPr>
            </w:pPr>
            <w:r w:rsidRPr="00973167">
              <w:rPr>
                <w:sz w:val="16"/>
                <w:szCs w:val="16"/>
              </w:rPr>
              <w:t>s 3UN</w:t>
            </w:r>
            <w:r w:rsidRPr="00973167">
              <w:rPr>
                <w:sz w:val="16"/>
                <w:szCs w:val="16"/>
              </w:rPr>
              <w:tab/>
            </w:r>
          </w:p>
        </w:tc>
        <w:tc>
          <w:tcPr>
            <w:tcW w:w="4666" w:type="dxa"/>
            <w:shd w:val="clear" w:color="auto" w:fill="auto"/>
          </w:tcPr>
          <w:p w:rsidR="00DA07CE" w:rsidRPr="00973167" w:rsidRDefault="00DA07CE" w:rsidP="00A74E52">
            <w:pPr>
              <w:pStyle w:val="Tabletext"/>
              <w:rPr>
                <w:sz w:val="16"/>
                <w:szCs w:val="16"/>
              </w:rPr>
            </w:pPr>
            <w:r w:rsidRPr="00973167">
              <w:rPr>
                <w:sz w:val="16"/>
                <w:szCs w:val="16"/>
              </w:rPr>
              <w:t>ad No</w:t>
            </w:r>
            <w:r w:rsidR="00313A1D" w:rsidRPr="00973167">
              <w:rPr>
                <w:sz w:val="16"/>
                <w:szCs w:val="16"/>
              </w:rPr>
              <w:t> </w:t>
            </w:r>
            <w:r w:rsidRPr="00973167">
              <w:rPr>
                <w:sz w:val="16"/>
                <w:szCs w:val="16"/>
              </w:rPr>
              <w:t>167, 2012</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rs No 89, 2019</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3UO</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3UP</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3UQ</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pPr>
              <w:pStyle w:val="Tabletext"/>
              <w:tabs>
                <w:tab w:val="center" w:leader="dot" w:pos="2268"/>
              </w:tabs>
              <w:rPr>
                <w:sz w:val="16"/>
                <w:szCs w:val="16"/>
              </w:rPr>
            </w:pPr>
            <w:r w:rsidRPr="00973167">
              <w:rPr>
                <w:sz w:val="16"/>
                <w:szCs w:val="16"/>
              </w:rPr>
              <w:t>s 3UR</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A74E52">
            <w:pPr>
              <w:pStyle w:val="Tabletext"/>
              <w:tabs>
                <w:tab w:val="center" w:leader="dot" w:pos="2268"/>
              </w:tabs>
              <w:rPr>
                <w:sz w:val="16"/>
                <w:szCs w:val="16"/>
              </w:rPr>
            </w:pPr>
            <w:r w:rsidRPr="00973167">
              <w:rPr>
                <w:sz w:val="16"/>
                <w:szCs w:val="16"/>
              </w:rPr>
              <w:t>s 3US</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A74E52">
            <w:pPr>
              <w:pStyle w:val="Tabletext"/>
              <w:tabs>
                <w:tab w:val="center" w:leader="dot" w:pos="2268"/>
              </w:tabs>
              <w:rPr>
                <w:sz w:val="16"/>
                <w:szCs w:val="16"/>
              </w:rPr>
            </w:pPr>
            <w:r w:rsidRPr="00973167">
              <w:rPr>
                <w:sz w:val="16"/>
                <w:szCs w:val="16"/>
              </w:rPr>
              <w:t>s 3UT</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A74E52">
            <w:pPr>
              <w:pStyle w:val="Tabletext"/>
              <w:tabs>
                <w:tab w:val="center" w:leader="dot" w:pos="2268"/>
              </w:tabs>
              <w:rPr>
                <w:sz w:val="16"/>
                <w:szCs w:val="16"/>
              </w:rPr>
            </w:pPr>
            <w:r w:rsidRPr="00973167">
              <w:rPr>
                <w:sz w:val="16"/>
                <w:szCs w:val="16"/>
              </w:rPr>
              <w:t>s 3UU</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A74E52" w:rsidP="00A74E52">
            <w:pPr>
              <w:pStyle w:val="Tabletext"/>
              <w:tabs>
                <w:tab w:val="center" w:leader="dot" w:pos="2268"/>
              </w:tabs>
              <w:rPr>
                <w:sz w:val="16"/>
                <w:szCs w:val="16"/>
              </w:rPr>
            </w:pPr>
            <w:r w:rsidRPr="00973167">
              <w:rPr>
                <w:sz w:val="16"/>
                <w:szCs w:val="16"/>
              </w:rPr>
              <w:t>s 3UV</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89, 2019</w:t>
            </w:r>
          </w:p>
        </w:tc>
      </w:tr>
      <w:tr w:rsidR="00A74E52" w:rsidRPr="00973167" w:rsidTr="00C45FF6">
        <w:trPr>
          <w:cantSplit/>
        </w:trPr>
        <w:tc>
          <w:tcPr>
            <w:tcW w:w="2422" w:type="dxa"/>
            <w:shd w:val="clear" w:color="auto" w:fill="auto"/>
          </w:tcPr>
          <w:p w:rsidR="00A74E52" w:rsidRPr="00973167" w:rsidRDefault="00BB474B" w:rsidP="00BB1281">
            <w:pPr>
              <w:pStyle w:val="Tabletext"/>
              <w:rPr>
                <w:sz w:val="16"/>
                <w:szCs w:val="16"/>
              </w:rPr>
            </w:pPr>
            <w:r w:rsidRPr="00973167">
              <w:rPr>
                <w:b/>
                <w:sz w:val="16"/>
                <w:szCs w:val="16"/>
              </w:rPr>
              <w:t>Division 4</w:t>
            </w:r>
          </w:p>
        </w:tc>
        <w:tc>
          <w:tcPr>
            <w:tcW w:w="4666" w:type="dxa"/>
            <w:shd w:val="clear" w:color="auto" w:fill="auto"/>
          </w:tcPr>
          <w:p w:rsidR="00A74E52" w:rsidRPr="00973167" w:rsidRDefault="00A74E52" w:rsidP="00BB1281">
            <w:pPr>
              <w:pStyle w:val="Tabletext"/>
              <w:rPr>
                <w:sz w:val="16"/>
                <w:szCs w:val="16"/>
              </w:rPr>
            </w:pP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3V</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24, 2001</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3W</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 116, 2014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3WA</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 116, 2014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3X</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 xml:space="preserve">41, 2003 </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3Y</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106, 2009</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CD4790">
            <w:pPr>
              <w:pStyle w:val="Tabletext"/>
              <w:tabs>
                <w:tab w:val="center" w:leader="dot" w:pos="2268"/>
              </w:tabs>
              <w:rPr>
                <w:sz w:val="16"/>
                <w:szCs w:val="16"/>
              </w:rPr>
            </w:pPr>
            <w:r w:rsidRPr="00973167">
              <w:rPr>
                <w:sz w:val="16"/>
                <w:szCs w:val="16"/>
              </w:rPr>
              <w:t>s 3ZA</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3ZB</w:t>
            </w:r>
            <w:r w:rsidRPr="00973167">
              <w:rPr>
                <w:sz w:val="16"/>
                <w:szCs w:val="16"/>
              </w:rPr>
              <w:tab/>
            </w:r>
          </w:p>
        </w:tc>
        <w:tc>
          <w:tcPr>
            <w:tcW w:w="4666" w:type="dxa"/>
            <w:shd w:val="clear" w:color="auto" w:fill="auto"/>
          </w:tcPr>
          <w:p w:rsidR="00A74E52" w:rsidRPr="00973167" w:rsidRDefault="00A74E52" w:rsidP="00387275">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p>
        </w:tc>
        <w:tc>
          <w:tcPr>
            <w:tcW w:w="4666" w:type="dxa"/>
            <w:shd w:val="clear" w:color="auto" w:fill="auto"/>
          </w:tcPr>
          <w:p w:rsidR="00A74E52" w:rsidRPr="00973167" w:rsidRDefault="00A74E52" w:rsidP="00E15656">
            <w:pPr>
              <w:pStyle w:val="Tabletext"/>
              <w:rPr>
                <w:sz w:val="16"/>
                <w:szCs w:val="16"/>
              </w:rPr>
            </w:pPr>
            <w:r w:rsidRPr="00973167">
              <w:rPr>
                <w:sz w:val="16"/>
                <w:szCs w:val="16"/>
              </w:rPr>
              <w:t>am No 116, 2014</w:t>
            </w:r>
          </w:p>
        </w:tc>
      </w:tr>
      <w:tr w:rsidR="00A74E52" w:rsidRPr="00973167" w:rsidTr="00C45FF6">
        <w:trPr>
          <w:cantSplit/>
        </w:trPr>
        <w:tc>
          <w:tcPr>
            <w:tcW w:w="2422" w:type="dxa"/>
            <w:shd w:val="clear" w:color="auto" w:fill="auto"/>
          </w:tcPr>
          <w:p w:rsidR="00A74E52" w:rsidRPr="00973167" w:rsidRDefault="00A74E52" w:rsidP="00387275">
            <w:pPr>
              <w:pStyle w:val="Tabletext"/>
              <w:tabs>
                <w:tab w:val="center" w:leader="dot" w:pos="2268"/>
              </w:tabs>
              <w:rPr>
                <w:sz w:val="16"/>
                <w:szCs w:val="16"/>
              </w:rPr>
            </w:pPr>
            <w:r w:rsidRPr="00973167">
              <w:rPr>
                <w:sz w:val="16"/>
                <w:szCs w:val="16"/>
              </w:rPr>
              <w:t>s. 3ZC</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387275">
            <w:pPr>
              <w:pStyle w:val="Tabletext"/>
              <w:tabs>
                <w:tab w:val="center" w:leader="dot" w:pos="2268"/>
              </w:tabs>
              <w:rPr>
                <w:sz w:val="16"/>
                <w:szCs w:val="16"/>
              </w:rPr>
            </w:pPr>
            <w:r w:rsidRPr="00973167">
              <w:rPr>
                <w:sz w:val="16"/>
                <w:szCs w:val="16"/>
              </w:rPr>
              <w:t>s. 3ZD</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387275">
            <w:pPr>
              <w:pStyle w:val="Tabletext"/>
              <w:tabs>
                <w:tab w:val="center" w:leader="dot" w:pos="2268"/>
              </w:tabs>
              <w:rPr>
                <w:sz w:val="16"/>
                <w:szCs w:val="16"/>
              </w:rPr>
            </w:pPr>
            <w:r w:rsidRPr="00973167">
              <w:rPr>
                <w:sz w:val="16"/>
                <w:szCs w:val="16"/>
              </w:rPr>
              <w:t>s. 3ZE</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387275">
            <w:pPr>
              <w:pStyle w:val="Tabletext"/>
              <w:tabs>
                <w:tab w:val="center" w:leader="dot" w:pos="2268"/>
              </w:tabs>
              <w:rPr>
                <w:sz w:val="16"/>
                <w:szCs w:val="16"/>
              </w:rPr>
            </w:pPr>
            <w:r w:rsidRPr="00973167">
              <w:rPr>
                <w:sz w:val="16"/>
                <w:szCs w:val="16"/>
              </w:rPr>
              <w:t>s. 3ZF</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387275">
            <w:pPr>
              <w:pStyle w:val="Tabletext"/>
              <w:tabs>
                <w:tab w:val="center" w:leader="dot" w:pos="2268"/>
              </w:tabs>
              <w:rPr>
                <w:sz w:val="16"/>
                <w:szCs w:val="16"/>
              </w:rPr>
            </w:pPr>
            <w:r w:rsidRPr="00973167">
              <w:rPr>
                <w:sz w:val="16"/>
                <w:szCs w:val="16"/>
              </w:rPr>
              <w:t>s. 3ZG</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3ZH</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96, 1998; No.</w:t>
            </w:r>
            <w:r w:rsidR="00DB2158" w:rsidRPr="00973167">
              <w:rPr>
                <w:sz w:val="16"/>
                <w:szCs w:val="16"/>
              </w:rPr>
              <w:t> </w:t>
            </w:r>
            <w:r w:rsidRPr="00973167">
              <w:rPr>
                <w:sz w:val="16"/>
                <w:szCs w:val="16"/>
              </w:rPr>
              <w:t>136, 2001; No.</w:t>
            </w:r>
            <w:r w:rsidR="00DB2158" w:rsidRPr="00973167">
              <w:rPr>
                <w:sz w:val="16"/>
                <w:szCs w:val="16"/>
              </w:rPr>
              <w:t> </w:t>
            </w:r>
            <w:r w:rsidRPr="00973167">
              <w:rPr>
                <w:sz w:val="16"/>
                <w:szCs w:val="16"/>
              </w:rPr>
              <w:t>41, 2003; No 31, 2014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3ZI</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141, 1994 (as am. by No.</w:t>
            </w:r>
            <w:r w:rsidR="00DB2158" w:rsidRPr="00973167">
              <w:rPr>
                <w:sz w:val="16"/>
                <w:szCs w:val="16"/>
              </w:rPr>
              <w:t> </w:t>
            </w:r>
            <w:r w:rsidRPr="00973167">
              <w:rPr>
                <w:sz w:val="16"/>
                <w:szCs w:val="16"/>
              </w:rPr>
              <w:t>43, 1996)</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3ZJ</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141, 1994 (as am. by No.</w:t>
            </w:r>
            <w:r w:rsidR="00DB2158" w:rsidRPr="00973167">
              <w:rPr>
                <w:sz w:val="16"/>
                <w:szCs w:val="16"/>
              </w:rPr>
              <w:t> </w:t>
            </w:r>
            <w:r w:rsidRPr="00973167">
              <w:rPr>
                <w:sz w:val="16"/>
                <w:szCs w:val="16"/>
              </w:rPr>
              <w:t>43, 1996); No.</w:t>
            </w:r>
            <w:r w:rsidR="00DB2158" w:rsidRPr="00973167">
              <w:rPr>
                <w:sz w:val="16"/>
                <w:szCs w:val="16"/>
              </w:rPr>
              <w:t> </w:t>
            </w:r>
            <w:r w:rsidRPr="00973167">
              <w:rPr>
                <w:sz w:val="16"/>
                <w:szCs w:val="16"/>
              </w:rPr>
              <w:t>96, 1998; No.</w:t>
            </w:r>
            <w:r w:rsidR="00DB2158" w:rsidRPr="00973167">
              <w:rPr>
                <w:sz w:val="16"/>
                <w:szCs w:val="16"/>
              </w:rPr>
              <w:t> </w:t>
            </w:r>
            <w:r w:rsidRPr="00973167">
              <w:rPr>
                <w:sz w:val="16"/>
                <w:szCs w:val="16"/>
              </w:rPr>
              <w:t>41, 2003; No.</w:t>
            </w:r>
            <w:r w:rsidR="00DB2158" w:rsidRPr="00973167">
              <w:rPr>
                <w:sz w:val="16"/>
                <w:szCs w:val="16"/>
              </w:rPr>
              <w:t> </w:t>
            </w:r>
            <w:r w:rsidRPr="00973167">
              <w:rPr>
                <w:sz w:val="16"/>
                <w:szCs w:val="16"/>
              </w:rPr>
              <w:t>2, 2011</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3ZK</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141, 1994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3ZL</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Nos. 22 and 24, 2001; No.</w:t>
            </w:r>
            <w:r w:rsidR="00DB2158" w:rsidRPr="00973167">
              <w:rPr>
                <w:sz w:val="16"/>
                <w:szCs w:val="16"/>
              </w:rPr>
              <w:t> </w:t>
            </w:r>
            <w:r w:rsidRPr="00973167">
              <w:rPr>
                <w:sz w:val="16"/>
                <w:szCs w:val="16"/>
              </w:rPr>
              <w:t>41, 2003</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3ZM</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3, 1995; No.</w:t>
            </w:r>
            <w:r w:rsidR="00DB2158" w:rsidRPr="00973167">
              <w:rPr>
                <w:sz w:val="16"/>
                <w:szCs w:val="16"/>
              </w:rPr>
              <w:t> </w:t>
            </w:r>
            <w:r w:rsidRPr="00973167">
              <w:rPr>
                <w:sz w:val="16"/>
                <w:szCs w:val="16"/>
              </w:rPr>
              <w:t>41, 2003; No 67, 2016</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3ZN</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141, 1994</w:t>
            </w:r>
          </w:p>
        </w:tc>
      </w:tr>
      <w:tr w:rsidR="00A74E52" w:rsidRPr="00973167" w:rsidTr="00C45FF6">
        <w:trPr>
          <w:cantSplit/>
        </w:trPr>
        <w:tc>
          <w:tcPr>
            <w:tcW w:w="2422" w:type="dxa"/>
            <w:shd w:val="clear" w:color="auto" w:fill="auto"/>
          </w:tcPr>
          <w:p w:rsidR="00A74E52" w:rsidRPr="00973167" w:rsidRDefault="00A74E52" w:rsidP="00B5109B">
            <w:pPr>
              <w:pStyle w:val="Tabletext"/>
              <w:tabs>
                <w:tab w:val="center" w:leader="dot" w:pos="2268"/>
              </w:tabs>
              <w:rPr>
                <w:sz w:val="16"/>
                <w:szCs w:val="16"/>
              </w:rPr>
            </w:pPr>
            <w:r w:rsidRPr="00973167">
              <w:rPr>
                <w:sz w:val="16"/>
                <w:szCs w:val="16"/>
              </w:rPr>
              <w:t>s. 3ZO</w:t>
            </w:r>
            <w:r w:rsidRPr="00973167">
              <w:rPr>
                <w:sz w:val="16"/>
                <w:szCs w:val="16"/>
              </w:rPr>
              <w:tab/>
            </w:r>
          </w:p>
        </w:tc>
        <w:tc>
          <w:tcPr>
            <w:tcW w:w="4666" w:type="dxa"/>
            <w:shd w:val="clear" w:color="auto" w:fill="auto"/>
          </w:tcPr>
          <w:p w:rsidR="00A74E52" w:rsidRPr="00973167" w:rsidRDefault="00A74E52"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A74E52" w:rsidRPr="00973167" w:rsidTr="00C45FF6">
        <w:trPr>
          <w:cantSplit/>
        </w:trPr>
        <w:tc>
          <w:tcPr>
            <w:tcW w:w="2422" w:type="dxa"/>
            <w:shd w:val="clear" w:color="auto" w:fill="auto"/>
          </w:tcPr>
          <w:p w:rsidR="00A74E52" w:rsidRPr="00973167" w:rsidRDefault="00A74E52" w:rsidP="002166AC">
            <w:pPr>
              <w:pStyle w:val="Tabletext"/>
            </w:pPr>
          </w:p>
        </w:tc>
        <w:tc>
          <w:tcPr>
            <w:tcW w:w="4666" w:type="dxa"/>
            <w:shd w:val="clear" w:color="auto" w:fill="auto"/>
          </w:tcPr>
          <w:p w:rsidR="00A74E52" w:rsidRPr="00973167" w:rsidRDefault="00A74E52"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 xml:space="preserve">3, 1995 </w:t>
            </w:r>
          </w:p>
        </w:tc>
      </w:tr>
      <w:tr w:rsidR="00A74E52" w:rsidRPr="00973167" w:rsidTr="00C45FF6">
        <w:trPr>
          <w:cantSplit/>
        </w:trPr>
        <w:tc>
          <w:tcPr>
            <w:tcW w:w="2422" w:type="dxa"/>
            <w:shd w:val="clear" w:color="auto" w:fill="auto"/>
          </w:tcPr>
          <w:p w:rsidR="00A74E52" w:rsidRPr="00973167" w:rsidRDefault="00A74E52" w:rsidP="00225F47">
            <w:pPr>
              <w:pStyle w:val="Tabletext"/>
              <w:tabs>
                <w:tab w:val="center" w:leader="dot" w:pos="2268"/>
              </w:tabs>
              <w:rPr>
                <w:sz w:val="16"/>
                <w:szCs w:val="16"/>
              </w:rPr>
            </w:pPr>
            <w:r w:rsidRPr="00973167">
              <w:rPr>
                <w:sz w:val="16"/>
                <w:szCs w:val="16"/>
              </w:rPr>
              <w:t>s</w:t>
            </w:r>
            <w:r w:rsidR="00225F47" w:rsidRPr="00973167">
              <w:rPr>
                <w:sz w:val="16"/>
                <w:szCs w:val="16"/>
              </w:rPr>
              <w:t xml:space="preserve"> </w:t>
            </w:r>
            <w:r w:rsidRPr="00973167">
              <w:rPr>
                <w:sz w:val="16"/>
                <w:szCs w:val="16"/>
              </w:rPr>
              <w:t>3ZP</w:t>
            </w:r>
            <w:r w:rsidRPr="00973167">
              <w:rPr>
                <w:sz w:val="16"/>
                <w:szCs w:val="16"/>
              </w:rPr>
              <w:tab/>
            </w:r>
          </w:p>
        </w:tc>
        <w:tc>
          <w:tcPr>
            <w:tcW w:w="4666" w:type="dxa"/>
            <w:shd w:val="clear" w:color="auto" w:fill="auto"/>
          </w:tcPr>
          <w:p w:rsidR="00A74E52" w:rsidRPr="00973167" w:rsidRDefault="00A74E52" w:rsidP="00225F47">
            <w:pPr>
              <w:pStyle w:val="Tabletext"/>
              <w:rPr>
                <w:sz w:val="16"/>
                <w:szCs w:val="16"/>
              </w:rPr>
            </w:pPr>
            <w:r w:rsidRPr="00973167">
              <w:rPr>
                <w:sz w:val="16"/>
                <w:szCs w:val="16"/>
              </w:rPr>
              <w:t>ad No 65, 1994</w:t>
            </w:r>
          </w:p>
        </w:tc>
      </w:tr>
      <w:tr w:rsidR="00225F47" w:rsidRPr="00973167" w:rsidTr="00C45FF6">
        <w:trPr>
          <w:cantSplit/>
        </w:trPr>
        <w:tc>
          <w:tcPr>
            <w:tcW w:w="2422" w:type="dxa"/>
            <w:shd w:val="clear" w:color="auto" w:fill="auto"/>
          </w:tcPr>
          <w:p w:rsidR="00225F47" w:rsidRPr="00973167" w:rsidRDefault="00225F47" w:rsidP="00225F47">
            <w:pPr>
              <w:pStyle w:val="Tabletext"/>
              <w:tabs>
                <w:tab w:val="center" w:leader="dot" w:pos="2268"/>
              </w:tabs>
              <w:rPr>
                <w:sz w:val="16"/>
                <w:szCs w:val="16"/>
              </w:rPr>
            </w:pPr>
            <w:r w:rsidRPr="00973167">
              <w:rPr>
                <w:sz w:val="16"/>
                <w:szCs w:val="16"/>
              </w:rPr>
              <w:t>s 3ZQ</w:t>
            </w:r>
            <w:r w:rsidRPr="00973167">
              <w:rPr>
                <w:sz w:val="16"/>
                <w:szCs w:val="16"/>
              </w:rPr>
              <w:tab/>
            </w:r>
          </w:p>
        </w:tc>
        <w:tc>
          <w:tcPr>
            <w:tcW w:w="4666" w:type="dxa"/>
            <w:shd w:val="clear" w:color="auto" w:fill="auto"/>
          </w:tcPr>
          <w:p w:rsidR="00225F47" w:rsidRPr="00973167" w:rsidRDefault="00225F47" w:rsidP="00284240">
            <w:pPr>
              <w:pStyle w:val="Tabletext"/>
              <w:rPr>
                <w:sz w:val="16"/>
                <w:szCs w:val="16"/>
              </w:rPr>
            </w:pPr>
            <w:r w:rsidRPr="00973167">
              <w:rPr>
                <w:sz w:val="16"/>
                <w:szCs w:val="16"/>
              </w:rPr>
              <w:t>ad No 65, 1994</w:t>
            </w:r>
          </w:p>
        </w:tc>
      </w:tr>
      <w:tr w:rsidR="00225F47" w:rsidRPr="00973167" w:rsidTr="00C45FF6">
        <w:trPr>
          <w:cantSplit/>
        </w:trPr>
        <w:tc>
          <w:tcPr>
            <w:tcW w:w="2422" w:type="dxa"/>
            <w:shd w:val="clear" w:color="auto" w:fill="auto"/>
          </w:tcPr>
          <w:p w:rsidR="00225F47" w:rsidRPr="00973167" w:rsidRDefault="00BB474B" w:rsidP="00BB1281">
            <w:pPr>
              <w:pStyle w:val="Tabletext"/>
              <w:rPr>
                <w:sz w:val="16"/>
                <w:szCs w:val="16"/>
              </w:rPr>
            </w:pPr>
            <w:r w:rsidRPr="00973167">
              <w:rPr>
                <w:b/>
                <w:sz w:val="16"/>
                <w:szCs w:val="16"/>
              </w:rPr>
              <w:t>Division 4</w:t>
            </w:r>
            <w:r w:rsidR="00225F47" w:rsidRPr="00973167">
              <w:rPr>
                <w:b/>
                <w:sz w:val="16"/>
                <w:szCs w:val="16"/>
              </w:rPr>
              <w:t>A</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BB474B" w:rsidP="007169B9">
            <w:pPr>
              <w:pStyle w:val="Tabletext"/>
              <w:tabs>
                <w:tab w:val="center" w:leader="dot" w:pos="2268"/>
              </w:tabs>
              <w:rPr>
                <w:sz w:val="16"/>
                <w:szCs w:val="16"/>
              </w:rPr>
            </w:pPr>
            <w:r w:rsidRPr="00973167">
              <w:rPr>
                <w:sz w:val="16"/>
                <w:szCs w:val="16"/>
              </w:rPr>
              <w:t>Division 4</w:t>
            </w:r>
            <w:r w:rsidR="00225F47" w:rsidRPr="00973167">
              <w:rPr>
                <w:sz w:val="16"/>
                <w:szCs w:val="16"/>
              </w:rPr>
              <w:t>A</w:t>
            </w:r>
            <w:r w:rsidR="00225F47"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noProof/>
                <w:sz w:val="16"/>
                <w:szCs w:val="16"/>
              </w:rPr>
              <w:t>Subdivision A</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3ZQA</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64, 2004; No.</w:t>
            </w:r>
            <w:r w:rsidR="00DB2158" w:rsidRPr="00973167">
              <w:rPr>
                <w:sz w:val="16"/>
                <w:szCs w:val="16"/>
              </w:rPr>
              <w:t> </w:t>
            </w:r>
            <w:r w:rsidRPr="00973167">
              <w:rPr>
                <w:sz w:val="16"/>
                <w:szCs w:val="16"/>
              </w:rPr>
              <w:t>74, 2013</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noProof/>
                <w:sz w:val="16"/>
                <w:szCs w:val="16"/>
              </w:rPr>
              <w:t>Subdivision B</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3ZQB</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3ZQC</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41, 2003</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3ZQD, 3ZQE</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noProof/>
                <w:sz w:val="16"/>
                <w:szCs w:val="16"/>
              </w:rPr>
              <w:t>Subdivision C</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3ZQF</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noProof/>
                <w:sz w:val="16"/>
                <w:szCs w:val="16"/>
              </w:rPr>
              <w:t>Subdivision D</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3ZQG</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noProof/>
                <w:sz w:val="16"/>
                <w:szCs w:val="16"/>
              </w:rPr>
              <w:t>Subdivision E</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3ZQH, 3ZQI</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7169B9">
            <w:pPr>
              <w:pStyle w:val="Tabletext"/>
              <w:keepNext/>
              <w:keepLines/>
              <w:rPr>
                <w:sz w:val="16"/>
                <w:szCs w:val="16"/>
              </w:rPr>
            </w:pPr>
            <w:r w:rsidRPr="00973167">
              <w:rPr>
                <w:b/>
                <w:noProof/>
                <w:sz w:val="16"/>
                <w:szCs w:val="16"/>
              </w:rPr>
              <w:t>Subdivision F</w:t>
            </w:r>
          </w:p>
        </w:tc>
        <w:tc>
          <w:tcPr>
            <w:tcW w:w="4666" w:type="dxa"/>
            <w:shd w:val="clear" w:color="auto" w:fill="auto"/>
          </w:tcPr>
          <w:p w:rsidR="00225F47" w:rsidRPr="00973167" w:rsidRDefault="00225F47" w:rsidP="007169B9">
            <w:pPr>
              <w:pStyle w:val="Tabletext"/>
              <w:keepNext/>
              <w:keepLines/>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3ZQJ</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51, 2010; No 4, 2016</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3ZQK</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37, 2001</w:t>
            </w:r>
          </w:p>
        </w:tc>
      </w:tr>
      <w:tr w:rsidR="00225F47" w:rsidRPr="00973167" w:rsidTr="00C45FF6">
        <w:trPr>
          <w:cantSplit/>
        </w:trPr>
        <w:tc>
          <w:tcPr>
            <w:tcW w:w="2422" w:type="dxa"/>
            <w:shd w:val="clear" w:color="auto" w:fill="auto"/>
          </w:tcPr>
          <w:p w:rsidR="00225F47" w:rsidRPr="00973167" w:rsidRDefault="00BB474B" w:rsidP="00BB1281">
            <w:pPr>
              <w:pStyle w:val="Tabletext"/>
              <w:rPr>
                <w:sz w:val="16"/>
                <w:szCs w:val="16"/>
              </w:rPr>
            </w:pPr>
            <w:r w:rsidRPr="00973167">
              <w:rPr>
                <w:b/>
                <w:noProof/>
                <w:sz w:val="16"/>
                <w:szCs w:val="16"/>
              </w:rPr>
              <w:t>Division 4</w:t>
            </w:r>
            <w:r w:rsidR="00225F47" w:rsidRPr="00973167">
              <w:rPr>
                <w:b/>
                <w:noProof/>
                <w:sz w:val="16"/>
                <w:szCs w:val="16"/>
              </w:rPr>
              <w:t>B</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BB474B" w:rsidP="007169B9">
            <w:pPr>
              <w:pStyle w:val="Tabletext"/>
              <w:tabs>
                <w:tab w:val="center" w:leader="dot" w:pos="2268"/>
              </w:tabs>
              <w:rPr>
                <w:noProof/>
                <w:sz w:val="16"/>
                <w:szCs w:val="16"/>
              </w:rPr>
            </w:pPr>
            <w:r w:rsidRPr="00973167">
              <w:rPr>
                <w:sz w:val="16"/>
                <w:szCs w:val="16"/>
              </w:rPr>
              <w:t>Division 4</w:t>
            </w:r>
            <w:r w:rsidR="00225F47" w:rsidRPr="00973167">
              <w:rPr>
                <w:sz w:val="16"/>
                <w:szCs w:val="16"/>
              </w:rPr>
              <w:t>B</w:t>
            </w:r>
            <w:r w:rsidR="00225F47"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B1281">
            <w:pPr>
              <w:pStyle w:val="Tabletext"/>
              <w:rPr>
                <w:noProof/>
                <w:sz w:val="16"/>
                <w:szCs w:val="16"/>
              </w:rPr>
            </w:pPr>
            <w:r w:rsidRPr="00973167">
              <w:rPr>
                <w:b/>
                <w:noProof/>
                <w:sz w:val="16"/>
                <w:szCs w:val="16"/>
              </w:rPr>
              <w:t>Subdivision A</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noProof/>
                <w:sz w:val="16"/>
                <w:szCs w:val="16"/>
              </w:rPr>
            </w:pPr>
            <w:r w:rsidRPr="00973167">
              <w:rPr>
                <w:sz w:val="16"/>
                <w:szCs w:val="16"/>
              </w:rPr>
              <w:t>s. 3ZQL</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13, 2013</w:t>
            </w:r>
          </w:p>
        </w:tc>
      </w:tr>
      <w:tr w:rsidR="00225F47" w:rsidRPr="00973167" w:rsidTr="00C45FF6">
        <w:trPr>
          <w:cantSplit/>
        </w:trPr>
        <w:tc>
          <w:tcPr>
            <w:tcW w:w="2422" w:type="dxa"/>
            <w:shd w:val="clear" w:color="auto" w:fill="auto"/>
          </w:tcPr>
          <w:p w:rsidR="00225F47" w:rsidRPr="00973167" w:rsidRDefault="00225F47" w:rsidP="003519A1">
            <w:pPr>
              <w:pStyle w:val="Tabletext"/>
              <w:keepNext/>
              <w:rPr>
                <w:noProof/>
                <w:sz w:val="16"/>
                <w:szCs w:val="16"/>
              </w:rPr>
            </w:pPr>
            <w:r w:rsidRPr="00973167">
              <w:rPr>
                <w:b/>
                <w:noProof/>
                <w:sz w:val="16"/>
                <w:szCs w:val="16"/>
              </w:rPr>
              <w:t>Subdivision B</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noProof/>
                <w:sz w:val="16"/>
                <w:szCs w:val="16"/>
              </w:rPr>
            </w:pPr>
            <w:r w:rsidRPr="00973167">
              <w:rPr>
                <w:sz w:val="16"/>
                <w:szCs w:val="16"/>
              </w:rPr>
              <w:t>s. 3ZQM</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B1281">
            <w:pPr>
              <w:pStyle w:val="Tabletext"/>
              <w:rPr>
                <w:noProof/>
                <w:sz w:val="16"/>
                <w:szCs w:val="16"/>
              </w:rPr>
            </w:pPr>
            <w:r w:rsidRPr="00973167">
              <w:rPr>
                <w:b/>
                <w:noProof/>
                <w:sz w:val="16"/>
                <w:szCs w:val="16"/>
              </w:rPr>
              <w:t>Subdivision C</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4F321A">
            <w:pPr>
              <w:pStyle w:val="Tabletext"/>
              <w:tabs>
                <w:tab w:val="center" w:leader="dot" w:pos="2268"/>
              </w:tabs>
              <w:rPr>
                <w:noProof/>
                <w:sz w:val="16"/>
                <w:szCs w:val="16"/>
              </w:rPr>
            </w:pPr>
            <w:r w:rsidRPr="00973167">
              <w:rPr>
                <w:sz w:val="16"/>
                <w:szCs w:val="16"/>
              </w:rPr>
              <w:t>s. 3ZQN</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4F321A">
            <w:pPr>
              <w:pStyle w:val="Tabletext"/>
              <w:tabs>
                <w:tab w:val="center" w:leader="dot" w:pos="2268"/>
              </w:tabs>
              <w:rPr>
                <w:sz w:val="16"/>
                <w:szCs w:val="16"/>
              </w:rPr>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 116, 2014</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3ZQO</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13, 2013</w:t>
            </w:r>
            <w:r w:rsidR="00FC0047" w:rsidRPr="00973167">
              <w:rPr>
                <w:sz w:val="16"/>
                <w:szCs w:val="16"/>
              </w:rPr>
              <w:t>; No 13, 2021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3ZQP</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3ZQQ</w:t>
            </w:r>
            <w:r w:rsidRPr="00973167">
              <w:rPr>
                <w:sz w:val="16"/>
                <w:szCs w:val="16"/>
              </w:rPr>
              <w:tab/>
            </w:r>
          </w:p>
        </w:tc>
        <w:tc>
          <w:tcPr>
            <w:tcW w:w="4666" w:type="dxa"/>
            <w:shd w:val="clear" w:color="auto" w:fill="auto"/>
          </w:tcPr>
          <w:p w:rsidR="00225F47" w:rsidRPr="00973167" w:rsidRDefault="00225F47" w:rsidP="004F321A">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p>
        </w:tc>
        <w:tc>
          <w:tcPr>
            <w:tcW w:w="4666" w:type="dxa"/>
            <w:shd w:val="clear" w:color="auto" w:fill="auto"/>
          </w:tcPr>
          <w:p w:rsidR="00225F47" w:rsidRPr="00973167" w:rsidRDefault="00225F47" w:rsidP="004F321A">
            <w:pPr>
              <w:pStyle w:val="Tabletext"/>
              <w:rPr>
                <w:sz w:val="16"/>
                <w:szCs w:val="16"/>
              </w:rPr>
            </w:pPr>
            <w:r w:rsidRPr="00973167">
              <w:rPr>
                <w:sz w:val="16"/>
                <w:szCs w:val="16"/>
              </w:rPr>
              <w:t>am No</w:t>
            </w:r>
            <w:r w:rsidR="00DB2158" w:rsidRPr="00973167">
              <w:rPr>
                <w:sz w:val="16"/>
                <w:szCs w:val="16"/>
              </w:rPr>
              <w:t> </w:t>
            </w:r>
            <w:r w:rsidRPr="00973167">
              <w:rPr>
                <w:sz w:val="16"/>
                <w:szCs w:val="16"/>
              </w:rPr>
              <w:t>13, 2013</w:t>
            </w:r>
            <w:r w:rsidR="00FC0047" w:rsidRPr="00973167">
              <w:rPr>
                <w:sz w:val="16"/>
                <w:szCs w:val="16"/>
              </w:rPr>
              <w:t>; No 13, 2021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3ZQR</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3ZQS</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3ZQT</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144, 2005</w:t>
            </w:r>
          </w:p>
        </w:tc>
      </w:tr>
      <w:tr w:rsidR="00225F47" w:rsidRPr="00973167" w:rsidTr="00C45FF6">
        <w:trPr>
          <w:cantSplit/>
        </w:trPr>
        <w:tc>
          <w:tcPr>
            <w:tcW w:w="2422" w:type="dxa"/>
            <w:shd w:val="clear" w:color="auto" w:fill="auto"/>
          </w:tcPr>
          <w:p w:rsidR="00225F47" w:rsidRPr="00973167" w:rsidRDefault="00BB474B" w:rsidP="004936C3">
            <w:pPr>
              <w:pStyle w:val="Tabletext"/>
              <w:keepNext/>
              <w:rPr>
                <w:sz w:val="16"/>
                <w:szCs w:val="16"/>
              </w:rPr>
            </w:pPr>
            <w:r w:rsidRPr="00973167">
              <w:rPr>
                <w:b/>
                <w:sz w:val="16"/>
                <w:szCs w:val="16"/>
              </w:rPr>
              <w:t>Division 4</w:t>
            </w:r>
            <w:r w:rsidR="00225F47" w:rsidRPr="00973167">
              <w:rPr>
                <w:b/>
                <w:sz w:val="16"/>
                <w:szCs w:val="16"/>
              </w:rPr>
              <w:t>C</w:t>
            </w:r>
          </w:p>
        </w:tc>
        <w:tc>
          <w:tcPr>
            <w:tcW w:w="4666" w:type="dxa"/>
            <w:shd w:val="clear" w:color="auto" w:fill="auto"/>
          </w:tcPr>
          <w:p w:rsidR="00225F47" w:rsidRPr="00973167" w:rsidRDefault="00225F47" w:rsidP="004936C3">
            <w:pPr>
              <w:pStyle w:val="Tabletext"/>
              <w:keepNext/>
              <w:rPr>
                <w:sz w:val="16"/>
                <w:szCs w:val="16"/>
              </w:rPr>
            </w:pPr>
          </w:p>
        </w:tc>
      </w:tr>
      <w:tr w:rsidR="00225F47" w:rsidRPr="00973167" w:rsidTr="00C45FF6">
        <w:trPr>
          <w:cantSplit/>
        </w:trPr>
        <w:tc>
          <w:tcPr>
            <w:tcW w:w="2422" w:type="dxa"/>
            <w:shd w:val="clear" w:color="auto" w:fill="auto"/>
          </w:tcPr>
          <w:p w:rsidR="00225F47" w:rsidRPr="00973167" w:rsidRDefault="00BB474B" w:rsidP="00B6793E">
            <w:pPr>
              <w:pStyle w:val="Tabletext"/>
              <w:tabs>
                <w:tab w:val="center" w:leader="dot" w:pos="2268"/>
              </w:tabs>
              <w:rPr>
                <w:sz w:val="16"/>
                <w:szCs w:val="16"/>
              </w:rPr>
            </w:pPr>
            <w:r w:rsidRPr="00973167">
              <w:rPr>
                <w:sz w:val="16"/>
                <w:szCs w:val="16"/>
              </w:rPr>
              <w:t>Division 4</w:t>
            </w:r>
            <w:r w:rsidR="00225F47" w:rsidRPr="00973167">
              <w:rPr>
                <w:sz w:val="16"/>
                <w:szCs w:val="16"/>
              </w:rPr>
              <w:t>C</w:t>
            </w:r>
            <w:r w:rsidR="00225F47"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sz w:val="16"/>
                <w:szCs w:val="16"/>
              </w:rPr>
              <w:t>Subdivision A</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676226">
            <w:pPr>
              <w:pStyle w:val="Tabletext"/>
              <w:tabs>
                <w:tab w:val="center" w:leader="dot" w:pos="2268"/>
              </w:tabs>
              <w:rPr>
                <w:sz w:val="16"/>
                <w:szCs w:val="16"/>
              </w:rPr>
            </w:pPr>
            <w:r w:rsidRPr="00973167">
              <w:rPr>
                <w:sz w:val="16"/>
                <w:szCs w:val="16"/>
              </w:rPr>
              <w:t>s 3ZQU</w:t>
            </w:r>
            <w:r w:rsidRPr="00973167">
              <w:rPr>
                <w:sz w:val="16"/>
                <w:szCs w:val="16"/>
              </w:rPr>
              <w:tab/>
            </w:r>
          </w:p>
        </w:tc>
        <w:tc>
          <w:tcPr>
            <w:tcW w:w="4666" w:type="dxa"/>
            <w:shd w:val="clear" w:color="auto" w:fill="auto"/>
          </w:tcPr>
          <w:p w:rsidR="00225F47" w:rsidRPr="00973167" w:rsidRDefault="00225F47" w:rsidP="00676226">
            <w:pPr>
              <w:pStyle w:val="Tabletext"/>
              <w:rPr>
                <w:sz w:val="16"/>
                <w:szCs w:val="16"/>
              </w:rPr>
            </w:pPr>
            <w:r w:rsidRPr="00973167">
              <w:rPr>
                <w:sz w:val="16"/>
                <w:szCs w:val="16"/>
              </w:rPr>
              <w:t>ad No 4, 2010</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 74, 2012; No 153, 2015, No 86, 2016; No 95, 2016</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3ZQV</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 No 148, 2018</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3ZQW</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B1281">
            <w:pPr>
              <w:pStyle w:val="Tabletext"/>
              <w:rPr>
                <w:sz w:val="16"/>
                <w:szCs w:val="16"/>
              </w:rPr>
            </w:pPr>
            <w:r w:rsidRPr="00973167">
              <w:rPr>
                <w:b/>
                <w:sz w:val="16"/>
                <w:szCs w:val="16"/>
              </w:rPr>
              <w:t>Subdivision B</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6793E">
            <w:pPr>
              <w:pStyle w:val="Tabletext"/>
              <w:tabs>
                <w:tab w:val="center" w:leader="dot" w:pos="2268"/>
              </w:tabs>
              <w:ind w:left="142" w:hanging="142"/>
              <w:rPr>
                <w:sz w:val="16"/>
                <w:szCs w:val="16"/>
              </w:rPr>
            </w:pPr>
            <w:r w:rsidRPr="00973167">
              <w:rPr>
                <w:sz w:val="16"/>
                <w:szCs w:val="16"/>
              </w:rPr>
              <w:t>Subdivision B heading</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3ZQX</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6793E">
            <w:pPr>
              <w:pStyle w:val="Tabletext"/>
              <w:tabs>
                <w:tab w:val="center" w:leader="dot" w:pos="2268"/>
              </w:tabs>
              <w:ind w:left="142" w:hanging="142"/>
              <w:rPr>
                <w:sz w:val="16"/>
                <w:szCs w:val="16"/>
              </w:rPr>
            </w:pPr>
            <w:r w:rsidRPr="00973167">
              <w:rPr>
                <w:sz w:val="16"/>
                <w:szCs w:val="16"/>
              </w:rPr>
              <w:t>Subdivision C heading</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3ZQY</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3519A1">
            <w:pPr>
              <w:pStyle w:val="Tabletext"/>
              <w:keepNext/>
              <w:tabs>
                <w:tab w:val="center" w:leader="dot" w:pos="2268"/>
              </w:tabs>
              <w:rPr>
                <w:sz w:val="16"/>
                <w:szCs w:val="16"/>
              </w:rPr>
            </w:pPr>
            <w:r w:rsidRPr="00973167">
              <w:rPr>
                <w:sz w:val="16"/>
                <w:szCs w:val="16"/>
              </w:rPr>
              <w:t>s. 3ZQZ</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3E6968">
            <w:pPr>
              <w:pStyle w:val="Tabletext"/>
              <w:tabs>
                <w:tab w:val="center" w:leader="dot" w:pos="2268"/>
              </w:tabs>
              <w:ind w:left="142" w:hanging="142"/>
              <w:rPr>
                <w:sz w:val="16"/>
                <w:szCs w:val="16"/>
              </w:rPr>
            </w:pPr>
            <w:r w:rsidRPr="00973167">
              <w:rPr>
                <w:sz w:val="16"/>
                <w:szCs w:val="16"/>
              </w:rPr>
              <w:t>Subdivision D heading</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3ZQZA</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3ZQZB</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BB474B" w:rsidP="00BB1281">
            <w:pPr>
              <w:pStyle w:val="Tabletext"/>
              <w:rPr>
                <w:sz w:val="16"/>
                <w:szCs w:val="16"/>
              </w:rPr>
            </w:pPr>
            <w:r w:rsidRPr="00973167">
              <w:rPr>
                <w:b/>
                <w:noProof/>
                <w:sz w:val="16"/>
                <w:szCs w:val="16"/>
              </w:rPr>
              <w:t>Division 5</w:t>
            </w:r>
          </w:p>
        </w:tc>
        <w:tc>
          <w:tcPr>
            <w:tcW w:w="4666" w:type="dxa"/>
            <w:shd w:val="clear" w:color="auto" w:fill="auto"/>
          </w:tcPr>
          <w:p w:rsidR="00225F47" w:rsidRPr="00973167" w:rsidRDefault="00225F47" w:rsidP="00BB1281">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ss.</w:t>
            </w:r>
            <w:r w:rsidR="00DB2158" w:rsidRPr="00973167">
              <w:rPr>
                <w:sz w:val="16"/>
                <w:szCs w:val="16"/>
              </w:rPr>
              <w:t> </w:t>
            </w:r>
            <w:r w:rsidRPr="00973167">
              <w:rPr>
                <w:sz w:val="16"/>
                <w:szCs w:val="16"/>
              </w:rPr>
              <w:t>3ZR–3ZU</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3ZV</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3ZW</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141, 1994</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rs. No.</w:t>
            </w:r>
            <w:r w:rsidR="00DB2158" w:rsidRPr="00973167">
              <w:rPr>
                <w:sz w:val="16"/>
                <w:szCs w:val="16"/>
              </w:rPr>
              <w:t> </w:t>
            </w:r>
            <w:r w:rsidRPr="00973167">
              <w:rPr>
                <w:sz w:val="16"/>
                <w:szCs w:val="16"/>
              </w:rPr>
              <w:t>4, 2010</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am. No.</w:t>
            </w:r>
            <w:r w:rsidR="00DB2158" w:rsidRPr="00973167">
              <w:rPr>
                <w:sz w:val="16"/>
                <w:szCs w:val="16"/>
              </w:rPr>
              <w:t> </w:t>
            </w:r>
            <w:r w:rsidRPr="00973167">
              <w:rPr>
                <w:sz w:val="16"/>
                <w:szCs w:val="16"/>
              </w:rPr>
              <w:t>2, 2011</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3ZX</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225F47" w:rsidRPr="00973167" w:rsidTr="00C45FF6">
        <w:trPr>
          <w:cantSplit/>
        </w:trPr>
        <w:tc>
          <w:tcPr>
            <w:tcW w:w="2422" w:type="dxa"/>
            <w:shd w:val="clear" w:color="auto" w:fill="auto"/>
          </w:tcPr>
          <w:p w:rsidR="00225F47" w:rsidRPr="00973167" w:rsidRDefault="00225F47" w:rsidP="00B5109B">
            <w:pPr>
              <w:pStyle w:val="Tabletext"/>
              <w:tabs>
                <w:tab w:val="center" w:leader="dot" w:pos="2268"/>
              </w:tabs>
              <w:rPr>
                <w:sz w:val="16"/>
                <w:szCs w:val="16"/>
              </w:rPr>
            </w:pPr>
            <w:r w:rsidRPr="00973167">
              <w:rPr>
                <w:sz w:val="16"/>
                <w:szCs w:val="16"/>
              </w:rPr>
              <w:t>s. 3ZY</w:t>
            </w:r>
            <w:r w:rsidRPr="00973167">
              <w:rPr>
                <w:sz w:val="16"/>
                <w:szCs w:val="16"/>
              </w:rPr>
              <w:tab/>
            </w:r>
          </w:p>
        </w:tc>
        <w:tc>
          <w:tcPr>
            <w:tcW w:w="4666" w:type="dxa"/>
            <w:shd w:val="clear" w:color="auto" w:fill="auto"/>
          </w:tcPr>
          <w:p w:rsidR="00225F47" w:rsidRPr="00973167" w:rsidRDefault="00225F47" w:rsidP="00BB1281">
            <w:pPr>
              <w:pStyle w:val="Tabletext"/>
              <w:rPr>
                <w:sz w:val="16"/>
                <w:szCs w:val="16"/>
              </w:rPr>
            </w:pPr>
            <w:r w:rsidRPr="00973167">
              <w:rPr>
                <w:sz w:val="16"/>
                <w:szCs w:val="16"/>
              </w:rPr>
              <w:t>ad. No.</w:t>
            </w:r>
            <w:r w:rsidR="00DB2158" w:rsidRPr="00973167">
              <w:rPr>
                <w:sz w:val="16"/>
                <w:szCs w:val="16"/>
              </w:rPr>
              <w:t> </w:t>
            </w:r>
            <w:r w:rsidRPr="00973167">
              <w:rPr>
                <w:sz w:val="16"/>
                <w:szCs w:val="16"/>
              </w:rPr>
              <w:t>65, 1994</w:t>
            </w:r>
          </w:p>
        </w:tc>
      </w:tr>
      <w:tr w:rsidR="00225F47" w:rsidRPr="00973167" w:rsidTr="00C45FF6">
        <w:trPr>
          <w:cantSplit/>
        </w:trPr>
        <w:tc>
          <w:tcPr>
            <w:tcW w:w="2422" w:type="dxa"/>
            <w:shd w:val="clear" w:color="auto" w:fill="auto"/>
          </w:tcPr>
          <w:p w:rsidR="00225F47" w:rsidRPr="00973167" w:rsidRDefault="00225F47" w:rsidP="002166AC">
            <w:pPr>
              <w:pStyle w:val="Tabletext"/>
            </w:pPr>
          </w:p>
        </w:tc>
        <w:tc>
          <w:tcPr>
            <w:tcW w:w="4666" w:type="dxa"/>
            <w:shd w:val="clear" w:color="auto" w:fill="auto"/>
          </w:tcPr>
          <w:p w:rsidR="00225F47" w:rsidRPr="00973167" w:rsidRDefault="00225F47" w:rsidP="00BB1281">
            <w:pPr>
              <w:pStyle w:val="Tabletext"/>
              <w:rPr>
                <w:sz w:val="16"/>
                <w:szCs w:val="16"/>
              </w:rPr>
            </w:pPr>
            <w:r w:rsidRPr="00973167">
              <w:rPr>
                <w:sz w:val="16"/>
                <w:szCs w:val="16"/>
              </w:rPr>
              <w:t>rep. No.</w:t>
            </w:r>
            <w:r w:rsidR="00DB2158" w:rsidRPr="00973167">
              <w:rPr>
                <w:sz w:val="16"/>
                <w:szCs w:val="16"/>
              </w:rPr>
              <w:t> </w:t>
            </w:r>
            <w:r w:rsidRPr="00973167">
              <w:rPr>
                <w:sz w:val="16"/>
                <w:szCs w:val="16"/>
              </w:rPr>
              <w:t>96, 1998</w:t>
            </w:r>
          </w:p>
        </w:tc>
      </w:tr>
      <w:tr w:rsidR="00225F47" w:rsidRPr="00973167" w:rsidTr="00C45FF6">
        <w:trPr>
          <w:cantSplit/>
        </w:trPr>
        <w:tc>
          <w:tcPr>
            <w:tcW w:w="2422" w:type="dxa"/>
            <w:shd w:val="clear" w:color="auto" w:fill="auto"/>
          </w:tcPr>
          <w:p w:rsidR="00225F47" w:rsidRPr="00973167" w:rsidRDefault="00BB474B" w:rsidP="00B6793E">
            <w:pPr>
              <w:pStyle w:val="Tabletext"/>
              <w:tabs>
                <w:tab w:val="center" w:leader="dot" w:pos="2268"/>
              </w:tabs>
              <w:rPr>
                <w:b/>
                <w:sz w:val="16"/>
                <w:szCs w:val="16"/>
              </w:rPr>
            </w:pPr>
            <w:r w:rsidRPr="00973167">
              <w:rPr>
                <w:b/>
                <w:sz w:val="16"/>
                <w:szCs w:val="16"/>
              </w:rPr>
              <w:t>Part I</w:t>
            </w:r>
            <w:r w:rsidR="00225F47" w:rsidRPr="00973167">
              <w:rPr>
                <w:b/>
                <w:sz w:val="16"/>
                <w:szCs w:val="16"/>
              </w:rPr>
              <w:t>AAA</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BB474B" w:rsidP="003D281E">
            <w:pPr>
              <w:pStyle w:val="Tabletext"/>
              <w:tabs>
                <w:tab w:val="center" w:leader="dot" w:pos="2268"/>
              </w:tabs>
              <w:rPr>
                <w:sz w:val="16"/>
                <w:szCs w:val="16"/>
              </w:rPr>
            </w:pPr>
            <w:r w:rsidRPr="00973167">
              <w:rPr>
                <w:sz w:val="16"/>
                <w:szCs w:val="16"/>
              </w:rPr>
              <w:t>Part I</w:t>
            </w:r>
            <w:r w:rsidR="00225F47" w:rsidRPr="00973167">
              <w:rPr>
                <w:sz w:val="16"/>
                <w:szCs w:val="16"/>
              </w:rPr>
              <w:t>AAA</w:t>
            </w:r>
            <w:r w:rsidR="00225F47"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B6793E">
            <w:pPr>
              <w:pStyle w:val="Tabletext"/>
              <w:keepNext/>
              <w:keepLines/>
              <w:tabs>
                <w:tab w:val="center" w:leader="dot" w:pos="2268"/>
              </w:tabs>
              <w:rPr>
                <w:b/>
                <w:sz w:val="16"/>
                <w:szCs w:val="16"/>
              </w:rPr>
            </w:pPr>
            <w:r w:rsidRPr="00973167">
              <w:rPr>
                <w:b/>
                <w:sz w:val="16"/>
                <w:szCs w:val="16"/>
              </w:rPr>
              <w:t>Division 1</w:t>
            </w:r>
          </w:p>
        </w:tc>
        <w:tc>
          <w:tcPr>
            <w:tcW w:w="4666" w:type="dxa"/>
            <w:shd w:val="clear" w:color="auto" w:fill="auto"/>
          </w:tcPr>
          <w:p w:rsidR="00225F47" w:rsidRPr="00973167" w:rsidRDefault="00225F47" w:rsidP="00B6793E">
            <w:pPr>
              <w:pStyle w:val="Tabletext"/>
              <w:keepNext/>
              <w:keepLines/>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3ZZAC</w:t>
            </w:r>
            <w:r w:rsidRPr="00973167">
              <w:rPr>
                <w:sz w:val="16"/>
                <w:szCs w:val="16"/>
              </w:rPr>
              <w:tab/>
            </w:r>
          </w:p>
        </w:tc>
        <w:tc>
          <w:tcPr>
            <w:tcW w:w="4666" w:type="dxa"/>
            <w:shd w:val="clear" w:color="auto" w:fill="auto"/>
          </w:tcPr>
          <w:p w:rsidR="00225F47" w:rsidRPr="00973167" w:rsidRDefault="00225F47">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 No 86,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3ZZAD</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3ZZAE</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31, 2018</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3ZZAF</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31, 2018</w:t>
            </w:r>
          </w:p>
        </w:tc>
      </w:tr>
      <w:tr w:rsidR="00225F47" w:rsidRPr="00973167" w:rsidTr="00C45FF6">
        <w:trPr>
          <w:cantSplit/>
        </w:trPr>
        <w:tc>
          <w:tcPr>
            <w:tcW w:w="2422" w:type="dxa"/>
            <w:shd w:val="clear" w:color="auto" w:fill="auto"/>
          </w:tcPr>
          <w:p w:rsidR="00225F47" w:rsidRPr="00973167" w:rsidRDefault="001977ED" w:rsidP="003519A1">
            <w:pPr>
              <w:pStyle w:val="Tabletext"/>
              <w:keepNext/>
              <w:tabs>
                <w:tab w:val="center" w:leader="dot" w:pos="2268"/>
              </w:tabs>
              <w:rPr>
                <w:sz w:val="16"/>
                <w:szCs w:val="16"/>
              </w:rPr>
            </w:pPr>
            <w:r w:rsidRPr="00973167">
              <w:rPr>
                <w:b/>
                <w:sz w:val="16"/>
                <w:szCs w:val="16"/>
              </w:rPr>
              <w:t>Division 2</w:t>
            </w:r>
          </w:p>
        </w:tc>
        <w:tc>
          <w:tcPr>
            <w:tcW w:w="4666" w:type="dxa"/>
            <w:shd w:val="clear" w:color="auto" w:fill="auto"/>
          </w:tcPr>
          <w:p w:rsidR="00225F47" w:rsidRPr="00973167" w:rsidRDefault="00225F47" w:rsidP="003519A1">
            <w:pPr>
              <w:pStyle w:val="Tabletext"/>
              <w:keepNext/>
              <w:rPr>
                <w:sz w:val="16"/>
                <w:szCs w:val="16"/>
              </w:rPr>
            </w:pPr>
          </w:p>
        </w:tc>
      </w:tr>
      <w:tr w:rsidR="00225F47" w:rsidRPr="00973167" w:rsidTr="00C45FF6">
        <w:trPr>
          <w:cantSplit/>
        </w:trPr>
        <w:tc>
          <w:tcPr>
            <w:tcW w:w="2422" w:type="dxa"/>
            <w:shd w:val="clear" w:color="auto" w:fill="auto"/>
          </w:tcPr>
          <w:p w:rsidR="00225F47" w:rsidRPr="00973167" w:rsidRDefault="00225F47" w:rsidP="003519A1">
            <w:pPr>
              <w:pStyle w:val="Tabletext"/>
              <w:keepNext/>
              <w:tabs>
                <w:tab w:val="center" w:leader="dot" w:pos="2268"/>
              </w:tabs>
              <w:rPr>
                <w:sz w:val="16"/>
                <w:szCs w:val="16"/>
              </w:rPr>
            </w:pPr>
            <w:r w:rsidRPr="00973167">
              <w:rPr>
                <w:b/>
                <w:sz w:val="16"/>
                <w:szCs w:val="16"/>
              </w:rPr>
              <w:t>Subdivision A</w:t>
            </w:r>
          </w:p>
        </w:tc>
        <w:tc>
          <w:tcPr>
            <w:tcW w:w="4666" w:type="dxa"/>
            <w:shd w:val="clear" w:color="auto" w:fill="auto"/>
          </w:tcPr>
          <w:p w:rsidR="00225F47" w:rsidRPr="00973167" w:rsidRDefault="00225F47" w:rsidP="003519A1">
            <w:pPr>
              <w:pStyle w:val="Tabletext"/>
              <w:keepN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rs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3ZZBD</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3ZZBE</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b/>
                <w:sz w:val="16"/>
                <w:szCs w:val="16"/>
              </w:rPr>
              <w:t xml:space="preserve">Subdivision B </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sz w:val="16"/>
                <w:szCs w:val="16"/>
              </w:rPr>
              <w:t>s 3ZZBF</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3ZZBG</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b/>
                <w:sz w:val="16"/>
                <w:szCs w:val="16"/>
              </w:rPr>
              <w:t>Subdivision C</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3ZZBH</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3ZZBI</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b/>
                <w:sz w:val="16"/>
                <w:szCs w:val="16"/>
              </w:rPr>
              <w:t>Subdivision D</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3ZZBJ</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1977ED" w:rsidP="002F0985">
            <w:pPr>
              <w:pStyle w:val="Tabletext"/>
              <w:tabs>
                <w:tab w:val="center" w:leader="dot" w:pos="2268"/>
              </w:tabs>
              <w:rPr>
                <w:sz w:val="16"/>
                <w:szCs w:val="16"/>
              </w:rPr>
            </w:pPr>
            <w:r w:rsidRPr="00973167">
              <w:rPr>
                <w:b/>
                <w:sz w:val="16"/>
                <w:szCs w:val="16"/>
              </w:rPr>
              <w:t>Division 3</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sz w:val="16"/>
                <w:szCs w:val="16"/>
              </w:rPr>
              <w:t>s 3ZZCA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3ZZCD</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3ZZCE</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3ZZCF</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3ZZCG</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3ZZCH</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3ZZCI</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Division 4</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sz w:val="16"/>
                <w:szCs w:val="16"/>
              </w:rPr>
              <w:t>s 3ZZDA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3ZZDB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3ZZDC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Division 5</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b/>
                <w:sz w:val="16"/>
                <w:szCs w:val="16"/>
              </w:rPr>
              <w:t>Subdivision A</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sz w:val="16"/>
                <w:szCs w:val="16"/>
              </w:rPr>
              <w:t>s 3ZZEA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95, 2016</w:t>
            </w: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b/>
                <w:sz w:val="16"/>
                <w:szCs w:val="16"/>
              </w:rPr>
              <w:t>Subdivision B</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3ZZEB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3ZZEC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Division 6</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DE1B3A">
            <w:pPr>
              <w:pStyle w:val="Tabletext"/>
              <w:tabs>
                <w:tab w:val="center" w:leader="dot" w:pos="2268"/>
              </w:tabs>
              <w:rPr>
                <w:sz w:val="16"/>
                <w:szCs w:val="16"/>
              </w:rPr>
            </w:pPr>
            <w:r w:rsidRPr="00973167">
              <w:rPr>
                <w:sz w:val="16"/>
                <w:szCs w:val="16"/>
              </w:rPr>
              <w:t>s 3ZZFA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3ZZFB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3ZZFC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3ZZFD</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3ZZFE</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p>
        </w:tc>
        <w:tc>
          <w:tcPr>
            <w:tcW w:w="4666" w:type="dxa"/>
            <w:shd w:val="clear" w:color="auto" w:fill="auto"/>
          </w:tcPr>
          <w:p w:rsidR="00225F47" w:rsidRPr="00973167" w:rsidRDefault="00225F47" w:rsidP="002F0985">
            <w:pPr>
              <w:pStyle w:val="Tabletext"/>
              <w:rPr>
                <w:sz w:val="16"/>
                <w:szCs w:val="16"/>
              </w:rPr>
            </w:pPr>
            <w:r w:rsidRPr="00973167">
              <w:rPr>
                <w:sz w:val="16"/>
                <w:szCs w:val="16"/>
              </w:rPr>
              <w:t>am No 82, 2016</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Division 7</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3ZZGC</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3ZZGD</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3ZZGE</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3ZZGF</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3ZZGG</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3ZZGH</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Division 8</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3ZZHA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b/>
                <w:sz w:val="16"/>
                <w:szCs w:val="16"/>
              </w:rPr>
              <w:t>Division</w:t>
            </w:r>
            <w:r w:rsidR="00DB2158" w:rsidRPr="00973167">
              <w:rPr>
                <w:b/>
                <w:sz w:val="16"/>
                <w:szCs w:val="16"/>
              </w:rPr>
              <w:t> </w:t>
            </w:r>
            <w:r w:rsidRPr="00973167">
              <w:rPr>
                <w:b/>
                <w:sz w:val="16"/>
                <w:szCs w:val="16"/>
              </w:rPr>
              <w:t>9</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3ZZIA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3ZZIB</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116, 2014</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b/>
                <w:sz w:val="16"/>
                <w:szCs w:val="16"/>
              </w:rPr>
              <w:t>Part I</w:t>
            </w:r>
            <w:r w:rsidR="00225F47" w:rsidRPr="00973167">
              <w:rPr>
                <w:b/>
                <w:sz w:val="16"/>
                <w:szCs w:val="16"/>
              </w:rPr>
              <w:t>AAB</w:t>
            </w:r>
          </w:p>
        </w:tc>
        <w:tc>
          <w:tcPr>
            <w:tcW w:w="4666" w:type="dxa"/>
            <w:shd w:val="clear" w:color="auto" w:fill="auto"/>
          </w:tcPr>
          <w:p w:rsidR="00225F47" w:rsidRPr="00973167" w:rsidRDefault="00225F47" w:rsidP="002F0985">
            <w:pPr>
              <w:pStyle w:val="Tabletext"/>
              <w:rPr>
                <w:sz w:val="16"/>
                <w:szCs w:val="16"/>
              </w:rPr>
            </w:pPr>
          </w:p>
        </w:tc>
      </w:tr>
      <w:tr w:rsidR="00671361" w:rsidRPr="00973167" w:rsidTr="00C45FF6">
        <w:trPr>
          <w:cantSplit/>
        </w:trPr>
        <w:tc>
          <w:tcPr>
            <w:tcW w:w="2422" w:type="dxa"/>
            <w:shd w:val="clear" w:color="auto" w:fill="auto"/>
          </w:tcPr>
          <w:p w:rsidR="00671361" w:rsidRPr="00973167" w:rsidRDefault="00731F30" w:rsidP="002F0985">
            <w:pPr>
              <w:pStyle w:val="Tabletext"/>
              <w:tabs>
                <w:tab w:val="center" w:leader="dot" w:pos="2268"/>
              </w:tabs>
              <w:rPr>
                <w:sz w:val="16"/>
                <w:szCs w:val="16"/>
              </w:rPr>
            </w:pPr>
            <w:r w:rsidRPr="00973167">
              <w:rPr>
                <w:sz w:val="16"/>
                <w:szCs w:val="16"/>
              </w:rPr>
              <w:t>Part 1</w:t>
            </w:r>
            <w:r w:rsidR="00671361" w:rsidRPr="00973167">
              <w:rPr>
                <w:sz w:val="16"/>
                <w:szCs w:val="16"/>
              </w:rPr>
              <w:t>AAB heading</w:t>
            </w:r>
            <w:r w:rsidR="00671361" w:rsidRPr="00973167">
              <w:rPr>
                <w:sz w:val="16"/>
                <w:szCs w:val="16"/>
              </w:rPr>
              <w:tab/>
            </w:r>
          </w:p>
        </w:tc>
        <w:tc>
          <w:tcPr>
            <w:tcW w:w="4666" w:type="dxa"/>
            <w:shd w:val="clear" w:color="auto" w:fill="auto"/>
          </w:tcPr>
          <w:p w:rsidR="00671361" w:rsidRPr="00973167" w:rsidRDefault="00671361" w:rsidP="002F0985">
            <w:pPr>
              <w:pStyle w:val="Tabletext"/>
              <w:rPr>
                <w:sz w:val="16"/>
                <w:szCs w:val="16"/>
              </w:rPr>
            </w:pPr>
            <w:r w:rsidRPr="00973167">
              <w:rPr>
                <w:sz w:val="16"/>
                <w:szCs w:val="16"/>
              </w:rPr>
              <w:t>am No 131, 2021</w:t>
            </w:r>
          </w:p>
        </w:tc>
      </w:tr>
      <w:tr w:rsidR="00225F47" w:rsidRPr="00973167" w:rsidTr="00C45FF6">
        <w:trPr>
          <w:cantSplit/>
        </w:trPr>
        <w:tc>
          <w:tcPr>
            <w:tcW w:w="2422" w:type="dxa"/>
            <w:shd w:val="clear" w:color="auto" w:fill="auto"/>
          </w:tcPr>
          <w:p w:rsidR="00225F47" w:rsidRPr="00973167" w:rsidRDefault="00BB474B" w:rsidP="002F0985">
            <w:pPr>
              <w:pStyle w:val="Tabletext"/>
              <w:tabs>
                <w:tab w:val="center" w:leader="dot" w:pos="2268"/>
              </w:tabs>
              <w:rPr>
                <w:sz w:val="16"/>
                <w:szCs w:val="16"/>
              </w:rPr>
            </w:pPr>
            <w:r w:rsidRPr="00973167">
              <w:rPr>
                <w:sz w:val="16"/>
                <w:szCs w:val="16"/>
              </w:rPr>
              <w:t>Part I</w:t>
            </w:r>
            <w:r w:rsidR="00225F47" w:rsidRPr="00973167">
              <w:rPr>
                <w:sz w:val="16"/>
                <w:szCs w:val="16"/>
              </w:rPr>
              <w:t>AAB</w:t>
            </w:r>
            <w:r w:rsidR="00225F47"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82, 2016</w:t>
            </w:r>
          </w:p>
        </w:tc>
      </w:tr>
      <w:tr w:rsidR="00225F47" w:rsidRPr="00973167" w:rsidTr="00C45FF6">
        <w:trPr>
          <w:cantSplit/>
        </w:trPr>
        <w:tc>
          <w:tcPr>
            <w:tcW w:w="2422" w:type="dxa"/>
            <w:shd w:val="clear" w:color="auto" w:fill="auto"/>
          </w:tcPr>
          <w:p w:rsidR="00225F47" w:rsidRPr="00973167" w:rsidRDefault="00BB474B" w:rsidP="00225F47">
            <w:pPr>
              <w:pStyle w:val="Tabletext"/>
              <w:keepNext/>
              <w:tabs>
                <w:tab w:val="center" w:leader="dot" w:pos="2268"/>
              </w:tabs>
              <w:rPr>
                <w:sz w:val="16"/>
                <w:szCs w:val="16"/>
              </w:rPr>
            </w:pPr>
            <w:r w:rsidRPr="00973167">
              <w:rPr>
                <w:b/>
                <w:sz w:val="16"/>
                <w:szCs w:val="16"/>
              </w:rPr>
              <w:t>Division 1</w:t>
            </w:r>
          </w:p>
        </w:tc>
        <w:tc>
          <w:tcPr>
            <w:tcW w:w="4666" w:type="dxa"/>
            <w:shd w:val="clear" w:color="auto" w:fill="auto"/>
          </w:tcPr>
          <w:p w:rsidR="00225F47" w:rsidRPr="00973167" w:rsidRDefault="00225F47" w:rsidP="002F0985">
            <w:pPr>
              <w:pStyle w:val="Tabletext"/>
              <w:rPr>
                <w:sz w:val="16"/>
                <w:szCs w:val="16"/>
              </w:rPr>
            </w:pPr>
          </w:p>
        </w:tc>
      </w:tr>
      <w:tr w:rsidR="00225F47" w:rsidRPr="00973167" w:rsidTr="00C45FF6">
        <w:trPr>
          <w:cantSplit/>
        </w:trPr>
        <w:tc>
          <w:tcPr>
            <w:tcW w:w="2422" w:type="dxa"/>
            <w:shd w:val="clear" w:color="auto" w:fill="auto"/>
          </w:tcPr>
          <w:p w:rsidR="00225F47" w:rsidRPr="00973167" w:rsidRDefault="00225F47" w:rsidP="002F0985">
            <w:pPr>
              <w:pStyle w:val="Tabletext"/>
              <w:tabs>
                <w:tab w:val="center" w:leader="dot" w:pos="2268"/>
              </w:tabs>
              <w:rPr>
                <w:sz w:val="16"/>
                <w:szCs w:val="16"/>
              </w:rPr>
            </w:pPr>
            <w:r w:rsidRPr="00973167">
              <w:rPr>
                <w:sz w:val="16"/>
                <w:szCs w:val="16"/>
              </w:rPr>
              <w:t>s 3ZZJA</w:t>
            </w:r>
            <w:r w:rsidRPr="00973167">
              <w:rPr>
                <w:sz w:val="16"/>
                <w:szCs w:val="16"/>
              </w:rPr>
              <w:tab/>
            </w:r>
          </w:p>
        </w:tc>
        <w:tc>
          <w:tcPr>
            <w:tcW w:w="4666" w:type="dxa"/>
            <w:shd w:val="clear" w:color="auto" w:fill="auto"/>
          </w:tcPr>
          <w:p w:rsidR="00225F47" w:rsidRPr="00973167" w:rsidRDefault="00225F47" w:rsidP="002F0985">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3ZZJB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3ZZJC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3ZZJD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3ZZJE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671361" w:rsidRPr="00973167" w:rsidTr="00C45FF6">
        <w:trPr>
          <w:cantSplit/>
        </w:trPr>
        <w:tc>
          <w:tcPr>
            <w:tcW w:w="2422" w:type="dxa"/>
            <w:shd w:val="clear" w:color="auto" w:fill="auto"/>
          </w:tcPr>
          <w:p w:rsidR="00671361" w:rsidRPr="00973167" w:rsidRDefault="00671361" w:rsidP="00FD124B">
            <w:pPr>
              <w:pStyle w:val="Tabletext"/>
              <w:tabs>
                <w:tab w:val="center" w:leader="dot" w:pos="2268"/>
              </w:tabs>
              <w:rPr>
                <w:sz w:val="16"/>
                <w:szCs w:val="16"/>
              </w:rPr>
            </w:pPr>
          </w:p>
        </w:tc>
        <w:tc>
          <w:tcPr>
            <w:tcW w:w="4666" w:type="dxa"/>
            <w:shd w:val="clear" w:color="auto" w:fill="auto"/>
          </w:tcPr>
          <w:p w:rsidR="00671361" w:rsidRPr="00973167" w:rsidRDefault="0067136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671361" w:rsidRPr="00973167" w:rsidTr="00C45FF6">
        <w:trPr>
          <w:cantSplit/>
        </w:trPr>
        <w:tc>
          <w:tcPr>
            <w:tcW w:w="2422" w:type="dxa"/>
            <w:shd w:val="clear" w:color="auto" w:fill="auto"/>
          </w:tcPr>
          <w:p w:rsidR="00671361" w:rsidRPr="00973167" w:rsidRDefault="00671361" w:rsidP="00FD124B">
            <w:pPr>
              <w:pStyle w:val="Tabletext"/>
              <w:tabs>
                <w:tab w:val="center" w:leader="dot" w:pos="2268"/>
              </w:tabs>
              <w:rPr>
                <w:sz w:val="16"/>
                <w:szCs w:val="16"/>
              </w:rPr>
            </w:pPr>
          </w:p>
        </w:tc>
        <w:tc>
          <w:tcPr>
            <w:tcW w:w="4666" w:type="dxa"/>
            <w:shd w:val="clear" w:color="auto" w:fill="auto"/>
          </w:tcPr>
          <w:p w:rsidR="00671361" w:rsidRPr="00973167" w:rsidRDefault="0067136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671361" w:rsidRPr="00973167" w:rsidTr="00C45FF6">
        <w:trPr>
          <w:cantSplit/>
        </w:trPr>
        <w:tc>
          <w:tcPr>
            <w:tcW w:w="2422" w:type="dxa"/>
            <w:shd w:val="clear" w:color="auto" w:fill="auto"/>
          </w:tcPr>
          <w:p w:rsidR="00671361" w:rsidRPr="00973167" w:rsidRDefault="00671361" w:rsidP="00FD124B">
            <w:pPr>
              <w:pStyle w:val="Tabletext"/>
              <w:tabs>
                <w:tab w:val="center" w:leader="dot" w:pos="2268"/>
              </w:tabs>
              <w:rPr>
                <w:sz w:val="16"/>
                <w:szCs w:val="16"/>
              </w:rPr>
            </w:pPr>
          </w:p>
        </w:tc>
        <w:tc>
          <w:tcPr>
            <w:tcW w:w="4666" w:type="dxa"/>
            <w:shd w:val="clear" w:color="auto" w:fill="auto"/>
          </w:tcPr>
          <w:p w:rsidR="00671361" w:rsidRPr="00973167" w:rsidRDefault="0067136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3ZZKG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671361" w:rsidRPr="00973167" w:rsidTr="00C45FF6">
        <w:trPr>
          <w:cantSplit/>
        </w:trPr>
        <w:tc>
          <w:tcPr>
            <w:tcW w:w="2422" w:type="dxa"/>
            <w:shd w:val="clear" w:color="auto" w:fill="auto"/>
          </w:tcPr>
          <w:p w:rsidR="00671361" w:rsidRPr="00973167" w:rsidRDefault="00671361" w:rsidP="00FD124B">
            <w:pPr>
              <w:pStyle w:val="Tabletext"/>
              <w:tabs>
                <w:tab w:val="center" w:leader="dot" w:pos="2268"/>
              </w:tabs>
              <w:rPr>
                <w:sz w:val="16"/>
                <w:szCs w:val="16"/>
              </w:rPr>
            </w:pPr>
            <w:r w:rsidRPr="00973167">
              <w:rPr>
                <w:sz w:val="16"/>
                <w:szCs w:val="16"/>
              </w:rPr>
              <w:t>Division 3 heading</w:t>
            </w:r>
          </w:p>
        </w:tc>
        <w:tc>
          <w:tcPr>
            <w:tcW w:w="4666" w:type="dxa"/>
            <w:shd w:val="clear" w:color="auto" w:fill="auto"/>
          </w:tcPr>
          <w:p w:rsidR="00671361" w:rsidRPr="00973167" w:rsidRDefault="0067136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3ZZLA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671361" w:rsidRPr="00973167" w:rsidTr="00C45FF6">
        <w:trPr>
          <w:cantSplit/>
        </w:trPr>
        <w:tc>
          <w:tcPr>
            <w:tcW w:w="2422" w:type="dxa"/>
            <w:shd w:val="clear" w:color="auto" w:fill="auto"/>
          </w:tcPr>
          <w:p w:rsidR="00671361" w:rsidRPr="00973167" w:rsidRDefault="00671361" w:rsidP="00FD124B">
            <w:pPr>
              <w:pStyle w:val="Tabletext"/>
              <w:tabs>
                <w:tab w:val="center" w:leader="dot" w:pos="2268"/>
              </w:tabs>
              <w:rPr>
                <w:sz w:val="16"/>
                <w:szCs w:val="16"/>
              </w:rPr>
            </w:pPr>
          </w:p>
        </w:tc>
        <w:tc>
          <w:tcPr>
            <w:tcW w:w="4666" w:type="dxa"/>
            <w:shd w:val="clear" w:color="auto" w:fill="auto"/>
          </w:tcPr>
          <w:p w:rsidR="00671361" w:rsidRPr="00973167" w:rsidRDefault="0037740E"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3ZZLB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3ZZLC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3ZZLD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3ZZNH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196933" w:rsidRPr="00973167" w:rsidTr="00C45FF6">
        <w:trPr>
          <w:cantSplit/>
        </w:trPr>
        <w:tc>
          <w:tcPr>
            <w:tcW w:w="2422" w:type="dxa"/>
            <w:shd w:val="clear" w:color="auto" w:fill="auto"/>
          </w:tcPr>
          <w:p w:rsidR="00196933" w:rsidRPr="00973167" w:rsidRDefault="00196933" w:rsidP="00FD124B">
            <w:pPr>
              <w:pStyle w:val="Tabletext"/>
              <w:tabs>
                <w:tab w:val="center" w:leader="dot" w:pos="2268"/>
              </w:tabs>
              <w:rPr>
                <w:sz w:val="16"/>
                <w:szCs w:val="16"/>
              </w:rPr>
            </w:pPr>
          </w:p>
        </w:tc>
        <w:tc>
          <w:tcPr>
            <w:tcW w:w="4666" w:type="dxa"/>
            <w:shd w:val="clear" w:color="auto" w:fill="auto"/>
          </w:tcPr>
          <w:p w:rsidR="00196933" w:rsidRPr="00973167" w:rsidRDefault="00196933"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3ZZOA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BD2291" w:rsidRPr="00973167" w:rsidTr="00C45FF6">
        <w:trPr>
          <w:cantSplit/>
        </w:trPr>
        <w:tc>
          <w:tcPr>
            <w:tcW w:w="2422" w:type="dxa"/>
            <w:shd w:val="clear" w:color="auto" w:fill="auto"/>
          </w:tcPr>
          <w:p w:rsidR="00BD2291" w:rsidRPr="00973167" w:rsidRDefault="00BD2291" w:rsidP="00FD124B">
            <w:pPr>
              <w:pStyle w:val="Tabletext"/>
              <w:tabs>
                <w:tab w:val="center" w:leader="dot" w:pos="2268"/>
              </w:tabs>
              <w:rPr>
                <w:sz w:val="16"/>
                <w:szCs w:val="16"/>
              </w:rPr>
            </w:pPr>
          </w:p>
        </w:tc>
        <w:tc>
          <w:tcPr>
            <w:tcW w:w="4666" w:type="dxa"/>
            <w:shd w:val="clear" w:color="auto" w:fill="auto"/>
          </w:tcPr>
          <w:p w:rsidR="00BD2291" w:rsidRPr="00973167" w:rsidRDefault="00BD229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3ZZOB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BD2291" w:rsidRPr="00973167" w:rsidTr="00C45FF6">
        <w:trPr>
          <w:cantSplit/>
        </w:trPr>
        <w:tc>
          <w:tcPr>
            <w:tcW w:w="2422" w:type="dxa"/>
            <w:shd w:val="clear" w:color="auto" w:fill="auto"/>
          </w:tcPr>
          <w:p w:rsidR="00BD2291" w:rsidRPr="00973167" w:rsidRDefault="00BD2291" w:rsidP="00FD124B">
            <w:pPr>
              <w:pStyle w:val="Tabletext"/>
              <w:tabs>
                <w:tab w:val="center" w:leader="dot" w:pos="2268"/>
              </w:tabs>
              <w:rPr>
                <w:sz w:val="16"/>
                <w:szCs w:val="16"/>
              </w:rPr>
            </w:pPr>
          </w:p>
        </w:tc>
        <w:tc>
          <w:tcPr>
            <w:tcW w:w="4666" w:type="dxa"/>
            <w:shd w:val="clear" w:color="auto" w:fill="auto"/>
          </w:tcPr>
          <w:p w:rsidR="00BD2291" w:rsidRPr="00973167" w:rsidRDefault="00BD2291"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3ZZOC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3ZZOD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216FCC" w:rsidRPr="00973167" w:rsidTr="00C45FF6">
        <w:trPr>
          <w:cantSplit/>
        </w:trPr>
        <w:tc>
          <w:tcPr>
            <w:tcW w:w="2422" w:type="dxa"/>
            <w:shd w:val="clear" w:color="auto" w:fill="auto"/>
          </w:tcPr>
          <w:p w:rsidR="00216FCC" w:rsidRPr="00973167" w:rsidRDefault="00216FCC" w:rsidP="00FD124B">
            <w:pPr>
              <w:pStyle w:val="Tabletext"/>
              <w:tabs>
                <w:tab w:val="center" w:leader="dot" w:pos="2268"/>
              </w:tabs>
              <w:rPr>
                <w:sz w:val="16"/>
                <w:szCs w:val="16"/>
              </w:rPr>
            </w:pPr>
          </w:p>
        </w:tc>
        <w:tc>
          <w:tcPr>
            <w:tcW w:w="4666" w:type="dxa"/>
            <w:shd w:val="clear" w:color="auto" w:fill="auto"/>
          </w:tcPr>
          <w:p w:rsidR="00216FCC" w:rsidRPr="00973167" w:rsidRDefault="00216FCC"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3ZZPA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3ZZPB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7</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3ZZQA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8</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3ZZRA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3ZZRB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3ZZRC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216FCC" w:rsidRPr="00973167" w:rsidTr="00C45FF6">
        <w:trPr>
          <w:cantSplit/>
        </w:trPr>
        <w:tc>
          <w:tcPr>
            <w:tcW w:w="2422" w:type="dxa"/>
            <w:shd w:val="clear" w:color="auto" w:fill="auto"/>
          </w:tcPr>
          <w:p w:rsidR="00216FCC" w:rsidRPr="00973167" w:rsidRDefault="00216FCC" w:rsidP="00FD124B">
            <w:pPr>
              <w:pStyle w:val="Tabletext"/>
              <w:tabs>
                <w:tab w:val="center" w:leader="dot" w:pos="2268"/>
              </w:tabs>
              <w:rPr>
                <w:sz w:val="16"/>
                <w:szCs w:val="16"/>
              </w:rPr>
            </w:pPr>
          </w:p>
        </w:tc>
        <w:tc>
          <w:tcPr>
            <w:tcW w:w="4666" w:type="dxa"/>
            <w:shd w:val="clear" w:color="auto" w:fill="auto"/>
          </w:tcPr>
          <w:p w:rsidR="00216FCC" w:rsidRPr="00973167" w:rsidRDefault="00216FCC"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3ZZRD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216FCC" w:rsidRPr="00973167" w:rsidTr="00C45FF6">
        <w:trPr>
          <w:cantSplit/>
        </w:trPr>
        <w:tc>
          <w:tcPr>
            <w:tcW w:w="2422" w:type="dxa"/>
            <w:shd w:val="clear" w:color="auto" w:fill="auto"/>
          </w:tcPr>
          <w:p w:rsidR="00216FCC" w:rsidRPr="00973167" w:rsidRDefault="00216FCC" w:rsidP="00FD124B">
            <w:pPr>
              <w:pStyle w:val="Tabletext"/>
              <w:tabs>
                <w:tab w:val="center" w:leader="dot" w:pos="2268"/>
              </w:tabs>
              <w:rPr>
                <w:sz w:val="16"/>
                <w:szCs w:val="16"/>
              </w:rPr>
            </w:pPr>
          </w:p>
        </w:tc>
        <w:tc>
          <w:tcPr>
            <w:tcW w:w="4666" w:type="dxa"/>
            <w:shd w:val="clear" w:color="auto" w:fill="auto"/>
          </w:tcPr>
          <w:p w:rsidR="00216FCC" w:rsidRPr="00973167" w:rsidRDefault="00216FCC" w:rsidP="00FD124B">
            <w:pPr>
              <w:pStyle w:val="Tabletext"/>
              <w:rPr>
                <w:sz w:val="16"/>
                <w:szCs w:val="16"/>
              </w:rPr>
            </w:pPr>
            <w:r w:rsidRPr="00973167">
              <w:rPr>
                <w:sz w:val="16"/>
                <w:szCs w:val="16"/>
              </w:rPr>
              <w:t>am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9</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3ZZSA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10</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3ZZTA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3ZZTB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3ZZTC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3ZZTD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3ZZTE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11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sz w:val="16"/>
                <w:szCs w:val="16"/>
              </w:rPr>
              <w:t>s 3ZZUH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82,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Part IAAC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B81D64" w:rsidRPr="00973167" w:rsidTr="00C45FF6">
        <w:trPr>
          <w:cantSplit/>
        </w:trPr>
        <w:tc>
          <w:tcPr>
            <w:tcW w:w="2422" w:type="dxa"/>
            <w:shd w:val="clear" w:color="auto" w:fill="auto"/>
          </w:tcPr>
          <w:p w:rsidR="00B81D64" w:rsidRPr="00973167" w:rsidRDefault="00B81D64" w:rsidP="00FD124B">
            <w:pPr>
              <w:pStyle w:val="Tabletext"/>
              <w:tabs>
                <w:tab w:val="center" w:leader="dot" w:pos="2268"/>
              </w:tabs>
              <w:rPr>
                <w:sz w:val="16"/>
                <w:szCs w:val="16"/>
              </w:rPr>
            </w:pPr>
          </w:p>
        </w:tc>
        <w:tc>
          <w:tcPr>
            <w:tcW w:w="4666" w:type="dxa"/>
            <w:shd w:val="clear" w:color="auto" w:fill="auto"/>
          </w:tcPr>
          <w:p w:rsidR="00B81D64" w:rsidRPr="00973167" w:rsidRDefault="00B81D64" w:rsidP="00FD124B">
            <w:pPr>
              <w:pStyle w:val="Tabletext"/>
              <w:rPr>
                <w:sz w:val="16"/>
                <w:szCs w:val="16"/>
              </w:rPr>
            </w:pPr>
            <w:r w:rsidRPr="00973167">
              <w:rPr>
                <w:sz w:val="16"/>
                <w:szCs w:val="16"/>
              </w:rPr>
              <w:t>am No 77,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exp </w:t>
            </w:r>
            <w:r w:rsidRPr="00973167">
              <w:rPr>
                <w:sz w:val="16"/>
                <w:szCs w:val="16"/>
                <w:u w:val="single"/>
              </w:rPr>
              <w:t>3 Sept 2026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3ZZUMA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3ZZUMA)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1977ED">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exp </w:t>
            </w:r>
            <w:r w:rsidRPr="00973167">
              <w:rPr>
                <w:sz w:val="16"/>
                <w:szCs w:val="16"/>
                <w:u w:val="single"/>
              </w:rPr>
              <w:t>3 Sept 2026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3ZZUWA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3ZZUZ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EF1C92" w:rsidRPr="00973167" w:rsidTr="00C45FF6">
        <w:trPr>
          <w:cantSplit/>
        </w:trPr>
        <w:tc>
          <w:tcPr>
            <w:tcW w:w="2422" w:type="dxa"/>
            <w:shd w:val="clear" w:color="auto" w:fill="auto"/>
          </w:tcPr>
          <w:p w:rsidR="00EF1C92" w:rsidRPr="00973167" w:rsidRDefault="00EF1C92" w:rsidP="00FD124B">
            <w:pPr>
              <w:pStyle w:val="Tabletext"/>
              <w:tabs>
                <w:tab w:val="center" w:leader="dot" w:pos="2268"/>
              </w:tabs>
              <w:rPr>
                <w:sz w:val="16"/>
                <w:szCs w:val="16"/>
              </w:rPr>
            </w:pPr>
          </w:p>
        </w:tc>
        <w:tc>
          <w:tcPr>
            <w:tcW w:w="4666" w:type="dxa"/>
            <w:shd w:val="clear" w:color="auto" w:fill="auto"/>
          </w:tcPr>
          <w:p w:rsidR="00EF1C92" w:rsidRPr="00973167" w:rsidRDefault="00EF1C92" w:rsidP="00FD124B">
            <w:pPr>
              <w:pStyle w:val="Tabletext"/>
              <w:rPr>
                <w:sz w:val="16"/>
                <w:szCs w:val="16"/>
              </w:rPr>
            </w:pPr>
            <w:r w:rsidRPr="00973167">
              <w:rPr>
                <w:sz w:val="16"/>
                <w:szCs w:val="16"/>
              </w:rPr>
              <w:t xml:space="preserve">exp </w:t>
            </w:r>
            <w:r w:rsidRPr="00973167">
              <w:rPr>
                <w:sz w:val="16"/>
                <w:szCs w:val="16"/>
                <w:u w:val="single"/>
              </w:rPr>
              <w:t>3 Sept 2026</w:t>
            </w:r>
            <w:r w:rsidR="00620F07" w:rsidRPr="00973167">
              <w:rPr>
                <w:sz w:val="16"/>
                <w:szCs w:val="16"/>
                <w:u w:val="single"/>
              </w:rPr>
              <w:t xml:space="preserve"> (s 3ZZUWA)</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7</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Division 8</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3ZZVZ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3ZZWA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98, 2021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11, 1995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4AAA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2005; No 46, 2011; No 13, 2013; No 13,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4AAB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46, 2011; No 59,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am No 20, 1997; No 167, 2012; No 88, 2015; No 35, 2017</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164, 1992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54, 1998; No. 55, 2001; No. 103,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108, 1989; No. 28, 1991;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1987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4E–4H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am No 108, 1989; No 164, 1992; No 65, 2002; No 91, 2002; No 41, 2003; No 144, 2005;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4JA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11, 1995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11, 1995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 1926; No. 84, 1960; No. 153, 1982; No. 120, 1987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No. 120, 1987;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 No. 84, 1960; No. 120, 1987; No. 11, 1995;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54, 1920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93, 1966; No. 216, 1973; No. 67, 1982; No. 120, 1987;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65, 1994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76, 1986;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65, 1994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 No. 84, 1960; No. 67, 1982; No. 120, 1991;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1991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152, 1997; No. 86, 2002; No. 8, 2005; No 31,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120, 1991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86, 2002; No. 8,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 No. 84, 1960; No. 168, 1986; No. 120, 1987; No. 28,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65, 1994 </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ss. 10A–10E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140,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65, 1994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1950;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12A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93, 1966; No. 33,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120, 1987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 1926;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124, 2004; No 171, 2006; No 127, 2010; No 116, 2014; No 67, 2018; No 119, 2019;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15AAA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171,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101,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15A (formerly s. 18A)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98, 1993; No. 60, 1996; No. 49, 1998; No. 123, 1999; No. 151, 2006; No. 106, 2009; No. 46, 2011;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15B (formerly s. 21)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 No. 4,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15C (formerly s. 21A)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15D (formerly s. 21C)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sz w:val="16"/>
                <w:szCs w:val="16"/>
              </w:rPr>
              <w:t>s. 15E (formerly s. 22)</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sz w:val="16"/>
                <w:szCs w:val="16"/>
              </w:rPr>
              <w:t>s. 15F (formerly s. 23)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15FA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IAB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731F30" w:rsidP="00FD124B">
            <w:pPr>
              <w:pStyle w:val="Tabletext"/>
              <w:tabs>
                <w:tab w:val="center" w:leader="dot" w:pos="2268"/>
              </w:tabs>
              <w:rPr>
                <w:sz w:val="16"/>
                <w:szCs w:val="16"/>
              </w:rPr>
            </w:pPr>
            <w:r w:rsidRPr="00973167">
              <w:rPr>
                <w:sz w:val="16"/>
                <w:szCs w:val="16"/>
              </w:rPr>
              <w:t>Part 1</w:t>
            </w:r>
            <w:r w:rsidR="00FD124B" w:rsidRPr="00973167">
              <w:rPr>
                <w:sz w:val="16"/>
                <w:szCs w:val="16"/>
              </w:rPr>
              <w:t>AB heading</w:t>
            </w:r>
            <w:r w:rsidR="00FD124B"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IAB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731F30" w:rsidP="00FD124B">
            <w:pPr>
              <w:pStyle w:val="Tabletext"/>
              <w:tabs>
                <w:tab w:val="center" w:leader="dot" w:pos="2268"/>
              </w:tabs>
              <w:rPr>
                <w:sz w:val="16"/>
                <w:szCs w:val="16"/>
              </w:rPr>
            </w:pPr>
            <w:r w:rsidRPr="00973167">
              <w:rPr>
                <w:sz w:val="16"/>
                <w:szCs w:val="16"/>
              </w:rPr>
              <w:t>Part 1</w:t>
            </w:r>
            <w:r w:rsidR="00FD124B" w:rsidRPr="00973167">
              <w:rPr>
                <w:sz w:val="16"/>
                <w:szCs w:val="16"/>
              </w:rPr>
              <w:t>AB</w:t>
            </w:r>
            <w:r w:rsidR="00FD124B"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135 and 136, 2001;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 No 41, 2015; No 153, 2015;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42, 2010; No 72, 2019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60, 2015; No 31,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 No 41, 2015;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 No 41, 2015; No 153, 2015;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b/>
                <w:sz w:val="16"/>
                <w:szCs w:val="16"/>
              </w:rPr>
            </w:pPr>
            <w:r w:rsidRPr="00973167">
              <w:rPr>
                <w:sz w:val="16"/>
                <w:szCs w:val="16"/>
              </w:rPr>
              <w:t>am No 194, 2012; No 41, 2015; No 98,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15GZ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62 and 64,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2A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64 and 127, 2004; No. 129, 2005; No. 9,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15HH–15HJ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194, 2012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15HZ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15IA–15ID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2000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Part IABA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IABA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15JT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194,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IAC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156, 2018</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 15KB</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108, 2014;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15KZ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30, 2014</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7</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15LH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30, 2014; No 41, 2015; No 156, 2018</w:t>
            </w:r>
            <w:r w:rsidR="00347B85">
              <w:rPr>
                <w:sz w:val="16"/>
                <w:szCs w:val="16"/>
              </w:rPr>
              <w:t>; No 31, 2022</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Part IACA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IACA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15MA–15MC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15MD–15MU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15MW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15MX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135 and 136, 2001; No. 125, 2002; No. 86, 2006; No. 33, 2009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Note to s. 15N(4)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15NA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15OA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15OB, 15OC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15PA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 No. 125, 2002; No. 86, 2006; No. 33, 2009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2000; No. 135,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2000;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15T, 15U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135 and 136, 2001;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15UA, 15UB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2002; No. 86, 2006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15UC, 15UD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15V–15X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1996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15XA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2002; No. 113, 2003; Nos. 87 and 100, 2005; No. 86, 2006; No. 33, 2009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15XB–15XF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15XG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87, 2005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15XH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15XI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87, 2005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ss. 15XJ–15XM</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15XMA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87, 2005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15XN–15XU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15UXA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15XV, 15XW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IAD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IAD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127, 2004; No 96, 2005; No 7, 2007; No 42, 2010; No 6, 2013; No 74, 2013; No 50, 2017; No 34, 2018; No 72, 2019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b/>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 15YF</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15YHA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70, 2020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Division 4 heading</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am No 74, 2013; No 5, 2015;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b/>
                <w:sz w:val="16"/>
                <w:szCs w:val="16"/>
              </w:rPr>
              <w:t>Division 5A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5A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15YNF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74, 2013; No 34, 2018;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42, 2010; No. 74, 2013</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IAE</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IAE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54, 2006; No 3, 2007; No 174, 2011; No 116, 2014; No 67, 2018; No 134,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15YZ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15YZA–15YZF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136, 2005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731F30" w:rsidP="00FD124B">
            <w:pPr>
              <w:pStyle w:val="Tabletext"/>
              <w:tabs>
                <w:tab w:val="center" w:leader="dot" w:pos="2268"/>
              </w:tabs>
              <w:rPr>
                <w:sz w:val="16"/>
                <w:szCs w:val="16"/>
              </w:rPr>
            </w:pPr>
            <w:r w:rsidRPr="00973167">
              <w:rPr>
                <w:sz w:val="16"/>
                <w:szCs w:val="16"/>
              </w:rPr>
              <w:t>Part 1</w:t>
            </w:r>
            <w:r w:rsidR="00FD124B" w:rsidRPr="00973167">
              <w:rPr>
                <w:sz w:val="16"/>
                <w:szCs w:val="16"/>
              </w:rPr>
              <w:t>B heading</w:t>
            </w:r>
            <w:r w:rsidR="00FD124B"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IB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41, 2003</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93, 1966;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123, 1991; No 146, 1999; No 106, 2009; No 24, 2012; No 74, 2013; No 59, 2015; No 122, 2015; No 70, 2020</w:t>
            </w:r>
            <w:r w:rsidR="0009495F" w:rsidRPr="00973167">
              <w:rPr>
                <w:sz w:val="16"/>
                <w:szCs w:val="16"/>
              </w:rPr>
              <w:t>;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pPr>
            <w:r w:rsidRPr="00973167">
              <w:rPr>
                <w:sz w:val="16"/>
                <w:szCs w:val="16"/>
              </w:rPr>
              <w:t>s 16AAA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renum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s16AAAA (prev s 16AAA)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182, 1994; No 41, 2003; No 171, 2006; No 144, 2008; No 106, 2009; No 101, 2012; No 74, 2013; No 153, 2015;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101,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74,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123,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16BA (formerly s. 21AA)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16C, 16D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95, 2016</w:t>
            </w:r>
            <w:r w:rsidR="00B20221" w:rsidRPr="00973167">
              <w:rPr>
                <w:sz w:val="16"/>
                <w:szCs w:val="16"/>
              </w:rPr>
              <w:t>; No 131,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16G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Nos. 67 and 80,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17A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17B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164, 1992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 1926; No. 84, 1960 </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 18A</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(as am. by No. 193, 1985); No. 195, 1985; No. 73, 1987;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rPr>
                <w:sz w:val="16"/>
                <w:szCs w:val="16"/>
              </w:rPr>
            </w:pPr>
            <w:r w:rsidRPr="00973167">
              <w:rPr>
                <w:sz w:val="16"/>
                <w:szCs w:val="16"/>
              </w:rPr>
              <w:t>Renumbered s. 15A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1950;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67, 1982;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123, 1991;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 No 70, 2020</w:t>
            </w:r>
          </w:p>
        </w:tc>
      </w:tr>
      <w:tr w:rsidR="00832150" w:rsidRPr="00973167" w:rsidTr="00C45FF6">
        <w:trPr>
          <w:cantSplit/>
        </w:trPr>
        <w:tc>
          <w:tcPr>
            <w:tcW w:w="2422" w:type="dxa"/>
            <w:shd w:val="clear" w:color="auto" w:fill="auto"/>
          </w:tcPr>
          <w:p w:rsidR="00832150" w:rsidRPr="00973167" w:rsidRDefault="00832150" w:rsidP="00FD124B">
            <w:pPr>
              <w:pStyle w:val="Tabletext"/>
              <w:tabs>
                <w:tab w:val="center" w:leader="dot" w:pos="2268"/>
              </w:tabs>
              <w:rPr>
                <w:sz w:val="16"/>
                <w:szCs w:val="16"/>
              </w:rPr>
            </w:pPr>
          </w:p>
        </w:tc>
        <w:tc>
          <w:tcPr>
            <w:tcW w:w="4666" w:type="dxa"/>
            <w:shd w:val="clear" w:color="auto" w:fill="auto"/>
          </w:tcPr>
          <w:p w:rsidR="00832150" w:rsidRPr="00973167" w:rsidRDefault="00832150" w:rsidP="00FD124B">
            <w:pPr>
              <w:pStyle w:val="Tabletext"/>
              <w:rPr>
                <w:sz w:val="16"/>
                <w:szCs w:val="16"/>
              </w:rPr>
            </w:pPr>
            <w:r w:rsidRPr="00973167">
              <w:rPr>
                <w:sz w:val="16"/>
                <w:szCs w:val="16"/>
              </w:rPr>
              <w:t>rep No 129, 2021</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Division 4</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123, 1991; No 153, 2015</w:t>
            </w:r>
          </w:p>
        </w:tc>
      </w:tr>
      <w:tr w:rsidR="00832150" w:rsidRPr="00973167" w:rsidTr="00C45FF6">
        <w:trPr>
          <w:cantSplit/>
        </w:trPr>
        <w:tc>
          <w:tcPr>
            <w:tcW w:w="2422" w:type="dxa"/>
            <w:shd w:val="clear" w:color="auto" w:fill="auto"/>
          </w:tcPr>
          <w:p w:rsidR="00832150" w:rsidRPr="00973167" w:rsidRDefault="00832150" w:rsidP="00FD124B">
            <w:pPr>
              <w:pStyle w:val="Tabletext"/>
            </w:pPr>
          </w:p>
        </w:tc>
        <w:tc>
          <w:tcPr>
            <w:tcW w:w="4666" w:type="dxa"/>
            <w:shd w:val="clear" w:color="auto" w:fill="auto"/>
          </w:tcPr>
          <w:p w:rsidR="00832150" w:rsidRPr="00973167" w:rsidRDefault="00832150" w:rsidP="00FD124B">
            <w:pPr>
              <w:pStyle w:val="Tabletext"/>
              <w:rPr>
                <w:sz w:val="16"/>
                <w:szCs w:val="16"/>
              </w:rPr>
            </w:pPr>
            <w:r w:rsidRPr="00973167">
              <w:rPr>
                <w:sz w:val="16"/>
                <w:szCs w:val="16"/>
              </w:rPr>
              <w:t>am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19AC</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123,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w:t>
            </w:r>
            <w:r w:rsidR="00832150" w:rsidRPr="00973167">
              <w:rPr>
                <w:sz w:val="16"/>
                <w:szCs w:val="16"/>
              </w:rPr>
              <w:t>;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19AD, 19AE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123,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11, 1995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832150" w:rsidRPr="00973167" w:rsidTr="00C45FF6">
        <w:trPr>
          <w:cantSplit/>
        </w:trPr>
        <w:tc>
          <w:tcPr>
            <w:tcW w:w="2422" w:type="dxa"/>
            <w:shd w:val="clear" w:color="auto" w:fill="auto"/>
          </w:tcPr>
          <w:p w:rsidR="00832150" w:rsidRPr="00973167" w:rsidRDefault="00832150" w:rsidP="00FD124B">
            <w:pPr>
              <w:pStyle w:val="Tabletext"/>
              <w:tabs>
                <w:tab w:val="center" w:leader="dot" w:pos="2268"/>
              </w:tabs>
              <w:rPr>
                <w:sz w:val="16"/>
                <w:szCs w:val="16"/>
              </w:rPr>
            </w:pPr>
          </w:p>
        </w:tc>
        <w:tc>
          <w:tcPr>
            <w:tcW w:w="4666" w:type="dxa"/>
            <w:shd w:val="clear" w:color="auto" w:fill="auto"/>
          </w:tcPr>
          <w:p w:rsidR="00832150" w:rsidRPr="00973167" w:rsidRDefault="00832150" w:rsidP="00FD124B">
            <w:pPr>
              <w:pStyle w:val="Tabletext"/>
              <w:rPr>
                <w:sz w:val="16"/>
                <w:szCs w:val="16"/>
              </w:rPr>
            </w:pPr>
            <w:r w:rsidRPr="00973167">
              <w:rPr>
                <w:sz w:val="16"/>
                <w:szCs w:val="16"/>
              </w:rPr>
              <w:t>am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141,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 No 67, 2018; No 119, 2019;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123,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19AHA</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19AJ, 19AK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19AKA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2012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 No 119, 2019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19ALA</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19ALB</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119, 2019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2012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19AMA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2012</w:t>
            </w:r>
          </w:p>
        </w:tc>
      </w:tr>
      <w:tr w:rsidR="00832150" w:rsidRPr="00973167" w:rsidTr="00C45FF6">
        <w:trPr>
          <w:cantSplit/>
        </w:trPr>
        <w:tc>
          <w:tcPr>
            <w:tcW w:w="2422" w:type="dxa"/>
            <w:shd w:val="clear" w:color="auto" w:fill="auto"/>
          </w:tcPr>
          <w:p w:rsidR="00832150" w:rsidRPr="00973167" w:rsidRDefault="00832150" w:rsidP="00FD124B">
            <w:pPr>
              <w:pStyle w:val="Tabletext"/>
              <w:tabs>
                <w:tab w:val="center" w:leader="dot" w:pos="2268"/>
              </w:tabs>
              <w:rPr>
                <w:sz w:val="16"/>
                <w:szCs w:val="16"/>
              </w:rPr>
            </w:pPr>
          </w:p>
        </w:tc>
        <w:tc>
          <w:tcPr>
            <w:tcW w:w="4666" w:type="dxa"/>
            <w:shd w:val="clear" w:color="auto" w:fill="auto"/>
          </w:tcPr>
          <w:p w:rsidR="00832150" w:rsidRPr="00973167" w:rsidRDefault="00832150" w:rsidP="00FD124B">
            <w:pPr>
              <w:pStyle w:val="Tabletext"/>
              <w:rPr>
                <w:sz w:val="16"/>
                <w:szCs w:val="16"/>
              </w:rPr>
            </w:pPr>
            <w:r w:rsidRPr="00973167">
              <w:rPr>
                <w:sz w:val="16"/>
                <w:szCs w:val="16"/>
              </w:rPr>
              <w:t>am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19APA</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am No 93, 2017</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19APB</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tabs>
                <w:tab w:val="center" w:leader="dot" w:pos="2268"/>
              </w:tab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B heading</w:t>
            </w:r>
            <w:r w:rsidRPr="00973167">
              <w:rPr>
                <w:sz w:val="16"/>
                <w:szCs w:val="16"/>
              </w:rPr>
              <w:tab/>
            </w:r>
          </w:p>
        </w:tc>
        <w:tc>
          <w:tcPr>
            <w:tcW w:w="4666"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141, 2002; No 70, 2020</w:t>
            </w:r>
            <w:r w:rsidR="008F6F21" w:rsidRPr="00973167">
              <w:rPr>
                <w:sz w:val="16"/>
                <w:szCs w:val="16"/>
              </w:rPr>
              <w:t>;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70, 2020</w:t>
            </w:r>
            <w:r w:rsidR="008F6F21" w:rsidRPr="00973167">
              <w:rPr>
                <w:sz w:val="16"/>
                <w:szCs w:val="16"/>
              </w:rPr>
              <w:t>; No 129,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19AZA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19AZB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19AZC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153, 2015</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C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19AZD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Subdivision 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D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19B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 (as am. by No. 41, 2003); No. 182, 1994; No. 171, 2006;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am No 108, 1989; No 4, 1990; No 164, 1992; No 182, 1994; No 104, 2004; No 73, 2008; No 153, 2015;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1982; No. 4, 1990; No. 164, 1992; No. 182, 1994 (as am. by No. 43, 1996);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1982; No. 114, 1983; No. 10, 1984; No. 73, 2008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193, 1985; No 4, 1990; No 104, 2004; No 73, 2008; No 153, 2015;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1982; No. 4, 1990; No. 164, 1992; No. 73, 2008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rs.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20BA–20BH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7</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20BJ–20BN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8</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70,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9</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20BS–20BW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b/>
                <w:sz w:val="16"/>
                <w:szCs w:val="16"/>
              </w:rPr>
              <w:t>Division 9A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86,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20BZA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20BZB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20BZC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153,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10</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10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20C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73, 2008;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21</w:t>
            </w:r>
            <w:r w:rsidRPr="00973167">
              <w:rPr>
                <w:sz w:val="16"/>
                <w:szCs w:val="16"/>
              </w:rPr>
              <w:tab/>
            </w:r>
            <w:r w:rsidRPr="00973167">
              <w:rPr>
                <w:sz w:val="16"/>
                <w:szCs w:val="16"/>
              </w:rPr>
              <w:br/>
              <w:t>Renumbered s. 15B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 No. 67, 1982</w:t>
            </w:r>
            <w:r w:rsidRPr="00973167">
              <w:rPr>
                <w:sz w:val="16"/>
                <w:szCs w:val="16"/>
              </w:rPr>
              <w:b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21A</w:t>
            </w:r>
            <w:r w:rsidRPr="00973167">
              <w:rPr>
                <w:sz w:val="16"/>
                <w:szCs w:val="16"/>
              </w:rPr>
              <w:tab/>
            </w:r>
            <w:r w:rsidRPr="00973167">
              <w:rPr>
                <w:sz w:val="16"/>
                <w:szCs w:val="16"/>
              </w:rPr>
              <w:br/>
            </w:r>
            <w:r w:rsidRPr="00973167">
              <w:rPr>
                <w:sz w:val="16"/>
                <w:szCs w:val="16"/>
              </w:rPr>
              <w:br/>
              <w:t>Renumbered s. 15C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r w:rsidRPr="00973167">
              <w:rPr>
                <w:sz w:val="16"/>
                <w:szCs w:val="16"/>
              </w:rPr>
              <w:br/>
              <w:t>am. No. 33, 1973; No. 67, 1982</w:t>
            </w:r>
            <w:r w:rsidRPr="00973167">
              <w:rPr>
                <w:sz w:val="16"/>
                <w:szCs w:val="16"/>
              </w:rPr>
              <w:b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21AA</w:t>
            </w:r>
            <w:r w:rsidRPr="00973167">
              <w:rPr>
                <w:sz w:val="16"/>
                <w:szCs w:val="16"/>
              </w:rPr>
              <w:tab/>
            </w:r>
            <w:r w:rsidRPr="00973167">
              <w:rPr>
                <w:sz w:val="16"/>
                <w:szCs w:val="16"/>
              </w:rPr>
              <w:br/>
            </w:r>
            <w:r w:rsidRPr="00973167">
              <w:rPr>
                <w:sz w:val="16"/>
                <w:szCs w:val="16"/>
              </w:rPr>
              <w:br/>
              <w:t>Renumbered s. 16BA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r w:rsidRPr="00973167">
              <w:rPr>
                <w:sz w:val="16"/>
                <w:szCs w:val="16"/>
              </w:rPr>
              <w:br/>
              <w:t>am. Nos. 91 and 114, 1983; No. 4, 1990</w:t>
            </w:r>
            <w:r w:rsidRPr="00973167">
              <w:rPr>
                <w:sz w:val="16"/>
                <w:szCs w:val="16"/>
              </w:rPr>
              <w:br/>
              <w:t xml:space="preserve">No. 4, 1990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21B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 No. 4, 1990 (as am. by No. 41, 2003); No. 6,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21C</w:t>
            </w:r>
            <w:r w:rsidRPr="00973167">
              <w:rPr>
                <w:sz w:val="16"/>
                <w:szCs w:val="16"/>
              </w:rPr>
              <w:tab/>
            </w:r>
            <w:r w:rsidRPr="00973167">
              <w:rPr>
                <w:sz w:val="16"/>
                <w:szCs w:val="16"/>
              </w:rPr>
              <w:br/>
              <w:t>Renumbered s. 15D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r w:rsidRPr="00973167">
              <w:rPr>
                <w:sz w:val="16"/>
                <w:szCs w:val="16"/>
              </w:rPr>
              <w:b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21D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21E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86, 2002; No. 3,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153,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21F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4, 1990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146, 1999; No 59, 2015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22</w:t>
            </w:r>
            <w:r w:rsidRPr="00973167">
              <w:rPr>
                <w:sz w:val="16"/>
                <w:szCs w:val="16"/>
              </w:rPr>
              <w:tab/>
            </w:r>
            <w:r w:rsidRPr="00973167">
              <w:rPr>
                <w:sz w:val="16"/>
                <w:szCs w:val="16"/>
              </w:rPr>
              <w:br/>
              <w:t>Renumbered s. 15E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w:t>
            </w:r>
            <w:r w:rsidRPr="00973167">
              <w:rPr>
                <w:sz w:val="16"/>
                <w:szCs w:val="16"/>
              </w:rPr>
              <w:b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123,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86, 2002; No 7, 2005; No 129, 2005; No 5, 2011; No 122, 2015; No 67,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22A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123, 1991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86, 2002; No 129, 2005; No 122,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136, 2001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23</w:t>
            </w:r>
            <w:r w:rsidRPr="00973167">
              <w:rPr>
                <w:sz w:val="16"/>
                <w:szCs w:val="16"/>
              </w:rPr>
              <w:tab/>
            </w:r>
            <w:r w:rsidRPr="00973167">
              <w:rPr>
                <w:sz w:val="16"/>
                <w:szCs w:val="16"/>
              </w:rPr>
              <w:br/>
              <w:t>Renumbered s. 15F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67, 1982</w:t>
            </w:r>
            <w:r w:rsidRPr="00973167">
              <w:rPr>
                <w:sz w:val="16"/>
                <w:szCs w:val="16"/>
              </w:rPr>
              <w:br/>
              <w:t>No. 4, 1990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136, 2001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u w:val="single"/>
              </w:rPr>
            </w:pPr>
            <w:r w:rsidRPr="00973167">
              <w:rPr>
                <w:sz w:val="16"/>
                <w:szCs w:val="16"/>
              </w:rPr>
              <w:t xml:space="preserve">am </w:t>
            </w:r>
            <w:r w:rsidRPr="00973167">
              <w:rPr>
                <w:sz w:val="16"/>
                <w:szCs w:val="16"/>
                <w:u w:val="single"/>
              </w:rPr>
              <w:t>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rs. No. 136, 2001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96, 1998; No 136, 2001; No 41, 2003; No 64, 2004; No 104, 2004; No 136, 2005; No 127, 2010; No 75, 2018; No 3, 2021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2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136, 2001 </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96, 1998; Nos. 37 and 136, 2001; No. 41, 2003; No. 104, 2004;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23CA, 23CB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127,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116, 2014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23DF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 No. 104, 2004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127,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3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136, 2001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 1995; No. 136, 2001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23S, 23T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136,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 2000; No 136, 2001; No 3, 2021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59, 1991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731F30" w:rsidP="00FD124B">
            <w:pPr>
              <w:pStyle w:val="Tabletext"/>
              <w:tabs>
                <w:tab w:val="center" w:leader="dot" w:pos="2268"/>
              </w:tabs>
              <w:rPr>
                <w:sz w:val="16"/>
                <w:szCs w:val="16"/>
              </w:rPr>
            </w:pPr>
            <w:r w:rsidRPr="00973167">
              <w:rPr>
                <w:sz w:val="16"/>
                <w:szCs w:val="16"/>
              </w:rPr>
              <w:t>Part 1</w:t>
            </w:r>
            <w:r w:rsidR="00FD124B" w:rsidRPr="00973167">
              <w:rPr>
                <w:sz w:val="16"/>
                <w:szCs w:val="16"/>
              </w:rPr>
              <w:t>D heading</w:t>
            </w:r>
            <w:r w:rsidR="00FD124B"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ID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41, 2003</w:t>
            </w:r>
          </w:p>
        </w:tc>
      </w:tr>
      <w:tr w:rsidR="00FD124B" w:rsidRPr="00973167" w:rsidTr="00C45FF6">
        <w:trPr>
          <w:cantSplit/>
        </w:trPr>
        <w:tc>
          <w:tcPr>
            <w:tcW w:w="2422" w:type="dxa"/>
            <w:shd w:val="clear" w:color="auto" w:fill="auto"/>
          </w:tcPr>
          <w:p w:rsidR="00FD124B" w:rsidRPr="00973167" w:rsidRDefault="00731F30" w:rsidP="00FD124B">
            <w:pPr>
              <w:pStyle w:val="Tabletext"/>
              <w:tabs>
                <w:tab w:val="center" w:leader="dot" w:pos="2268"/>
              </w:tabs>
              <w:rPr>
                <w:sz w:val="16"/>
                <w:szCs w:val="16"/>
              </w:rPr>
            </w:pPr>
            <w:r w:rsidRPr="00973167">
              <w:rPr>
                <w:sz w:val="16"/>
                <w:szCs w:val="16"/>
              </w:rPr>
              <w:t>Part 1</w:t>
            </w:r>
            <w:r w:rsidR="00FD124B" w:rsidRPr="00973167">
              <w:rPr>
                <w:sz w:val="16"/>
                <w:szCs w:val="16"/>
              </w:rPr>
              <w:t>D</w:t>
            </w:r>
            <w:r w:rsidR="00FD124B"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 xml:space="preserve">Outline to </w:t>
            </w:r>
            <w:r w:rsidR="00731F30" w:rsidRPr="00973167">
              <w:rPr>
                <w:sz w:val="16"/>
                <w:szCs w:val="16"/>
              </w:rPr>
              <w:t>Part 1</w:t>
            </w:r>
            <w:r w:rsidRPr="00973167">
              <w:rPr>
                <w:sz w:val="16"/>
                <w:szCs w:val="16"/>
              </w:rPr>
              <w:t>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Outline to Part ID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7,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(as am by No 63, 2002); No 41, 2003; No 64, 2004; No 130, 2006; No 144, 2008; No 106, 2009; No 7, 2012; No 24, 2012; No 34, 2018;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75,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2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23WCA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3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104,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7 and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171, 2006;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130, 2006; No 7, 2012; No 24, 2012; No 31, 2018;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23WLA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4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4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104, 2004; No 7, 2012; No 24,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171, 2006;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5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 No 24, 2012; No 34, 2018</w:t>
            </w:r>
          </w:p>
        </w:tc>
      </w:tr>
      <w:tr w:rsidR="00FD124B" w:rsidRPr="00973167" w:rsidTr="00C45FF6">
        <w:trPr>
          <w:cantSplit/>
        </w:trPr>
        <w:tc>
          <w:tcPr>
            <w:tcW w:w="2422" w:type="dxa"/>
            <w:shd w:val="clear" w:color="auto" w:fill="auto"/>
          </w:tcPr>
          <w:p w:rsidR="00FD124B" w:rsidRPr="00973167" w:rsidRDefault="00FD124B" w:rsidP="00034A50">
            <w:pPr>
              <w:pStyle w:val="Tabletext"/>
              <w:keepN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23WT</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171, 2006; No 7, 2012; No 31, 2018;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23WY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Subdivision 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23XGA–23XGC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23XGD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104, 2004; No. 127, 2010</w:t>
            </w:r>
          </w:p>
        </w:tc>
      </w:tr>
      <w:tr w:rsidR="00FD124B" w:rsidRPr="00973167" w:rsidTr="00C45FF6">
        <w:trPr>
          <w:cantSplit/>
        </w:trPr>
        <w:tc>
          <w:tcPr>
            <w:tcW w:w="2422" w:type="dxa"/>
            <w:shd w:val="clear" w:color="auto" w:fill="auto"/>
          </w:tcPr>
          <w:p w:rsidR="00FD124B" w:rsidRPr="00973167" w:rsidRDefault="00FD124B" w:rsidP="00034A50">
            <w:pPr>
              <w:pStyle w:val="Tabletext"/>
              <w:keepNext/>
              <w:rPr>
                <w:sz w:val="16"/>
                <w:szCs w:val="16"/>
              </w:rPr>
            </w:pPr>
            <w:r w:rsidRPr="00973167">
              <w:rPr>
                <w:b/>
                <w:sz w:val="16"/>
                <w:szCs w:val="16"/>
              </w:rPr>
              <w:t>Subdivision E</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6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23XIA, 23XIB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23XJ, 23XK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24,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D</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23XQ–23XS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23XSA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130, 2006</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Subdivision E</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F</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23XUA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2016</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6A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23XWB–23XWE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23XWM, 23XWN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23XWNA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23XWOA, 23XWOB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 No 4, 2016</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6B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7, 2012; No 24,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 No 31, 2018;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23XWV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7</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23XZ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23YBA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8</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23YBB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23YDAA, 23YDAB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8A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8A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8A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24,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23YDACA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51, 2010; No 24, 2012; No 4, 2016;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136, 2005; No. 130, 2006;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 No 4, 2016</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9</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23YDA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7,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23YI, 23YJ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23YJA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23YKA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23YO</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2006; No 130, 2006; No 51, 2010; No 24, 2012; No 4, 2016;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23YPA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9A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9A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23YQA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23YQB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31,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34,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23YQC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23YQD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 2012</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10</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 xml:space="preserve">Div. 10 of </w:t>
            </w:r>
            <w:r w:rsidR="00731F30" w:rsidRPr="00973167">
              <w:rPr>
                <w:sz w:val="16"/>
                <w:szCs w:val="16"/>
              </w:rPr>
              <w:t>Part 1</w:t>
            </w:r>
            <w:r w:rsidRPr="00973167">
              <w:rPr>
                <w:sz w:val="16"/>
                <w:szCs w:val="16"/>
              </w:rPr>
              <w:t>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 xml:space="preserve">Div. 12 of </w:t>
            </w:r>
            <w:r w:rsidR="00731F30" w:rsidRPr="00973167">
              <w:rPr>
                <w:sz w:val="16"/>
                <w:szCs w:val="16"/>
              </w:rPr>
              <w:t>Part 1</w:t>
            </w:r>
            <w:r w:rsidRPr="00973167">
              <w:rPr>
                <w:sz w:val="16"/>
                <w:szCs w:val="16"/>
              </w:rPr>
              <w:t>D</w:t>
            </w:r>
            <w:r w:rsidRPr="00973167">
              <w:rPr>
                <w:sz w:val="16"/>
                <w:szCs w:val="16"/>
              </w:rPr>
              <w:br/>
              <w:t>Renumbered Div. 10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br/>
              <w:t>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 23YQA</w:t>
            </w:r>
            <w:r w:rsidRPr="00973167">
              <w:rPr>
                <w:sz w:val="16"/>
                <w:szCs w:val="16"/>
              </w:rPr>
              <w:tab/>
            </w:r>
            <w:r w:rsidRPr="00973167">
              <w:rPr>
                <w:sz w:val="16"/>
                <w:szCs w:val="16"/>
              </w:rPr>
              <w:br/>
              <w:t>Renumbered s. 23YQE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r w:rsidRPr="00973167">
              <w:rPr>
                <w:sz w:val="16"/>
                <w:szCs w:val="16"/>
              </w:rPr>
              <w:br/>
              <w:t>No. 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23YT</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11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 2012; No 34,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22,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41, 2003; No. 136, 2005; No. 130, 2006; No 45,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23YUDA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11A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11A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125,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11A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125, 2004; No 100, 2005; No 103, 2013; No 129, 2020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88, 2002;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130, 2006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88, 2002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51, 2010; No. 136, 2012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31,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11B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Division 11B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64,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23YUL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64,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 xml:space="preserve">Div. 13 of </w:t>
            </w:r>
            <w:r w:rsidR="00731F30" w:rsidRPr="00973167">
              <w:rPr>
                <w:sz w:val="16"/>
                <w:szCs w:val="16"/>
              </w:rPr>
              <w:t>Part 1</w:t>
            </w:r>
            <w:r w:rsidRPr="00973167">
              <w:rPr>
                <w:sz w:val="16"/>
                <w:szCs w:val="16"/>
              </w:rPr>
              <w:t>D</w:t>
            </w:r>
            <w:r w:rsidRPr="00973167">
              <w:rPr>
                <w:sz w:val="16"/>
                <w:szCs w:val="16"/>
              </w:rPr>
              <w:br/>
              <w:t>Renumbered Div. 12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br/>
              <w:t>No. 22,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 xml:space="preserve">Div. 12 of </w:t>
            </w:r>
            <w:r w:rsidR="00731F30" w:rsidRPr="00973167">
              <w:rPr>
                <w:sz w:val="16"/>
                <w:szCs w:val="16"/>
              </w:rPr>
              <w:t>Part 1</w:t>
            </w:r>
            <w:r w:rsidRPr="00973167">
              <w:rPr>
                <w:sz w:val="16"/>
                <w:szCs w:val="16"/>
              </w:rPr>
              <w:t>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103, 2013</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23YV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96, 1998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22, 2001; No. 70, 2008; No. 51,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103, 2013</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IE</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IE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72, 2019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23ZA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72, 2019</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23ZB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23ZC</w:t>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72, 2019</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23ZD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23ZE–23ZG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65,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4, 2016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33, 1973; No 67, 1982; No 24, 2001;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24AC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65, 2002;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54, 1920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102, 1986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144,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54, 1920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144,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54, 1920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102, 1986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144,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54, 1920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102, 1986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144,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54, 1920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93, 1966; No. 67, 1982; No. 108,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144, 2005</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24F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 No 102, 1986; No 65, 2002; No 73, 2008; No 127,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1950; No 84, 1960; No 67, 1982; No 24, 2001; No 73, 2008; No 46, 2011;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 No 73, 2008; No 4, 2016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120, 1987; No 24, 2001;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29B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 1941;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29C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29D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165, 1984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76, 1986; No. 164, 1992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IIA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IIA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IIA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9, 1926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30, 1932; No. 33, 1973; No. 19, 1979; No. 67, 1982; No. 144, 2005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 1937; No. 33, 1973; No. 19, 1979; No. 67, 1982;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30AB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93, 1966; No. 67, 1982;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33, 1973;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30, 1932; No. 84, 1960; No. 56, 1975;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30, 1932;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30FA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30, 1932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30FB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136, 1983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30FC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93, 1966;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30FD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33, 1973; No. 19, 1979; No. 67, 1982;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9, 1926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73, 2008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33, 1973;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137, 2000;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33, 1973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33, 1973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93, 1966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33, 1973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30P, 30Q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33, 1973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30R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2010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Part III</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1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2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3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216, 1973;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1987;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39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1987;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4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No. 24, 2001; No. 3, 2011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No. 3, 2011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1987; No. 24, 2001; No. 3, 2011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No. 24, 2001; No. 73, 2008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5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45A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120, 1987; No. 108, 1989; No. 182, 1994; No. 24, 2001; No. 41, 2003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108, 1989; No. 182, 1994; No. 41, 2003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47A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182, 1994; No. 41, 2003</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47B, 47C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108, 1989; No. 182, 1994; No. 24, 2001; No. 41, 2003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216, 1973;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108, 1989; No. 182, 1994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48A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141,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182, 1994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48B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141,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65, 1994 </w:t>
            </w:r>
          </w:p>
        </w:tc>
      </w:tr>
      <w:tr w:rsidR="00FD124B" w:rsidRPr="00973167" w:rsidTr="00C45FF6">
        <w:trPr>
          <w:cantSplit/>
        </w:trPr>
        <w:tc>
          <w:tcPr>
            <w:tcW w:w="2422" w:type="dxa"/>
            <w:shd w:val="clear" w:color="auto" w:fill="auto"/>
          </w:tcPr>
          <w:p w:rsidR="00FD124B" w:rsidRPr="00973167" w:rsidRDefault="00FD124B" w:rsidP="00FD124B">
            <w:pPr>
              <w:pStyle w:val="Tabletext"/>
              <w:keepNext/>
              <w:keepLines/>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keepNext/>
              <w:keepLines/>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6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49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67, 1982;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IIIA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50AA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 No. 4, 2010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50AB–50AD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50BA–50BD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50CA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Note to s. 50CA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50CB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Note to s. 50CB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50CC, 50CD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50DA, 50DB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50EA–50EG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50FA–50FD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50GA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105,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42,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IV</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IV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122, 1981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80, 1950; No. 10, 1955;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122, 1981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164, 1992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122, 1981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53–55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122, 1981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122, 1981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164, 1992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146, 1999; No. 5, 2011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57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58, 59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60A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62A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 1955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80, 1950; No. 67, 1982; No. 108,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63A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122, 1981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216, 1973;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No. 152, 1997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 1926; No. 67, 1982; No. 108,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69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141, 1987; No 73, 2008; No 4, 2016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71A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9, 1926; Nos. 67 and 80,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141, 1987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73A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141, 1987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 No. 67, 1982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28,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161,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99, 1991;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161,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76B, 76C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161,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76D, 76E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99, 1991;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161,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76F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161,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rs No 84, 1960; No 91, 2002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 1926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rs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77, 1946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79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77, 1946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33, 1973; No 67, 1982; No 24, 2001; No 91, 2002;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77, 1946; No 84, 1960; No 33, 1973; No 67, 1982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Nos. 33 and 216, 1973; No. 155, 1979; No. 70, 1980; No. 67, 1982; No. 24, 2001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82</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65, 1994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83</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84, 1960; No 67, 1982; No 24, 2001;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83A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83B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84</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84A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216, 1973; No 73, 2008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84, 1960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91,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84, 1960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67,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VIIA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63, 1989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33, 1973</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142, 1994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85G, 85H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85J, 85K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142,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85P</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85Q, 85R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85S</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1997;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85T, 85U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85V</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 No. 101,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85X</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142,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63,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9, 2002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63, 1989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63, 1989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VIIB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99, 1991;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85ZBA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99, 1991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99, 1991;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1997;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1997; No. 90, 1999;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 No. 59, 1997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1997;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164, 1992;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63,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63,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11, 1990; No. 99, 1991; No. 59, 1997;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85ZKA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11,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99, 1991; No. 59, 1997; No. 24, 2001</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85ZKB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11, 1990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182, 1994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127, 2004</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VIIC</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Division 1</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 No 75, 1990; No 28, 1991; No 60, 1996; No 146, 1999; No 161, 1999; No 136, 2001; No 105, 2002; No 125, 2002; No 128, 2005; SLI No 50, 2006; No 86, 2006; No 170, 2006; No 33, 2009; No 54, 2009; No 5, 2011; No 108, 2014; No 41, 2015; No 153, 2015; No 45, 2016; No 25, 2018; No 75, 2018; No 156,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85ZM, 85ZN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keepNext/>
              <w:tabs>
                <w:tab w:val="center" w:leader="dot" w:pos="2268"/>
              </w:tabs>
              <w:rPr>
                <w:sz w:val="16"/>
                <w:szCs w:val="16"/>
              </w:rPr>
            </w:pPr>
            <w:r w:rsidRPr="00973167">
              <w:rPr>
                <w:sz w:val="16"/>
                <w:szCs w:val="16"/>
              </w:rPr>
              <w:t>s. 85ZP</w:t>
            </w:r>
            <w:r w:rsidRPr="00973167">
              <w:rPr>
                <w:sz w:val="16"/>
                <w:szCs w:val="16"/>
              </w:rPr>
              <w:tab/>
            </w:r>
          </w:p>
        </w:tc>
        <w:tc>
          <w:tcPr>
            <w:tcW w:w="4666" w:type="dxa"/>
            <w:shd w:val="clear" w:color="auto" w:fill="auto"/>
          </w:tcPr>
          <w:p w:rsidR="00FD124B" w:rsidRPr="00973167" w:rsidRDefault="00FD124B" w:rsidP="00FD124B">
            <w:pPr>
              <w:pStyle w:val="Tabletext"/>
              <w:keepN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106, 2009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85ZQ</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59, 2015</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2</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85ZR</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85ZS–85ZU</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28, 2010</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3</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85ZV, 85ZW</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4</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85ZX, 85ZY</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5</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Division 5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51,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Nos. 28 and 51, 2010; No 197, 2012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 2000; No. 51,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51,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106, 2009; No. 51,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197, 2012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Division 6</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A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ss. 85ZZGA–85ZZGG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b/>
                <w:sz w:val="16"/>
                <w:szCs w:val="16"/>
              </w:rPr>
            </w:pPr>
            <w:r w:rsidRPr="00973167">
              <w:rPr>
                <w:b/>
                <w:sz w:val="16"/>
                <w:szCs w:val="16"/>
              </w:rPr>
              <w:t>Subdivision AA</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Subdivision AA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85ZZGI</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85ZZGM</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85ZZGN</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33,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Subdivision B</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B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85ZZH</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 No. 182, 1994; No. 170, 2006; No. 21, 2007; No. 28,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85ZZJ</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108, 1989</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4, 1990</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Subdivision C</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ind w:left="142" w:hanging="142"/>
              <w:rPr>
                <w:sz w:val="16"/>
                <w:szCs w:val="16"/>
              </w:rPr>
            </w:pPr>
            <w:r w:rsidRPr="00973167">
              <w:rPr>
                <w:sz w:val="16"/>
                <w:szCs w:val="16"/>
              </w:rPr>
              <w:t>Subdivision C heading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28, 2010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85ZZK</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ad. No. 108, 1989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85ZZL</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106, 2009</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 1915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165, 1984; No. 120, 1987</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rs. No. 11, 1995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137, 2000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24, 2001</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165, 1984</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76, 1986; No. 164, 1992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rep. No. 11, 1995 </w:t>
            </w:r>
          </w:p>
        </w:tc>
      </w:tr>
      <w:tr w:rsidR="00FD124B" w:rsidRPr="00973167" w:rsidTr="00C45FF6">
        <w:trPr>
          <w:cantSplit/>
        </w:trPr>
        <w:tc>
          <w:tcPr>
            <w:tcW w:w="2422" w:type="dxa"/>
            <w:shd w:val="clear" w:color="auto" w:fill="auto"/>
          </w:tcPr>
          <w:p w:rsidR="00FD124B" w:rsidRPr="00973167" w:rsidRDefault="00FD124B" w:rsidP="00FD124B">
            <w:pPr>
              <w:pStyle w:val="Tabletext"/>
              <w:keepNext/>
              <w:rPr>
                <w:sz w:val="16"/>
                <w:szCs w:val="16"/>
              </w:rPr>
            </w:pPr>
            <w:r w:rsidRPr="00973167">
              <w:rPr>
                <w:b/>
                <w:sz w:val="16"/>
                <w:szCs w:val="16"/>
              </w:rPr>
              <w:t>Part VIID</w:t>
            </w:r>
          </w:p>
        </w:tc>
        <w:tc>
          <w:tcPr>
            <w:tcW w:w="4666" w:type="dxa"/>
            <w:shd w:val="clear" w:color="auto" w:fill="auto"/>
          </w:tcPr>
          <w:p w:rsidR="00FD124B" w:rsidRPr="00973167" w:rsidRDefault="00FD124B" w:rsidP="00FD124B">
            <w:pPr>
              <w:pStyle w:val="Tabletext"/>
              <w:keepN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Part VIID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86C</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86D</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86E</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86F</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86G</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75, 2018</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Part VIII</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87</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No. 73, 2008; No 4, 2016 </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88</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 xml:space="preserve">am. No. 67, 1982 </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137, 2000</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89</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13, 1928; No. 77, 1946</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93, 1966; No. 33, 1973; No. 67, 1982; No. 141, 1987; No. 164, 1992; No. 64, 2004; No. 73, 2008;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89A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13, 1928</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rs.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67, 1982; No. 73, 2008;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90</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93, 1966; No. 67, 1982; No. 164, 1992; No. 73, 2008;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90A</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10, 1955</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93, 1966; No. 67, 1982</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90B</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216, 1973; No. 67, 1982; No. 24, 2001; No 4, 2016</w:t>
            </w:r>
          </w:p>
        </w:tc>
      </w:tr>
      <w:tr w:rsidR="00FD124B" w:rsidRPr="00973167" w:rsidTr="00C45FF6">
        <w:trPr>
          <w:cantSplit/>
        </w:trPr>
        <w:tc>
          <w:tcPr>
            <w:tcW w:w="2422" w:type="dxa"/>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 91</w:t>
            </w:r>
            <w:r w:rsidRPr="00973167">
              <w:rPr>
                <w:sz w:val="16"/>
                <w:szCs w:val="16"/>
              </w:rPr>
              <w:tab/>
            </w: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30, 1932</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am. No. 84, 1960</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rep. No. 33, 1973</w:t>
            </w:r>
          </w:p>
        </w:tc>
      </w:tr>
      <w:tr w:rsidR="00FD124B" w:rsidRPr="00973167" w:rsidTr="00C45FF6">
        <w:trPr>
          <w:cantSplit/>
        </w:trPr>
        <w:tc>
          <w:tcPr>
            <w:tcW w:w="2422" w:type="dxa"/>
            <w:shd w:val="clear" w:color="auto" w:fill="auto"/>
          </w:tcPr>
          <w:p w:rsidR="00FD124B" w:rsidRPr="00973167" w:rsidRDefault="00FD124B" w:rsidP="00FD124B">
            <w:pPr>
              <w:pStyle w:val="Tabletext"/>
            </w:pPr>
          </w:p>
        </w:tc>
        <w:tc>
          <w:tcPr>
            <w:tcW w:w="4666" w:type="dxa"/>
            <w:shd w:val="clear" w:color="auto" w:fill="auto"/>
          </w:tcPr>
          <w:p w:rsidR="00FD124B" w:rsidRPr="00973167" w:rsidRDefault="00FD124B" w:rsidP="00FD124B">
            <w:pPr>
              <w:pStyle w:val="Tabletext"/>
              <w:rPr>
                <w:sz w:val="16"/>
                <w:szCs w:val="16"/>
              </w:rPr>
            </w:pPr>
            <w:r w:rsidRPr="00973167">
              <w:rPr>
                <w:sz w:val="16"/>
                <w:szCs w:val="16"/>
              </w:rPr>
              <w:t>ad. No. 67, 1982</w:t>
            </w:r>
          </w:p>
        </w:tc>
      </w:tr>
      <w:tr w:rsidR="00FD124B" w:rsidRPr="00973167" w:rsidTr="00C45FF6">
        <w:trPr>
          <w:cantSplit/>
        </w:trPr>
        <w:tc>
          <w:tcPr>
            <w:tcW w:w="2422" w:type="dxa"/>
            <w:shd w:val="clear" w:color="auto" w:fill="auto"/>
          </w:tcPr>
          <w:p w:rsidR="00FD124B" w:rsidRPr="00973167" w:rsidRDefault="00FD124B" w:rsidP="00FD124B">
            <w:pPr>
              <w:pStyle w:val="Tabletext"/>
              <w:rPr>
                <w:sz w:val="16"/>
                <w:szCs w:val="16"/>
              </w:rPr>
            </w:pPr>
            <w:r w:rsidRPr="00973167">
              <w:rPr>
                <w:b/>
                <w:sz w:val="16"/>
                <w:szCs w:val="16"/>
              </w:rPr>
              <w:t>Schedule</w:t>
            </w:r>
          </w:p>
        </w:tc>
        <w:tc>
          <w:tcPr>
            <w:tcW w:w="4666" w:type="dxa"/>
            <w:shd w:val="clear" w:color="auto" w:fill="auto"/>
          </w:tcPr>
          <w:p w:rsidR="00FD124B" w:rsidRPr="00973167" w:rsidRDefault="00FD124B" w:rsidP="00FD124B">
            <w:pPr>
              <w:pStyle w:val="Tabletext"/>
              <w:rPr>
                <w:sz w:val="16"/>
                <w:szCs w:val="16"/>
              </w:rPr>
            </w:pPr>
          </w:p>
        </w:tc>
      </w:tr>
      <w:tr w:rsidR="00FD124B" w:rsidRPr="00973167" w:rsidTr="00C45FF6">
        <w:trPr>
          <w:cantSplit/>
        </w:trPr>
        <w:tc>
          <w:tcPr>
            <w:tcW w:w="2422" w:type="dxa"/>
            <w:tcBorders>
              <w:bottom w:val="single" w:sz="12" w:space="0" w:color="auto"/>
            </w:tcBorders>
            <w:shd w:val="clear" w:color="auto" w:fill="auto"/>
          </w:tcPr>
          <w:p w:rsidR="00FD124B" w:rsidRPr="00973167" w:rsidRDefault="00FD124B" w:rsidP="00FD124B">
            <w:pPr>
              <w:pStyle w:val="Tabletext"/>
              <w:tabs>
                <w:tab w:val="center" w:leader="dot" w:pos="2268"/>
              </w:tabs>
              <w:rPr>
                <w:sz w:val="16"/>
                <w:szCs w:val="16"/>
              </w:rPr>
            </w:pPr>
            <w:r w:rsidRPr="00973167">
              <w:rPr>
                <w:sz w:val="16"/>
                <w:szCs w:val="16"/>
              </w:rPr>
              <w:t>Schedule</w:t>
            </w:r>
            <w:r w:rsidRPr="00973167">
              <w:rPr>
                <w:sz w:val="16"/>
                <w:szCs w:val="16"/>
              </w:rPr>
              <w:tab/>
            </w:r>
          </w:p>
        </w:tc>
        <w:tc>
          <w:tcPr>
            <w:tcW w:w="4666" w:type="dxa"/>
            <w:tcBorders>
              <w:bottom w:val="single" w:sz="12" w:space="0" w:color="auto"/>
            </w:tcBorders>
            <w:shd w:val="clear" w:color="auto" w:fill="auto"/>
          </w:tcPr>
          <w:p w:rsidR="00FD124B" w:rsidRPr="00973167" w:rsidRDefault="00FD124B" w:rsidP="00FD124B">
            <w:pPr>
              <w:pStyle w:val="Tabletext"/>
              <w:rPr>
                <w:sz w:val="16"/>
                <w:szCs w:val="16"/>
              </w:rPr>
            </w:pPr>
            <w:r w:rsidRPr="00973167">
              <w:rPr>
                <w:sz w:val="16"/>
                <w:szCs w:val="16"/>
              </w:rPr>
              <w:t>ad. No. 59, 1991</w:t>
            </w:r>
          </w:p>
        </w:tc>
      </w:tr>
    </w:tbl>
    <w:p w:rsidR="00E61C52" w:rsidRPr="00973167" w:rsidRDefault="00E61C52" w:rsidP="00ED018D">
      <w:pPr>
        <w:sectPr w:rsidR="00E61C52" w:rsidRPr="00973167" w:rsidSect="002E65CC">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5F1445" w:rsidRPr="00973167" w:rsidRDefault="005F1445" w:rsidP="00B82E53">
      <w:pPr>
        <w:pStyle w:val="Tabletext"/>
      </w:pPr>
    </w:p>
    <w:sectPr w:rsidR="005F1445" w:rsidRPr="00973167" w:rsidSect="002E65CC">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7C8" w:rsidRPr="0045306C" w:rsidRDefault="00C127C8">
      <w:pPr>
        <w:spacing w:line="240" w:lineRule="auto"/>
        <w:rPr>
          <w:sz w:val="16"/>
        </w:rPr>
      </w:pPr>
      <w:r>
        <w:separator/>
      </w:r>
    </w:p>
  </w:endnote>
  <w:endnote w:type="continuationSeparator" w:id="0">
    <w:p w:rsidR="00C127C8" w:rsidRPr="0045306C" w:rsidRDefault="00C127C8">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205</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pPr>
      <w:pBdr>
        <w:top w:val="single" w:sz="6" w:space="1" w:color="auto"/>
      </w:pBdr>
      <w:spacing w:before="120"/>
      <w:rPr>
        <w:sz w:val="18"/>
      </w:rPr>
    </w:pPr>
  </w:p>
  <w:p w:rsidR="00C127C8" w:rsidRPr="007A1328" w:rsidRDefault="00C127C8"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240</w:t>
    </w:r>
    <w:r w:rsidRPr="007A1328">
      <w:rPr>
        <w:i/>
        <w:sz w:val="18"/>
      </w:rPr>
      <w:fldChar w:fldCharType="end"/>
    </w:r>
  </w:p>
  <w:p w:rsidR="00C127C8" w:rsidRPr="007A1328" w:rsidRDefault="00C127C8" w:rsidP="00ED018D">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207</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302</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301</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05155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240</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6011D6">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pPr>
      <w:pBdr>
        <w:top w:val="single" w:sz="6" w:space="1" w:color="auto"/>
      </w:pBdr>
      <w:rPr>
        <w:sz w:val="18"/>
      </w:rPr>
    </w:pPr>
  </w:p>
  <w:p w:rsidR="00C127C8" w:rsidRDefault="00C127C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240</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ED79B6" w:rsidRDefault="00C127C8" w:rsidP="006011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i/>
              <w:sz w:val="16"/>
              <w:szCs w:val="16"/>
            </w:rPr>
          </w:pP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127C8" w:rsidRPr="00130F37" w:rsidTr="00ED018D">
      <w:tc>
        <w:tcPr>
          <w:tcW w:w="2190" w:type="dxa"/>
          <w:gridSpan w:val="2"/>
        </w:tcPr>
        <w:p w:rsidR="00C127C8" w:rsidRPr="00130F37" w:rsidRDefault="00C127C8" w:rsidP="00ED01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142</w:t>
          </w:r>
          <w:r w:rsidRPr="00130F37">
            <w:rPr>
              <w:sz w:val="16"/>
              <w:szCs w:val="16"/>
            </w:rPr>
            <w:fldChar w:fldCharType="end"/>
          </w:r>
        </w:p>
      </w:tc>
      <w:tc>
        <w:tcPr>
          <w:tcW w:w="2920" w:type="dxa"/>
        </w:tcPr>
        <w:p w:rsidR="00C127C8" w:rsidRPr="00130F37" w:rsidRDefault="00C127C8" w:rsidP="00ED01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2193" w:type="dxa"/>
          <w:gridSpan w:val="2"/>
        </w:tcPr>
        <w:p w:rsidR="00C127C8" w:rsidRPr="00130F37" w:rsidRDefault="00C127C8" w:rsidP="00ED01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22/04/2022</w:t>
          </w:r>
          <w:r w:rsidRPr="00130F37">
            <w:rPr>
              <w:sz w:val="16"/>
              <w:szCs w:val="16"/>
            </w:rPr>
            <w:fldChar w:fldCharType="end"/>
          </w:r>
        </w:p>
      </w:tc>
    </w:tr>
  </w:tbl>
  <w:p w:rsidR="00C127C8" w:rsidRPr="0005155A" w:rsidRDefault="00C127C8" w:rsidP="000515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pPr>
      <w:pBdr>
        <w:top w:val="single" w:sz="6" w:space="1" w:color="auto"/>
      </w:pBdr>
      <w:spacing w:before="120"/>
      <w:rPr>
        <w:sz w:val="18"/>
      </w:rPr>
    </w:pPr>
  </w:p>
  <w:p w:rsidR="00C127C8" w:rsidRPr="007A1328" w:rsidRDefault="00C127C8" w:rsidP="00ED01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240</w:t>
    </w:r>
    <w:r w:rsidRPr="007A1328">
      <w:rPr>
        <w:i/>
        <w:sz w:val="18"/>
      </w:rPr>
      <w:fldChar w:fldCharType="end"/>
    </w:r>
  </w:p>
  <w:p w:rsidR="00C127C8" w:rsidRPr="007A1328" w:rsidRDefault="00C127C8" w:rsidP="00ED018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B3B51" w:rsidRDefault="00C127C8" w:rsidP="00ED018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127C8" w:rsidRPr="007B3B51" w:rsidTr="00ED018D">
      <w:tc>
        <w:tcPr>
          <w:tcW w:w="1247" w:type="dxa"/>
        </w:tcPr>
        <w:p w:rsidR="00C127C8" w:rsidRPr="007B3B51" w:rsidRDefault="00C127C8" w:rsidP="00ED018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206</w:t>
          </w:r>
          <w:r w:rsidRPr="007B3B51">
            <w:rPr>
              <w:i/>
              <w:sz w:val="16"/>
              <w:szCs w:val="16"/>
            </w:rPr>
            <w:fldChar w:fldCharType="end"/>
          </w:r>
        </w:p>
      </w:tc>
      <w:tc>
        <w:tcPr>
          <w:tcW w:w="5387" w:type="dxa"/>
          <w:gridSpan w:val="3"/>
        </w:tcPr>
        <w:p w:rsidR="00C127C8" w:rsidRPr="007B3B51" w:rsidRDefault="00C127C8" w:rsidP="00ED01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5CC">
            <w:rPr>
              <w:i/>
              <w:noProof/>
              <w:sz w:val="16"/>
              <w:szCs w:val="16"/>
            </w:rPr>
            <w:t>Crimes Act 1914</w:t>
          </w:r>
          <w:r w:rsidRPr="007B3B51">
            <w:rPr>
              <w:i/>
              <w:sz w:val="16"/>
              <w:szCs w:val="16"/>
            </w:rPr>
            <w:fldChar w:fldCharType="end"/>
          </w:r>
        </w:p>
      </w:tc>
      <w:tc>
        <w:tcPr>
          <w:tcW w:w="669" w:type="dxa"/>
        </w:tcPr>
        <w:p w:rsidR="00C127C8" w:rsidRPr="007B3B51" w:rsidRDefault="00C127C8" w:rsidP="00ED018D">
          <w:pPr>
            <w:jc w:val="right"/>
            <w:rPr>
              <w:sz w:val="16"/>
              <w:szCs w:val="16"/>
            </w:rPr>
          </w:pPr>
        </w:p>
      </w:tc>
    </w:tr>
    <w:tr w:rsidR="00C127C8" w:rsidRPr="0055472E" w:rsidTr="00ED018D">
      <w:tc>
        <w:tcPr>
          <w:tcW w:w="2190" w:type="dxa"/>
          <w:gridSpan w:val="2"/>
        </w:tcPr>
        <w:p w:rsidR="00C127C8" w:rsidRPr="0055472E" w:rsidRDefault="00C127C8" w:rsidP="00ED018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142</w:t>
          </w:r>
          <w:r w:rsidRPr="0055472E">
            <w:rPr>
              <w:sz w:val="16"/>
              <w:szCs w:val="16"/>
            </w:rPr>
            <w:fldChar w:fldCharType="end"/>
          </w:r>
        </w:p>
      </w:tc>
      <w:tc>
        <w:tcPr>
          <w:tcW w:w="2920" w:type="dxa"/>
        </w:tcPr>
        <w:p w:rsidR="00C127C8" w:rsidRPr="0055472E" w:rsidRDefault="00C127C8" w:rsidP="00ED018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02/04/2022</w:t>
          </w:r>
          <w:r w:rsidRPr="0055472E">
            <w:rPr>
              <w:sz w:val="16"/>
              <w:szCs w:val="16"/>
            </w:rPr>
            <w:fldChar w:fldCharType="end"/>
          </w:r>
        </w:p>
      </w:tc>
      <w:tc>
        <w:tcPr>
          <w:tcW w:w="2193" w:type="dxa"/>
          <w:gridSpan w:val="2"/>
        </w:tcPr>
        <w:p w:rsidR="00C127C8" w:rsidRPr="0055472E" w:rsidRDefault="00C127C8" w:rsidP="00ED018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22/04/2022</w:t>
          </w:r>
          <w:r w:rsidRPr="0055472E">
            <w:rPr>
              <w:sz w:val="16"/>
              <w:szCs w:val="16"/>
            </w:rPr>
            <w:fldChar w:fldCharType="end"/>
          </w:r>
        </w:p>
      </w:tc>
    </w:tr>
  </w:tbl>
  <w:p w:rsidR="00C127C8" w:rsidRPr="0005155A" w:rsidRDefault="00C127C8" w:rsidP="0005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7C8" w:rsidRPr="007E528B" w:rsidRDefault="00C127C8" w:rsidP="006A7A75">
      <w:pPr>
        <w:rPr>
          <w:sz w:val="26"/>
          <w:szCs w:val="26"/>
        </w:rPr>
      </w:pPr>
      <w:r>
        <w:rPr>
          <w:sz w:val="26"/>
          <w:szCs w:val="26"/>
        </w:rPr>
        <w:t>Endnotes</w:t>
      </w:r>
    </w:p>
    <w:p w:rsidR="00C127C8" w:rsidRDefault="00C127C8" w:rsidP="006A7A75">
      <w:pPr>
        <w:rPr>
          <w:sz w:val="20"/>
        </w:rPr>
      </w:pPr>
    </w:p>
    <w:p w:rsidR="00C127C8" w:rsidRPr="007A1328" w:rsidRDefault="00C127C8" w:rsidP="006A7A75">
      <w:pPr>
        <w:rPr>
          <w:sz w:val="20"/>
        </w:rPr>
      </w:pPr>
    </w:p>
    <w:p w:rsidR="00C127C8" w:rsidRPr="007A1328" w:rsidRDefault="00C127C8" w:rsidP="006A7A75">
      <w:pPr>
        <w:rPr>
          <w:b/>
          <w:sz w:val="24"/>
        </w:rPr>
      </w:pPr>
    </w:p>
    <w:p w:rsidR="00C127C8" w:rsidRPr="007E528B" w:rsidRDefault="00C127C8"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C127C8" w:rsidRPr="007E528B" w:rsidRDefault="00C127C8" w:rsidP="006A7A75">
      <w:pPr>
        <w:jc w:val="right"/>
        <w:rPr>
          <w:sz w:val="26"/>
          <w:szCs w:val="26"/>
        </w:rPr>
      </w:pPr>
      <w:r>
        <w:rPr>
          <w:sz w:val="26"/>
          <w:szCs w:val="26"/>
        </w:rPr>
        <w:t>Endnotes</w:t>
      </w:r>
    </w:p>
    <w:p w:rsidR="00C127C8" w:rsidRPr="007A1328" w:rsidRDefault="00C127C8" w:rsidP="006A7A75">
      <w:pPr>
        <w:jc w:val="right"/>
        <w:rPr>
          <w:sz w:val="20"/>
        </w:rPr>
      </w:pPr>
    </w:p>
    <w:p w:rsidR="00C127C8" w:rsidRPr="007A1328" w:rsidRDefault="00C127C8" w:rsidP="006A7A75">
      <w:pPr>
        <w:jc w:val="right"/>
        <w:rPr>
          <w:sz w:val="20"/>
        </w:rPr>
      </w:pPr>
    </w:p>
    <w:p w:rsidR="00C127C8" w:rsidRPr="007A1328" w:rsidRDefault="00C127C8" w:rsidP="006A7A75">
      <w:pPr>
        <w:jc w:val="right"/>
        <w:rPr>
          <w:b/>
          <w:sz w:val="24"/>
        </w:rPr>
      </w:pPr>
    </w:p>
    <w:p w:rsidR="00C127C8" w:rsidRPr="007E528B" w:rsidRDefault="00C127C8"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C127C8" w:rsidRDefault="00C127C8">
      <w:pPr>
        <w:pStyle w:val="Header"/>
      </w:pPr>
    </w:p>
    <w:p w:rsidR="00C127C8" w:rsidRDefault="00C127C8"/>
    <w:p w:rsidR="00C127C8" w:rsidRPr="007A1328" w:rsidRDefault="00C127C8" w:rsidP="006A7A75">
      <w:pPr>
        <w:pBdr>
          <w:top w:val="single" w:sz="6" w:space="1" w:color="auto"/>
        </w:pBdr>
        <w:spacing w:before="120"/>
        <w:rPr>
          <w:sz w:val="18"/>
        </w:rPr>
      </w:pPr>
    </w:p>
    <w:p w:rsidR="00C127C8" w:rsidRPr="007A1328" w:rsidRDefault="00C127C8" w:rsidP="006A7A75">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p>
    <w:p w:rsidR="00C127C8" w:rsidRDefault="00C127C8">
      <w:pPr>
        <w:pStyle w:val="Footer"/>
      </w:pPr>
    </w:p>
    <w:p w:rsidR="00C127C8" w:rsidRDefault="00C127C8"/>
    <w:p w:rsidR="00C127C8" w:rsidRPr="007A1328" w:rsidRDefault="00C127C8" w:rsidP="006A7A75">
      <w:pPr>
        <w:pBdr>
          <w:top w:val="single" w:sz="6" w:space="1" w:color="auto"/>
        </w:pBdr>
        <w:spacing w:before="120"/>
        <w:rPr>
          <w:sz w:val="18"/>
        </w:rPr>
      </w:pPr>
    </w:p>
    <w:p w:rsidR="00C127C8" w:rsidRPr="007A1328" w:rsidRDefault="00C127C8" w:rsidP="006A7A7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C127C8" w:rsidRDefault="00C127C8">
      <w:pPr>
        <w:pStyle w:val="Footer"/>
      </w:pPr>
    </w:p>
    <w:p w:rsidR="00C127C8" w:rsidRDefault="00C127C8"/>
    <w:p w:rsidR="00C127C8" w:rsidRDefault="00C127C8">
      <w:pPr>
        <w:pBdr>
          <w:top w:val="single" w:sz="6" w:space="1" w:color="auto"/>
        </w:pBdr>
        <w:rPr>
          <w:sz w:val="18"/>
        </w:rPr>
      </w:pPr>
    </w:p>
    <w:p w:rsidR="00C127C8" w:rsidRDefault="00C127C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Crimes Act 1914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C127C8" w:rsidRDefault="00C127C8">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Q:\Word\Compilations\P22TF1211.DOCX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Pr>
          <w:i/>
          <w:noProof/>
          <w:sz w:val="18"/>
        </w:rPr>
        <w:t>22/4/2022 2:23 PM</w:t>
      </w:r>
      <w:r>
        <w:rPr>
          <w:i/>
          <w:sz w:val="18"/>
        </w:rPr>
        <w:fldChar w:fldCharType="end"/>
      </w:r>
    </w:p>
    <w:p w:rsidR="00C127C8" w:rsidRDefault="00C127C8">
      <w:pPr>
        <w:pStyle w:val="Footer"/>
      </w:pPr>
    </w:p>
    <w:p w:rsidR="00C127C8" w:rsidRDefault="00C127C8"/>
    <w:p w:rsidR="00C127C8" w:rsidRPr="0045306C" w:rsidRDefault="00C127C8">
      <w:pPr>
        <w:spacing w:line="240" w:lineRule="auto"/>
        <w:rPr>
          <w:sz w:val="16"/>
        </w:rPr>
      </w:pPr>
      <w:r>
        <w:separator/>
      </w:r>
    </w:p>
  </w:footnote>
  <w:footnote w:type="continuationSeparator" w:id="0">
    <w:p w:rsidR="00C127C8" w:rsidRPr="0045306C" w:rsidRDefault="00C127C8">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6011D6">
    <w:pPr>
      <w:pStyle w:val="Header"/>
      <w:pBdr>
        <w:bottom w:val="single" w:sz="6" w:space="1" w:color="auto"/>
      </w:pBdr>
    </w:pPr>
  </w:p>
  <w:p w:rsidR="00C127C8" w:rsidRDefault="00C127C8" w:rsidP="006011D6">
    <w:pPr>
      <w:pStyle w:val="Header"/>
      <w:pBdr>
        <w:bottom w:val="single" w:sz="6" w:space="1" w:color="auto"/>
      </w:pBdr>
    </w:pPr>
  </w:p>
  <w:p w:rsidR="00C127C8" w:rsidRPr="001E77D2" w:rsidRDefault="00C127C8" w:rsidP="006011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127C8" w:rsidRDefault="00C127C8" w:rsidP="00ED01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E65CC">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E65CC">
      <w:rPr>
        <w:noProof/>
        <w:sz w:val="20"/>
      </w:rPr>
      <w:t>Miscellaneous</w:t>
    </w:r>
    <w:r>
      <w:rPr>
        <w:sz w:val="20"/>
      </w:rPr>
      <w:fldChar w:fldCharType="end"/>
    </w:r>
  </w:p>
  <w:p w:rsidR="00C127C8" w:rsidRPr="007A1328" w:rsidRDefault="00C127C8" w:rsidP="00ED0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127C8" w:rsidRPr="007A1328" w:rsidRDefault="00C127C8" w:rsidP="00ED018D">
    <w:pPr>
      <w:rPr>
        <w:b/>
        <w:sz w:val="24"/>
      </w:rPr>
    </w:pPr>
  </w:p>
  <w:p w:rsidR="00C127C8" w:rsidRPr="007A1328" w:rsidRDefault="00C127C8" w:rsidP="0005155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5CC">
      <w:rPr>
        <w:noProof/>
        <w:sz w:val="24"/>
      </w:rPr>
      <w:t>91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127C8" w:rsidRPr="007A1328" w:rsidRDefault="00C127C8" w:rsidP="00ED01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E65C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E65CC">
      <w:rPr>
        <w:b/>
        <w:noProof/>
        <w:sz w:val="20"/>
      </w:rPr>
      <w:t>Part VIII</w:t>
    </w:r>
    <w:r>
      <w:rPr>
        <w:b/>
        <w:sz w:val="20"/>
      </w:rPr>
      <w:fldChar w:fldCharType="end"/>
    </w:r>
  </w:p>
  <w:p w:rsidR="00C127C8" w:rsidRPr="007A1328" w:rsidRDefault="00C127C8" w:rsidP="00ED0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127C8" w:rsidRPr="007A1328" w:rsidRDefault="00C127C8" w:rsidP="00ED018D">
    <w:pPr>
      <w:jc w:val="right"/>
      <w:rPr>
        <w:b/>
        <w:sz w:val="24"/>
      </w:rPr>
    </w:pPr>
  </w:p>
  <w:p w:rsidR="00C127C8" w:rsidRPr="007A1328" w:rsidRDefault="00C127C8" w:rsidP="0005155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5CC">
      <w:rPr>
        <w:noProof/>
        <w:sz w:val="24"/>
      </w:rPr>
      <w:t>90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127C8" w:rsidRDefault="00C127C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VIII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C127C8" w:rsidRDefault="00C127C8" w:rsidP="0005155A">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ED018D">
    <w:pPr>
      <w:jc w:val="right"/>
      <w:rPr>
        <w:sz w:val="20"/>
      </w:rPr>
    </w:pPr>
    <w:r>
      <w:rPr>
        <w:sz w:val="20"/>
      </w:rPr>
      <w:fldChar w:fldCharType="begin"/>
    </w:r>
    <w:r>
      <w:rPr>
        <w:sz w:val="20"/>
      </w:rPr>
      <w:instrText xml:space="preserve"> STYLEREF CharChapText </w:instrText>
    </w:r>
    <w:r>
      <w:rPr>
        <w:sz w:val="20"/>
      </w:rPr>
      <w:fldChar w:fldCharType="separate"/>
    </w:r>
    <w:r w:rsidR="002E65CC">
      <w:rPr>
        <w:noProof/>
        <w:sz w:val="20"/>
      </w:rPr>
      <w:t>Form of explanation under section 23V</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E65CC">
      <w:rPr>
        <w:b/>
        <w:noProof/>
        <w:sz w:val="20"/>
      </w:rPr>
      <w:t>Schedule</w:t>
    </w:r>
    <w:r>
      <w:rPr>
        <w:b/>
        <w:sz w:val="20"/>
      </w:rPr>
      <w:fldChar w:fldCharType="end"/>
    </w:r>
  </w:p>
  <w:p w:rsidR="00C127C8" w:rsidRDefault="00C127C8" w:rsidP="00ED018D">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127C8" w:rsidRDefault="00C127C8" w:rsidP="0005155A">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E528B" w:rsidRDefault="00C127C8" w:rsidP="00ED018D">
    <w:pPr>
      <w:rPr>
        <w:sz w:val="26"/>
        <w:szCs w:val="26"/>
      </w:rPr>
    </w:pPr>
  </w:p>
  <w:p w:rsidR="00C127C8" w:rsidRPr="00750516" w:rsidRDefault="00C127C8" w:rsidP="00ED018D">
    <w:pPr>
      <w:rPr>
        <w:b/>
        <w:sz w:val="20"/>
      </w:rPr>
    </w:pPr>
    <w:r w:rsidRPr="00750516">
      <w:rPr>
        <w:b/>
        <w:sz w:val="20"/>
      </w:rPr>
      <w:t>Endnotes</w:t>
    </w:r>
  </w:p>
  <w:p w:rsidR="00C127C8" w:rsidRPr="007A1328" w:rsidRDefault="00C127C8" w:rsidP="00ED018D">
    <w:pPr>
      <w:rPr>
        <w:sz w:val="20"/>
      </w:rPr>
    </w:pPr>
  </w:p>
  <w:p w:rsidR="00C127C8" w:rsidRPr="007A1328" w:rsidRDefault="00C127C8" w:rsidP="00ED018D">
    <w:pPr>
      <w:rPr>
        <w:b/>
        <w:sz w:val="24"/>
      </w:rPr>
    </w:pPr>
  </w:p>
  <w:p w:rsidR="00C127C8" w:rsidRPr="007E528B" w:rsidRDefault="00C127C8" w:rsidP="000515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E65CC">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E528B" w:rsidRDefault="00C127C8" w:rsidP="00ED018D">
    <w:pPr>
      <w:jc w:val="right"/>
      <w:rPr>
        <w:sz w:val="26"/>
        <w:szCs w:val="26"/>
      </w:rPr>
    </w:pPr>
  </w:p>
  <w:p w:rsidR="00C127C8" w:rsidRPr="00750516" w:rsidRDefault="00C127C8" w:rsidP="00ED018D">
    <w:pPr>
      <w:jc w:val="right"/>
      <w:rPr>
        <w:b/>
        <w:sz w:val="20"/>
      </w:rPr>
    </w:pPr>
    <w:r w:rsidRPr="00750516">
      <w:rPr>
        <w:b/>
        <w:sz w:val="20"/>
      </w:rPr>
      <w:t>Endnotes</w:t>
    </w:r>
  </w:p>
  <w:p w:rsidR="00C127C8" w:rsidRPr="007A1328" w:rsidRDefault="00C127C8" w:rsidP="00ED018D">
    <w:pPr>
      <w:jc w:val="right"/>
      <w:rPr>
        <w:sz w:val="20"/>
      </w:rPr>
    </w:pPr>
  </w:p>
  <w:p w:rsidR="00C127C8" w:rsidRPr="007A1328" w:rsidRDefault="00C127C8" w:rsidP="00ED018D">
    <w:pPr>
      <w:jc w:val="right"/>
      <w:rPr>
        <w:b/>
        <w:sz w:val="24"/>
      </w:rPr>
    </w:pPr>
  </w:p>
  <w:p w:rsidR="00C127C8" w:rsidRPr="007E528B" w:rsidRDefault="00C127C8" w:rsidP="000515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E65CC">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E528B" w:rsidRDefault="00C127C8" w:rsidP="006A7A75">
    <w:pPr>
      <w:rPr>
        <w:sz w:val="26"/>
        <w:szCs w:val="26"/>
      </w:rPr>
    </w:pPr>
    <w:r>
      <w:rPr>
        <w:sz w:val="26"/>
        <w:szCs w:val="26"/>
      </w:rPr>
      <w:t>Endnotes</w:t>
    </w:r>
  </w:p>
  <w:p w:rsidR="00C127C8" w:rsidRDefault="00C127C8" w:rsidP="006A7A75">
    <w:pPr>
      <w:rPr>
        <w:sz w:val="20"/>
      </w:rPr>
    </w:pPr>
  </w:p>
  <w:p w:rsidR="00C127C8" w:rsidRPr="007A1328" w:rsidRDefault="00C127C8" w:rsidP="006A7A75">
    <w:pPr>
      <w:rPr>
        <w:sz w:val="20"/>
      </w:rPr>
    </w:pPr>
  </w:p>
  <w:p w:rsidR="00C127C8" w:rsidRPr="007A1328" w:rsidRDefault="00C127C8" w:rsidP="006A7A75">
    <w:pPr>
      <w:rPr>
        <w:b/>
        <w:sz w:val="24"/>
      </w:rPr>
    </w:pPr>
  </w:p>
  <w:p w:rsidR="00C127C8" w:rsidRPr="007E528B" w:rsidRDefault="00C127C8" w:rsidP="006A7A7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E528B" w:rsidRDefault="00C127C8" w:rsidP="006A7A75">
    <w:pPr>
      <w:jc w:val="right"/>
      <w:rPr>
        <w:sz w:val="26"/>
        <w:szCs w:val="26"/>
      </w:rPr>
    </w:pPr>
    <w:r>
      <w:rPr>
        <w:sz w:val="26"/>
        <w:szCs w:val="26"/>
      </w:rPr>
      <w:t>Endnotes</w:t>
    </w:r>
  </w:p>
  <w:p w:rsidR="00C127C8" w:rsidRPr="007A1328" w:rsidRDefault="00C127C8" w:rsidP="006A7A75">
    <w:pPr>
      <w:jc w:val="right"/>
      <w:rPr>
        <w:sz w:val="20"/>
      </w:rPr>
    </w:pPr>
  </w:p>
  <w:p w:rsidR="00C127C8" w:rsidRPr="007A1328" w:rsidRDefault="00C127C8" w:rsidP="006A7A75">
    <w:pPr>
      <w:jc w:val="right"/>
      <w:rPr>
        <w:sz w:val="20"/>
      </w:rPr>
    </w:pPr>
  </w:p>
  <w:p w:rsidR="00C127C8" w:rsidRPr="007A1328" w:rsidRDefault="00C127C8" w:rsidP="006A7A75">
    <w:pPr>
      <w:jc w:val="right"/>
      <w:rPr>
        <w:b/>
        <w:sz w:val="24"/>
      </w:rPr>
    </w:pPr>
  </w:p>
  <w:p w:rsidR="00C127C8" w:rsidRPr="007E528B" w:rsidRDefault="00C127C8" w:rsidP="006A7A7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6011D6">
    <w:pPr>
      <w:pStyle w:val="Header"/>
      <w:pBdr>
        <w:bottom w:val="single" w:sz="4" w:space="1" w:color="auto"/>
      </w:pBdr>
    </w:pPr>
  </w:p>
  <w:p w:rsidR="00C127C8" w:rsidRDefault="00C127C8" w:rsidP="006011D6">
    <w:pPr>
      <w:pStyle w:val="Header"/>
      <w:pBdr>
        <w:bottom w:val="single" w:sz="4" w:space="1" w:color="auto"/>
      </w:pBdr>
    </w:pPr>
  </w:p>
  <w:p w:rsidR="00C127C8" w:rsidRPr="001E77D2" w:rsidRDefault="00C127C8" w:rsidP="006011D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5F1388" w:rsidRDefault="00C127C8" w:rsidP="006011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ED79B6" w:rsidRDefault="00C127C8" w:rsidP="0037035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ED79B6" w:rsidRDefault="00C127C8" w:rsidP="0037035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ED79B6" w:rsidRDefault="00C127C8" w:rsidP="00CD48A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Default="00C127C8" w:rsidP="00ED01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127C8" w:rsidRDefault="00C127C8" w:rsidP="00ED018D">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2E65CC">
      <w:rPr>
        <w:b/>
        <w:noProof/>
        <w:sz w:val="20"/>
      </w:rPr>
      <w:t>Part ID</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E65CC">
      <w:rPr>
        <w:noProof/>
        <w:sz w:val="20"/>
      </w:rPr>
      <w:t>Forensic procedures</w:t>
    </w:r>
    <w:r>
      <w:rPr>
        <w:sz w:val="20"/>
      </w:rPr>
      <w:fldChar w:fldCharType="end"/>
    </w:r>
  </w:p>
  <w:p w:rsidR="00C127C8" w:rsidRPr="007A1328" w:rsidRDefault="00C127C8" w:rsidP="00ED01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127C8" w:rsidRPr="007A1328" w:rsidRDefault="00C127C8" w:rsidP="00ED018D">
    <w:pPr>
      <w:rPr>
        <w:b/>
        <w:sz w:val="24"/>
      </w:rPr>
    </w:pPr>
  </w:p>
  <w:p w:rsidR="00C127C8" w:rsidRPr="007A1328" w:rsidRDefault="00C127C8" w:rsidP="00C669F5">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127C8" w:rsidRPr="007A1328" w:rsidRDefault="00C127C8" w:rsidP="00ED018D">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2E65CC">
      <w:rPr>
        <w:noProof/>
        <w:sz w:val="20"/>
      </w:rPr>
      <w:t>Forensic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E65CC">
      <w:rPr>
        <w:b/>
        <w:noProof/>
        <w:sz w:val="20"/>
      </w:rPr>
      <w:t>Part ID</w:t>
    </w:r>
    <w:r>
      <w:rPr>
        <w:b/>
        <w:sz w:val="20"/>
      </w:rPr>
      <w:fldChar w:fldCharType="end"/>
    </w:r>
  </w:p>
  <w:p w:rsidR="00C127C8" w:rsidRPr="007A1328" w:rsidRDefault="00C127C8" w:rsidP="00ED01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127C8" w:rsidRPr="007A1328" w:rsidRDefault="00C127C8" w:rsidP="00ED018D">
    <w:pPr>
      <w:jc w:val="right"/>
      <w:rPr>
        <w:b/>
        <w:sz w:val="24"/>
      </w:rPr>
    </w:pPr>
  </w:p>
  <w:p w:rsidR="00C127C8" w:rsidRPr="007A1328" w:rsidRDefault="00C127C8" w:rsidP="00C669F5">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C8" w:rsidRPr="007A1328" w:rsidRDefault="00C127C8" w:rsidP="00ED0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0" w15:restartNumberingAfterBreak="0">
    <w:nsid w:val="33964120"/>
    <w:multiLevelType w:val="hybridMultilevel"/>
    <w:tmpl w:val="76FC39E0"/>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100217"/>
    <w:multiLevelType w:val="hybridMultilevel"/>
    <w:tmpl w:val="CC12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C64950"/>
    <w:multiLevelType w:val="hybridMultilevel"/>
    <w:tmpl w:val="68DAD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757A2"/>
    <w:multiLevelType w:val="multilevel"/>
    <w:tmpl w:val="0C09001D"/>
    <w:numStyleLink w:val="1ai"/>
  </w:abstractNum>
  <w:abstractNum w:abstractNumId="3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5455E3"/>
    <w:multiLevelType w:val="multilevel"/>
    <w:tmpl w:val="0C09001D"/>
    <w:numStyleLink w:val="1ai"/>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22"/>
  </w:num>
  <w:num w:numId="17">
    <w:abstractNumId w:val="31"/>
  </w:num>
  <w:num w:numId="18">
    <w:abstractNumId w:val="16"/>
  </w:num>
  <w:num w:numId="19">
    <w:abstractNumId w:val="29"/>
  </w:num>
  <w:num w:numId="20">
    <w:abstractNumId w:val="18"/>
  </w:num>
  <w:num w:numId="21">
    <w:abstractNumId w:val="27"/>
  </w:num>
  <w:num w:numId="22">
    <w:abstractNumId w:val="17"/>
  </w:num>
  <w:num w:numId="23">
    <w:abstractNumId w:val="19"/>
  </w:num>
  <w:num w:numId="24">
    <w:abstractNumId w:val="10"/>
  </w:num>
  <w:num w:numId="25">
    <w:abstractNumId w:val="11"/>
  </w:num>
  <w:num w:numId="26">
    <w:abstractNumId w:val="20"/>
  </w:num>
  <w:num w:numId="27">
    <w:abstractNumId w:val="26"/>
  </w:num>
  <w:num w:numId="28">
    <w:abstractNumId w:val="24"/>
  </w:num>
  <w:num w:numId="29">
    <w:abstractNumId w:val="21"/>
  </w:num>
  <w:num w:numId="30">
    <w:abstractNumId w:val="28"/>
  </w:num>
  <w:num w:numId="31">
    <w:abstractNumId w:val="12"/>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99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5A"/>
    <w:rsid w:val="00000780"/>
    <w:rsid w:val="0000120B"/>
    <w:rsid w:val="00001327"/>
    <w:rsid w:val="0000137E"/>
    <w:rsid w:val="00001C98"/>
    <w:rsid w:val="00002106"/>
    <w:rsid w:val="0000293A"/>
    <w:rsid w:val="00002D98"/>
    <w:rsid w:val="00002EE8"/>
    <w:rsid w:val="00003946"/>
    <w:rsid w:val="00003AF2"/>
    <w:rsid w:val="00004212"/>
    <w:rsid w:val="00004259"/>
    <w:rsid w:val="00004485"/>
    <w:rsid w:val="00004DDA"/>
    <w:rsid w:val="00005010"/>
    <w:rsid w:val="00005721"/>
    <w:rsid w:val="0000649A"/>
    <w:rsid w:val="000107DF"/>
    <w:rsid w:val="00010A33"/>
    <w:rsid w:val="00013EF9"/>
    <w:rsid w:val="00013F7D"/>
    <w:rsid w:val="00014C41"/>
    <w:rsid w:val="00015219"/>
    <w:rsid w:val="00015BDF"/>
    <w:rsid w:val="00015E54"/>
    <w:rsid w:val="00015E8A"/>
    <w:rsid w:val="00016736"/>
    <w:rsid w:val="00017530"/>
    <w:rsid w:val="00017796"/>
    <w:rsid w:val="00020E5B"/>
    <w:rsid w:val="00020F2E"/>
    <w:rsid w:val="00021834"/>
    <w:rsid w:val="0002261E"/>
    <w:rsid w:val="00022F3B"/>
    <w:rsid w:val="0002322F"/>
    <w:rsid w:val="000240FA"/>
    <w:rsid w:val="00024E82"/>
    <w:rsid w:val="00025068"/>
    <w:rsid w:val="0002678A"/>
    <w:rsid w:val="000301E5"/>
    <w:rsid w:val="00030D2C"/>
    <w:rsid w:val="000310EF"/>
    <w:rsid w:val="000319C5"/>
    <w:rsid w:val="00031C21"/>
    <w:rsid w:val="0003330B"/>
    <w:rsid w:val="000337A6"/>
    <w:rsid w:val="00033FA2"/>
    <w:rsid w:val="00034A50"/>
    <w:rsid w:val="00034DA1"/>
    <w:rsid w:val="000357F5"/>
    <w:rsid w:val="0003695D"/>
    <w:rsid w:val="000370AC"/>
    <w:rsid w:val="00037536"/>
    <w:rsid w:val="0004024F"/>
    <w:rsid w:val="0004166F"/>
    <w:rsid w:val="00041B8F"/>
    <w:rsid w:val="00042AE9"/>
    <w:rsid w:val="00042F69"/>
    <w:rsid w:val="00043136"/>
    <w:rsid w:val="00044307"/>
    <w:rsid w:val="0004543B"/>
    <w:rsid w:val="000502DE"/>
    <w:rsid w:val="00050626"/>
    <w:rsid w:val="00050BAD"/>
    <w:rsid w:val="00050C4A"/>
    <w:rsid w:val="0005155A"/>
    <w:rsid w:val="00051EB9"/>
    <w:rsid w:val="000535FE"/>
    <w:rsid w:val="00053A57"/>
    <w:rsid w:val="0005410C"/>
    <w:rsid w:val="00054445"/>
    <w:rsid w:val="0005446F"/>
    <w:rsid w:val="000545C9"/>
    <w:rsid w:val="0005577A"/>
    <w:rsid w:val="000557C7"/>
    <w:rsid w:val="00056554"/>
    <w:rsid w:val="000573B3"/>
    <w:rsid w:val="00057927"/>
    <w:rsid w:val="000600AF"/>
    <w:rsid w:val="00060D99"/>
    <w:rsid w:val="00061EE6"/>
    <w:rsid w:val="00063D40"/>
    <w:rsid w:val="00064347"/>
    <w:rsid w:val="00065C78"/>
    <w:rsid w:val="00066521"/>
    <w:rsid w:val="0006681A"/>
    <w:rsid w:val="00066E35"/>
    <w:rsid w:val="000703F0"/>
    <w:rsid w:val="00071435"/>
    <w:rsid w:val="0007181F"/>
    <w:rsid w:val="00073007"/>
    <w:rsid w:val="0007370F"/>
    <w:rsid w:val="0007398A"/>
    <w:rsid w:val="00073C37"/>
    <w:rsid w:val="00074891"/>
    <w:rsid w:val="00074D6A"/>
    <w:rsid w:val="000758D3"/>
    <w:rsid w:val="000760C2"/>
    <w:rsid w:val="000761F3"/>
    <w:rsid w:val="00076A7C"/>
    <w:rsid w:val="000775D9"/>
    <w:rsid w:val="000778D0"/>
    <w:rsid w:val="00081BCB"/>
    <w:rsid w:val="0008355C"/>
    <w:rsid w:val="0008436A"/>
    <w:rsid w:val="0008731A"/>
    <w:rsid w:val="0009091F"/>
    <w:rsid w:val="000910FE"/>
    <w:rsid w:val="00091BF3"/>
    <w:rsid w:val="0009342F"/>
    <w:rsid w:val="00093933"/>
    <w:rsid w:val="0009394A"/>
    <w:rsid w:val="00093F89"/>
    <w:rsid w:val="0009449C"/>
    <w:rsid w:val="00094944"/>
    <w:rsid w:val="0009495F"/>
    <w:rsid w:val="00095195"/>
    <w:rsid w:val="00095500"/>
    <w:rsid w:val="00095597"/>
    <w:rsid w:val="00095A27"/>
    <w:rsid w:val="0009675D"/>
    <w:rsid w:val="00096DCB"/>
    <w:rsid w:val="000A072B"/>
    <w:rsid w:val="000A09C1"/>
    <w:rsid w:val="000A0BAE"/>
    <w:rsid w:val="000A0C38"/>
    <w:rsid w:val="000A17D3"/>
    <w:rsid w:val="000A1F91"/>
    <w:rsid w:val="000A3017"/>
    <w:rsid w:val="000A38F3"/>
    <w:rsid w:val="000A3A1B"/>
    <w:rsid w:val="000A43A3"/>
    <w:rsid w:val="000A4D6B"/>
    <w:rsid w:val="000A4E01"/>
    <w:rsid w:val="000A5405"/>
    <w:rsid w:val="000A7A5E"/>
    <w:rsid w:val="000B008A"/>
    <w:rsid w:val="000B00A0"/>
    <w:rsid w:val="000B0954"/>
    <w:rsid w:val="000B13A1"/>
    <w:rsid w:val="000B18B0"/>
    <w:rsid w:val="000B2255"/>
    <w:rsid w:val="000B2269"/>
    <w:rsid w:val="000B2CC7"/>
    <w:rsid w:val="000B3504"/>
    <w:rsid w:val="000B4397"/>
    <w:rsid w:val="000B5002"/>
    <w:rsid w:val="000B7216"/>
    <w:rsid w:val="000B79A6"/>
    <w:rsid w:val="000B7E48"/>
    <w:rsid w:val="000B7F9B"/>
    <w:rsid w:val="000C016A"/>
    <w:rsid w:val="000C0E00"/>
    <w:rsid w:val="000C1B91"/>
    <w:rsid w:val="000C2114"/>
    <w:rsid w:val="000C2220"/>
    <w:rsid w:val="000C2456"/>
    <w:rsid w:val="000C3D67"/>
    <w:rsid w:val="000C439A"/>
    <w:rsid w:val="000C4569"/>
    <w:rsid w:val="000C5A03"/>
    <w:rsid w:val="000C6180"/>
    <w:rsid w:val="000C6302"/>
    <w:rsid w:val="000C6610"/>
    <w:rsid w:val="000C6E4E"/>
    <w:rsid w:val="000C6FAE"/>
    <w:rsid w:val="000D00B6"/>
    <w:rsid w:val="000D022F"/>
    <w:rsid w:val="000D16EE"/>
    <w:rsid w:val="000D1E5D"/>
    <w:rsid w:val="000D2D7D"/>
    <w:rsid w:val="000D33B7"/>
    <w:rsid w:val="000D3C93"/>
    <w:rsid w:val="000D3CBE"/>
    <w:rsid w:val="000D3E39"/>
    <w:rsid w:val="000D423C"/>
    <w:rsid w:val="000D51F6"/>
    <w:rsid w:val="000D542C"/>
    <w:rsid w:val="000D5AFD"/>
    <w:rsid w:val="000D5BCB"/>
    <w:rsid w:val="000D7B5E"/>
    <w:rsid w:val="000D7BBB"/>
    <w:rsid w:val="000D7EEB"/>
    <w:rsid w:val="000E012A"/>
    <w:rsid w:val="000E0A01"/>
    <w:rsid w:val="000E24C2"/>
    <w:rsid w:val="000E3723"/>
    <w:rsid w:val="000E4A8D"/>
    <w:rsid w:val="000E5AAD"/>
    <w:rsid w:val="000E5D7E"/>
    <w:rsid w:val="000E5EA1"/>
    <w:rsid w:val="000E63EC"/>
    <w:rsid w:val="000E677B"/>
    <w:rsid w:val="000F0671"/>
    <w:rsid w:val="000F1152"/>
    <w:rsid w:val="000F1B93"/>
    <w:rsid w:val="000F20A8"/>
    <w:rsid w:val="000F34B9"/>
    <w:rsid w:val="000F4FA2"/>
    <w:rsid w:val="000F59AD"/>
    <w:rsid w:val="000F63F8"/>
    <w:rsid w:val="000F67E3"/>
    <w:rsid w:val="00100199"/>
    <w:rsid w:val="001007EF"/>
    <w:rsid w:val="00100D7F"/>
    <w:rsid w:val="001010AB"/>
    <w:rsid w:val="00101B11"/>
    <w:rsid w:val="001020E2"/>
    <w:rsid w:val="0010328A"/>
    <w:rsid w:val="00103E0B"/>
    <w:rsid w:val="00104B1A"/>
    <w:rsid w:val="001075C7"/>
    <w:rsid w:val="00107A14"/>
    <w:rsid w:val="00107DBC"/>
    <w:rsid w:val="00107E73"/>
    <w:rsid w:val="00107EC1"/>
    <w:rsid w:val="001104F4"/>
    <w:rsid w:val="001109C9"/>
    <w:rsid w:val="00110B07"/>
    <w:rsid w:val="00110DAD"/>
    <w:rsid w:val="0011214D"/>
    <w:rsid w:val="00112503"/>
    <w:rsid w:val="00112564"/>
    <w:rsid w:val="001129C9"/>
    <w:rsid w:val="00113601"/>
    <w:rsid w:val="00113728"/>
    <w:rsid w:val="0011446E"/>
    <w:rsid w:val="00114885"/>
    <w:rsid w:val="001149E4"/>
    <w:rsid w:val="00115173"/>
    <w:rsid w:val="0011517E"/>
    <w:rsid w:val="001154C1"/>
    <w:rsid w:val="0011582E"/>
    <w:rsid w:val="00116B69"/>
    <w:rsid w:val="00117007"/>
    <w:rsid w:val="0011749D"/>
    <w:rsid w:val="00117F41"/>
    <w:rsid w:val="00120B3D"/>
    <w:rsid w:val="00120E12"/>
    <w:rsid w:val="00121501"/>
    <w:rsid w:val="001219D8"/>
    <w:rsid w:val="00121B89"/>
    <w:rsid w:val="00121E96"/>
    <w:rsid w:val="00122186"/>
    <w:rsid w:val="0012259A"/>
    <w:rsid w:val="00122E34"/>
    <w:rsid w:val="001258FD"/>
    <w:rsid w:val="00125CF7"/>
    <w:rsid w:val="00126E7F"/>
    <w:rsid w:val="0013049E"/>
    <w:rsid w:val="00130548"/>
    <w:rsid w:val="00130733"/>
    <w:rsid w:val="00130D42"/>
    <w:rsid w:val="00130EAC"/>
    <w:rsid w:val="00130F32"/>
    <w:rsid w:val="0013120B"/>
    <w:rsid w:val="00131BA8"/>
    <w:rsid w:val="00131DFF"/>
    <w:rsid w:val="0013285F"/>
    <w:rsid w:val="00132A7A"/>
    <w:rsid w:val="00132B3F"/>
    <w:rsid w:val="00134249"/>
    <w:rsid w:val="001348F9"/>
    <w:rsid w:val="00134CCB"/>
    <w:rsid w:val="00135C7B"/>
    <w:rsid w:val="00135D5B"/>
    <w:rsid w:val="00135F8A"/>
    <w:rsid w:val="00136060"/>
    <w:rsid w:val="0013669E"/>
    <w:rsid w:val="00136B26"/>
    <w:rsid w:val="00140429"/>
    <w:rsid w:val="001411D7"/>
    <w:rsid w:val="001414E3"/>
    <w:rsid w:val="001419C6"/>
    <w:rsid w:val="00141D30"/>
    <w:rsid w:val="0014294D"/>
    <w:rsid w:val="0014416F"/>
    <w:rsid w:val="0014494F"/>
    <w:rsid w:val="00144CE6"/>
    <w:rsid w:val="001455C9"/>
    <w:rsid w:val="00146122"/>
    <w:rsid w:val="00147DC8"/>
    <w:rsid w:val="0015074C"/>
    <w:rsid w:val="00150D42"/>
    <w:rsid w:val="001510A5"/>
    <w:rsid w:val="0015114A"/>
    <w:rsid w:val="001513EB"/>
    <w:rsid w:val="0015140D"/>
    <w:rsid w:val="00152179"/>
    <w:rsid w:val="00152F67"/>
    <w:rsid w:val="00153FA8"/>
    <w:rsid w:val="0015412B"/>
    <w:rsid w:val="00155A1D"/>
    <w:rsid w:val="0015603D"/>
    <w:rsid w:val="00156971"/>
    <w:rsid w:val="00156E7C"/>
    <w:rsid w:val="00157A4B"/>
    <w:rsid w:val="00157F4D"/>
    <w:rsid w:val="00160A92"/>
    <w:rsid w:val="00160BF6"/>
    <w:rsid w:val="00160C3C"/>
    <w:rsid w:val="00160FA8"/>
    <w:rsid w:val="0016152F"/>
    <w:rsid w:val="001626B0"/>
    <w:rsid w:val="00163028"/>
    <w:rsid w:val="00163059"/>
    <w:rsid w:val="00163AAE"/>
    <w:rsid w:val="00164D05"/>
    <w:rsid w:val="00164ED2"/>
    <w:rsid w:val="0016535F"/>
    <w:rsid w:val="00165418"/>
    <w:rsid w:val="0016572A"/>
    <w:rsid w:val="001667E1"/>
    <w:rsid w:val="001671EA"/>
    <w:rsid w:val="001676B9"/>
    <w:rsid w:val="001678E0"/>
    <w:rsid w:val="0017118F"/>
    <w:rsid w:val="001715DE"/>
    <w:rsid w:val="0017286F"/>
    <w:rsid w:val="00172C04"/>
    <w:rsid w:val="00172E3B"/>
    <w:rsid w:val="00174091"/>
    <w:rsid w:val="001740F3"/>
    <w:rsid w:val="001745DC"/>
    <w:rsid w:val="001748DB"/>
    <w:rsid w:val="00174F57"/>
    <w:rsid w:val="00175848"/>
    <w:rsid w:val="00175EC6"/>
    <w:rsid w:val="00176458"/>
    <w:rsid w:val="001768B5"/>
    <w:rsid w:val="00176DFA"/>
    <w:rsid w:val="0018045B"/>
    <w:rsid w:val="0018055C"/>
    <w:rsid w:val="001806CB"/>
    <w:rsid w:val="00181148"/>
    <w:rsid w:val="00181386"/>
    <w:rsid w:val="001816B8"/>
    <w:rsid w:val="00181EED"/>
    <w:rsid w:val="00182E26"/>
    <w:rsid w:val="00183C11"/>
    <w:rsid w:val="00183F22"/>
    <w:rsid w:val="001843E8"/>
    <w:rsid w:val="00184A88"/>
    <w:rsid w:val="00184AE7"/>
    <w:rsid w:val="00184AFD"/>
    <w:rsid w:val="00184D26"/>
    <w:rsid w:val="00185296"/>
    <w:rsid w:val="00185385"/>
    <w:rsid w:val="00185998"/>
    <w:rsid w:val="001859F9"/>
    <w:rsid w:val="001866BE"/>
    <w:rsid w:val="00186EBF"/>
    <w:rsid w:val="00190ADA"/>
    <w:rsid w:val="00191074"/>
    <w:rsid w:val="00192141"/>
    <w:rsid w:val="00192432"/>
    <w:rsid w:val="001934E8"/>
    <w:rsid w:val="00194677"/>
    <w:rsid w:val="0019480D"/>
    <w:rsid w:val="0019597E"/>
    <w:rsid w:val="00195B1E"/>
    <w:rsid w:val="001966ED"/>
    <w:rsid w:val="00196933"/>
    <w:rsid w:val="001969B1"/>
    <w:rsid w:val="00196A37"/>
    <w:rsid w:val="0019779E"/>
    <w:rsid w:val="001977ED"/>
    <w:rsid w:val="00197F2D"/>
    <w:rsid w:val="001A0B29"/>
    <w:rsid w:val="001A3D7A"/>
    <w:rsid w:val="001A4BB7"/>
    <w:rsid w:val="001A56A2"/>
    <w:rsid w:val="001A5A96"/>
    <w:rsid w:val="001A5BA0"/>
    <w:rsid w:val="001A60F2"/>
    <w:rsid w:val="001A74AA"/>
    <w:rsid w:val="001A7A37"/>
    <w:rsid w:val="001A7A78"/>
    <w:rsid w:val="001A7D95"/>
    <w:rsid w:val="001A7DB6"/>
    <w:rsid w:val="001B0AEA"/>
    <w:rsid w:val="001B1E53"/>
    <w:rsid w:val="001B3166"/>
    <w:rsid w:val="001B3995"/>
    <w:rsid w:val="001B5915"/>
    <w:rsid w:val="001B5A97"/>
    <w:rsid w:val="001B647D"/>
    <w:rsid w:val="001B6B5D"/>
    <w:rsid w:val="001B73E0"/>
    <w:rsid w:val="001B7961"/>
    <w:rsid w:val="001B7ADE"/>
    <w:rsid w:val="001C00E9"/>
    <w:rsid w:val="001C095C"/>
    <w:rsid w:val="001C0D72"/>
    <w:rsid w:val="001C12FE"/>
    <w:rsid w:val="001C1607"/>
    <w:rsid w:val="001C1EA0"/>
    <w:rsid w:val="001C219B"/>
    <w:rsid w:val="001C254B"/>
    <w:rsid w:val="001C33BF"/>
    <w:rsid w:val="001C4018"/>
    <w:rsid w:val="001C429D"/>
    <w:rsid w:val="001C5FCC"/>
    <w:rsid w:val="001C7BB5"/>
    <w:rsid w:val="001C7F2D"/>
    <w:rsid w:val="001D0095"/>
    <w:rsid w:val="001D0964"/>
    <w:rsid w:val="001D0BAD"/>
    <w:rsid w:val="001D0DF1"/>
    <w:rsid w:val="001D1809"/>
    <w:rsid w:val="001D1E94"/>
    <w:rsid w:val="001D232A"/>
    <w:rsid w:val="001D24D6"/>
    <w:rsid w:val="001D27B4"/>
    <w:rsid w:val="001D328D"/>
    <w:rsid w:val="001D3B05"/>
    <w:rsid w:val="001D4400"/>
    <w:rsid w:val="001D4CA4"/>
    <w:rsid w:val="001D54C1"/>
    <w:rsid w:val="001D5668"/>
    <w:rsid w:val="001D5B2F"/>
    <w:rsid w:val="001D6012"/>
    <w:rsid w:val="001D631F"/>
    <w:rsid w:val="001D6AB6"/>
    <w:rsid w:val="001E0352"/>
    <w:rsid w:val="001E061F"/>
    <w:rsid w:val="001E14E0"/>
    <w:rsid w:val="001E2D2A"/>
    <w:rsid w:val="001E3914"/>
    <w:rsid w:val="001E4A2B"/>
    <w:rsid w:val="001E5F9B"/>
    <w:rsid w:val="001E753B"/>
    <w:rsid w:val="001E7857"/>
    <w:rsid w:val="001F0099"/>
    <w:rsid w:val="001F029A"/>
    <w:rsid w:val="001F140F"/>
    <w:rsid w:val="001F267D"/>
    <w:rsid w:val="001F367A"/>
    <w:rsid w:val="001F5CB0"/>
    <w:rsid w:val="001F6155"/>
    <w:rsid w:val="001F63B5"/>
    <w:rsid w:val="001F6B65"/>
    <w:rsid w:val="001F78AF"/>
    <w:rsid w:val="001F7923"/>
    <w:rsid w:val="001F7AD1"/>
    <w:rsid w:val="0020079A"/>
    <w:rsid w:val="00200DBB"/>
    <w:rsid w:val="00200EE4"/>
    <w:rsid w:val="00201C81"/>
    <w:rsid w:val="00201DBB"/>
    <w:rsid w:val="00202642"/>
    <w:rsid w:val="002029BE"/>
    <w:rsid w:val="00203E7D"/>
    <w:rsid w:val="00204021"/>
    <w:rsid w:val="00204F19"/>
    <w:rsid w:val="002058E9"/>
    <w:rsid w:val="00205907"/>
    <w:rsid w:val="00205967"/>
    <w:rsid w:val="00205BCB"/>
    <w:rsid w:val="00206A99"/>
    <w:rsid w:val="00207027"/>
    <w:rsid w:val="002072A0"/>
    <w:rsid w:val="0020766C"/>
    <w:rsid w:val="00207925"/>
    <w:rsid w:val="002100C3"/>
    <w:rsid w:val="00210368"/>
    <w:rsid w:val="002118C0"/>
    <w:rsid w:val="0021211F"/>
    <w:rsid w:val="002126A1"/>
    <w:rsid w:val="00212E43"/>
    <w:rsid w:val="00212FE5"/>
    <w:rsid w:val="002130DB"/>
    <w:rsid w:val="002130DE"/>
    <w:rsid w:val="002135AE"/>
    <w:rsid w:val="00213F8F"/>
    <w:rsid w:val="00214510"/>
    <w:rsid w:val="00214C18"/>
    <w:rsid w:val="00214C5F"/>
    <w:rsid w:val="002161F0"/>
    <w:rsid w:val="002166AC"/>
    <w:rsid w:val="0021672E"/>
    <w:rsid w:val="00216FCC"/>
    <w:rsid w:val="00217031"/>
    <w:rsid w:val="00217DA5"/>
    <w:rsid w:val="0022044A"/>
    <w:rsid w:val="00221514"/>
    <w:rsid w:val="00221CDA"/>
    <w:rsid w:val="00222D8D"/>
    <w:rsid w:val="00223581"/>
    <w:rsid w:val="00223676"/>
    <w:rsid w:val="00223E59"/>
    <w:rsid w:val="00225F47"/>
    <w:rsid w:val="00226C3E"/>
    <w:rsid w:val="002277A0"/>
    <w:rsid w:val="0022787E"/>
    <w:rsid w:val="00227F56"/>
    <w:rsid w:val="00230A95"/>
    <w:rsid w:val="0023101C"/>
    <w:rsid w:val="0023159F"/>
    <w:rsid w:val="00232289"/>
    <w:rsid w:val="0023268A"/>
    <w:rsid w:val="0023297D"/>
    <w:rsid w:val="0023413C"/>
    <w:rsid w:val="00234528"/>
    <w:rsid w:val="002356CE"/>
    <w:rsid w:val="00235BF1"/>
    <w:rsid w:val="00235CB9"/>
    <w:rsid w:val="00237B92"/>
    <w:rsid w:val="00240A12"/>
    <w:rsid w:val="002411F1"/>
    <w:rsid w:val="0024173C"/>
    <w:rsid w:val="002428DF"/>
    <w:rsid w:val="002435F4"/>
    <w:rsid w:val="00244BEB"/>
    <w:rsid w:val="00245980"/>
    <w:rsid w:val="002463C7"/>
    <w:rsid w:val="0024655D"/>
    <w:rsid w:val="00246A15"/>
    <w:rsid w:val="00246D15"/>
    <w:rsid w:val="0024712F"/>
    <w:rsid w:val="002505D8"/>
    <w:rsid w:val="0025082F"/>
    <w:rsid w:val="002508CD"/>
    <w:rsid w:val="00250FF2"/>
    <w:rsid w:val="002517EF"/>
    <w:rsid w:val="00252DA3"/>
    <w:rsid w:val="00253D73"/>
    <w:rsid w:val="00255486"/>
    <w:rsid w:val="002557E6"/>
    <w:rsid w:val="00256232"/>
    <w:rsid w:val="00256423"/>
    <w:rsid w:val="00256FBC"/>
    <w:rsid w:val="002601A9"/>
    <w:rsid w:val="00260C76"/>
    <w:rsid w:val="002616C0"/>
    <w:rsid w:val="002619C0"/>
    <w:rsid w:val="00262B54"/>
    <w:rsid w:val="00263440"/>
    <w:rsid w:val="00263FDB"/>
    <w:rsid w:val="002642B0"/>
    <w:rsid w:val="002643D9"/>
    <w:rsid w:val="0026495B"/>
    <w:rsid w:val="00265544"/>
    <w:rsid w:val="0026577D"/>
    <w:rsid w:val="0026690B"/>
    <w:rsid w:val="00266A66"/>
    <w:rsid w:val="00266BE7"/>
    <w:rsid w:val="00267BC8"/>
    <w:rsid w:val="0027137A"/>
    <w:rsid w:val="002716C5"/>
    <w:rsid w:val="00272C83"/>
    <w:rsid w:val="00272F4F"/>
    <w:rsid w:val="0027311A"/>
    <w:rsid w:val="0027330D"/>
    <w:rsid w:val="002733EF"/>
    <w:rsid w:val="00273CBD"/>
    <w:rsid w:val="002740E1"/>
    <w:rsid w:val="002744AB"/>
    <w:rsid w:val="00274784"/>
    <w:rsid w:val="002747F4"/>
    <w:rsid w:val="00274DC8"/>
    <w:rsid w:val="00275056"/>
    <w:rsid w:val="002751B4"/>
    <w:rsid w:val="00275AA6"/>
    <w:rsid w:val="00275B21"/>
    <w:rsid w:val="00275F24"/>
    <w:rsid w:val="002762B1"/>
    <w:rsid w:val="00277020"/>
    <w:rsid w:val="002778F2"/>
    <w:rsid w:val="00277C75"/>
    <w:rsid w:val="002801EF"/>
    <w:rsid w:val="0028021C"/>
    <w:rsid w:val="002807BA"/>
    <w:rsid w:val="0028094B"/>
    <w:rsid w:val="002811C7"/>
    <w:rsid w:val="0028190F"/>
    <w:rsid w:val="002836F4"/>
    <w:rsid w:val="00284240"/>
    <w:rsid w:val="0028439E"/>
    <w:rsid w:val="00285A88"/>
    <w:rsid w:val="0028757D"/>
    <w:rsid w:val="0028798F"/>
    <w:rsid w:val="002900A4"/>
    <w:rsid w:val="00290E21"/>
    <w:rsid w:val="00291178"/>
    <w:rsid w:val="002914BF"/>
    <w:rsid w:val="00291E93"/>
    <w:rsid w:val="00292326"/>
    <w:rsid w:val="00293821"/>
    <w:rsid w:val="002941F5"/>
    <w:rsid w:val="00294D32"/>
    <w:rsid w:val="00294FCD"/>
    <w:rsid w:val="002957F2"/>
    <w:rsid w:val="002968AF"/>
    <w:rsid w:val="00297A0A"/>
    <w:rsid w:val="00297CA9"/>
    <w:rsid w:val="00297CC6"/>
    <w:rsid w:val="002A0BC2"/>
    <w:rsid w:val="002A1014"/>
    <w:rsid w:val="002A153F"/>
    <w:rsid w:val="002A18C3"/>
    <w:rsid w:val="002A2E75"/>
    <w:rsid w:val="002A3F95"/>
    <w:rsid w:val="002A4DEF"/>
    <w:rsid w:val="002A54A1"/>
    <w:rsid w:val="002A5555"/>
    <w:rsid w:val="002A5664"/>
    <w:rsid w:val="002A5F07"/>
    <w:rsid w:val="002A60E7"/>
    <w:rsid w:val="002A6D8D"/>
    <w:rsid w:val="002A766C"/>
    <w:rsid w:val="002A77BB"/>
    <w:rsid w:val="002B06C7"/>
    <w:rsid w:val="002B14D2"/>
    <w:rsid w:val="002B164C"/>
    <w:rsid w:val="002B1A7A"/>
    <w:rsid w:val="002B1E56"/>
    <w:rsid w:val="002B1FD6"/>
    <w:rsid w:val="002B2287"/>
    <w:rsid w:val="002B32FE"/>
    <w:rsid w:val="002B3C8B"/>
    <w:rsid w:val="002B4459"/>
    <w:rsid w:val="002B5E16"/>
    <w:rsid w:val="002B65FA"/>
    <w:rsid w:val="002B70F0"/>
    <w:rsid w:val="002B72AC"/>
    <w:rsid w:val="002B77C2"/>
    <w:rsid w:val="002C0004"/>
    <w:rsid w:val="002C035A"/>
    <w:rsid w:val="002C10C3"/>
    <w:rsid w:val="002C18B8"/>
    <w:rsid w:val="002C3473"/>
    <w:rsid w:val="002C3548"/>
    <w:rsid w:val="002C437C"/>
    <w:rsid w:val="002C48AD"/>
    <w:rsid w:val="002C4D75"/>
    <w:rsid w:val="002C4E5B"/>
    <w:rsid w:val="002C5E3F"/>
    <w:rsid w:val="002C661D"/>
    <w:rsid w:val="002C6683"/>
    <w:rsid w:val="002C6F63"/>
    <w:rsid w:val="002C7004"/>
    <w:rsid w:val="002C7718"/>
    <w:rsid w:val="002D00FE"/>
    <w:rsid w:val="002D05FF"/>
    <w:rsid w:val="002D0A31"/>
    <w:rsid w:val="002D1A50"/>
    <w:rsid w:val="002D3380"/>
    <w:rsid w:val="002D3ACB"/>
    <w:rsid w:val="002D4A5F"/>
    <w:rsid w:val="002D51F7"/>
    <w:rsid w:val="002D641D"/>
    <w:rsid w:val="002D6B16"/>
    <w:rsid w:val="002D73A3"/>
    <w:rsid w:val="002D7AF5"/>
    <w:rsid w:val="002E04AF"/>
    <w:rsid w:val="002E173A"/>
    <w:rsid w:val="002E1A1B"/>
    <w:rsid w:val="002E2396"/>
    <w:rsid w:val="002E2738"/>
    <w:rsid w:val="002E28AF"/>
    <w:rsid w:val="002E3B08"/>
    <w:rsid w:val="002E3DED"/>
    <w:rsid w:val="002E3E27"/>
    <w:rsid w:val="002E4140"/>
    <w:rsid w:val="002E4827"/>
    <w:rsid w:val="002E4EF4"/>
    <w:rsid w:val="002E5755"/>
    <w:rsid w:val="002E5838"/>
    <w:rsid w:val="002E6323"/>
    <w:rsid w:val="002E6351"/>
    <w:rsid w:val="002E65CC"/>
    <w:rsid w:val="002E6794"/>
    <w:rsid w:val="002F08EF"/>
    <w:rsid w:val="002F0985"/>
    <w:rsid w:val="002F0B11"/>
    <w:rsid w:val="002F1351"/>
    <w:rsid w:val="002F1C3E"/>
    <w:rsid w:val="002F2551"/>
    <w:rsid w:val="002F2B41"/>
    <w:rsid w:val="002F2CAF"/>
    <w:rsid w:val="002F366C"/>
    <w:rsid w:val="002F3736"/>
    <w:rsid w:val="002F408D"/>
    <w:rsid w:val="002F42E5"/>
    <w:rsid w:val="002F43BA"/>
    <w:rsid w:val="002F44AC"/>
    <w:rsid w:val="002F4B2C"/>
    <w:rsid w:val="002F5B83"/>
    <w:rsid w:val="002F6A1D"/>
    <w:rsid w:val="002F6C25"/>
    <w:rsid w:val="002F6C81"/>
    <w:rsid w:val="002F705E"/>
    <w:rsid w:val="003003A1"/>
    <w:rsid w:val="00300988"/>
    <w:rsid w:val="00300BCB"/>
    <w:rsid w:val="00301DC4"/>
    <w:rsid w:val="00302A91"/>
    <w:rsid w:val="00302D1C"/>
    <w:rsid w:val="00302D2F"/>
    <w:rsid w:val="00303603"/>
    <w:rsid w:val="00303957"/>
    <w:rsid w:val="00304045"/>
    <w:rsid w:val="00304D2F"/>
    <w:rsid w:val="00305475"/>
    <w:rsid w:val="003056A0"/>
    <w:rsid w:val="003057CC"/>
    <w:rsid w:val="00305C0D"/>
    <w:rsid w:val="00305FD8"/>
    <w:rsid w:val="0030635B"/>
    <w:rsid w:val="0030653A"/>
    <w:rsid w:val="00306560"/>
    <w:rsid w:val="00306981"/>
    <w:rsid w:val="00307055"/>
    <w:rsid w:val="00307A9B"/>
    <w:rsid w:val="00307FE1"/>
    <w:rsid w:val="00310253"/>
    <w:rsid w:val="003104CD"/>
    <w:rsid w:val="0031086D"/>
    <w:rsid w:val="003110C8"/>
    <w:rsid w:val="0031126A"/>
    <w:rsid w:val="00313080"/>
    <w:rsid w:val="003134F7"/>
    <w:rsid w:val="003139A6"/>
    <w:rsid w:val="00313A1D"/>
    <w:rsid w:val="003140F5"/>
    <w:rsid w:val="003141A5"/>
    <w:rsid w:val="00314998"/>
    <w:rsid w:val="00314DF5"/>
    <w:rsid w:val="003167A5"/>
    <w:rsid w:val="00316B99"/>
    <w:rsid w:val="0031797C"/>
    <w:rsid w:val="00317E80"/>
    <w:rsid w:val="00320174"/>
    <w:rsid w:val="003204BA"/>
    <w:rsid w:val="0032072C"/>
    <w:rsid w:val="00320AD1"/>
    <w:rsid w:val="00320F51"/>
    <w:rsid w:val="0032104F"/>
    <w:rsid w:val="003216DB"/>
    <w:rsid w:val="00321D2E"/>
    <w:rsid w:val="00322354"/>
    <w:rsid w:val="0032296A"/>
    <w:rsid w:val="003229E0"/>
    <w:rsid w:val="00323126"/>
    <w:rsid w:val="00323CCC"/>
    <w:rsid w:val="00323F8D"/>
    <w:rsid w:val="00324404"/>
    <w:rsid w:val="00325FCC"/>
    <w:rsid w:val="00326008"/>
    <w:rsid w:val="00326878"/>
    <w:rsid w:val="003269AC"/>
    <w:rsid w:val="00327207"/>
    <w:rsid w:val="003275DF"/>
    <w:rsid w:val="00327646"/>
    <w:rsid w:val="00327695"/>
    <w:rsid w:val="0033088A"/>
    <w:rsid w:val="0033093E"/>
    <w:rsid w:val="00331D43"/>
    <w:rsid w:val="00332361"/>
    <w:rsid w:val="0033263F"/>
    <w:rsid w:val="003326C0"/>
    <w:rsid w:val="00333225"/>
    <w:rsid w:val="00334114"/>
    <w:rsid w:val="003343A4"/>
    <w:rsid w:val="00334CC3"/>
    <w:rsid w:val="00334F6A"/>
    <w:rsid w:val="00336752"/>
    <w:rsid w:val="00337C52"/>
    <w:rsid w:val="003400A3"/>
    <w:rsid w:val="003401CE"/>
    <w:rsid w:val="003407D8"/>
    <w:rsid w:val="003408C7"/>
    <w:rsid w:val="0034093C"/>
    <w:rsid w:val="0034177B"/>
    <w:rsid w:val="003423B4"/>
    <w:rsid w:val="00342655"/>
    <w:rsid w:val="003426CC"/>
    <w:rsid w:val="00342722"/>
    <w:rsid w:val="003432C1"/>
    <w:rsid w:val="00343B01"/>
    <w:rsid w:val="00343CFB"/>
    <w:rsid w:val="00343F84"/>
    <w:rsid w:val="00343F8A"/>
    <w:rsid w:val="003442C1"/>
    <w:rsid w:val="0034438F"/>
    <w:rsid w:val="00344668"/>
    <w:rsid w:val="00344AD8"/>
    <w:rsid w:val="00344CDC"/>
    <w:rsid w:val="00344E16"/>
    <w:rsid w:val="003463A9"/>
    <w:rsid w:val="00346B96"/>
    <w:rsid w:val="003475C6"/>
    <w:rsid w:val="00347B85"/>
    <w:rsid w:val="00347ED6"/>
    <w:rsid w:val="00350190"/>
    <w:rsid w:val="00350765"/>
    <w:rsid w:val="003519A1"/>
    <w:rsid w:val="00351E44"/>
    <w:rsid w:val="003521EE"/>
    <w:rsid w:val="00352F04"/>
    <w:rsid w:val="00354B90"/>
    <w:rsid w:val="0035500D"/>
    <w:rsid w:val="003555C1"/>
    <w:rsid w:val="003558BE"/>
    <w:rsid w:val="00355F8A"/>
    <w:rsid w:val="003562D0"/>
    <w:rsid w:val="00356A6D"/>
    <w:rsid w:val="00356DE7"/>
    <w:rsid w:val="00357425"/>
    <w:rsid w:val="0036077F"/>
    <w:rsid w:val="00360BE0"/>
    <w:rsid w:val="0036171D"/>
    <w:rsid w:val="00361A5E"/>
    <w:rsid w:val="00362F82"/>
    <w:rsid w:val="00363F7F"/>
    <w:rsid w:val="00364249"/>
    <w:rsid w:val="00364807"/>
    <w:rsid w:val="003657F1"/>
    <w:rsid w:val="0036692F"/>
    <w:rsid w:val="00367B5D"/>
    <w:rsid w:val="00367CA8"/>
    <w:rsid w:val="00367E12"/>
    <w:rsid w:val="00370358"/>
    <w:rsid w:val="0037036A"/>
    <w:rsid w:val="0037036D"/>
    <w:rsid w:val="0037052F"/>
    <w:rsid w:val="003707C4"/>
    <w:rsid w:val="00371177"/>
    <w:rsid w:val="00371A39"/>
    <w:rsid w:val="003733C6"/>
    <w:rsid w:val="00374C48"/>
    <w:rsid w:val="0037627C"/>
    <w:rsid w:val="003763C6"/>
    <w:rsid w:val="00376D94"/>
    <w:rsid w:val="0037740E"/>
    <w:rsid w:val="003776E2"/>
    <w:rsid w:val="00377C48"/>
    <w:rsid w:val="00377D4A"/>
    <w:rsid w:val="00381AB0"/>
    <w:rsid w:val="003823EF"/>
    <w:rsid w:val="00382C61"/>
    <w:rsid w:val="00382E07"/>
    <w:rsid w:val="00383D5D"/>
    <w:rsid w:val="00384D6D"/>
    <w:rsid w:val="00387275"/>
    <w:rsid w:val="0038777C"/>
    <w:rsid w:val="003878F6"/>
    <w:rsid w:val="00387D2F"/>
    <w:rsid w:val="00387DAD"/>
    <w:rsid w:val="00390000"/>
    <w:rsid w:val="00390DA5"/>
    <w:rsid w:val="00391410"/>
    <w:rsid w:val="00391A13"/>
    <w:rsid w:val="00391B38"/>
    <w:rsid w:val="00391BD8"/>
    <w:rsid w:val="00392023"/>
    <w:rsid w:val="00393E94"/>
    <w:rsid w:val="00394087"/>
    <w:rsid w:val="0039463A"/>
    <w:rsid w:val="00394D2D"/>
    <w:rsid w:val="00395283"/>
    <w:rsid w:val="00395F41"/>
    <w:rsid w:val="003970EE"/>
    <w:rsid w:val="003979ED"/>
    <w:rsid w:val="003A0B9A"/>
    <w:rsid w:val="003A0CCC"/>
    <w:rsid w:val="003A0ECB"/>
    <w:rsid w:val="003A1615"/>
    <w:rsid w:val="003A273E"/>
    <w:rsid w:val="003A2CF9"/>
    <w:rsid w:val="003A3145"/>
    <w:rsid w:val="003A382B"/>
    <w:rsid w:val="003A484B"/>
    <w:rsid w:val="003A4D58"/>
    <w:rsid w:val="003A56BF"/>
    <w:rsid w:val="003A592C"/>
    <w:rsid w:val="003A6712"/>
    <w:rsid w:val="003A67E0"/>
    <w:rsid w:val="003A7018"/>
    <w:rsid w:val="003A73C7"/>
    <w:rsid w:val="003A7B40"/>
    <w:rsid w:val="003A7BFA"/>
    <w:rsid w:val="003A7C8C"/>
    <w:rsid w:val="003B0124"/>
    <w:rsid w:val="003B034F"/>
    <w:rsid w:val="003B27A2"/>
    <w:rsid w:val="003B283A"/>
    <w:rsid w:val="003B33D6"/>
    <w:rsid w:val="003B343B"/>
    <w:rsid w:val="003B4264"/>
    <w:rsid w:val="003B4882"/>
    <w:rsid w:val="003B5AAD"/>
    <w:rsid w:val="003B5D70"/>
    <w:rsid w:val="003B5F84"/>
    <w:rsid w:val="003B67E3"/>
    <w:rsid w:val="003C008F"/>
    <w:rsid w:val="003C1FE5"/>
    <w:rsid w:val="003C22CE"/>
    <w:rsid w:val="003C2A57"/>
    <w:rsid w:val="003C509A"/>
    <w:rsid w:val="003C56C9"/>
    <w:rsid w:val="003C62EA"/>
    <w:rsid w:val="003C6591"/>
    <w:rsid w:val="003C69B8"/>
    <w:rsid w:val="003C6EA7"/>
    <w:rsid w:val="003C7344"/>
    <w:rsid w:val="003C737A"/>
    <w:rsid w:val="003C7932"/>
    <w:rsid w:val="003C7CB2"/>
    <w:rsid w:val="003D037E"/>
    <w:rsid w:val="003D0472"/>
    <w:rsid w:val="003D1512"/>
    <w:rsid w:val="003D1E5D"/>
    <w:rsid w:val="003D220A"/>
    <w:rsid w:val="003D281E"/>
    <w:rsid w:val="003D2D71"/>
    <w:rsid w:val="003D3A7F"/>
    <w:rsid w:val="003D4270"/>
    <w:rsid w:val="003D5E20"/>
    <w:rsid w:val="003D6211"/>
    <w:rsid w:val="003D62A1"/>
    <w:rsid w:val="003D6A07"/>
    <w:rsid w:val="003D7131"/>
    <w:rsid w:val="003D7C48"/>
    <w:rsid w:val="003D7D5F"/>
    <w:rsid w:val="003E022A"/>
    <w:rsid w:val="003E04D5"/>
    <w:rsid w:val="003E0CBF"/>
    <w:rsid w:val="003E0EE9"/>
    <w:rsid w:val="003E14A7"/>
    <w:rsid w:val="003E180C"/>
    <w:rsid w:val="003E251F"/>
    <w:rsid w:val="003E29FE"/>
    <w:rsid w:val="003E37D9"/>
    <w:rsid w:val="003E38BF"/>
    <w:rsid w:val="003E552A"/>
    <w:rsid w:val="003E5873"/>
    <w:rsid w:val="003E6968"/>
    <w:rsid w:val="003E71CF"/>
    <w:rsid w:val="003E7BE9"/>
    <w:rsid w:val="003E7D75"/>
    <w:rsid w:val="003F1690"/>
    <w:rsid w:val="003F175A"/>
    <w:rsid w:val="003F1A8B"/>
    <w:rsid w:val="003F3980"/>
    <w:rsid w:val="003F3BFB"/>
    <w:rsid w:val="003F455D"/>
    <w:rsid w:val="003F48DD"/>
    <w:rsid w:val="003F4B40"/>
    <w:rsid w:val="003F5E8A"/>
    <w:rsid w:val="003F7A84"/>
    <w:rsid w:val="003F7CE3"/>
    <w:rsid w:val="004001A7"/>
    <w:rsid w:val="004006DF"/>
    <w:rsid w:val="0040081F"/>
    <w:rsid w:val="00400FDC"/>
    <w:rsid w:val="00401EF2"/>
    <w:rsid w:val="0040245E"/>
    <w:rsid w:val="00402A83"/>
    <w:rsid w:val="004038D3"/>
    <w:rsid w:val="00403BC8"/>
    <w:rsid w:val="00404775"/>
    <w:rsid w:val="004049D7"/>
    <w:rsid w:val="00404BC0"/>
    <w:rsid w:val="00404D4F"/>
    <w:rsid w:val="00404DB2"/>
    <w:rsid w:val="00405CA0"/>
    <w:rsid w:val="004064ED"/>
    <w:rsid w:val="00406D73"/>
    <w:rsid w:val="00406E98"/>
    <w:rsid w:val="00407AA4"/>
    <w:rsid w:val="00407D30"/>
    <w:rsid w:val="00410206"/>
    <w:rsid w:val="00410326"/>
    <w:rsid w:val="00410410"/>
    <w:rsid w:val="004105B3"/>
    <w:rsid w:val="00410927"/>
    <w:rsid w:val="004115DE"/>
    <w:rsid w:val="0041193A"/>
    <w:rsid w:val="0041205A"/>
    <w:rsid w:val="00412220"/>
    <w:rsid w:val="00412C45"/>
    <w:rsid w:val="0041396A"/>
    <w:rsid w:val="00413EFB"/>
    <w:rsid w:val="00414E96"/>
    <w:rsid w:val="00415413"/>
    <w:rsid w:val="00416930"/>
    <w:rsid w:val="004171E6"/>
    <w:rsid w:val="00417515"/>
    <w:rsid w:val="004177FB"/>
    <w:rsid w:val="0042080E"/>
    <w:rsid w:val="00420A47"/>
    <w:rsid w:val="00421480"/>
    <w:rsid w:val="00421CB9"/>
    <w:rsid w:val="0042206B"/>
    <w:rsid w:val="00424569"/>
    <w:rsid w:val="00424E7B"/>
    <w:rsid w:val="0042539E"/>
    <w:rsid w:val="00425F73"/>
    <w:rsid w:val="00426413"/>
    <w:rsid w:val="00426886"/>
    <w:rsid w:val="004309DF"/>
    <w:rsid w:val="004312C3"/>
    <w:rsid w:val="0043187A"/>
    <w:rsid w:val="00432AAA"/>
    <w:rsid w:val="004348B9"/>
    <w:rsid w:val="0043532F"/>
    <w:rsid w:val="00435CBE"/>
    <w:rsid w:val="00436370"/>
    <w:rsid w:val="00436798"/>
    <w:rsid w:val="00436E16"/>
    <w:rsid w:val="00440B01"/>
    <w:rsid w:val="00442392"/>
    <w:rsid w:val="00442726"/>
    <w:rsid w:val="00443F91"/>
    <w:rsid w:val="0044492B"/>
    <w:rsid w:val="0044587D"/>
    <w:rsid w:val="00446E93"/>
    <w:rsid w:val="00447256"/>
    <w:rsid w:val="00447286"/>
    <w:rsid w:val="004473D1"/>
    <w:rsid w:val="00447617"/>
    <w:rsid w:val="00447FCD"/>
    <w:rsid w:val="00450A94"/>
    <w:rsid w:val="00450BAE"/>
    <w:rsid w:val="00451171"/>
    <w:rsid w:val="00453A0D"/>
    <w:rsid w:val="00454150"/>
    <w:rsid w:val="00454E3F"/>
    <w:rsid w:val="00455745"/>
    <w:rsid w:val="00455B8F"/>
    <w:rsid w:val="00456283"/>
    <w:rsid w:val="004575C1"/>
    <w:rsid w:val="00460A62"/>
    <w:rsid w:val="00461E7F"/>
    <w:rsid w:val="004625EE"/>
    <w:rsid w:val="00462B9A"/>
    <w:rsid w:val="004633DC"/>
    <w:rsid w:val="0046349F"/>
    <w:rsid w:val="004645AF"/>
    <w:rsid w:val="00464FF7"/>
    <w:rsid w:val="00465C7C"/>
    <w:rsid w:val="0046625E"/>
    <w:rsid w:val="00467AFA"/>
    <w:rsid w:val="0047021C"/>
    <w:rsid w:val="00470566"/>
    <w:rsid w:val="00471C7E"/>
    <w:rsid w:val="00472996"/>
    <w:rsid w:val="00472EB9"/>
    <w:rsid w:val="00473023"/>
    <w:rsid w:val="00473133"/>
    <w:rsid w:val="00473588"/>
    <w:rsid w:val="00474CE6"/>
    <w:rsid w:val="00476245"/>
    <w:rsid w:val="004763BC"/>
    <w:rsid w:val="00476E2D"/>
    <w:rsid w:val="00477905"/>
    <w:rsid w:val="0048053F"/>
    <w:rsid w:val="0048055D"/>
    <w:rsid w:val="0048228E"/>
    <w:rsid w:val="004828B3"/>
    <w:rsid w:val="00483197"/>
    <w:rsid w:val="004831C7"/>
    <w:rsid w:val="004852B8"/>
    <w:rsid w:val="00486696"/>
    <w:rsid w:val="00486EEB"/>
    <w:rsid w:val="004873BB"/>
    <w:rsid w:val="004876D4"/>
    <w:rsid w:val="00487E5E"/>
    <w:rsid w:val="004904B1"/>
    <w:rsid w:val="004909A7"/>
    <w:rsid w:val="00490CF9"/>
    <w:rsid w:val="004916C1"/>
    <w:rsid w:val="004918A6"/>
    <w:rsid w:val="0049193C"/>
    <w:rsid w:val="00491972"/>
    <w:rsid w:val="00491C0C"/>
    <w:rsid w:val="00492B90"/>
    <w:rsid w:val="004936C3"/>
    <w:rsid w:val="0049595A"/>
    <w:rsid w:val="004962EF"/>
    <w:rsid w:val="004A0238"/>
    <w:rsid w:val="004A0369"/>
    <w:rsid w:val="004A1B22"/>
    <w:rsid w:val="004A1F43"/>
    <w:rsid w:val="004A2D9E"/>
    <w:rsid w:val="004A2F37"/>
    <w:rsid w:val="004A3170"/>
    <w:rsid w:val="004A3502"/>
    <w:rsid w:val="004A375B"/>
    <w:rsid w:val="004A4141"/>
    <w:rsid w:val="004A5E2F"/>
    <w:rsid w:val="004A66A8"/>
    <w:rsid w:val="004A6DE3"/>
    <w:rsid w:val="004A7A28"/>
    <w:rsid w:val="004B2C05"/>
    <w:rsid w:val="004B347F"/>
    <w:rsid w:val="004B359D"/>
    <w:rsid w:val="004B4555"/>
    <w:rsid w:val="004B4E49"/>
    <w:rsid w:val="004B58E4"/>
    <w:rsid w:val="004B5CF8"/>
    <w:rsid w:val="004B6B3D"/>
    <w:rsid w:val="004B6ED3"/>
    <w:rsid w:val="004B7765"/>
    <w:rsid w:val="004B7B2D"/>
    <w:rsid w:val="004C03FE"/>
    <w:rsid w:val="004C077C"/>
    <w:rsid w:val="004C07C1"/>
    <w:rsid w:val="004C0C2A"/>
    <w:rsid w:val="004C1EFA"/>
    <w:rsid w:val="004C1FB8"/>
    <w:rsid w:val="004C2E19"/>
    <w:rsid w:val="004C38BE"/>
    <w:rsid w:val="004C571D"/>
    <w:rsid w:val="004C5732"/>
    <w:rsid w:val="004C5865"/>
    <w:rsid w:val="004C6453"/>
    <w:rsid w:val="004C6F3A"/>
    <w:rsid w:val="004C7829"/>
    <w:rsid w:val="004D0414"/>
    <w:rsid w:val="004D0E26"/>
    <w:rsid w:val="004D0F9E"/>
    <w:rsid w:val="004D1096"/>
    <w:rsid w:val="004D1B44"/>
    <w:rsid w:val="004D207B"/>
    <w:rsid w:val="004D4411"/>
    <w:rsid w:val="004D4713"/>
    <w:rsid w:val="004D53B7"/>
    <w:rsid w:val="004D54FC"/>
    <w:rsid w:val="004D5571"/>
    <w:rsid w:val="004D5F61"/>
    <w:rsid w:val="004E0181"/>
    <w:rsid w:val="004E079D"/>
    <w:rsid w:val="004E0BD2"/>
    <w:rsid w:val="004E2F88"/>
    <w:rsid w:val="004E306D"/>
    <w:rsid w:val="004E3BDC"/>
    <w:rsid w:val="004E3F01"/>
    <w:rsid w:val="004E6ADB"/>
    <w:rsid w:val="004E7220"/>
    <w:rsid w:val="004E77A7"/>
    <w:rsid w:val="004E7D49"/>
    <w:rsid w:val="004F12B1"/>
    <w:rsid w:val="004F1956"/>
    <w:rsid w:val="004F1A59"/>
    <w:rsid w:val="004F1F87"/>
    <w:rsid w:val="004F321A"/>
    <w:rsid w:val="004F32AE"/>
    <w:rsid w:val="004F376E"/>
    <w:rsid w:val="004F4F8D"/>
    <w:rsid w:val="004F5582"/>
    <w:rsid w:val="004F562F"/>
    <w:rsid w:val="004F5B0B"/>
    <w:rsid w:val="004F64D0"/>
    <w:rsid w:val="004F6E9D"/>
    <w:rsid w:val="00500548"/>
    <w:rsid w:val="0050084E"/>
    <w:rsid w:val="00500933"/>
    <w:rsid w:val="00504885"/>
    <w:rsid w:val="00504F1A"/>
    <w:rsid w:val="00505550"/>
    <w:rsid w:val="00505CFB"/>
    <w:rsid w:val="00506A93"/>
    <w:rsid w:val="005071B5"/>
    <w:rsid w:val="00511B23"/>
    <w:rsid w:val="00512768"/>
    <w:rsid w:val="005129C9"/>
    <w:rsid w:val="005129DA"/>
    <w:rsid w:val="005140F2"/>
    <w:rsid w:val="005143A6"/>
    <w:rsid w:val="005147E1"/>
    <w:rsid w:val="00514CE4"/>
    <w:rsid w:val="005155FF"/>
    <w:rsid w:val="00515C38"/>
    <w:rsid w:val="00515EB6"/>
    <w:rsid w:val="0051614E"/>
    <w:rsid w:val="00516572"/>
    <w:rsid w:val="00517069"/>
    <w:rsid w:val="00517339"/>
    <w:rsid w:val="00517B1D"/>
    <w:rsid w:val="00517EDF"/>
    <w:rsid w:val="00520595"/>
    <w:rsid w:val="005212AB"/>
    <w:rsid w:val="00521386"/>
    <w:rsid w:val="005216CE"/>
    <w:rsid w:val="00521A9D"/>
    <w:rsid w:val="00522A85"/>
    <w:rsid w:val="005231C7"/>
    <w:rsid w:val="00523402"/>
    <w:rsid w:val="00523BFB"/>
    <w:rsid w:val="0052452D"/>
    <w:rsid w:val="005250AD"/>
    <w:rsid w:val="0052517F"/>
    <w:rsid w:val="0052574A"/>
    <w:rsid w:val="00525A70"/>
    <w:rsid w:val="00525AD9"/>
    <w:rsid w:val="005270E6"/>
    <w:rsid w:val="00527479"/>
    <w:rsid w:val="00527F35"/>
    <w:rsid w:val="00530662"/>
    <w:rsid w:val="005309B1"/>
    <w:rsid w:val="0053158B"/>
    <w:rsid w:val="005321D6"/>
    <w:rsid w:val="00532DD0"/>
    <w:rsid w:val="00533FC4"/>
    <w:rsid w:val="005340E7"/>
    <w:rsid w:val="0053437A"/>
    <w:rsid w:val="00534886"/>
    <w:rsid w:val="00534D3D"/>
    <w:rsid w:val="0053519E"/>
    <w:rsid w:val="005359F2"/>
    <w:rsid w:val="00535A57"/>
    <w:rsid w:val="00535C63"/>
    <w:rsid w:val="00535DC8"/>
    <w:rsid w:val="00536779"/>
    <w:rsid w:val="005368D4"/>
    <w:rsid w:val="00536DE9"/>
    <w:rsid w:val="00537567"/>
    <w:rsid w:val="005403C6"/>
    <w:rsid w:val="005408B7"/>
    <w:rsid w:val="00541509"/>
    <w:rsid w:val="00541D7F"/>
    <w:rsid w:val="00542030"/>
    <w:rsid w:val="00542CFF"/>
    <w:rsid w:val="00543988"/>
    <w:rsid w:val="00544100"/>
    <w:rsid w:val="0054590E"/>
    <w:rsid w:val="0054704A"/>
    <w:rsid w:val="00547611"/>
    <w:rsid w:val="00547792"/>
    <w:rsid w:val="00547CD0"/>
    <w:rsid w:val="005518CA"/>
    <w:rsid w:val="00551B26"/>
    <w:rsid w:val="00552D1A"/>
    <w:rsid w:val="005540CF"/>
    <w:rsid w:val="00560D52"/>
    <w:rsid w:val="00561D45"/>
    <w:rsid w:val="005628C0"/>
    <w:rsid w:val="00563932"/>
    <w:rsid w:val="00564A37"/>
    <w:rsid w:val="00564D3E"/>
    <w:rsid w:val="005650B1"/>
    <w:rsid w:val="0056619B"/>
    <w:rsid w:val="00567A50"/>
    <w:rsid w:val="005718A3"/>
    <w:rsid w:val="005719C6"/>
    <w:rsid w:val="00571C42"/>
    <w:rsid w:val="005731E2"/>
    <w:rsid w:val="005732F4"/>
    <w:rsid w:val="00573DAC"/>
    <w:rsid w:val="005763A6"/>
    <w:rsid w:val="005768DB"/>
    <w:rsid w:val="0057722E"/>
    <w:rsid w:val="005774C8"/>
    <w:rsid w:val="00577BF7"/>
    <w:rsid w:val="005809F4"/>
    <w:rsid w:val="00581A1A"/>
    <w:rsid w:val="00581A8A"/>
    <w:rsid w:val="00581C2F"/>
    <w:rsid w:val="00581EAA"/>
    <w:rsid w:val="00583394"/>
    <w:rsid w:val="00584857"/>
    <w:rsid w:val="00584B9E"/>
    <w:rsid w:val="00584CDF"/>
    <w:rsid w:val="005856D5"/>
    <w:rsid w:val="00586006"/>
    <w:rsid w:val="00587980"/>
    <w:rsid w:val="00587A12"/>
    <w:rsid w:val="00590E25"/>
    <w:rsid w:val="00591C92"/>
    <w:rsid w:val="005943E9"/>
    <w:rsid w:val="00594E0B"/>
    <w:rsid w:val="00595286"/>
    <w:rsid w:val="00595988"/>
    <w:rsid w:val="00596C1F"/>
    <w:rsid w:val="00596C3F"/>
    <w:rsid w:val="00597314"/>
    <w:rsid w:val="005A0B2D"/>
    <w:rsid w:val="005A1FA8"/>
    <w:rsid w:val="005A29B6"/>
    <w:rsid w:val="005A3F5E"/>
    <w:rsid w:val="005A420C"/>
    <w:rsid w:val="005A4E2A"/>
    <w:rsid w:val="005A58BF"/>
    <w:rsid w:val="005A5FC0"/>
    <w:rsid w:val="005A6374"/>
    <w:rsid w:val="005A6AE7"/>
    <w:rsid w:val="005A6E23"/>
    <w:rsid w:val="005A6E74"/>
    <w:rsid w:val="005B01AA"/>
    <w:rsid w:val="005B09E5"/>
    <w:rsid w:val="005B158A"/>
    <w:rsid w:val="005B1B15"/>
    <w:rsid w:val="005B2440"/>
    <w:rsid w:val="005B2A04"/>
    <w:rsid w:val="005B3893"/>
    <w:rsid w:val="005B3BA0"/>
    <w:rsid w:val="005B3CB5"/>
    <w:rsid w:val="005B41C9"/>
    <w:rsid w:val="005B4455"/>
    <w:rsid w:val="005B4643"/>
    <w:rsid w:val="005B4A75"/>
    <w:rsid w:val="005B5AF7"/>
    <w:rsid w:val="005B610E"/>
    <w:rsid w:val="005B64F5"/>
    <w:rsid w:val="005B6506"/>
    <w:rsid w:val="005B6588"/>
    <w:rsid w:val="005B68FD"/>
    <w:rsid w:val="005B6C63"/>
    <w:rsid w:val="005B775C"/>
    <w:rsid w:val="005B7D74"/>
    <w:rsid w:val="005B7FE8"/>
    <w:rsid w:val="005C17A7"/>
    <w:rsid w:val="005C206C"/>
    <w:rsid w:val="005C2093"/>
    <w:rsid w:val="005C22A9"/>
    <w:rsid w:val="005C2CAD"/>
    <w:rsid w:val="005C3CE9"/>
    <w:rsid w:val="005C46B2"/>
    <w:rsid w:val="005C55B5"/>
    <w:rsid w:val="005C5978"/>
    <w:rsid w:val="005C662C"/>
    <w:rsid w:val="005C691E"/>
    <w:rsid w:val="005C6D4A"/>
    <w:rsid w:val="005C6F33"/>
    <w:rsid w:val="005C7292"/>
    <w:rsid w:val="005D0F34"/>
    <w:rsid w:val="005D117E"/>
    <w:rsid w:val="005D1D08"/>
    <w:rsid w:val="005D1D5C"/>
    <w:rsid w:val="005D232E"/>
    <w:rsid w:val="005D3BA1"/>
    <w:rsid w:val="005D4521"/>
    <w:rsid w:val="005D594D"/>
    <w:rsid w:val="005D65B7"/>
    <w:rsid w:val="005D6625"/>
    <w:rsid w:val="005D7840"/>
    <w:rsid w:val="005D7CDB"/>
    <w:rsid w:val="005E06A8"/>
    <w:rsid w:val="005E081C"/>
    <w:rsid w:val="005E15A8"/>
    <w:rsid w:val="005E1FAD"/>
    <w:rsid w:val="005E2BD1"/>
    <w:rsid w:val="005E4F7D"/>
    <w:rsid w:val="005E52C4"/>
    <w:rsid w:val="005E73F3"/>
    <w:rsid w:val="005E7445"/>
    <w:rsid w:val="005E745C"/>
    <w:rsid w:val="005F094F"/>
    <w:rsid w:val="005F1263"/>
    <w:rsid w:val="005F1445"/>
    <w:rsid w:val="005F1452"/>
    <w:rsid w:val="005F1D1E"/>
    <w:rsid w:val="005F1F97"/>
    <w:rsid w:val="005F1FAF"/>
    <w:rsid w:val="005F23EB"/>
    <w:rsid w:val="005F2614"/>
    <w:rsid w:val="005F2903"/>
    <w:rsid w:val="005F2AB2"/>
    <w:rsid w:val="005F47CE"/>
    <w:rsid w:val="005F4BD2"/>
    <w:rsid w:val="005F4BE1"/>
    <w:rsid w:val="005F60B8"/>
    <w:rsid w:val="005F6E2E"/>
    <w:rsid w:val="005F7310"/>
    <w:rsid w:val="005F79CC"/>
    <w:rsid w:val="0060046E"/>
    <w:rsid w:val="00600985"/>
    <w:rsid w:val="006011D6"/>
    <w:rsid w:val="006013DB"/>
    <w:rsid w:val="00601722"/>
    <w:rsid w:val="00601DB9"/>
    <w:rsid w:val="006020AA"/>
    <w:rsid w:val="0060222B"/>
    <w:rsid w:val="0060225E"/>
    <w:rsid w:val="00602348"/>
    <w:rsid w:val="00602CD6"/>
    <w:rsid w:val="0060416D"/>
    <w:rsid w:val="0060449A"/>
    <w:rsid w:val="00605065"/>
    <w:rsid w:val="00605259"/>
    <w:rsid w:val="006069CE"/>
    <w:rsid w:val="00607374"/>
    <w:rsid w:val="00607401"/>
    <w:rsid w:val="00607A75"/>
    <w:rsid w:val="00607E94"/>
    <w:rsid w:val="00607EAE"/>
    <w:rsid w:val="006102EF"/>
    <w:rsid w:val="00611AA6"/>
    <w:rsid w:val="006124DA"/>
    <w:rsid w:val="0061274A"/>
    <w:rsid w:val="00613877"/>
    <w:rsid w:val="00613E95"/>
    <w:rsid w:val="00614162"/>
    <w:rsid w:val="00614A63"/>
    <w:rsid w:val="00614CB4"/>
    <w:rsid w:val="006153A1"/>
    <w:rsid w:val="00615AC4"/>
    <w:rsid w:val="00616461"/>
    <w:rsid w:val="00616638"/>
    <w:rsid w:val="00616811"/>
    <w:rsid w:val="00616C87"/>
    <w:rsid w:val="00617289"/>
    <w:rsid w:val="00617777"/>
    <w:rsid w:val="00617E75"/>
    <w:rsid w:val="006200BA"/>
    <w:rsid w:val="00620DAE"/>
    <w:rsid w:val="00620F07"/>
    <w:rsid w:val="00621C69"/>
    <w:rsid w:val="00622C23"/>
    <w:rsid w:val="006230CA"/>
    <w:rsid w:val="00623672"/>
    <w:rsid w:val="00623ED6"/>
    <w:rsid w:val="006249DE"/>
    <w:rsid w:val="00624AF2"/>
    <w:rsid w:val="006252EC"/>
    <w:rsid w:val="00625330"/>
    <w:rsid w:val="00626118"/>
    <w:rsid w:val="0062656E"/>
    <w:rsid w:val="006266B6"/>
    <w:rsid w:val="00627E91"/>
    <w:rsid w:val="0063016B"/>
    <w:rsid w:val="00630F97"/>
    <w:rsid w:val="006314F5"/>
    <w:rsid w:val="00631963"/>
    <w:rsid w:val="0063230E"/>
    <w:rsid w:val="00633673"/>
    <w:rsid w:val="00633E49"/>
    <w:rsid w:val="00634446"/>
    <w:rsid w:val="00635D77"/>
    <w:rsid w:val="00635EDD"/>
    <w:rsid w:val="006367F0"/>
    <w:rsid w:val="00636875"/>
    <w:rsid w:val="0064059A"/>
    <w:rsid w:val="006422C7"/>
    <w:rsid w:val="00642DC4"/>
    <w:rsid w:val="006431A2"/>
    <w:rsid w:val="006432E7"/>
    <w:rsid w:val="00645066"/>
    <w:rsid w:val="006458CD"/>
    <w:rsid w:val="00645949"/>
    <w:rsid w:val="00646463"/>
    <w:rsid w:val="0065024C"/>
    <w:rsid w:val="006519CD"/>
    <w:rsid w:val="00651CB8"/>
    <w:rsid w:val="0065230A"/>
    <w:rsid w:val="00652C21"/>
    <w:rsid w:val="006539D1"/>
    <w:rsid w:val="00654026"/>
    <w:rsid w:val="0065795A"/>
    <w:rsid w:val="006601EA"/>
    <w:rsid w:val="00660760"/>
    <w:rsid w:val="00660786"/>
    <w:rsid w:val="006616E4"/>
    <w:rsid w:val="00661B2C"/>
    <w:rsid w:val="00661FF1"/>
    <w:rsid w:val="006628CF"/>
    <w:rsid w:val="006632BC"/>
    <w:rsid w:val="00663906"/>
    <w:rsid w:val="00663A0A"/>
    <w:rsid w:val="00664224"/>
    <w:rsid w:val="006645E6"/>
    <w:rsid w:val="00664E1B"/>
    <w:rsid w:val="00664FB1"/>
    <w:rsid w:val="00665FB9"/>
    <w:rsid w:val="00666B0A"/>
    <w:rsid w:val="006674A2"/>
    <w:rsid w:val="00667900"/>
    <w:rsid w:val="00670302"/>
    <w:rsid w:val="00671361"/>
    <w:rsid w:val="00671BBE"/>
    <w:rsid w:val="00672540"/>
    <w:rsid w:val="00672936"/>
    <w:rsid w:val="00672A3B"/>
    <w:rsid w:val="00672B62"/>
    <w:rsid w:val="0067468D"/>
    <w:rsid w:val="00674B49"/>
    <w:rsid w:val="00676226"/>
    <w:rsid w:val="00676767"/>
    <w:rsid w:val="00676C3C"/>
    <w:rsid w:val="006770FD"/>
    <w:rsid w:val="00677238"/>
    <w:rsid w:val="00677416"/>
    <w:rsid w:val="00677B4A"/>
    <w:rsid w:val="00677FE1"/>
    <w:rsid w:val="00680783"/>
    <w:rsid w:val="00680883"/>
    <w:rsid w:val="00680E50"/>
    <w:rsid w:val="006810DE"/>
    <w:rsid w:val="00683043"/>
    <w:rsid w:val="0068421F"/>
    <w:rsid w:val="00684693"/>
    <w:rsid w:val="00686019"/>
    <w:rsid w:val="00687A01"/>
    <w:rsid w:val="00690D98"/>
    <w:rsid w:val="00690F28"/>
    <w:rsid w:val="00692802"/>
    <w:rsid w:val="00693020"/>
    <w:rsid w:val="00693A03"/>
    <w:rsid w:val="0069403F"/>
    <w:rsid w:val="006947E3"/>
    <w:rsid w:val="006956F7"/>
    <w:rsid w:val="00696060"/>
    <w:rsid w:val="006960BE"/>
    <w:rsid w:val="006965AF"/>
    <w:rsid w:val="00697667"/>
    <w:rsid w:val="006977AF"/>
    <w:rsid w:val="00697AD6"/>
    <w:rsid w:val="006A070E"/>
    <w:rsid w:val="006A0E57"/>
    <w:rsid w:val="006A161E"/>
    <w:rsid w:val="006A241A"/>
    <w:rsid w:val="006A2461"/>
    <w:rsid w:val="006A2C9A"/>
    <w:rsid w:val="006A2F53"/>
    <w:rsid w:val="006A362E"/>
    <w:rsid w:val="006A3DC4"/>
    <w:rsid w:val="006A43DB"/>
    <w:rsid w:val="006A5342"/>
    <w:rsid w:val="006A543B"/>
    <w:rsid w:val="006A5BBB"/>
    <w:rsid w:val="006A6524"/>
    <w:rsid w:val="006A681B"/>
    <w:rsid w:val="006A7110"/>
    <w:rsid w:val="006A7178"/>
    <w:rsid w:val="006A75BA"/>
    <w:rsid w:val="006A7A75"/>
    <w:rsid w:val="006B037A"/>
    <w:rsid w:val="006B196E"/>
    <w:rsid w:val="006B1F69"/>
    <w:rsid w:val="006B2E9B"/>
    <w:rsid w:val="006B35FC"/>
    <w:rsid w:val="006B421C"/>
    <w:rsid w:val="006B55B2"/>
    <w:rsid w:val="006B5919"/>
    <w:rsid w:val="006B5C73"/>
    <w:rsid w:val="006B607A"/>
    <w:rsid w:val="006B6877"/>
    <w:rsid w:val="006B6D09"/>
    <w:rsid w:val="006B7209"/>
    <w:rsid w:val="006B7B71"/>
    <w:rsid w:val="006C0475"/>
    <w:rsid w:val="006C0E01"/>
    <w:rsid w:val="006C1288"/>
    <w:rsid w:val="006C2032"/>
    <w:rsid w:val="006C2853"/>
    <w:rsid w:val="006C2D98"/>
    <w:rsid w:val="006C34B6"/>
    <w:rsid w:val="006C35E1"/>
    <w:rsid w:val="006C38D1"/>
    <w:rsid w:val="006C4258"/>
    <w:rsid w:val="006C4661"/>
    <w:rsid w:val="006C4BBF"/>
    <w:rsid w:val="006C4E08"/>
    <w:rsid w:val="006C506E"/>
    <w:rsid w:val="006C52F8"/>
    <w:rsid w:val="006C59D4"/>
    <w:rsid w:val="006C771D"/>
    <w:rsid w:val="006D1666"/>
    <w:rsid w:val="006D16D4"/>
    <w:rsid w:val="006D1C59"/>
    <w:rsid w:val="006D26ED"/>
    <w:rsid w:val="006D27A1"/>
    <w:rsid w:val="006D2DD3"/>
    <w:rsid w:val="006D2F20"/>
    <w:rsid w:val="006D365A"/>
    <w:rsid w:val="006D3D21"/>
    <w:rsid w:val="006D4980"/>
    <w:rsid w:val="006D4EF2"/>
    <w:rsid w:val="006D54EA"/>
    <w:rsid w:val="006D5543"/>
    <w:rsid w:val="006D590B"/>
    <w:rsid w:val="006D6A1C"/>
    <w:rsid w:val="006D6EFC"/>
    <w:rsid w:val="006D7315"/>
    <w:rsid w:val="006E0BB3"/>
    <w:rsid w:val="006E0F98"/>
    <w:rsid w:val="006E1035"/>
    <w:rsid w:val="006E1155"/>
    <w:rsid w:val="006E1790"/>
    <w:rsid w:val="006E1AC9"/>
    <w:rsid w:val="006E1C8E"/>
    <w:rsid w:val="006E24D7"/>
    <w:rsid w:val="006E32E7"/>
    <w:rsid w:val="006E3339"/>
    <w:rsid w:val="006E3A90"/>
    <w:rsid w:val="006E4FBE"/>
    <w:rsid w:val="006E5042"/>
    <w:rsid w:val="006E641D"/>
    <w:rsid w:val="006E6A9A"/>
    <w:rsid w:val="006E7455"/>
    <w:rsid w:val="006E78BB"/>
    <w:rsid w:val="006E7937"/>
    <w:rsid w:val="006F093B"/>
    <w:rsid w:val="006F110C"/>
    <w:rsid w:val="006F126F"/>
    <w:rsid w:val="006F1661"/>
    <w:rsid w:val="006F16BB"/>
    <w:rsid w:val="006F2C46"/>
    <w:rsid w:val="006F301A"/>
    <w:rsid w:val="006F330D"/>
    <w:rsid w:val="006F3E45"/>
    <w:rsid w:val="006F401C"/>
    <w:rsid w:val="006F4C1E"/>
    <w:rsid w:val="006F6024"/>
    <w:rsid w:val="006F73F5"/>
    <w:rsid w:val="006F7744"/>
    <w:rsid w:val="00700421"/>
    <w:rsid w:val="00700E74"/>
    <w:rsid w:val="00701297"/>
    <w:rsid w:val="00701BEA"/>
    <w:rsid w:val="00703BA8"/>
    <w:rsid w:val="00703EF1"/>
    <w:rsid w:val="0070464E"/>
    <w:rsid w:val="00704761"/>
    <w:rsid w:val="00704BF3"/>
    <w:rsid w:val="00705054"/>
    <w:rsid w:val="0070563E"/>
    <w:rsid w:val="00705786"/>
    <w:rsid w:val="007070AA"/>
    <w:rsid w:val="00710363"/>
    <w:rsid w:val="0071094E"/>
    <w:rsid w:val="0071177E"/>
    <w:rsid w:val="007124B9"/>
    <w:rsid w:val="00713B43"/>
    <w:rsid w:val="00713E18"/>
    <w:rsid w:val="007140BF"/>
    <w:rsid w:val="007140FD"/>
    <w:rsid w:val="00714892"/>
    <w:rsid w:val="00714C02"/>
    <w:rsid w:val="00714FCA"/>
    <w:rsid w:val="00715870"/>
    <w:rsid w:val="00715AE3"/>
    <w:rsid w:val="007168A7"/>
    <w:rsid w:val="007169B9"/>
    <w:rsid w:val="00716D65"/>
    <w:rsid w:val="00717144"/>
    <w:rsid w:val="007175DE"/>
    <w:rsid w:val="00721EFB"/>
    <w:rsid w:val="00721F9C"/>
    <w:rsid w:val="00722029"/>
    <w:rsid w:val="007221F7"/>
    <w:rsid w:val="00722401"/>
    <w:rsid w:val="00723523"/>
    <w:rsid w:val="007248C8"/>
    <w:rsid w:val="0072591E"/>
    <w:rsid w:val="00725A1D"/>
    <w:rsid w:val="00725E0B"/>
    <w:rsid w:val="00725FD8"/>
    <w:rsid w:val="00730178"/>
    <w:rsid w:val="00730950"/>
    <w:rsid w:val="00730B1D"/>
    <w:rsid w:val="00731748"/>
    <w:rsid w:val="00731F30"/>
    <w:rsid w:val="007340BE"/>
    <w:rsid w:val="00734AD5"/>
    <w:rsid w:val="00735091"/>
    <w:rsid w:val="007352F4"/>
    <w:rsid w:val="0073608A"/>
    <w:rsid w:val="007360D8"/>
    <w:rsid w:val="00736780"/>
    <w:rsid w:val="00736932"/>
    <w:rsid w:val="00736A97"/>
    <w:rsid w:val="00736B70"/>
    <w:rsid w:val="00737183"/>
    <w:rsid w:val="00740005"/>
    <w:rsid w:val="007403B6"/>
    <w:rsid w:val="00740567"/>
    <w:rsid w:val="0074071C"/>
    <w:rsid w:val="007419BD"/>
    <w:rsid w:val="00741B44"/>
    <w:rsid w:val="0074261D"/>
    <w:rsid w:val="00742730"/>
    <w:rsid w:val="00743B84"/>
    <w:rsid w:val="00743C00"/>
    <w:rsid w:val="00744248"/>
    <w:rsid w:val="00746566"/>
    <w:rsid w:val="00746642"/>
    <w:rsid w:val="00750108"/>
    <w:rsid w:val="0075050A"/>
    <w:rsid w:val="00750816"/>
    <w:rsid w:val="00751EA6"/>
    <w:rsid w:val="00752958"/>
    <w:rsid w:val="0075297D"/>
    <w:rsid w:val="0075307D"/>
    <w:rsid w:val="00756B5C"/>
    <w:rsid w:val="00756D09"/>
    <w:rsid w:val="00756EE8"/>
    <w:rsid w:val="00757297"/>
    <w:rsid w:val="00757424"/>
    <w:rsid w:val="007574D5"/>
    <w:rsid w:val="00757623"/>
    <w:rsid w:val="00760497"/>
    <w:rsid w:val="00760F60"/>
    <w:rsid w:val="007613A1"/>
    <w:rsid w:val="00761A0C"/>
    <w:rsid w:val="00761AC7"/>
    <w:rsid w:val="00761C99"/>
    <w:rsid w:val="00762CA5"/>
    <w:rsid w:val="0076338A"/>
    <w:rsid w:val="007633F5"/>
    <w:rsid w:val="00765945"/>
    <w:rsid w:val="00765CCF"/>
    <w:rsid w:val="00766FBB"/>
    <w:rsid w:val="007673B3"/>
    <w:rsid w:val="00767903"/>
    <w:rsid w:val="00767F98"/>
    <w:rsid w:val="007700C4"/>
    <w:rsid w:val="007718B3"/>
    <w:rsid w:val="0077207A"/>
    <w:rsid w:val="007724B9"/>
    <w:rsid w:val="00772A7C"/>
    <w:rsid w:val="00772C7A"/>
    <w:rsid w:val="007751A3"/>
    <w:rsid w:val="00775287"/>
    <w:rsid w:val="00775A89"/>
    <w:rsid w:val="007761A0"/>
    <w:rsid w:val="0077630F"/>
    <w:rsid w:val="00777582"/>
    <w:rsid w:val="00777BC9"/>
    <w:rsid w:val="00777FC0"/>
    <w:rsid w:val="00780465"/>
    <w:rsid w:val="0078107B"/>
    <w:rsid w:val="007810D7"/>
    <w:rsid w:val="007817A9"/>
    <w:rsid w:val="0078190A"/>
    <w:rsid w:val="00781997"/>
    <w:rsid w:val="00781B87"/>
    <w:rsid w:val="00782711"/>
    <w:rsid w:val="00784892"/>
    <w:rsid w:val="00785121"/>
    <w:rsid w:val="0078571C"/>
    <w:rsid w:val="007857DD"/>
    <w:rsid w:val="00786285"/>
    <w:rsid w:val="007871A3"/>
    <w:rsid w:val="00787841"/>
    <w:rsid w:val="00787ACF"/>
    <w:rsid w:val="00790493"/>
    <w:rsid w:val="007909A2"/>
    <w:rsid w:val="007909C7"/>
    <w:rsid w:val="00791EF8"/>
    <w:rsid w:val="007925B0"/>
    <w:rsid w:val="00793E41"/>
    <w:rsid w:val="00793F16"/>
    <w:rsid w:val="00794164"/>
    <w:rsid w:val="00794B6B"/>
    <w:rsid w:val="00795986"/>
    <w:rsid w:val="00796953"/>
    <w:rsid w:val="00796971"/>
    <w:rsid w:val="00796A30"/>
    <w:rsid w:val="00796C70"/>
    <w:rsid w:val="00796C84"/>
    <w:rsid w:val="00797CA3"/>
    <w:rsid w:val="007A0460"/>
    <w:rsid w:val="007A0BFD"/>
    <w:rsid w:val="007A1392"/>
    <w:rsid w:val="007A2331"/>
    <w:rsid w:val="007A2620"/>
    <w:rsid w:val="007A2837"/>
    <w:rsid w:val="007A2CC8"/>
    <w:rsid w:val="007A42F9"/>
    <w:rsid w:val="007A4E1E"/>
    <w:rsid w:val="007A5863"/>
    <w:rsid w:val="007A5F9C"/>
    <w:rsid w:val="007A633A"/>
    <w:rsid w:val="007A684C"/>
    <w:rsid w:val="007A68A0"/>
    <w:rsid w:val="007A6A03"/>
    <w:rsid w:val="007A7894"/>
    <w:rsid w:val="007A7BD2"/>
    <w:rsid w:val="007B010A"/>
    <w:rsid w:val="007B01F4"/>
    <w:rsid w:val="007B0CAF"/>
    <w:rsid w:val="007B1F90"/>
    <w:rsid w:val="007B2004"/>
    <w:rsid w:val="007B2B9F"/>
    <w:rsid w:val="007B3099"/>
    <w:rsid w:val="007B38AC"/>
    <w:rsid w:val="007B5BDD"/>
    <w:rsid w:val="007B6017"/>
    <w:rsid w:val="007B603E"/>
    <w:rsid w:val="007B612A"/>
    <w:rsid w:val="007B7959"/>
    <w:rsid w:val="007B7E73"/>
    <w:rsid w:val="007C12B9"/>
    <w:rsid w:val="007C1EB3"/>
    <w:rsid w:val="007C20AE"/>
    <w:rsid w:val="007C2B27"/>
    <w:rsid w:val="007C3DBB"/>
    <w:rsid w:val="007C3EE3"/>
    <w:rsid w:val="007C40F9"/>
    <w:rsid w:val="007C44EF"/>
    <w:rsid w:val="007C4674"/>
    <w:rsid w:val="007C51CF"/>
    <w:rsid w:val="007C5410"/>
    <w:rsid w:val="007C5818"/>
    <w:rsid w:val="007C5A5D"/>
    <w:rsid w:val="007C5BC9"/>
    <w:rsid w:val="007C66D6"/>
    <w:rsid w:val="007C66FA"/>
    <w:rsid w:val="007C6872"/>
    <w:rsid w:val="007D13BB"/>
    <w:rsid w:val="007D4371"/>
    <w:rsid w:val="007D533C"/>
    <w:rsid w:val="007D595E"/>
    <w:rsid w:val="007D6F2B"/>
    <w:rsid w:val="007E0D39"/>
    <w:rsid w:val="007E10B1"/>
    <w:rsid w:val="007E236F"/>
    <w:rsid w:val="007E2422"/>
    <w:rsid w:val="007E24AD"/>
    <w:rsid w:val="007E28C6"/>
    <w:rsid w:val="007E3CB7"/>
    <w:rsid w:val="007E4190"/>
    <w:rsid w:val="007E4835"/>
    <w:rsid w:val="007E505D"/>
    <w:rsid w:val="007E523F"/>
    <w:rsid w:val="007E553E"/>
    <w:rsid w:val="007E5D75"/>
    <w:rsid w:val="007E6DD2"/>
    <w:rsid w:val="007E72A2"/>
    <w:rsid w:val="007E791C"/>
    <w:rsid w:val="007F0A3B"/>
    <w:rsid w:val="007F0C0E"/>
    <w:rsid w:val="007F1379"/>
    <w:rsid w:val="007F17EF"/>
    <w:rsid w:val="007F1964"/>
    <w:rsid w:val="007F201B"/>
    <w:rsid w:val="007F2E3E"/>
    <w:rsid w:val="007F31B0"/>
    <w:rsid w:val="007F3850"/>
    <w:rsid w:val="007F3AB8"/>
    <w:rsid w:val="007F3DB7"/>
    <w:rsid w:val="007F417A"/>
    <w:rsid w:val="007F4265"/>
    <w:rsid w:val="007F4C40"/>
    <w:rsid w:val="007F6FF8"/>
    <w:rsid w:val="007F7309"/>
    <w:rsid w:val="00800232"/>
    <w:rsid w:val="00800576"/>
    <w:rsid w:val="008005EC"/>
    <w:rsid w:val="0080067C"/>
    <w:rsid w:val="00800B6B"/>
    <w:rsid w:val="00800E7E"/>
    <w:rsid w:val="00801358"/>
    <w:rsid w:val="0080202D"/>
    <w:rsid w:val="008021DB"/>
    <w:rsid w:val="008026CD"/>
    <w:rsid w:val="00805EAD"/>
    <w:rsid w:val="008061C2"/>
    <w:rsid w:val="00806794"/>
    <w:rsid w:val="0080726D"/>
    <w:rsid w:val="0081028C"/>
    <w:rsid w:val="0081108F"/>
    <w:rsid w:val="0081142B"/>
    <w:rsid w:val="008114BB"/>
    <w:rsid w:val="0081188E"/>
    <w:rsid w:val="00812DBE"/>
    <w:rsid w:val="0081316C"/>
    <w:rsid w:val="0081484C"/>
    <w:rsid w:val="00814B69"/>
    <w:rsid w:val="008153BB"/>
    <w:rsid w:val="0081581E"/>
    <w:rsid w:val="00815CAA"/>
    <w:rsid w:val="00815DD7"/>
    <w:rsid w:val="00815F50"/>
    <w:rsid w:val="00816897"/>
    <w:rsid w:val="00816A9E"/>
    <w:rsid w:val="00817790"/>
    <w:rsid w:val="00817AF9"/>
    <w:rsid w:val="0082032E"/>
    <w:rsid w:val="0082057E"/>
    <w:rsid w:val="00820B74"/>
    <w:rsid w:val="00820C81"/>
    <w:rsid w:val="00821060"/>
    <w:rsid w:val="00821943"/>
    <w:rsid w:val="00821D79"/>
    <w:rsid w:val="008226C7"/>
    <w:rsid w:val="00823EA3"/>
    <w:rsid w:val="00824301"/>
    <w:rsid w:val="0082533D"/>
    <w:rsid w:val="00825CEB"/>
    <w:rsid w:val="008264D1"/>
    <w:rsid w:val="00826A9A"/>
    <w:rsid w:val="008274D6"/>
    <w:rsid w:val="0083037F"/>
    <w:rsid w:val="00831016"/>
    <w:rsid w:val="00831056"/>
    <w:rsid w:val="00831B46"/>
    <w:rsid w:val="00831BCF"/>
    <w:rsid w:val="00832150"/>
    <w:rsid w:val="00832E6F"/>
    <w:rsid w:val="00832E98"/>
    <w:rsid w:val="00833452"/>
    <w:rsid w:val="00833964"/>
    <w:rsid w:val="00833EDF"/>
    <w:rsid w:val="0083450C"/>
    <w:rsid w:val="00834B19"/>
    <w:rsid w:val="00834CFA"/>
    <w:rsid w:val="00836A26"/>
    <w:rsid w:val="00836EE8"/>
    <w:rsid w:val="0083773C"/>
    <w:rsid w:val="0084041A"/>
    <w:rsid w:val="00841287"/>
    <w:rsid w:val="00841C8D"/>
    <w:rsid w:val="00841EC4"/>
    <w:rsid w:val="00842265"/>
    <w:rsid w:val="0084310F"/>
    <w:rsid w:val="00844938"/>
    <w:rsid w:val="00845881"/>
    <w:rsid w:val="008459E6"/>
    <w:rsid w:val="00845EF5"/>
    <w:rsid w:val="008467B2"/>
    <w:rsid w:val="008478DA"/>
    <w:rsid w:val="008479E5"/>
    <w:rsid w:val="008505F8"/>
    <w:rsid w:val="00850D6D"/>
    <w:rsid w:val="008513E7"/>
    <w:rsid w:val="00851476"/>
    <w:rsid w:val="00851BFD"/>
    <w:rsid w:val="0085263B"/>
    <w:rsid w:val="00852AF1"/>
    <w:rsid w:val="0085352C"/>
    <w:rsid w:val="00853A1A"/>
    <w:rsid w:val="00855FF1"/>
    <w:rsid w:val="008610CF"/>
    <w:rsid w:val="008620AD"/>
    <w:rsid w:val="00862E38"/>
    <w:rsid w:val="00863A68"/>
    <w:rsid w:val="008641C0"/>
    <w:rsid w:val="0086448B"/>
    <w:rsid w:val="008646B9"/>
    <w:rsid w:val="00864E63"/>
    <w:rsid w:val="00864F02"/>
    <w:rsid w:val="00866970"/>
    <w:rsid w:val="0086759C"/>
    <w:rsid w:val="00867BCE"/>
    <w:rsid w:val="00867CB1"/>
    <w:rsid w:val="00867DD0"/>
    <w:rsid w:val="008700A3"/>
    <w:rsid w:val="008703F7"/>
    <w:rsid w:val="008707D8"/>
    <w:rsid w:val="00870F51"/>
    <w:rsid w:val="00871A15"/>
    <w:rsid w:val="00871A92"/>
    <w:rsid w:val="0087236C"/>
    <w:rsid w:val="008729BB"/>
    <w:rsid w:val="00873214"/>
    <w:rsid w:val="00873238"/>
    <w:rsid w:val="00873EAA"/>
    <w:rsid w:val="0087410F"/>
    <w:rsid w:val="00874A85"/>
    <w:rsid w:val="008775D7"/>
    <w:rsid w:val="00877AA0"/>
    <w:rsid w:val="00881166"/>
    <w:rsid w:val="008818AB"/>
    <w:rsid w:val="008821DB"/>
    <w:rsid w:val="00883311"/>
    <w:rsid w:val="00883A3B"/>
    <w:rsid w:val="00883A64"/>
    <w:rsid w:val="00884250"/>
    <w:rsid w:val="00884495"/>
    <w:rsid w:val="00885366"/>
    <w:rsid w:val="008860DE"/>
    <w:rsid w:val="008864DB"/>
    <w:rsid w:val="00890780"/>
    <w:rsid w:val="008910C7"/>
    <w:rsid w:val="00892C12"/>
    <w:rsid w:val="008931FF"/>
    <w:rsid w:val="00896069"/>
    <w:rsid w:val="00896454"/>
    <w:rsid w:val="00896FA9"/>
    <w:rsid w:val="00897598"/>
    <w:rsid w:val="008A01A1"/>
    <w:rsid w:val="008A1B34"/>
    <w:rsid w:val="008A2387"/>
    <w:rsid w:val="008A2A42"/>
    <w:rsid w:val="008A3604"/>
    <w:rsid w:val="008A39B1"/>
    <w:rsid w:val="008A3C0A"/>
    <w:rsid w:val="008A6233"/>
    <w:rsid w:val="008B01CF"/>
    <w:rsid w:val="008B0511"/>
    <w:rsid w:val="008B06C4"/>
    <w:rsid w:val="008B0B42"/>
    <w:rsid w:val="008B10E1"/>
    <w:rsid w:val="008B148A"/>
    <w:rsid w:val="008B171E"/>
    <w:rsid w:val="008B2604"/>
    <w:rsid w:val="008B2981"/>
    <w:rsid w:val="008B2BD5"/>
    <w:rsid w:val="008B2BFD"/>
    <w:rsid w:val="008B2D14"/>
    <w:rsid w:val="008B2D6C"/>
    <w:rsid w:val="008B2D86"/>
    <w:rsid w:val="008B330A"/>
    <w:rsid w:val="008B3387"/>
    <w:rsid w:val="008B37DD"/>
    <w:rsid w:val="008B3FAB"/>
    <w:rsid w:val="008B4479"/>
    <w:rsid w:val="008B44A0"/>
    <w:rsid w:val="008B459E"/>
    <w:rsid w:val="008B48AE"/>
    <w:rsid w:val="008B50EB"/>
    <w:rsid w:val="008B5A3D"/>
    <w:rsid w:val="008B5E75"/>
    <w:rsid w:val="008B659E"/>
    <w:rsid w:val="008B6C45"/>
    <w:rsid w:val="008B7E85"/>
    <w:rsid w:val="008C11F0"/>
    <w:rsid w:val="008C1479"/>
    <w:rsid w:val="008C16F9"/>
    <w:rsid w:val="008C327A"/>
    <w:rsid w:val="008C437B"/>
    <w:rsid w:val="008C46A8"/>
    <w:rsid w:val="008C4947"/>
    <w:rsid w:val="008C521F"/>
    <w:rsid w:val="008C5344"/>
    <w:rsid w:val="008C6ADB"/>
    <w:rsid w:val="008C7CE8"/>
    <w:rsid w:val="008C7F28"/>
    <w:rsid w:val="008D01B0"/>
    <w:rsid w:val="008D0405"/>
    <w:rsid w:val="008D0424"/>
    <w:rsid w:val="008D07AB"/>
    <w:rsid w:val="008D0F6D"/>
    <w:rsid w:val="008D171F"/>
    <w:rsid w:val="008D250A"/>
    <w:rsid w:val="008D2787"/>
    <w:rsid w:val="008D2E61"/>
    <w:rsid w:val="008D44F7"/>
    <w:rsid w:val="008D475E"/>
    <w:rsid w:val="008D5052"/>
    <w:rsid w:val="008D58D1"/>
    <w:rsid w:val="008D5DD8"/>
    <w:rsid w:val="008D5FE5"/>
    <w:rsid w:val="008D64C9"/>
    <w:rsid w:val="008D6F34"/>
    <w:rsid w:val="008D7106"/>
    <w:rsid w:val="008D7910"/>
    <w:rsid w:val="008E09F5"/>
    <w:rsid w:val="008E19D8"/>
    <w:rsid w:val="008E4304"/>
    <w:rsid w:val="008E4D3F"/>
    <w:rsid w:val="008E4E40"/>
    <w:rsid w:val="008E6641"/>
    <w:rsid w:val="008E7B98"/>
    <w:rsid w:val="008F0534"/>
    <w:rsid w:val="008F0A8C"/>
    <w:rsid w:val="008F0D60"/>
    <w:rsid w:val="008F156E"/>
    <w:rsid w:val="008F24EB"/>
    <w:rsid w:val="008F27D2"/>
    <w:rsid w:val="008F3015"/>
    <w:rsid w:val="008F31E8"/>
    <w:rsid w:val="008F3485"/>
    <w:rsid w:val="008F3487"/>
    <w:rsid w:val="008F34A8"/>
    <w:rsid w:val="008F367B"/>
    <w:rsid w:val="008F400D"/>
    <w:rsid w:val="008F45A9"/>
    <w:rsid w:val="008F4E11"/>
    <w:rsid w:val="008F55A5"/>
    <w:rsid w:val="008F577F"/>
    <w:rsid w:val="008F6D72"/>
    <w:rsid w:val="008F6F21"/>
    <w:rsid w:val="008F77BE"/>
    <w:rsid w:val="009002C2"/>
    <w:rsid w:val="009004E0"/>
    <w:rsid w:val="00901399"/>
    <w:rsid w:val="00901FB9"/>
    <w:rsid w:val="009023D7"/>
    <w:rsid w:val="00902597"/>
    <w:rsid w:val="009030D1"/>
    <w:rsid w:val="0090329B"/>
    <w:rsid w:val="00903CD6"/>
    <w:rsid w:val="00903F2D"/>
    <w:rsid w:val="00904490"/>
    <w:rsid w:val="00904D5F"/>
    <w:rsid w:val="009055EB"/>
    <w:rsid w:val="00905D1F"/>
    <w:rsid w:val="0090601D"/>
    <w:rsid w:val="0090635B"/>
    <w:rsid w:val="009066D6"/>
    <w:rsid w:val="00906B66"/>
    <w:rsid w:val="0090787B"/>
    <w:rsid w:val="00912272"/>
    <w:rsid w:val="009127B3"/>
    <w:rsid w:val="00912CFC"/>
    <w:rsid w:val="0091421D"/>
    <w:rsid w:val="009143A2"/>
    <w:rsid w:val="00914CF5"/>
    <w:rsid w:val="009155A6"/>
    <w:rsid w:val="009155F6"/>
    <w:rsid w:val="009156D7"/>
    <w:rsid w:val="009163B3"/>
    <w:rsid w:val="009164C4"/>
    <w:rsid w:val="00916744"/>
    <w:rsid w:val="009168AA"/>
    <w:rsid w:val="009205DD"/>
    <w:rsid w:val="009213E3"/>
    <w:rsid w:val="00921516"/>
    <w:rsid w:val="00921699"/>
    <w:rsid w:val="009222D3"/>
    <w:rsid w:val="0092257E"/>
    <w:rsid w:val="00922E40"/>
    <w:rsid w:val="009231EF"/>
    <w:rsid w:val="00923435"/>
    <w:rsid w:val="009239C5"/>
    <w:rsid w:val="00923B60"/>
    <w:rsid w:val="00925183"/>
    <w:rsid w:val="009251B1"/>
    <w:rsid w:val="009262FA"/>
    <w:rsid w:val="00927A0D"/>
    <w:rsid w:val="0093065E"/>
    <w:rsid w:val="00930E8F"/>
    <w:rsid w:val="0093116B"/>
    <w:rsid w:val="00931269"/>
    <w:rsid w:val="00931635"/>
    <w:rsid w:val="009348E6"/>
    <w:rsid w:val="00934CE6"/>
    <w:rsid w:val="00934D84"/>
    <w:rsid w:val="009354E4"/>
    <w:rsid w:val="0093609C"/>
    <w:rsid w:val="009368B8"/>
    <w:rsid w:val="00936C6B"/>
    <w:rsid w:val="00940902"/>
    <w:rsid w:val="00941196"/>
    <w:rsid w:val="00941251"/>
    <w:rsid w:val="00941608"/>
    <w:rsid w:val="00942538"/>
    <w:rsid w:val="00942951"/>
    <w:rsid w:val="00942AAB"/>
    <w:rsid w:val="00943423"/>
    <w:rsid w:val="00943CE4"/>
    <w:rsid w:val="00944266"/>
    <w:rsid w:val="009453DB"/>
    <w:rsid w:val="009464E1"/>
    <w:rsid w:val="00946BC8"/>
    <w:rsid w:val="00946CAC"/>
    <w:rsid w:val="00946E58"/>
    <w:rsid w:val="00946F82"/>
    <w:rsid w:val="009476B5"/>
    <w:rsid w:val="00947F21"/>
    <w:rsid w:val="0095031D"/>
    <w:rsid w:val="00950384"/>
    <w:rsid w:val="00950DCD"/>
    <w:rsid w:val="0095145C"/>
    <w:rsid w:val="0095178C"/>
    <w:rsid w:val="009532DC"/>
    <w:rsid w:val="009534EF"/>
    <w:rsid w:val="009536BF"/>
    <w:rsid w:val="00953B02"/>
    <w:rsid w:val="009541DC"/>
    <w:rsid w:val="009549B7"/>
    <w:rsid w:val="00954A56"/>
    <w:rsid w:val="00955015"/>
    <w:rsid w:val="009556C0"/>
    <w:rsid w:val="00955B7F"/>
    <w:rsid w:val="00955E1B"/>
    <w:rsid w:val="00956279"/>
    <w:rsid w:val="009564D6"/>
    <w:rsid w:val="009569F5"/>
    <w:rsid w:val="00956D8B"/>
    <w:rsid w:val="00956E80"/>
    <w:rsid w:val="009575E3"/>
    <w:rsid w:val="009575E9"/>
    <w:rsid w:val="00961098"/>
    <w:rsid w:val="009615D4"/>
    <w:rsid w:val="009616AC"/>
    <w:rsid w:val="00961A50"/>
    <w:rsid w:val="00961DE8"/>
    <w:rsid w:val="009627A4"/>
    <w:rsid w:val="00962970"/>
    <w:rsid w:val="00962CA0"/>
    <w:rsid w:val="009630C0"/>
    <w:rsid w:val="00963792"/>
    <w:rsid w:val="0096390A"/>
    <w:rsid w:val="00963DB0"/>
    <w:rsid w:val="00963ECF"/>
    <w:rsid w:val="00964802"/>
    <w:rsid w:val="00964CE2"/>
    <w:rsid w:val="00966036"/>
    <w:rsid w:val="009667E6"/>
    <w:rsid w:val="00970AE9"/>
    <w:rsid w:val="00972020"/>
    <w:rsid w:val="00972604"/>
    <w:rsid w:val="00972ACD"/>
    <w:rsid w:val="00972B45"/>
    <w:rsid w:val="00973167"/>
    <w:rsid w:val="00973369"/>
    <w:rsid w:val="0097346C"/>
    <w:rsid w:val="00973F31"/>
    <w:rsid w:val="00973FE4"/>
    <w:rsid w:val="009744FE"/>
    <w:rsid w:val="00974BA1"/>
    <w:rsid w:val="00975643"/>
    <w:rsid w:val="0097565A"/>
    <w:rsid w:val="00975B93"/>
    <w:rsid w:val="009766CA"/>
    <w:rsid w:val="009772D2"/>
    <w:rsid w:val="00977493"/>
    <w:rsid w:val="009776D5"/>
    <w:rsid w:val="0098124C"/>
    <w:rsid w:val="00982FAA"/>
    <w:rsid w:val="00984134"/>
    <w:rsid w:val="00984A49"/>
    <w:rsid w:val="00985239"/>
    <w:rsid w:val="009853BB"/>
    <w:rsid w:val="00985821"/>
    <w:rsid w:val="009860B7"/>
    <w:rsid w:val="009877FA"/>
    <w:rsid w:val="00987904"/>
    <w:rsid w:val="009902DE"/>
    <w:rsid w:val="00990641"/>
    <w:rsid w:val="009909A7"/>
    <w:rsid w:val="0099106C"/>
    <w:rsid w:val="00993612"/>
    <w:rsid w:val="00993C42"/>
    <w:rsid w:val="00994088"/>
    <w:rsid w:val="00994506"/>
    <w:rsid w:val="00994850"/>
    <w:rsid w:val="0099486B"/>
    <w:rsid w:val="00995FD4"/>
    <w:rsid w:val="00996B4B"/>
    <w:rsid w:val="0099729C"/>
    <w:rsid w:val="00997A6E"/>
    <w:rsid w:val="00997CA2"/>
    <w:rsid w:val="009A02F2"/>
    <w:rsid w:val="009A07E0"/>
    <w:rsid w:val="009A0A9E"/>
    <w:rsid w:val="009A1C4D"/>
    <w:rsid w:val="009A2248"/>
    <w:rsid w:val="009A2F81"/>
    <w:rsid w:val="009A352E"/>
    <w:rsid w:val="009A3B17"/>
    <w:rsid w:val="009A53C0"/>
    <w:rsid w:val="009A5B2D"/>
    <w:rsid w:val="009A63C9"/>
    <w:rsid w:val="009A659F"/>
    <w:rsid w:val="009A66B6"/>
    <w:rsid w:val="009A778E"/>
    <w:rsid w:val="009B0286"/>
    <w:rsid w:val="009B1352"/>
    <w:rsid w:val="009B2493"/>
    <w:rsid w:val="009B2A96"/>
    <w:rsid w:val="009B3039"/>
    <w:rsid w:val="009B3905"/>
    <w:rsid w:val="009B3B40"/>
    <w:rsid w:val="009B58E2"/>
    <w:rsid w:val="009B5EAC"/>
    <w:rsid w:val="009B6783"/>
    <w:rsid w:val="009B7283"/>
    <w:rsid w:val="009C02E8"/>
    <w:rsid w:val="009C04A4"/>
    <w:rsid w:val="009C0BE8"/>
    <w:rsid w:val="009C29B0"/>
    <w:rsid w:val="009C3584"/>
    <w:rsid w:val="009C4B76"/>
    <w:rsid w:val="009C5482"/>
    <w:rsid w:val="009C6061"/>
    <w:rsid w:val="009C606A"/>
    <w:rsid w:val="009C61AF"/>
    <w:rsid w:val="009C79EA"/>
    <w:rsid w:val="009C7D7E"/>
    <w:rsid w:val="009C7E3E"/>
    <w:rsid w:val="009D0144"/>
    <w:rsid w:val="009D0176"/>
    <w:rsid w:val="009D02FA"/>
    <w:rsid w:val="009D10A4"/>
    <w:rsid w:val="009D1137"/>
    <w:rsid w:val="009D1AE5"/>
    <w:rsid w:val="009D2FBB"/>
    <w:rsid w:val="009D3392"/>
    <w:rsid w:val="009D3822"/>
    <w:rsid w:val="009D47CD"/>
    <w:rsid w:val="009D5A44"/>
    <w:rsid w:val="009D5EE3"/>
    <w:rsid w:val="009D5FBC"/>
    <w:rsid w:val="009D7637"/>
    <w:rsid w:val="009E0392"/>
    <w:rsid w:val="009E03C4"/>
    <w:rsid w:val="009E0801"/>
    <w:rsid w:val="009E0AFC"/>
    <w:rsid w:val="009E0F6D"/>
    <w:rsid w:val="009E145D"/>
    <w:rsid w:val="009E16D9"/>
    <w:rsid w:val="009E1951"/>
    <w:rsid w:val="009E2A5C"/>
    <w:rsid w:val="009E3730"/>
    <w:rsid w:val="009E3F0C"/>
    <w:rsid w:val="009E528D"/>
    <w:rsid w:val="009E575F"/>
    <w:rsid w:val="009E6192"/>
    <w:rsid w:val="009E6849"/>
    <w:rsid w:val="009E6BD6"/>
    <w:rsid w:val="009E780E"/>
    <w:rsid w:val="009F14F4"/>
    <w:rsid w:val="009F1B29"/>
    <w:rsid w:val="009F2977"/>
    <w:rsid w:val="009F425E"/>
    <w:rsid w:val="009F4598"/>
    <w:rsid w:val="009F6306"/>
    <w:rsid w:val="009F78D8"/>
    <w:rsid w:val="00A003A6"/>
    <w:rsid w:val="00A00E26"/>
    <w:rsid w:val="00A00FB9"/>
    <w:rsid w:val="00A01787"/>
    <w:rsid w:val="00A01AAB"/>
    <w:rsid w:val="00A02762"/>
    <w:rsid w:val="00A03520"/>
    <w:rsid w:val="00A03772"/>
    <w:rsid w:val="00A03974"/>
    <w:rsid w:val="00A041C5"/>
    <w:rsid w:val="00A04AB5"/>
    <w:rsid w:val="00A05DC6"/>
    <w:rsid w:val="00A07E9F"/>
    <w:rsid w:val="00A102F4"/>
    <w:rsid w:val="00A1071D"/>
    <w:rsid w:val="00A117AC"/>
    <w:rsid w:val="00A11975"/>
    <w:rsid w:val="00A12573"/>
    <w:rsid w:val="00A131AB"/>
    <w:rsid w:val="00A131C8"/>
    <w:rsid w:val="00A13BFC"/>
    <w:rsid w:val="00A13F45"/>
    <w:rsid w:val="00A14385"/>
    <w:rsid w:val="00A143FD"/>
    <w:rsid w:val="00A161E7"/>
    <w:rsid w:val="00A16BF2"/>
    <w:rsid w:val="00A1756C"/>
    <w:rsid w:val="00A17C8F"/>
    <w:rsid w:val="00A20C7F"/>
    <w:rsid w:val="00A229EE"/>
    <w:rsid w:val="00A22AF3"/>
    <w:rsid w:val="00A25235"/>
    <w:rsid w:val="00A25F6C"/>
    <w:rsid w:val="00A2657C"/>
    <w:rsid w:val="00A27176"/>
    <w:rsid w:val="00A27FC6"/>
    <w:rsid w:val="00A307C2"/>
    <w:rsid w:val="00A31036"/>
    <w:rsid w:val="00A31BEC"/>
    <w:rsid w:val="00A31E70"/>
    <w:rsid w:val="00A32F52"/>
    <w:rsid w:val="00A33BF1"/>
    <w:rsid w:val="00A343CC"/>
    <w:rsid w:val="00A346D4"/>
    <w:rsid w:val="00A3492F"/>
    <w:rsid w:val="00A34DF1"/>
    <w:rsid w:val="00A35344"/>
    <w:rsid w:val="00A3770D"/>
    <w:rsid w:val="00A4034F"/>
    <w:rsid w:val="00A41510"/>
    <w:rsid w:val="00A42222"/>
    <w:rsid w:val="00A42429"/>
    <w:rsid w:val="00A42A51"/>
    <w:rsid w:val="00A42E81"/>
    <w:rsid w:val="00A42F94"/>
    <w:rsid w:val="00A43189"/>
    <w:rsid w:val="00A4330F"/>
    <w:rsid w:val="00A44C22"/>
    <w:rsid w:val="00A451D8"/>
    <w:rsid w:val="00A4558A"/>
    <w:rsid w:val="00A47DB8"/>
    <w:rsid w:val="00A512FE"/>
    <w:rsid w:val="00A51609"/>
    <w:rsid w:val="00A52128"/>
    <w:rsid w:val="00A524E4"/>
    <w:rsid w:val="00A52570"/>
    <w:rsid w:val="00A53931"/>
    <w:rsid w:val="00A5438D"/>
    <w:rsid w:val="00A546D1"/>
    <w:rsid w:val="00A54B36"/>
    <w:rsid w:val="00A563B3"/>
    <w:rsid w:val="00A56BC2"/>
    <w:rsid w:val="00A5743A"/>
    <w:rsid w:val="00A57D16"/>
    <w:rsid w:val="00A607C5"/>
    <w:rsid w:val="00A60FCD"/>
    <w:rsid w:val="00A6151A"/>
    <w:rsid w:val="00A61FDE"/>
    <w:rsid w:val="00A62992"/>
    <w:rsid w:val="00A62A45"/>
    <w:rsid w:val="00A6329D"/>
    <w:rsid w:val="00A6366C"/>
    <w:rsid w:val="00A64796"/>
    <w:rsid w:val="00A64FB9"/>
    <w:rsid w:val="00A6540B"/>
    <w:rsid w:val="00A65A54"/>
    <w:rsid w:val="00A702C8"/>
    <w:rsid w:val="00A71781"/>
    <w:rsid w:val="00A7202B"/>
    <w:rsid w:val="00A7218C"/>
    <w:rsid w:val="00A7228C"/>
    <w:rsid w:val="00A7279C"/>
    <w:rsid w:val="00A73525"/>
    <w:rsid w:val="00A73915"/>
    <w:rsid w:val="00A7431A"/>
    <w:rsid w:val="00A7464C"/>
    <w:rsid w:val="00A74E52"/>
    <w:rsid w:val="00A7518B"/>
    <w:rsid w:val="00A76723"/>
    <w:rsid w:val="00A769F6"/>
    <w:rsid w:val="00A76C43"/>
    <w:rsid w:val="00A76F6A"/>
    <w:rsid w:val="00A77D69"/>
    <w:rsid w:val="00A77EF5"/>
    <w:rsid w:val="00A80138"/>
    <w:rsid w:val="00A801B7"/>
    <w:rsid w:val="00A80F00"/>
    <w:rsid w:val="00A81083"/>
    <w:rsid w:val="00A814BC"/>
    <w:rsid w:val="00A81929"/>
    <w:rsid w:val="00A81A2F"/>
    <w:rsid w:val="00A8250D"/>
    <w:rsid w:val="00A83696"/>
    <w:rsid w:val="00A85AEC"/>
    <w:rsid w:val="00A873B1"/>
    <w:rsid w:val="00A874BE"/>
    <w:rsid w:val="00A87FFB"/>
    <w:rsid w:val="00A905B2"/>
    <w:rsid w:val="00A924B7"/>
    <w:rsid w:val="00A93E81"/>
    <w:rsid w:val="00A94B6E"/>
    <w:rsid w:val="00A94F1C"/>
    <w:rsid w:val="00A9507F"/>
    <w:rsid w:val="00A9686E"/>
    <w:rsid w:val="00A97056"/>
    <w:rsid w:val="00A97E2F"/>
    <w:rsid w:val="00AA028D"/>
    <w:rsid w:val="00AA0709"/>
    <w:rsid w:val="00AA0D8C"/>
    <w:rsid w:val="00AA37D5"/>
    <w:rsid w:val="00AA5193"/>
    <w:rsid w:val="00AA595A"/>
    <w:rsid w:val="00AA5CCE"/>
    <w:rsid w:val="00AA7B4C"/>
    <w:rsid w:val="00AB021E"/>
    <w:rsid w:val="00AB0884"/>
    <w:rsid w:val="00AB0E61"/>
    <w:rsid w:val="00AB1723"/>
    <w:rsid w:val="00AB180E"/>
    <w:rsid w:val="00AB1A4E"/>
    <w:rsid w:val="00AB3142"/>
    <w:rsid w:val="00AB39C2"/>
    <w:rsid w:val="00AB3B5E"/>
    <w:rsid w:val="00AB3CDE"/>
    <w:rsid w:val="00AB450B"/>
    <w:rsid w:val="00AB4AC3"/>
    <w:rsid w:val="00AB57E2"/>
    <w:rsid w:val="00AB618D"/>
    <w:rsid w:val="00AB7153"/>
    <w:rsid w:val="00AC1966"/>
    <w:rsid w:val="00AC20C0"/>
    <w:rsid w:val="00AC2E45"/>
    <w:rsid w:val="00AC31D7"/>
    <w:rsid w:val="00AC44D9"/>
    <w:rsid w:val="00AC4DB2"/>
    <w:rsid w:val="00AC5B87"/>
    <w:rsid w:val="00AC5C59"/>
    <w:rsid w:val="00AC61E9"/>
    <w:rsid w:val="00AC6785"/>
    <w:rsid w:val="00AC7125"/>
    <w:rsid w:val="00AC76B9"/>
    <w:rsid w:val="00AC788F"/>
    <w:rsid w:val="00AD023F"/>
    <w:rsid w:val="00AD03F2"/>
    <w:rsid w:val="00AD10E1"/>
    <w:rsid w:val="00AD1384"/>
    <w:rsid w:val="00AD17B7"/>
    <w:rsid w:val="00AD1D58"/>
    <w:rsid w:val="00AD1F98"/>
    <w:rsid w:val="00AD22C9"/>
    <w:rsid w:val="00AD30DA"/>
    <w:rsid w:val="00AD474D"/>
    <w:rsid w:val="00AD481A"/>
    <w:rsid w:val="00AD4938"/>
    <w:rsid w:val="00AD5264"/>
    <w:rsid w:val="00AD57AF"/>
    <w:rsid w:val="00AD5D83"/>
    <w:rsid w:val="00AD6182"/>
    <w:rsid w:val="00AD7348"/>
    <w:rsid w:val="00AD7819"/>
    <w:rsid w:val="00AD7A3E"/>
    <w:rsid w:val="00AE0727"/>
    <w:rsid w:val="00AE077B"/>
    <w:rsid w:val="00AE0968"/>
    <w:rsid w:val="00AE0B02"/>
    <w:rsid w:val="00AE264A"/>
    <w:rsid w:val="00AE27BC"/>
    <w:rsid w:val="00AE2AD6"/>
    <w:rsid w:val="00AE2C96"/>
    <w:rsid w:val="00AE4380"/>
    <w:rsid w:val="00AE4E25"/>
    <w:rsid w:val="00AE6EF5"/>
    <w:rsid w:val="00AE76B6"/>
    <w:rsid w:val="00AE7984"/>
    <w:rsid w:val="00AF0115"/>
    <w:rsid w:val="00AF01FC"/>
    <w:rsid w:val="00AF0274"/>
    <w:rsid w:val="00AF1353"/>
    <w:rsid w:val="00AF1833"/>
    <w:rsid w:val="00AF2115"/>
    <w:rsid w:val="00AF26B5"/>
    <w:rsid w:val="00AF3491"/>
    <w:rsid w:val="00AF3ED3"/>
    <w:rsid w:val="00AF50C4"/>
    <w:rsid w:val="00AF5402"/>
    <w:rsid w:val="00AF58F7"/>
    <w:rsid w:val="00AF5C63"/>
    <w:rsid w:val="00AF63F3"/>
    <w:rsid w:val="00AF6415"/>
    <w:rsid w:val="00AF728F"/>
    <w:rsid w:val="00B00423"/>
    <w:rsid w:val="00B00E04"/>
    <w:rsid w:val="00B00E5F"/>
    <w:rsid w:val="00B022B2"/>
    <w:rsid w:val="00B02653"/>
    <w:rsid w:val="00B03365"/>
    <w:rsid w:val="00B03DE7"/>
    <w:rsid w:val="00B04AAA"/>
    <w:rsid w:val="00B051E6"/>
    <w:rsid w:val="00B06E6F"/>
    <w:rsid w:val="00B079F8"/>
    <w:rsid w:val="00B10B39"/>
    <w:rsid w:val="00B10E92"/>
    <w:rsid w:val="00B1116D"/>
    <w:rsid w:val="00B11BFC"/>
    <w:rsid w:val="00B13177"/>
    <w:rsid w:val="00B1404D"/>
    <w:rsid w:val="00B14A07"/>
    <w:rsid w:val="00B150C3"/>
    <w:rsid w:val="00B15243"/>
    <w:rsid w:val="00B1581D"/>
    <w:rsid w:val="00B15D89"/>
    <w:rsid w:val="00B16793"/>
    <w:rsid w:val="00B17116"/>
    <w:rsid w:val="00B17363"/>
    <w:rsid w:val="00B17658"/>
    <w:rsid w:val="00B20221"/>
    <w:rsid w:val="00B203C4"/>
    <w:rsid w:val="00B2054E"/>
    <w:rsid w:val="00B207B0"/>
    <w:rsid w:val="00B21D92"/>
    <w:rsid w:val="00B22D9E"/>
    <w:rsid w:val="00B25827"/>
    <w:rsid w:val="00B25FD9"/>
    <w:rsid w:val="00B27A79"/>
    <w:rsid w:val="00B27B30"/>
    <w:rsid w:val="00B30D29"/>
    <w:rsid w:val="00B30EED"/>
    <w:rsid w:val="00B3163F"/>
    <w:rsid w:val="00B32600"/>
    <w:rsid w:val="00B33CE6"/>
    <w:rsid w:val="00B33F52"/>
    <w:rsid w:val="00B3446E"/>
    <w:rsid w:val="00B3457C"/>
    <w:rsid w:val="00B34B66"/>
    <w:rsid w:val="00B34BFC"/>
    <w:rsid w:val="00B356A9"/>
    <w:rsid w:val="00B35988"/>
    <w:rsid w:val="00B35E94"/>
    <w:rsid w:val="00B366D2"/>
    <w:rsid w:val="00B4020A"/>
    <w:rsid w:val="00B40BA7"/>
    <w:rsid w:val="00B40F46"/>
    <w:rsid w:val="00B40F9D"/>
    <w:rsid w:val="00B41C63"/>
    <w:rsid w:val="00B424E0"/>
    <w:rsid w:val="00B42AC9"/>
    <w:rsid w:val="00B42CAF"/>
    <w:rsid w:val="00B43621"/>
    <w:rsid w:val="00B45048"/>
    <w:rsid w:val="00B5109B"/>
    <w:rsid w:val="00B51333"/>
    <w:rsid w:val="00B522C4"/>
    <w:rsid w:val="00B52CA4"/>
    <w:rsid w:val="00B53FC9"/>
    <w:rsid w:val="00B540C1"/>
    <w:rsid w:val="00B541D6"/>
    <w:rsid w:val="00B542BC"/>
    <w:rsid w:val="00B5487C"/>
    <w:rsid w:val="00B54BB3"/>
    <w:rsid w:val="00B54D76"/>
    <w:rsid w:val="00B55BE7"/>
    <w:rsid w:val="00B562E4"/>
    <w:rsid w:val="00B56A51"/>
    <w:rsid w:val="00B56B0D"/>
    <w:rsid w:val="00B6051E"/>
    <w:rsid w:val="00B6053A"/>
    <w:rsid w:val="00B60646"/>
    <w:rsid w:val="00B6151A"/>
    <w:rsid w:val="00B63E4B"/>
    <w:rsid w:val="00B642FC"/>
    <w:rsid w:val="00B661F9"/>
    <w:rsid w:val="00B669EF"/>
    <w:rsid w:val="00B6775A"/>
    <w:rsid w:val="00B6793E"/>
    <w:rsid w:val="00B67B0A"/>
    <w:rsid w:val="00B71176"/>
    <w:rsid w:val="00B716FC"/>
    <w:rsid w:val="00B729DE"/>
    <w:rsid w:val="00B7317A"/>
    <w:rsid w:val="00B735F8"/>
    <w:rsid w:val="00B738BA"/>
    <w:rsid w:val="00B74B96"/>
    <w:rsid w:val="00B74E19"/>
    <w:rsid w:val="00B757C7"/>
    <w:rsid w:val="00B75B2B"/>
    <w:rsid w:val="00B75C3A"/>
    <w:rsid w:val="00B76300"/>
    <w:rsid w:val="00B7732F"/>
    <w:rsid w:val="00B809D5"/>
    <w:rsid w:val="00B80B68"/>
    <w:rsid w:val="00B8145E"/>
    <w:rsid w:val="00B814F2"/>
    <w:rsid w:val="00B81D64"/>
    <w:rsid w:val="00B829B4"/>
    <w:rsid w:val="00B82E53"/>
    <w:rsid w:val="00B8314D"/>
    <w:rsid w:val="00B838E4"/>
    <w:rsid w:val="00B83CCF"/>
    <w:rsid w:val="00B83E55"/>
    <w:rsid w:val="00B84238"/>
    <w:rsid w:val="00B84ABF"/>
    <w:rsid w:val="00B856B7"/>
    <w:rsid w:val="00B85F46"/>
    <w:rsid w:val="00B86101"/>
    <w:rsid w:val="00B86CAA"/>
    <w:rsid w:val="00B91F70"/>
    <w:rsid w:val="00B923E0"/>
    <w:rsid w:val="00B93DA6"/>
    <w:rsid w:val="00B9439B"/>
    <w:rsid w:val="00B94543"/>
    <w:rsid w:val="00B94A72"/>
    <w:rsid w:val="00B94C5E"/>
    <w:rsid w:val="00B95397"/>
    <w:rsid w:val="00B95B7B"/>
    <w:rsid w:val="00B95F98"/>
    <w:rsid w:val="00B971C6"/>
    <w:rsid w:val="00B979E5"/>
    <w:rsid w:val="00BA0135"/>
    <w:rsid w:val="00BA0C63"/>
    <w:rsid w:val="00BA1792"/>
    <w:rsid w:val="00BA18F4"/>
    <w:rsid w:val="00BA193C"/>
    <w:rsid w:val="00BA20FE"/>
    <w:rsid w:val="00BA3220"/>
    <w:rsid w:val="00BA3892"/>
    <w:rsid w:val="00BA3FB4"/>
    <w:rsid w:val="00BA50DC"/>
    <w:rsid w:val="00BA6228"/>
    <w:rsid w:val="00BA634D"/>
    <w:rsid w:val="00BA756D"/>
    <w:rsid w:val="00BB020F"/>
    <w:rsid w:val="00BB1281"/>
    <w:rsid w:val="00BB14F5"/>
    <w:rsid w:val="00BB1F37"/>
    <w:rsid w:val="00BB30A2"/>
    <w:rsid w:val="00BB3962"/>
    <w:rsid w:val="00BB3AA4"/>
    <w:rsid w:val="00BB3E48"/>
    <w:rsid w:val="00BB44D7"/>
    <w:rsid w:val="00BB452A"/>
    <w:rsid w:val="00BB474B"/>
    <w:rsid w:val="00BB56F6"/>
    <w:rsid w:val="00BB6028"/>
    <w:rsid w:val="00BB62CA"/>
    <w:rsid w:val="00BB7392"/>
    <w:rsid w:val="00BC0080"/>
    <w:rsid w:val="00BC03C7"/>
    <w:rsid w:val="00BC091D"/>
    <w:rsid w:val="00BC09C1"/>
    <w:rsid w:val="00BC1111"/>
    <w:rsid w:val="00BC18DD"/>
    <w:rsid w:val="00BC1A1B"/>
    <w:rsid w:val="00BC25A4"/>
    <w:rsid w:val="00BC3410"/>
    <w:rsid w:val="00BC3495"/>
    <w:rsid w:val="00BC3E4A"/>
    <w:rsid w:val="00BC42C3"/>
    <w:rsid w:val="00BC5205"/>
    <w:rsid w:val="00BC5254"/>
    <w:rsid w:val="00BC58BB"/>
    <w:rsid w:val="00BC7E53"/>
    <w:rsid w:val="00BC7EA2"/>
    <w:rsid w:val="00BD033F"/>
    <w:rsid w:val="00BD0705"/>
    <w:rsid w:val="00BD0EBA"/>
    <w:rsid w:val="00BD164F"/>
    <w:rsid w:val="00BD1751"/>
    <w:rsid w:val="00BD1789"/>
    <w:rsid w:val="00BD191B"/>
    <w:rsid w:val="00BD1FA1"/>
    <w:rsid w:val="00BD2291"/>
    <w:rsid w:val="00BD3225"/>
    <w:rsid w:val="00BD3847"/>
    <w:rsid w:val="00BD3D2D"/>
    <w:rsid w:val="00BD51BE"/>
    <w:rsid w:val="00BD5540"/>
    <w:rsid w:val="00BD570D"/>
    <w:rsid w:val="00BD5D7E"/>
    <w:rsid w:val="00BD5E0A"/>
    <w:rsid w:val="00BD6C7C"/>
    <w:rsid w:val="00BD71A7"/>
    <w:rsid w:val="00BE045D"/>
    <w:rsid w:val="00BE0C50"/>
    <w:rsid w:val="00BE0FB2"/>
    <w:rsid w:val="00BE1468"/>
    <w:rsid w:val="00BE1493"/>
    <w:rsid w:val="00BE1E8C"/>
    <w:rsid w:val="00BE1EB2"/>
    <w:rsid w:val="00BE21E2"/>
    <w:rsid w:val="00BE2309"/>
    <w:rsid w:val="00BE2EFA"/>
    <w:rsid w:val="00BE3300"/>
    <w:rsid w:val="00BE3319"/>
    <w:rsid w:val="00BE3525"/>
    <w:rsid w:val="00BE3644"/>
    <w:rsid w:val="00BE38F7"/>
    <w:rsid w:val="00BE4338"/>
    <w:rsid w:val="00BE4495"/>
    <w:rsid w:val="00BE462B"/>
    <w:rsid w:val="00BE4D78"/>
    <w:rsid w:val="00BE4EF7"/>
    <w:rsid w:val="00BE560F"/>
    <w:rsid w:val="00BE6595"/>
    <w:rsid w:val="00BE6E1E"/>
    <w:rsid w:val="00BE6E52"/>
    <w:rsid w:val="00BE792D"/>
    <w:rsid w:val="00BE7AEB"/>
    <w:rsid w:val="00BF00C8"/>
    <w:rsid w:val="00BF1EED"/>
    <w:rsid w:val="00BF212B"/>
    <w:rsid w:val="00BF2228"/>
    <w:rsid w:val="00BF2FC8"/>
    <w:rsid w:val="00BF2FEE"/>
    <w:rsid w:val="00BF4782"/>
    <w:rsid w:val="00BF51C4"/>
    <w:rsid w:val="00BF5781"/>
    <w:rsid w:val="00BF5A9D"/>
    <w:rsid w:val="00BF6AEF"/>
    <w:rsid w:val="00BF6C4D"/>
    <w:rsid w:val="00BF71EC"/>
    <w:rsid w:val="00BF7BBC"/>
    <w:rsid w:val="00BF7DBC"/>
    <w:rsid w:val="00C00698"/>
    <w:rsid w:val="00C00704"/>
    <w:rsid w:val="00C00B0C"/>
    <w:rsid w:val="00C02764"/>
    <w:rsid w:val="00C027F4"/>
    <w:rsid w:val="00C039C8"/>
    <w:rsid w:val="00C040C8"/>
    <w:rsid w:val="00C04746"/>
    <w:rsid w:val="00C04A92"/>
    <w:rsid w:val="00C05F9E"/>
    <w:rsid w:val="00C05FD8"/>
    <w:rsid w:val="00C06008"/>
    <w:rsid w:val="00C06A1D"/>
    <w:rsid w:val="00C06DA6"/>
    <w:rsid w:val="00C072C3"/>
    <w:rsid w:val="00C10974"/>
    <w:rsid w:val="00C116C0"/>
    <w:rsid w:val="00C11959"/>
    <w:rsid w:val="00C11D23"/>
    <w:rsid w:val="00C11FDD"/>
    <w:rsid w:val="00C124B7"/>
    <w:rsid w:val="00C127C8"/>
    <w:rsid w:val="00C12EB6"/>
    <w:rsid w:val="00C139B0"/>
    <w:rsid w:val="00C13C66"/>
    <w:rsid w:val="00C13E68"/>
    <w:rsid w:val="00C14529"/>
    <w:rsid w:val="00C15333"/>
    <w:rsid w:val="00C15732"/>
    <w:rsid w:val="00C15D01"/>
    <w:rsid w:val="00C16019"/>
    <w:rsid w:val="00C1617E"/>
    <w:rsid w:val="00C161CD"/>
    <w:rsid w:val="00C170DF"/>
    <w:rsid w:val="00C17AD1"/>
    <w:rsid w:val="00C17BED"/>
    <w:rsid w:val="00C17E3C"/>
    <w:rsid w:val="00C223D9"/>
    <w:rsid w:val="00C226A9"/>
    <w:rsid w:val="00C22F21"/>
    <w:rsid w:val="00C23E76"/>
    <w:rsid w:val="00C2483C"/>
    <w:rsid w:val="00C24E18"/>
    <w:rsid w:val="00C2611E"/>
    <w:rsid w:val="00C26265"/>
    <w:rsid w:val="00C27880"/>
    <w:rsid w:val="00C30D0C"/>
    <w:rsid w:val="00C30D8B"/>
    <w:rsid w:val="00C3121A"/>
    <w:rsid w:val="00C32ED3"/>
    <w:rsid w:val="00C33062"/>
    <w:rsid w:val="00C33858"/>
    <w:rsid w:val="00C33B73"/>
    <w:rsid w:val="00C33CA7"/>
    <w:rsid w:val="00C34014"/>
    <w:rsid w:val="00C344D6"/>
    <w:rsid w:val="00C34600"/>
    <w:rsid w:val="00C352A5"/>
    <w:rsid w:val="00C35DB5"/>
    <w:rsid w:val="00C35F67"/>
    <w:rsid w:val="00C362FC"/>
    <w:rsid w:val="00C365ED"/>
    <w:rsid w:val="00C415B8"/>
    <w:rsid w:val="00C415C3"/>
    <w:rsid w:val="00C42555"/>
    <w:rsid w:val="00C426E6"/>
    <w:rsid w:val="00C4279D"/>
    <w:rsid w:val="00C42849"/>
    <w:rsid w:val="00C42CB5"/>
    <w:rsid w:val="00C431F3"/>
    <w:rsid w:val="00C449AE"/>
    <w:rsid w:val="00C44C09"/>
    <w:rsid w:val="00C45296"/>
    <w:rsid w:val="00C457A2"/>
    <w:rsid w:val="00C457A4"/>
    <w:rsid w:val="00C45AB0"/>
    <w:rsid w:val="00C45FF6"/>
    <w:rsid w:val="00C465B8"/>
    <w:rsid w:val="00C46BFD"/>
    <w:rsid w:val="00C47733"/>
    <w:rsid w:val="00C47849"/>
    <w:rsid w:val="00C47DA7"/>
    <w:rsid w:val="00C50123"/>
    <w:rsid w:val="00C508B1"/>
    <w:rsid w:val="00C517F4"/>
    <w:rsid w:val="00C5347A"/>
    <w:rsid w:val="00C5395A"/>
    <w:rsid w:val="00C5475A"/>
    <w:rsid w:val="00C549DC"/>
    <w:rsid w:val="00C563DA"/>
    <w:rsid w:val="00C56411"/>
    <w:rsid w:val="00C56D0E"/>
    <w:rsid w:val="00C57831"/>
    <w:rsid w:val="00C62042"/>
    <w:rsid w:val="00C62480"/>
    <w:rsid w:val="00C62A92"/>
    <w:rsid w:val="00C63994"/>
    <w:rsid w:val="00C63F1D"/>
    <w:rsid w:val="00C64058"/>
    <w:rsid w:val="00C6426C"/>
    <w:rsid w:val="00C64E27"/>
    <w:rsid w:val="00C65A21"/>
    <w:rsid w:val="00C65E39"/>
    <w:rsid w:val="00C6691B"/>
    <w:rsid w:val="00C669F5"/>
    <w:rsid w:val="00C675B2"/>
    <w:rsid w:val="00C6760C"/>
    <w:rsid w:val="00C679AB"/>
    <w:rsid w:val="00C67B49"/>
    <w:rsid w:val="00C67E0B"/>
    <w:rsid w:val="00C7028C"/>
    <w:rsid w:val="00C70305"/>
    <w:rsid w:val="00C71C17"/>
    <w:rsid w:val="00C73D8E"/>
    <w:rsid w:val="00C7405F"/>
    <w:rsid w:val="00C741E4"/>
    <w:rsid w:val="00C74632"/>
    <w:rsid w:val="00C74BC0"/>
    <w:rsid w:val="00C76116"/>
    <w:rsid w:val="00C764CA"/>
    <w:rsid w:val="00C7675B"/>
    <w:rsid w:val="00C803D0"/>
    <w:rsid w:val="00C80512"/>
    <w:rsid w:val="00C82875"/>
    <w:rsid w:val="00C82E76"/>
    <w:rsid w:val="00C83752"/>
    <w:rsid w:val="00C83EAB"/>
    <w:rsid w:val="00C85125"/>
    <w:rsid w:val="00C85392"/>
    <w:rsid w:val="00C85570"/>
    <w:rsid w:val="00C862F0"/>
    <w:rsid w:val="00C8668C"/>
    <w:rsid w:val="00C876BF"/>
    <w:rsid w:val="00C87C11"/>
    <w:rsid w:val="00C90DDF"/>
    <w:rsid w:val="00C90EF7"/>
    <w:rsid w:val="00C911C9"/>
    <w:rsid w:val="00C92F35"/>
    <w:rsid w:val="00C935F2"/>
    <w:rsid w:val="00C93627"/>
    <w:rsid w:val="00C9440B"/>
    <w:rsid w:val="00C9556F"/>
    <w:rsid w:val="00C95B1F"/>
    <w:rsid w:val="00C95C23"/>
    <w:rsid w:val="00C95FBE"/>
    <w:rsid w:val="00C96C92"/>
    <w:rsid w:val="00C970E1"/>
    <w:rsid w:val="00C9725D"/>
    <w:rsid w:val="00CA05CA"/>
    <w:rsid w:val="00CA0B18"/>
    <w:rsid w:val="00CA1A83"/>
    <w:rsid w:val="00CA1F74"/>
    <w:rsid w:val="00CA31D6"/>
    <w:rsid w:val="00CA4A37"/>
    <w:rsid w:val="00CA5A07"/>
    <w:rsid w:val="00CA6F38"/>
    <w:rsid w:val="00CA733C"/>
    <w:rsid w:val="00CA7AD5"/>
    <w:rsid w:val="00CB0C73"/>
    <w:rsid w:val="00CB11B6"/>
    <w:rsid w:val="00CB1BEC"/>
    <w:rsid w:val="00CB328F"/>
    <w:rsid w:val="00CB54B7"/>
    <w:rsid w:val="00CB5B71"/>
    <w:rsid w:val="00CB6F3F"/>
    <w:rsid w:val="00CB7159"/>
    <w:rsid w:val="00CB7F85"/>
    <w:rsid w:val="00CC0251"/>
    <w:rsid w:val="00CC0499"/>
    <w:rsid w:val="00CC11F8"/>
    <w:rsid w:val="00CC13DB"/>
    <w:rsid w:val="00CC1B44"/>
    <w:rsid w:val="00CC1CDC"/>
    <w:rsid w:val="00CC2487"/>
    <w:rsid w:val="00CC29D7"/>
    <w:rsid w:val="00CC31B6"/>
    <w:rsid w:val="00CC3F97"/>
    <w:rsid w:val="00CC67B1"/>
    <w:rsid w:val="00CC6DEB"/>
    <w:rsid w:val="00CC6F50"/>
    <w:rsid w:val="00CC716A"/>
    <w:rsid w:val="00CC77E0"/>
    <w:rsid w:val="00CC7ABC"/>
    <w:rsid w:val="00CD030F"/>
    <w:rsid w:val="00CD04F1"/>
    <w:rsid w:val="00CD205B"/>
    <w:rsid w:val="00CD23E3"/>
    <w:rsid w:val="00CD43BC"/>
    <w:rsid w:val="00CD4566"/>
    <w:rsid w:val="00CD4790"/>
    <w:rsid w:val="00CD48A0"/>
    <w:rsid w:val="00CD4ED5"/>
    <w:rsid w:val="00CD53BF"/>
    <w:rsid w:val="00CD573D"/>
    <w:rsid w:val="00CD72AF"/>
    <w:rsid w:val="00CD73C5"/>
    <w:rsid w:val="00CD73E6"/>
    <w:rsid w:val="00CD7A1B"/>
    <w:rsid w:val="00CE0022"/>
    <w:rsid w:val="00CE20F0"/>
    <w:rsid w:val="00CE2993"/>
    <w:rsid w:val="00CE383A"/>
    <w:rsid w:val="00CE5C2A"/>
    <w:rsid w:val="00CE6F27"/>
    <w:rsid w:val="00CE73AF"/>
    <w:rsid w:val="00CE76B5"/>
    <w:rsid w:val="00CE79DA"/>
    <w:rsid w:val="00CE7DD5"/>
    <w:rsid w:val="00CF0011"/>
    <w:rsid w:val="00CF07C9"/>
    <w:rsid w:val="00CF084A"/>
    <w:rsid w:val="00CF0926"/>
    <w:rsid w:val="00CF092F"/>
    <w:rsid w:val="00CF1B35"/>
    <w:rsid w:val="00CF1C28"/>
    <w:rsid w:val="00CF4DA8"/>
    <w:rsid w:val="00CF5852"/>
    <w:rsid w:val="00CF7A5B"/>
    <w:rsid w:val="00D012E9"/>
    <w:rsid w:val="00D01BEF"/>
    <w:rsid w:val="00D02448"/>
    <w:rsid w:val="00D02BF6"/>
    <w:rsid w:val="00D038B2"/>
    <w:rsid w:val="00D03FCA"/>
    <w:rsid w:val="00D04008"/>
    <w:rsid w:val="00D04486"/>
    <w:rsid w:val="00D06263"/>
    <w:rsid w:val="00D064A2"/>
    <w:rsid w:val="00D06E84"/>
    <w:rsid w:val="00D07558"/>
    <w:rsid w:val="00D079D2"/>
    <w:rsid w:val="00D07AF7"/>
    <w:rsid w:val="00D106F6"/>
    <w:rsid w:val="00D1097A"/>
    <w:rsid w:val="00D10984"/>
    <w:rsid w:val="00D10A70"/>
    <w:rsid w:val="00D10BD7"/>
    <w:rsid w:val="00D10EA7"/>
    <w:rsid w:val="00D10FCA"/>
    <w:rsid w:val="00D124DA"/>
    <w:rsid w:val="00D12B2F"/>
    <w:rsid w:val="00D1345F"/>
    <w:rsid w:val="00D1379B"/>
    <w:rsid w:val="00D145BD"/>
    <w:rsid w:val="00D165D8"/>
    <w:rsid w:val="00D16E65"/>
    <w:rsid w:val="00D174A0"/>
    <w:rsid w:val="00D177BA"/>
    <w:rsid w:val="00D17F7A"/>
    <w:rsid w:val="00D218D2"/>
    <w:rsid w:val="00D22565"/>
    <w:rsid w:val="00D23707"/>
    <w:rsid w:val="00D23D58"/>
    <w:rsid w:val="00D24149"/>
    <w:rsid w:val="00D242FD"/>
    <w:rsid w:val="00D24AD8"/>
    <w:rsid w:val="00D251AD"/>
    <w:rsid w:val="00D25B8B"/>
    <w:rsid w:val="00D2797A"/>
    <w:rsid w:val="00D27B38"/>
    <w:rsid w:val="00D30265"/>
    <w:rsid w:val="00D32DE1"/>
    <w:rsid w:val="00D32EFA"/>
    <w:rsid w:val="00D3305B"/>
    <w:rsid w:val="00D33C40"/>
    <w:rsid w:val="00D33DD6"/>
    <w:rsid w:val="00D33FEC"/>
    <w:rsid w:val="00D340D5"/>
    <w:rsid w:val="00D347AF"/>
    <w:rsid w:val="00D35574"/>
    <w:rsid w:val="00D35A9D"/>
    <w:rsid w:val="00D366F1"/>
    <w:rsid w:val="00D372C1"/>
    <w:rsid w:val="00D37869"/>
    <w:rsid w:val="00D40313"/>
    <w:rsid w:val="00D40B20"/>
    <w:rsid w:val="00D40CB4"/>
    <w:rsid w:val="00D423CF"/>
    <w:rsid w:val="00D42417"/>
    <w:rsid w:val="00D42C35"/>
    <w:rsid w:val="00D4321E"/>
    <w:rsid w:val="00D43710"/>
    <w:rsid w:val="00D43927"/>
    <w:rsid w:val="00D43D2B"/>
    <w:rsid w:val="00D43D3F"/>
    <w:rsid w:val="00D4423E"/>
    <w:rsid w:val="00D44518"/>
    <w:rsid w:val="00D44B42"/>
    <w:rsid w:val="00D458F7"/>
    <w:rsid w:val="00D46001"/>
    <w:rsid w:val="00D4618B"/>
    <w:rsid w:val="00D4627B"/>
    <w:rsid w:val="00D46421"/>
    <w:rsid w:val="00D46BCD"/>
    <w:rsid w:val="00D47834"/>
    <w:rsid w:val="00D50470"/>
    <w:rsid w:val="00D504E7"/>
    <w:rsid w:val="00D5141F"/>
    <w:rsid w:val="00D51C30"/>
    <w:rsid w:val="00D51D41"/>
    <w:rsid w:val="00D51EEE"/>
    <w:rsid w:val="00D52F46"/>
    <w:rsid w:val="00D53046"/>
    <w:rsid w:val="00D534AF"/>
    <w:rsid w:val="00D54396"/>
    <w:rsid w:val="00D554F5"/>
    <w:rsid w:val="00D5559D"/>
    <w:rsid w:val="00D56082"/>
    <w:rsid w:val="00D60958"/>
    <w:rsid w:val="00D6150F"/>
    <w:rsid w:val="00D61724"/>
    <w:rsid w:val="00D62238"/>
    <w:rsid w:val="00D62BA0"/>
    <w:rsid w:val="00D6388D"/>
    <w:rsid w:val="00D63D0F"/>
    <w:rsid w:val="00D64EB9"/>
    <w:rsid w:val="00D65F17"/>
    <w:rsid w:val="00D66CB7"/>
    <w:rsid w:val="00D67447"/>
    <w:rsid w:val="00D711CE"/>
    <w:rsid w:val="00D71D8A"/>
    <w:rsid w:val="00D7226C"/>
    <w:rsid w:val="00D73496"/>
    <w:rsid w:val="00D73ED4"/>
    <w:rsid w:val="00D7445A"/>
    <w:rsid w:val="00D75645"/>
    <w:rsid w:val="00D75ED7"/>
    <w:rsid w:val="00D765E3"/>
    <w:rsid w:val="00D771D9"/>
    <w:rsid w:val="00D773FF"/>
    <w:rsid w:val="00D80952"/>
    <w:rsid w:val="00D80F27"/>
    <w:rsid w:val="00D819B6"/>
    <w:rsid w:val="00D81B19"/>
    <w:rsid w:val="00D8235A"/>
    <w:rsid w:val="00D82393"/>
    <w:rsid w:val="00D82922"/>
    <w:rsid w:val="00D83564"/>
    <w:rsid w:val="00D83ABE"/>
    <w:rsid w:val="00D848C0"/>
    <w:rsid w:val="00D85952"/>
    <w:rsid w:val="00D85AA7"/>
    <w:rsid w:val="00D85AEA"/>
    <w:rsid w:val="00D86AB1"/>
    <w:rsid w:val="00D86B27"/>
    <w:rsid w:val="00D86E9D"/>
    <w:rsid w:val="00D87628"/>
    <w:rsid w:val="00D903B7"/>
    <w:rsid w:val="00D9189D"/>
    <w:rsid w:val="00D91B4E"/>
    <w:rsid w:val="00D929CB"/>
    <w:rsid w:val="00D92CC9"/>
    <w:rsid w:val="00D9456D"/>
    <w:rsid w:val="00D94CEB"/>
    <w:rsid w:val="00D95419"/>
    <w:rsid w:val="00D95A73"/>
    <w:rsid w:val="00D95BF1"/>
    <w:rsid w:val="00D95E54"/>
    <w:rsid w:val="00D96498"/>
    <w:rsid w:val="00D9775F"/>
    <w:rsid w:val="00D97B6C"/>
    <w:rsid w:val="00DA0083"/>
    <w:rsid w:val="00DA0107"/>
    <w:rsid w:val="00DA07CE"/>
    <w:rsid w:val="00DA0808"/>
    <w:rsid w:val="00DA1000"/>
    <w:rsid w:val="00DA1245"/>
    <w:rsid w:val="00DA1933"/>
    <w:rsid w:val="00DA1F3A"/>
    <w:rsid w:val="00DA2806"/>
    <w:rsid w:val="00DA35CC"/>
    <w:rsid w:val="00DA434A"/>
    <w:rsid w:val="00DA4632"/>
    <w:rsid w:val="00DA6635"/>
    <w:rsid w:val="00DA69A9"/>
    <w:rsid w:val="00DA6B96"/>
    <w:rsid w:val="00DB02E5"/>
    <w:rsid w:val="00DB055C"/>
    <w:rsid w:val="00DB097A"/>
    <w:rsid w:val="00DB1B5A"/>
    <w:rsid w:val="00DB2158"/>
    <w:rsid w:val="00DB33E6"/>
    <w:rsid w:val="00DB42F6"/>
    <w:rsid w:val="00DB4E4A"/>
    <w:rsid w:val="00DB4E7D"/>
    <w:rsid w:val="00DB5516"/>
    <w:rsid w:val="00DB5C2D"/>
    <w:rsid w:val="00DB5D8E"/>
    <w:rsid w:val="00DB5E42"/>
    <w:rsid w:val="00DB63E3"/>
    <w:rsid w:val="00DC0F4F"/>
    <w:rsid w:val="00DC15A4"/>
    <w:rsid w:val="00DC19AD"/>
    <w:rsid w:val="00DC1AB7"/>
    <w:rsid w:val="00DC2F70"/>
    <w:rsid w:val="00DC30C8"/>
    <w:rsid w:val="00DC4CE1"/>
    <w:rsid w:val="00DC4EDF"/>
    <w:rsid w:val="00DC4F81"/>
    <w:rsid w:val="00DC520A"/>
    <w:rsid w:val="00DC61D1"/>
    <w:rsid w:val="00DC627D"/>
    <w:rsid w:val="00DD05B4"/>
    <w:rsid w:val="00DD0651"/>
    <w:rsid w:val="00DD1F0B"/>
    <w:rsid w:val="00DD2C33"/>
    <w:rsid w:val="00DD2DA1"/>
    <w:rsid w:val="00DD3033"/>
    <w:rsid w:val="00DD3A5A"/>
    <w:rsid w:val="00DD4513"/>
    <w:rsid w:val="00DD5586"/>
    <w:rsid w:val="00DD5AFA"/>
    <w:rsid w:val="00DD5FA6"/>
    <w:rsid w:val="00DD66A1"/>
    <w:rsid w:val="00DD6B17"/>
    <w:rsid w:val="00DE04EE"/>
    <w:rsid w:val="00DE0D25"/>
    <w:rsid w:val="00DE1B3A"/>
    <w:rsid w:val="00DE2011"/>
    <w:rsid w:val="00DE21C0"/>
    <w:rsid w:val="00DE4068"/>
    <w:rsid w:val="00DE41B2"/>
    <w:rsid w:val="00DE47C5"/>
    <w:rsid w:val="00DE48D2"/>
    <w:rsid w:val="00DE4D8E"/>
    <w:rsid w:val="00DE5DB1"/>
    <w:rsid w:val="00DE61BF"/>
    <w:rsid w:val="00DE6FEE"/>
    <w:rsid w:val="00DE71E8"/>
    <w:rsid w:val="00DE77B9"/>
    <w:rsid w:val="00DF008C"/>
    <w:rsid w:val="00DF0832"/>
    <w:rsid w:val="00DF0D0A"/>
    <w:rsid w:val="00DF2AF9"/>
    <w:rsid w:val="00DF3E2F"/>
    <w:rsid w:val="00DF467E"/>
    <w:rsid w:val="00DF4CBA"/>
    <w:rsid w:val="00DF537A"/>
    <w:rsid w:val="00DF66A8"/>
    <w:rsid w:val="00DF7E61"/>
    <w:rsid w:val="00E0018F"/>
    <w:rsid w:val="00E00249"/>
    <w:rsid w:val="00E0082A"/>
    <w:rsid w:val="00E009C8"/>
    <w:rsid w:val="00E00A24"/>
    <w:rsid w:val="00E01496"/>
    <w:rsid w:val="00E01B86"/>
    <w:rsid w:val="00E01DE2"/>
    <w:rsid w:val="00E01E5E"/>
    <w:rsid w:val="00E02F20"/>
    <w:rsid w:val="00E031C5"/>
    <w:rsid w:val="00E048DB"/>
    <w:rsid w:val="00E06B05"/>
    <w:rsid w:val="00E07A70"/>
    <w:rsid w:val="00E100E8"/>
    <w:rsid w:val="00E107CA"/>
    <w:rsid w:val="00E11653"/>
    <w:rsid w:val="00E11CB4"/>
    <w:rsid w:val="00E12037"/>
    <w:rsid w:val="00E12184"/>
    <w:rsid w:val="00E121FC"/>
    <w:rsid w:val="00E13612"/>
    <w:rsid w:val="00E13A1D"/>
    <w:rsid w:val="00E14001"/>
    <w:rsid w:val="00E1564D"/>
    <w:rsid w:val="00E15656"/>
    <w:rsid w:val="00E1717E"/>
    <w:rsid w:val="00E17637"/>
    <w:rsid w:val="00E20E20"/>
    <w:rsid w:val="00E21AA0"/>
    <w:rsid w:val="00E21EEF"/>
    <w:rsid w:val="00E22751"/>
    <w:rsid w:val="00E22A25"/>
    <w:rsid w:val="00E24F9F"/>
    <w:rsid w:val="00E25C1E"/>
    <w:rsid w:val="00E260C8"/>
    <w:rsid w:val="00E2699C"/>
    <w:rsid w:val="00E2700D"/>
    <w:rsid w:val="00E311B0"/>
    <w:rsid w:val="00E311CB"/>
    <w:rsid w:val="00E31719"/>
    <w:rsid w:val="00E31C33"/>
    <w:rsid w:val="00E32C14"/>
    <w:rsid w:val="00E340B0"/>
    <w:rsid w:val="00E342E6"/>
    <w:rsid w:val="00E34422"/>
    <w:rsid w:val="00E349DB"/>
    <w:rsid w:val="00E34CF8"/>
    <w:rsid w:val="00E3508B"/>
    <w:rsid w:val="00E3516B"/>
    <w:rsid w:val="00E356E0"/>
    <w:rsid w:val="00E35717"/>
    <w:rsid w:val="00E36B7F"/>
    <w:rsid w:val="00E36F9D"/>
    <w:rsid w:val="00E3713A"/>
    <w:rsid w:val="00E3744C"/>
    <w:rsid w:val="00E37AE4"/>
    <w:rsid w:val="00E37FC6"/>
    <w:rsid w:val="00E40043"/>
    <w:rsid w:val="00E4189D"/>
    <w:rsid w:val="00E426F7"/>
    <w:rsid w:val="00E42BA4"/>
    <w:rsid w:val="00E43A99"/>
    <w:rsid w:val="00E44B26"/>
    <w:rsid w:val="00E4537A"/>
    <w:rsid w:val="00E45384"/>
    <w:rsid w:val="00E46359"/>
    <w:rsid w:val="00E474AC"/>
    <w:rsid w:val="00E47749"/>
    <w:rsid w:val="00E4790D"/>
    <w:rsid w:val="00E47DD8"/>
    <w:rsid w:val="00E47E24"/>
    <w:rsid w:val="00E50755"/>
    <w:rsid w:val="00E50920"/>
    <w:rsid w:val="00E50B96"/>
    <w:rsid w:val="00E5188E"/>
    <w:rsid w:val="00E51C36"/>
    <w:rsid w:val="00E521CC"/>
    <w:rsid w:val="00E53971"/>
    <w:rsid w:val="00E5546E"/>
    <w:rsid w:val="00E55793"/>
    <w:rsid w:val="00E56002"/>
    <w:rsid w:val="00E56955"/>
    <w:rsid w:val="00E5713D"/>
    <w:rsid w:val="00E61966"/>
    <w:rsid w:val="00E61C52"/>
    <w:rsid w:val="00E6212F"/>
    <w:rsid w:val="00E62833"/>
    <w:rsid w:val="00E628B8"/>
    <w:rsid w:val="00E62AE3"/>
    <w:rsid w:val="00E639C7"/>
    <w:rsid w:val="00E65BD6"/>
    <w:rsid w:val="00E66181"/>
    <w:rsid w:val="00E66B1D"/>
    <w:rsid w:val="00E6729E"/>
    <w:rsid w:val="00E67731"/>
    <w:rsid w:val="00E70130"/>
    <w:rsid w:val="00E702D9"/>
    <w:rsid w:val="00E70758"/>
    <w:rsid w:val="00E70AE5"/>
    <w:rsid w:val="00E70C76"/>
    <w:rsid w:val="00E71025"/>
    <w:rsid w:val="00E71255"/>
    <w:rsid w:val="00E71267"/>
    <w:rsid w:val="00E717A1"/>
    <w:rsid w:val="00E73DFB"/>
    <w:rsid w:val="00E74D9E"/>
    <w:rsid w:val="00E75699"/>
    <w:rsid w:val="00E759D8"/>
    <w:rsid w:val="00E77E25"/>
    <w:rsid w:val="00E8118C"/>
    <w:rsid w:val="00E81811"/>
    <w:rsid w:val="00E818A4"/>
    <w:rsid w:val="00E82611"/>
    <w:rsid w:val="00E828BC"/>
    <w:rsid w:val="00E82C84"/>
    <w:rsid w:val="00E833D0"/>
    <w:rsid w:val="00E838D9"/>
    <w:rsid w:val="00E839FA"/>
    <w:rsid w:val="00E83CCF"/>
    <w:rsid w:val="00E844AF"/>
    <w:rsid w:val="00E8697A"/>
    <w:rsid w:val="00E872F8"/>
    <w:rsid w:val="00E902A1"/>
    <w:rsid w:val="00E90EF8"/>
    <w:rsid w:val="00E90F2F"/>
    <w:rsid w:val="00E91079"/>
    <w:rsid w:val="00E91749"/>
    <w:rsid w:val="00E924D9"/>
    <w:rsid w:val="00E929FD"/>
    <w:rsid w:val="00E93241"/>
    <w:rsid w:val="00E93800"/>
    <w:rsid w:val="00E94DCE"/>
    <w:rsid w:val="00E9511E"/>
    <w:rsid w:val="00E95292"/>
    <w:rsid w:val="00E97143"/>
    <w:rsid w:val="00E97FC9"/>
    <w:rsid w:val="00EA0CF2"/>
    <w:rsid w:val="00EA20A7"/>
    <w:rsid w:val="00EA2223"/>
    <w:rsid w:val="00EA23C3"/>
    <w:rsid w:val="00EA2953"/>
    <w:rsid w:val="00EA3248"/>
    <w:rsid w:val="00EA32BF"/>
    <w:rsid w:val="00EA47B7"/>
    <w:rsid w:val="00EA66F6"/>
    <w:rsid w:val="00EA7EBA"/>
    <w:rsid w:val="00EB2A68"/>
    <w:rsid w:val="00EB2B55"/>
    <w:rsid w:val="00EB3B17"/>
    <w:rsid w:val="00EB48A3"/>
    <w:rsid w:val="00EB5570"/>
    <w:rsid w:val="00EB6062"/>
    <w:rsid w:val="00EB62D7"/>
    <w:rsid w:val="00EB6583"/>
    <w:rsid w:val="00EB663D"/>
    <w:rsid w:val="00EB6D29"/>
    <w:rsid w:val="00EB7857"/>
    <w:rsid w:val="00EB78D2"/>
    <w:rsid w:val="00EC13A8"/>
    <w:rsid w:val="00EC27F4"/>
    <w:rsid w:val="00EC2A28"/>
    <w:rsid w:val="00EC31C8"/>
    <w:rsid w:val="00EC3467"/>
    <w:rsid w:val="00EC43DF"/>
    <w:rsid w:val="00EC4D3D"/>
    <w:rsid w:val="00EC5067"/>
    <w:rsid w:val="00EC5836"/>
    <w:rsid w:val="00EC639F"/>
    <w:rsid w:val="00EC6849"/>
    <w:rsid w:val="00ED0168"/>
    <w:rsid w:val="00ED018D"/>
    <w:rsid w:val="00ED1736"/>
    <w:rsid w:val="00ED2095"/>
    <w:rsid w:val="00ED22CD"/>
    <w:rsid w:val="00ED241B"/>
    <w:rsid w:val="00ED2BD5"/>
    <w:rsid w:val="00ED33C9"/>
    <w:rsid w:val="00ED3F4F"/>
    <w:rsid w:val="00ED5E05"/>
    <w:rsid w:val="00ED5F0A"/>
    <w:rsid w:val="00ED6F13"/>
    <w:rsid w:val="00ED76F6"/>
    <w:rsid w:val="00ED7F6D"/>
    <w:rsid w:val="00EE0391"/>
    <w:rsid w:val="00EE0A73"/>
    <w:rsid w:val="00EE0B7A"/>
    <w:rsid w:val="00EE150B"/>
    <w:rsid w:val="00EE1DFC"/>
    <w:rsid w:val="00EE312B"/>
    <w:rsid w:val="00EE4052"/>
    <w:rsid w:val="00EE43AD"/>
    <w:rsid w:val="00EE44BF"/>
    <w:rsid w:val="00EE4E60"/>
    <w:rsid w:val="00EE5574"/>
    <w:rsid w:val="00EE5CA6"/>
    <w:rsid w:val="00EE6726"/>
    <w:rsid w:val="00EE72CD"/>
    <w:rsid w:val="00EF031B"/>
    <w:rsid w:val="00EF1194"/>
    <w:rsid w:val="00EF15B8"/>
    <w:rsid w:val="00EF164C"/>
    <w:rsid w:val="00EF1C92"/>
    <w:rsid w:val="00EF370A"/>
    <w:rsid w:val="00EF4C33"/>
    <w:rsid w:val="00EF4DCF"/>
    <w:rsid w:val="00EF4E21"/>
    <w:rsid w:val="00EF4ED6"/>
    <w:rsid w:val="00EF5F60"/>
    <w:rsid w:val="00EF66F4"/>
    <w:rsid w:val="00EF6B2F"/>
    <w:rsid w:val="00EF7667"/>
    <w:rsid w:val="00F01648"/>
    <w:rsid w:val="00F017B2"/>
    <w:rsid w:val="00F01D3B"/>
    <w:rsid w:val="00F025D3"/>
    <w:rsid w:val="00F0298F"/>
    <w:rsid w:val="00F02CCE"/>
    <w:rsid w:val="00F03F4D"/>
    <w:rsid w:val="00F05161"/>
    <w:rsid w:val="00F054ED"/>
    <w:rsid w:val="00F072DF"/>
    <w:rsid w:val="00F078C9"/>
    <w:rsid w:val="00F07A7B"/>
    <w:rsid w:val="00F1087F"/>
    <w:rsid w:val="00F1120F"/>
    <w:rsid w:val="00F11231"/>
    <w:rsid w:val="00F11822"/>
    <w:rsid w:val="00F118F7"/>
    <w:rsid w:val="00F12827"/>
    <w:rsid w:val="00F1291E"/>
    <w:rsid w:val="00F145E4"/>
    <w:rsid w:val="00F147FF"/>
    <w:rsid w:val="00F14ADB"/>
    <w:rsid w:val="00F14E6B"/>
    <w:rsid w:val="00F15B32"/>
    <w:rsid w:val="00F17E07"/>
    <w:rsid w:val="00F20A38"/>
    <w:rsid w:val="00F21431"/>
    <w:rsid w:val="00F216A7"/>
    <w:rsid w:val="00F218F7"/>
    <w:rsid w:val="00F22607"/>
    <w:rsid w:val="00F2305D"/>
    <w:rsid w:val="00F23629"/>
    <w:rsid w:val="00F23739"/>
    <w:rsid w:val="00F23B43"/>
    <w:rsid w:val="00F23E02"/>
    <w:rsid w:val="00F2488E"/>
    <w:rsid w:val="00F258BC"/>
    <w:rsid w:val="00F26896"/>
    <w:rsid w:val="00F26D70"/>
    <w:rsid w:val="00F26EB6"/>
    <w:rsid w:val="00F2749E"/>
    <w:rsid w:val="00F274DF"/>
    <w:rsid w:val="00F2778B"/>
    <w:rsid w:val="00F2799D"/>
    <w:rsid w:val="00F30BBE"/>
    <w:rsid w:val="00F31059"/>
    <w:rsid w:val="00F31212"/>
    <w:rsid w:val="00F31630"/>
    <w:rsid w:val="00F32228"/>
    <w:rsid w:val="00F32763"/>
    <w:rsid w:val="00F32817"/>
    <w:rsid w:val="00F32837"/>
    <w:rsid w:val="00F33196"/>
    <w:rsid w:val="00F33AB3"/>
    <w:rsid w:val="00F33D42"/>
    <w:rsid w:val="00F34446"/>
    <w:rsid w:val="00F364DA"/>
    <w:rsid w:val="00F36D30"/>
    <w:rsid w:val="00F36D34"/>
    <w:rsid w:val="00F3718B"/>
    <w:rsid w:val="00F37A91"/>
    <w:rsid w:val="00F40B4E"/>
    <w:rsid w:val="00F40FC8"/>
    <w:rsid w:val="00F414EB"/>
    <w:rsid w:val="00F41A2B"/>
    <w:rsid w:val="00F41C54"/>
    <w:rsid w:val="00F42692"/>
    <w:rsid w:val="00F42759"/>
    <w:rsid w:val="00F42FEA"/>
    <w:rsid w:val="00F43CC3"/>
    <w:rsid w:val="00F43DB6"/>
    <w:rsid w:val="00F4460A"/>
    <w:rsid w:val="00F46520"/>
    <w:rsid w:val="00F467ED"/>
    <w:rsid w:val="00F46A49"/>
    <w:rsid w:val="00F4757B"/>
    <w:rsid w:val="00F47867"/>
    <w:rsid w:val="00F51150"/>
    <w:rsid w:val="00F51B4E"/>
    <w:rsid w:val="00F53022"/>
    <w:rsid w:val="00F547F5"/>
    <w:rsid w:val="00F556BF"/>
    <w:rsid w:val="00F565D9"/>
    <w:rsid w:val="00F56F5F"/>
    <w:rsid w:val="00F571DD"/>
    <w:rsid w:val="00F576F3"/>
    <w:rsid w:val="00F57D50"/>
    <w:rsid w:val="00F60A6F"/>
    <w:rsid w:val="00F6156C"/>
    <w:rsid w:val="00F61B28"/>
    <w:rsid w:val="00F62486"/>
    <w:rsid w:val="00F62F99"/>
    <w:rsid w:val="00F6331C"/>
    <w:rsid w:val="00F63569"/>
    <w:rsid w:val="00F63575"/>
    <w:rsid w:val="00F63D1C"/>
    <w:rsid w:val="00F64012"/>
    <w:rsid w:val="00F64047"/>
    <w:rsid w:val="00F6580B"/>
    <w:rsid w:val="00F65A17"/>
    <w:rsid w:val="00F65B7F"/>
    <w:rsid w:val="00F660D9"/>
    <w:rsid w:val="00F667D8"/>
    <w:rsid w:val="00F6739E"/>
    <w:rsid w:val="00F67749"/>
    <w:rsid w:val="00F67D28"/>
    <w:rsid w:val="00F70A57"/>
    <w:rsid w:val="00F71E33"/>
    <w:rsid w:val="00F7223E"/>
    <w:rsid w:val="00F728BD"/>
    <w:rsid w:val="00F72F62"/>
    <w:rsid w:val="00F73797"/>
    <w:rsid w:val="00F73BED"/>
    <w:rsid w:val="00F73C1C"/>
    <w:rsid w:val="00F73D65"/>
    <w:rsid w:val="00F74389"/>
    <w:rsid w:val="00F75393"/>
    <w:rsid w:val="00F75449"/>
    <w:rsid w:val="00F75D1E"/>
    <w:rsid w:val="00F75F28"/>
    <w:rsid w:val="00F77CB8"/>
    <w:rsid w:val="00F808DE"/>
    <w:rsid w:val="00F829FD"/>
    <w:rsid w:val="00F83B49"/>
    <w:rsid w:val="00F844FB"/>
    <w:rsid w:val="00F846EE"/>
    <w:rsid w:val="00F8485F"/>
    <w:rsid w:val="00F84874"/>
    <w:rsid w:val="00F84941"/>
    <w:rsid w:val="00F862A5"/>
    <w:rsid w:val="00F87229"/>
    <w:rsid w:val="00F900FA"/>
    <w:rsid w:val="00F906FD"/>
    <w:rsid w:val="00F908E2"/>
    <w:rsid w:val="00F9097A"/>
    <w:rsid w:val="00F90A1B"/>
    <w:rsid w:val="00F90BF1"/>
    <w:rsid w:val="00F90C9B"/>
    <w:rsid w:val="00F911F1"/>
    <w:rsid w:val="00F912D0"/>
    <w:rsid w:val="00F928EA"/>
    <w:rsid w:val="00F92B9A"/>
    <w:rsid w:val="00F92FB4"/>
    <w:rsid w:val="00F93624"/>
    <w:rsid w:val="00F95E4B"/>
    <w:rsid w:val="00F965BE"/>
    <w:rsid w:val="00F97087"/>
    <w:rsid w:val="00F973DF"/>
    <w:rsid w:val="00F97D46"/>
    <w:rsid w:val="00FA00FC"/>
    <w:rsid w:val="00FA0632"/>
    <w:rsid w:val="00FA07F0"/>
    <w:rsid w:val="00FA0C22"/>
    <w:rsid w:val="00FA315D"/>
    <w:rsid w:val="00FA334F"/>
    <w:rsid w:val="00FA33AF"/>
    <w:rsid w:val="00FA3458"/>
    <w:rsid w:val="00FA392F"/>
    <w:rsid w:val="00FA418B"/>
    <w:rsid w:val="00FA4DA6"/>
    <w:rsid w:val="00FA538D"/>
    <w:rsid w:val="00FA7750"/>
    <w:rsid w:val="00FA78A6"/>
    <w:rsid w:val="00FB0278"/>
    <w:rsid w:val="00FB080F"/>
    <w:rsid w:val="00FB0902"/>
    <w:rsid w:val="00FB0942"/>
    <w:rsid w:val="00FB2FBD"/>
    <w:rsid w:val="00FB3203"/>
    <w:rsid w:val="00FB36B3"/>
    <w:rsid w:val="00FB41F6"/>
    <w:rsid w:val="00FB4A4C"/>
    <w:rsid w:val="00FB69D2"/>
    <w:rsid w:val="00FB6C22"/>
    <w:rsid w:val="00FC0047"/>
    <w:rsid w:val="00FC03C7"/>
    <w:rsid w:val="00FC089E"/>
    <w:rsid w:val="00FC0982"/>
    <w:rsid w:val="00FC247A"/>
    <w:rsid w:val="00FC2801"/>
    <w:rsid w:val="00FC2879"/>
    <w:rsid w:val="00FC3F4F"/>
    <w:rsid w:val="00FC448A"/>
    <w:rsid w:val="00FC46E9"/>
    <w:rsid w:val="00FC4AD9"/>
    <w:rsid w:val="00FC56EF"/>
    <w:rsid w:val="00FC5706"/>
    <w:rsid w:val="00FC6317"/>
    <w:rsid w:val="00FC6A27"/>
    <w:rsid w:val="00FC6C13"/>
    <w:rsid w:val="00FC725E"/>
    <w:rsid w:val="00FD042A"/>
    <w:rsid w:val="00FD0C5B"/>
    <w:rsid w:val="00FD10D9"/>
    <w:rsid w:val="00FD124B"/>
    <w:rsid w:val="00FD1AAA"/>
    <w:rsid w:val="00FD2BC2"/>
    <w:rsid w:val="00FD2DAB"/>
    <w:rsid w:val="00FD3B6E"/>
    <w:rsid w:val="00FD3D61"/>
    <w:rsid w:val="00FD3ED3"/>
    <w:rsid w:val="00FD49C6"/>
    <w:rsid w:val="00FD5806"/>
    <w:rsid w:val="00FD6C37"/>
    <w:rsid w:val="00FD6C55"/>
    <w:rsid w:val="00FD70CD"/>
    <w:rsid w:val="00FD7964"/>
    <w:rsid w:val="00FE11DE"/>
    <w:rsid w:val="00FE1838"/>
    <w:rsid w:val="00FE35FD"/>
    <w:rsid w:val="00FE38B3"/>
    <w:rsid w:val="00FE3CFD"/>
    <w:rsid w:val="00FE4559"/>
    <w:rsid w:val="00FE50D7"/>
    <w:rsid w:val="00FE55D9"/>
    <w:rsid w:val="00FE5DE2"/>
    <w:rsid w:val="00FE5FF5"/>
    <w:rsid w:val="00FE76AA"/>
    <w:rsid w:val="00FE7843"/>
    <w:rsid w:val="00FE7D06"/>
    <w:rsid w:val="00FE7E76"/>
    <w:rsid w:val="00FF04DB"/>
    <w:rsid w:val="00FF0E4B"/>
    <w:rsid w:val="00FF1047"/>
    <w:rsid w:val="00FF1E5D"/>
    <w:rsid w:val="00FF2899"/>
    <w:rsid w:val="00FF3188"/>
    <w:rsid w:val="00FF346B"/>
    <w:rsid w:val="00FF3D40"/>
    <w:rsid w:val="00FF47DA"/>
    <w:rsid w:val="00FF4F9D"/>
    <w:rsid w:val="00FF558D"/>
    <w:rsid w:val="00FF5721"/>
    <w:rsid w:val="00FF5994"/>
    <w:rsid w:val="00FF621B"/>
    <w:rsid w:val="00FF6516"/>
    <w:rsid w:val="00FF670B"/>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hapeDefaults>
    <o:shapedefaults v:ext="edit" spidmax="599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20E5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A7BF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A7BFA"/>
    <w:pPr>
      <w:spacing w:before="280"/>
      <w:outlineLvl w:val="1"/>
    </w:pPr>
    <w:rPr>
      <w:bCs w:val="0"/>
      <w:iCs/>
      <w:sz w:val="32"/>
      <w:szCs w:val="28"/>
    </w:rPr>
  </w:style>
  <w:style w:type="paragraph" w:styleId="Heading3">
    <w:name w:val="heading 3"/>
    <w:basedOn w:val="Heading1"/>
    <w:next w:val="Heading4"/>
    <w:link w:val="Heading3Char"/>
    <w:autoRedefine/>
    <w:qFormat/>
    <w:rsid w:val="003A7BFA"/>
    <w:pPr>
      <w:spacing w:before="240"/>
      <w:outlineLvl w:val="2"/>
    </w:pPr>
    <w:rPr>
      <w:bCs w:val="0"/>
      <w:sz w:val="28"/>
      <w:szCs w:val="26"/>
    </w:rPr>
  </w:style>
  <w:style w:type="paragraph" w:styleId="Heading4">
    <w:name w:val="heading 4"/>
    <w:basedOn w:val="Heading1"/>
    <w:next w:val="Heading5"/>
    <w:link w:val="Heading4Char"/>
    <w:autoRedefine/>
    <w:qFormat/>
    <w:rsid w:val="003A7BFA"/>
    <w:pPr>
      <w:spacing w:before="220"/>
      <w:outlineLvl w:val="3"/>
    </w:pPr>
    <w:rPr>
      <w:bCs w:val="0"/>
      <w:sz w:val="26"/>
      <w:szCs w:val="28"/>
    </w:rPr>
  </w:style>
  <w:style w:type="paragraph" w:styleId="Heading5">
    <w:name w:val="heading 5"/>
    <w:basedOn w:val="Heading1"/>
    <w:next w:val="subsection"/>
    <w:link w:val="Heading5Char"/>
    <w:autoRedefine/>
    <w:qFormat/>
    <w:rsid w:val="003A7BFA"/>
    <w:pPr>
      <w:spacing w:before="280"/>
      <w:outlineLvl w:val="4"/>
    </w:pPr>
    <w:rPr>
      <w:bCs w:val="0"/>
      <w:iCs/>
      <w:sz w:val="24"/>
      <w:szCs w:val="26"/>
    </w:rPr>
  </w:style>
  <w:style w:type="paragraph" w:styleId="Heading6">
    <w:name w:val="heading 6"/>
    <w:basedOn w:val="Heading1"/>
    <w:next w:val="Heading7"/>
    <w:link w:val="Heading6Char"/>
    <w:autoRedefine/>
    <w:qFormat/>
    <w:rsid w:val="003A7BFA"/>
    <w:pPr>
      <w:outlineLvl w:val="5"/>
    </w:pPr>
    <w:rPr>
      <w:rFonts w:ascii="Arial" w:hAnsi="Arial" w:cs="Arial"/>
      <w:bCs w:val="0"/>
      <w:sz w:val="32"/>
      <w:szCs w:val="22"/>
    </w:rPr>
  </w:style>
  <w:style w:type="paragraph" w:styleId="Heading7">
    <w:name w:val="heading 7"/>
    <w:basedOn w:val="Heading6"/>
    <w:next w:val="Normal"/>
    <w:link w:val="Heading7Char"/>
    <w:autoRedefine/>
    <w:qFormat/>
    <w:rsid w:val="003A7BFA"/>
    <w:pPr>
      <w:spacing w:before="280"/>
      <w:outlineLvl w:val="6"/>
    </w:pPr>
    <w:rPr>
      <w:sz w:val="28"/>
    </w:rPr>
  </w:style>
  <w:style w:type="paragraph" w:styleId="Heading8">
    <w:name w:val="heading 8"/>
    <w:basedOn w:val="Heading6"/>
    <w:next w:val="Normal"/>
    <w:link w:val="Heading8Char"/>
    <w:autoRedefine/>
    <w:qFormat/>
    <w:rsid w:val="003A7BFA"/>
    <w:pPr>
      <w:spacing w:before="240"/>
      <w:outlineLvl w:val="7"/>
    </w:pPr>
    <w:rPr>
      <w:iCs/>
      <w:sz w:val="26"/>
    </w:rPr>
  </w:style>
  <w:style w:type="paragraph" w:styleId="Heading9">
    <w:name w:val="heading 9"/>
    <w:basedOn w:val="Heading1"/>
    <w:next w:val="Normal"/>
    <w:link w:val="Heading9Char"/>
    <w:autoRedefine/>
    <w:qFormat/>
    <w:rsid w:val="003A7BF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7BFA"/>
    <w:pPr>
      <w:numPr>
        <w:numId w:val="21"/>
      </w:numPr>
    </w:pPr>
  </w:style>
  <w:style w:type="numbering" w:styleId="1ai">
    <w:name w:val="Outline List 1"/>
    <w:basedOn w:val="NoList"/>
    <w:rsid w:val="003A7BFA"/>
    <w:pPr>
      <w:numPr>
        <w:numId w:val="15"/>
      </w:numPr>
    </w:pPr>
  </w:style>
  <w:style w:type="paragraph" w:customStyle="1" w:styleId="ActHead1">
    <w:name w:val="ActHead 1"/>
    <w:aliases w:val="c"/>
    <w:basedOn w:val="OPCParaBase"/>
    <w:next w:val="Normal"/>
    <w:qFormat/>
    <w:rsid w:val="00020E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0E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0E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0E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0E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0E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0E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0E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0E5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0E5B"/>
  </w:style>
  <w:style w:type="numbering" w:styleId="ArticleSection">
    <w:name w:val="Outline List 3"/>
    <w:basedOn w:val="NoList"/>
    <w:rsid w:val="003A7BFA"/>
    <w:pPr>
      <w:numPr>
        <w:numId w:val="22"/>
      </w:numPr>
    </w:pPr>
  </w:style>
  <w:style w:type="paragraph" w:styleId="BalloonText">
    <w:name w:val="Balloon Text"/>
    <w:basedOn w:val="Normal"/>
    <w:link w:val="BalloonTextChar"/>
    <w:uiPriority w:val="99"/>
    <w:unhideWhenUsed/>
    <w:rsid w:val="00020E5B"/>
    <w:pPr>
      <w:spacing w:line="240" w:lineRule="auto"/>
    </w:pPr>
    <w:rPr>
      <w:rFonts w:ascii="Tahoma" w:hAnsi="Tahoma" w:cs="Tahoma"/>
      <w:sz w:val="16"/>
      <w:szCs w:val="16"/>
    </w:rPr>
  </w:style>
  <w:style w:type="paragraph" w:styleId="BlockText">
    <w:name w:val="Block Text"/>
    <w:rsid w:val="003A7BFA"/>
    <w:pPr>
      <w:spacing w:after="120"/>
      <w:ind w:left="1440" w:right="1440"/>
    </w:pPr>
    <w:rPr>
      <w:sz w:val="22"/>
      <w:szCs w:val="24"/>
    </w:rPr>
  </w:style>
  <w:style w:type="paragraph" w:customStyle="1" w:styleId="Blocks">
    <w:name w:val="Blocks"/>
    <w:aliases w:val="bb"/>
    <w:basedOn w:val="OPCParaBase"/>
    <w:qFormat/>
    <w:rsid w:val="00020E5B"/>
    <w:pPr>
      <w:spacing w:line="240" w:lineRule="auto"/>
    </w:pPr>
    <w:rPr>
      <w:sz w:val="24"/>
    </w:rPr>
  </w:style>
  <w:style w:type="paragraph" w:styleId="BodyText">
    <w:name w:val="Body Text"/>
    <w:link w:val="BodyTextChar"/>
    <w:rsid w:val="003A7BFA"/>
    <w:pPr>
      <w:spacing w:after="120"/>
    </w:pPr>
    <w:rPr>
      <w:sz w:val="22"/>
      <w:szCs w:val="24"/>
    </w:rPr>
  </w:style>
  <w:style w:type="paragraph" w:styleId="BodyText2">
    <w:name w:val="Body Text 2"/>
    <w:link w:val="BodyText2Char"/>
    <w:rsid w:val="003A7BFA"/>
    <w:pPr>
      <w:spacing w:after="120" w:line="480" w:lineRule="auto"/>
    </w:pPr>
    <w:rPr>
      <w:sz w:val="22"/>
      <w:szCs w:val="24"/>
    </w:rPr>
  </w:style>
  <w:style w:type="paragraph" w:styleId="BodyText3">
    <w:name w:val="Body Text 3"/>
    <w:link w:val="BodyText3Char"/>
    <w:rsid w:val="003A7BFA"/>
    <w:pPr>
      <w:spacing w:after="120"/>
    </w:pPr>
    <w:rPr>
      <w:sz w:val="16"/>
      <w:szCs w:val="16"/>
    </w:rPr>
  </w:style>
  <w:style w:type="paragraph" w:styleId="BodyTextFirstIndent">
    <w:name w:val="Body Text First Indent"/>
    <w:basedOn w:val="BodyText"/>
    <w:link w:val="BodyTextFirstIndentChar"/>
    <w:rsid w:val="003A7BFA"/>
    <w:pPr>
      <w:ind w:firstLine="210"/>
    </w:pPr>
  </w:style>
  <w:style w:type="paragraph" w:styleId="BodyTextIndent">
    <w:name w:val="Body Text Indent"/>
    <w:link w:val="BodyTextIndentChar"/>
    <w:rsid w:val="003A7BFA"/>
    <w:pPr>
      <w:spacing w:after="120"/>
      <w:ind w:left="283"/>
    </w:pPr>
    <w:rPr>
      <w:sz w:val="22"/>
      <w:szCs w:val="24"/>
    </w:rPr>
  </w:style>
  <w:style w:type="paragraph" w:styleId="BodyTextFirstIndent2">
    <w:name w:val="Body Text First Indent 2"/>
    <w:basedOn w:val="BodyTextIndent"/>
    <w:link w:val="BodyTextFirstIndent2Char"/>
    <w:rsid w:val="003A7BFA"/>
    <w:pPr>
      <w:ind w:firstLine="210"/>
    </w:pPr>
  </w:style>
  <w:style w:type="paragraph" w:styleId="BodyTextIndent2">
    <w:name w:val="Body Text Indent 2"/>
    <w:link w:val="BodyTextIndent2Char"/>
    <w:rsid w:val="003A7BFA"/>
    <w:pPr>
      <w:spacing w:after="120" w:line="480" w:lineRule="auto"/>
      <w:ind w:left="283"/>
    </w:pPr>
    <w:rPr>
      <w:sz w:val="22"/>
      <w:szCs w:val="24"/>
    </w:rPr>
  </w:style>
  <w:style w:type="paragraph" w:styleId="BodyTextIndent3">
    <w:name w:val="Body Text Indent 3"/>
    <w:link w:val="BodyTextIndent3Char"/>
    <w:rsid w:val="003A7BFA"/>
    <w:pPr>
      <w:spacing w:after="120"/>
      <w:ind w:left="283"/>
    </w:pPr>
    <w:rPr>
      <w:sz w:val="16"/>
      <w:szCs w:val="16"/>
    </w:rPr>
  </w:style>
  <w:style w:type="paragraph" w:customStyle="1" w:styleId="BoxText">
    <w:name w:val="BoxText"/>
    <w:aliases w:val="bt"/>
    <w:basedOn w:val="OPCParaBase"/>
    <w:qFormat/>
    <w:rsid w:val="00020E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0E5B"/>
    <w:rPr>
      <w:b/>
    </w:rPr>
  </w:style>
  <w:style w:type="paragraph" w:customStyle="1" w:styleId="BoxHeadItalic">
    <w:name w:val="BoxHeadItalic"/>
    <w:aliases w:val="bhi"/>
    <w:basedOn w:val="BoxText"/>
    <w:next w:val="BoxStep"/>
    <w:qFormat/>
    <w:rsid w:val="00020E5B"/>
    <w:rPr>
      <w:i/>
    </w:rPr>
  </w:style>
  <w:style w:type="paragraph" w:customStyle="1" w:styleId="BoxList">
    <w:name w:val="BoxList"/>
    <w:aliases w:val="bl"/>
    <w:basedOn w:val="BoxText"/>
    <w:qFormat/>
    <w:rsid w:val="00020E5B"/>
    <w:pPr>
      <w:ind w:left="1559" w:hanging="425"/>
    </w:pPr>
  </w:style>
  <w:style w:type="paragraph" w:customStyle="1" w:styleId="BoxNote">
    <w:name w:val="BoxNote"/>
    <w:aliases w:val="bn"/>
    <w:basedOn w:val="BoxText"/>
    <w:qFormat/>
    <w:rsid w:val="00020E5B"/>
    <w:pPr>
      <w:tabs>
        <w:tab w:val="left" w:pos="1985"/>
      </w:tabs>
      <w:spacing w:before="122" w:line="198" w:lineRule="exact"/>
      <w:ind w:left="2948" w:hanging="1814"/>
    </w:pPr>
    <w:rPr>
      <w:sz w:val="18"/>
    </w:rPr>
  </w:style>
  <w:style w:type="paragraph" w:customStyle="1" w:styleId="BoxPara">
    <w:name w:val="BoxPara"/>
    <w:aliases w:val="bp"/>
    <w:basedOn w:val="BoxText"/>
    <w:qFormat/>
    <w:rsid w:val="00020E5B"/>
    <w:pPr>
      <w:tabs>
        <w:tab w:val="right" w:pos="2268"/>
      </w:tabs>
      <w:ind w:left="2552" w:hanging="1418"/>
    </w:pPr>
  </w:style>
  <w:style w:type="paragraph" w:customStyle="1" w:styleId="BoxStep">
    <w:name w:val="BoxStep"/>
    <w:aliases w:val="bs"/>
    <w:basedOn w:val="BoxText"/>
    <w:qFormat/>
    <w:rsid w:val="00020E5B"/>
    <w:pPr>
      <w:ind w:left="1985" w:hanging="851"/>
    </w:pPr>
  </w:style>
  <w:style w:type="paragraph" w:styleId="Caption">
    <w:name w:val="caption"/>
    <w:next w:val="Normal"/>
    <w:qFormat/>
    <w:rsid w:val="003A7BFA"/>
    <w:pPr>
      <w:spacing w:before="120" w:after="120"/>
    </w:pPr>
    <w:rPr>
      <w:b/>
      <w:bCs/>
    </w:rPr>
  </w:style>
  <w:style w:type="character" w:customStyle="1" w:styleId="CharAmPartNo">
    <w:name w:val="CharAmPartNo"/>
    <w:basedOn w:val="OPCCharBase"/>
    <w:uiPriority w:val="1"/>
    <w:qFormat/>
    <w:rsid w:val="00020E5B"/>
  </w:style>
  <w:style w:type="character" w:customStyle="1" w:styleId="CharAmPartText">
    <w:name w:val="CharAmPartText"/>
    <w:basedOn w:val="OPCCharBase"/>
    <w:uiPriority w:val="1"/>
    <w:qFormat/>
    <w:rsid w:val="00020E5B"/>
  </w:style>
  <w:style w:type="character" w:customStyle="1" w:styleId="CharAmSchNo">
    <w:name w:val="CharAmSchNo"/>
    <w:basedOn w:val="OPCCharBase"/>
    <w:uiPriority w:val="1"/>
    <w:qFormat/>
    <w:rsid w:val="00020E5B"/>
  </w:style>
  <w:style w:type="character" w:customStyle="1" w:styleId="CharAmSchText">
    <w:name w:val="CharAmSchText"/>
    <w:basedOn w:val="OPCCharBase"/>
    <w:uiPriority w:val="1"/>
    <w:qFormat/>
    <w:rsid w:val="00020E5B"/>
  </w:style>
  <w:style w:type="character" w:customStyle="1" w:styleId="CharBoldItalic">
    <w:name w:val="CharBoldItalic"/>
    <w:basedOn w:val="OPCCharBase"/>
    <w:uiPriority w:val="1"/>
    <w:qFormat/>
    <w:rsid w:val="00020E5B"/>
    <w:rPr>
      <w:b/>
      <w:i/>
    </w:rPr>
  </w:style>
  <w:style w:type="character" w:customStyle="1" w:styleId="CharChapNo">
    <w:name w:val="CharChapNo"/>
    <w:basedOn w:val="OPCCharBase"/>
    <w:qFormat/>
    <w:rsid w:val="00020E5B"/>
  </w:style>
  <w:style w:type="character" w:customStyle="1" w:styleId="CharChapText">
    <w:name w:val="CharChapText"/>
    <w:basedOn w:val="OPCCharBase"/>
    <w:qFormat/>
    <w:rsid w:val="00020E5B"/>
  </w:style>
  <w:style w:type="character" w:customStyle="1" w:styleId="CharDivNo">
    <w:name w:val="CharDivNo"/>
    <w:basedOn w:val="OPCCharBase"/>
    <w:qFormat/>
    <w:rsid w:val="00020E5B"/>
  </w:style>
  <w:style w:type="character" w:customStyle="1" w:styleId="CharDivText">
    <w:name w:val="CharDivText"/>
    <w:basedOn w:val="OPCCharBase"/>
    <w:qFormat/>
    <w:rsid w:val="00020E5B"/>
  </w:style>
  <w:style w:type="character" w:customStyle="1" w:styleId="CharItalic">
    <w:name w:val="CharItalic"/>
    <w:basedOn w:val="OPCCharBase"/>
    <w:uiPriority w:val="1"/>
    <w:qFormat/>
    <w:rsid w:val="00020E5B"/>
    <w:rPr>
      <w:i/>
    </w:rPr>
  </w:style>
  <w:style w:type="character" w:customStyle="1" w:styleId="CharPartNo">
    <w:name w:val="CharPartNo"/>
    <w:basedOn w:val="OPCCharBase"/>
    <w:qFormat/>
    <w:rsid w:val="00020E5B"/>
  </w:style>
  <w:style w:type="character" w:customStyle="1" w:styleId="CharPartText">
    <w:name w:val="CharPartText"/>
    <w:basedOn w:val="OPCCharBase"/>
    <w:qFormat/>
    <w:rsid w:val="00020E5B"/>
  </w:style>
  <w:style w:type="character" w:customStyle="1" w:styleId="CharSectno">
    <w:name w:val="CharSectno"/>
    <w:basedOn w:val="OPCCharBase"/>
    <w:qFormat/>
    <w:rsid w:val="00020E5B"/>
  </w:style>
  <w:style w:type="character" w:customStyle="1" w:styleId="CharSubdNo">
    <w:name w:val="CharSubdNo"/>
    <w:basedOn w:val="OPCCharBase"/>
    <w:uiPriority w:val="1"/>
    <w:qFormat/>
    <w:rsid w:val="00020E5B"/>
  </w:style>
  <w:style w:type="character" w:customStyle="1" w:styleId="CharSubdText">
    <w:name w:val="CharSubdText"/>
    <w:basedOn w:val="OPCCharBase"/>
    <w:uiPriority w:val="1"/>
    <w:qFormat/>
    <w:rsid w:val="00020E5B"/>
  </w:style>
  <w:style w:type="paragraph" w:styleId="Closing">
    <w:name w:val="Closing"/>
    <w:link w:val="ClosingChar"/>
    <w:rsid w:val="003A7BFA"/>
    <w:pPr>
      <w:ind w:left="4252"/>
    </w:pPr>
    <w:rPr>
      <w:sz w:val="22"/>
      <w:szCs w:val="24"/>
    </w:rPr>
  </w:style>
  <w:style w:type="character" w:styleId="CommentReference">
    <w:name w:val="annotation reference"/>
    <w:basedOn w:val="DefaultParagraphFont"/>
    <w:rsid w:val="003A7BFA"/>
    <w:rPr>
      <w:sz w:val="16"/>
      <w:szCs w:val="16"/>
    </w:rPr>
  </w:style>
  <w:style w:type="paragraph" w:styleId="CommentText">
    <w:name w:val="annotation text"/>
    <w:link w:val="CommentTextChar"/>
    <w:rsid w:val="003A7BFA"/>
  </w:style>
  <w:style w:type="paragraph" w:styleId="CommentSubject">
    <w:name w:val="annotation subject"/>
    <w:next w:val="CommentText"/>
    <w:link w:val="CommentSubjectChar"/>
    <w:rsid w:val="003A7BFA"/>
    <w:rPr>
      <w:b/>
      <w:bCs/>
      <w:szCs w:val="24"/>
    </w:rPr>
  </w:style>
  <w:style w:type="paragraph" w:customStyle="1" w:styleId="notetext">
    <w:name w:val="note(text)"/>
    <w:aliases w:val="n"/>
    <w:basedOn w:val="OPCParaBase"/>
    <w:link w:val="notetextChar"/>
    <w:rsid w:val="00020E5B"/>
    <w:pPr>
      <w:spacing w:before="122" w:line="240" w:lineRule="auto"/>
      <w:ind w:left="1985" w:hanging="851"/>
    </w:pPr>
    <w:rPr>
      <w:sz w:val="18"/>
    </w:rPr>
  </w:style>
  <w:style w:type="paragraph" w:customStyle="1" w:styleId="notemargin">
    <w:name w:val="note(margin)"/>
    <w:aliases w:val="nm"/>
    <w:basedOn w:val="OPCParaBase"/>
    <w:rsid w:val="00020E5B"/>
    <w:pPr>
      <w:tabs>
        <w:tab w:val="left" w:pos="709"/>
      </w:tabs>
      <w:spacing w:before="122" w:line="198" w:lineRule="exact"/>
      <w:ind w:left="709" w:hanging="709"/>
    </w:pPr>
    <w:rPr>
      <w:sz w:val="18"/>
    </w:rPr>
  </w:style>
  <w:style w:type="paragraph" w:customStyle="1" w:styleId="CTA-">
    <w:name w:val="CTA -"/>
    <w:basedOn w:val="OPCParaBase"/>
    <w:rsid w:val="00020E5B"/>
    <w:pPr>
      <w:spacing w:before="60" w:line="240" w:lineRule="atLeast"/>
      <w:ind w:left="85" w:hanging="85"/>
    </w:pPr>
    <w:rPr>
      <w:sz w:val="20"/>
    </w:rPr>
  </w:style>
  <w:style w:type="paragraph" w:customStyle="1" w:styleId="CTA--">
    <w:name w:val="CTA --"/>
    <w:basedOn w:val="OPCParaBase"/>
    <w:next w:val="Normal"/>
    <w:rsid w:val="00020E5B"/>
    <w:pPr>
      <w:spacing w:before="60" w:line="240" w:lineRule="atLeast"/>
      <w:ind w:left="142" w:hanging="142"/>
    </w:pPr>
    <w:rPr>
      <w:sz w:val="20"/>
    </w:rPr>
  </w:style>
  <w:style w:type="paragraph" w:customStyle="1" w:styleId="CTA---">
    <w:name w:val="CTA ---"/>
    <w:basedOn w:val="OPCParaBase"/>
    <w:next w:val="Normal"/>
    <w:rsid w:val="00020E5B"/>
    <w:pPr>
      <w:spacing w:before="60" w:line="240" w:lineRule="atLeast"/>
      <w:ind w:left="198" w:hanging="198"/>
    </w:pPr>
    <w:rPr>
      <w:sz w:val="20"/>
    </w:rPr>
  </w:style>
  <w:style w:type="paragraph" w:customStyle="1" w:styleId="CTA----">
    <w:name w:val="CTA ----"/>
    <w:basedOn w:val="OPCParaBase"/>
    <w:next w:val="Normal"/>
    <w:rsid w:val="00020E5B"/>
    <w:pPr>
      <w:spacing w:before="60" w:line="240" w:lineRule="atLeast"/>
      <w:ind w:left="255" w:hanging="255"/>
    </w:pPr>
    <w:rPr>
      <w:sz w:val="20"/>
    </w:rPr>
  </w:style>
  <w:style w:type="paragraph" w:customStyle="1" w:styleId="CTA1a">
    <w:name w:val="CTA 1(a)"/>
    <w:basedOn w:val="OPCParaBase"/>
    <w:rsid w:val="00020E5B"/>
    <w:pPr>
      <w:tabs>
        <w:tab w:val="right" w:pos="414"/>
      </w:tabs>
      <w:spacing w:before="40" w:line="240" w:lineRule="atLeast"/>
      <w:ind w:left="675" w:hanging="675"/>
    </w:pPr>
    <w:rPr>
      <w:sz w:val="20"/>
    </w:rPr>
  </w:style>
  <w:style w:type="paragraph" w:customStyle="1" w:styleId="CTA1ai">
    <w:name w:val="CTA 1(a)(i)"/>
    <w:basedOn w:val="OPCParaBase"/>
    <w:rsid w:val="00020E5B"/>
    <w:pPr>
      <w:tabs>
        <w:tab w:val="right" w:pos="1004"/>
      </w:tabs>
      <w:spacing w:before="40" w:line="240" w:lineRule="atLeast"/>
      <w:ind w:left="1253" w:hanging="1253"/>
    </w:pPr>
    <w:rPr>
      <w:sz w:val="20"/>
    </w:rPr>
  </w:style>
  <w:style w:type="paragraph" w:customStyle="1" w:styleId="CTA2a">
    <w:name w:val="CTA 2(a)"/>
    <w:basedOn w:val="OPCParaBase"/>
    <w:rsid w:val="00020E5B"/>
    <w:pPr>
      <w:tabs>
        <w:tab w:val="right" w:pos="482"/>
      </w:tabs>
      <w:spacing w:before="40" w:line="240" w:lineRule="atLeast"/>
      <w:ind w:left="748" w:hanging="748"/>
    </w:pPr>
    <w:rPr>
      <w:sz w:val="20"/>
    </w:rPr>
  </w:style>
  <w:style w:type="paragraph" w:customStyle="1" w:styleId="CTA2ai">
    <w:name w:val="CTA 2(a)(i)"/>
    <w:basedOn w:val="OPCParaBase"/>
    <w:rsid w:val="00020E5B"/>
    <w:pPr>
      <w:tabs>
        <w:tab w:val="right" w:pos="1089"/>
      </w:tabs>
      <w:spacing w:before="40" w:line="240" w:lineRule="atLeast"/>
      <w:ind w:left="1327" w:hanging="1327"/>
    </w:pPr>
    <w:rPr>
      <w:sz w:val="20"/>
    </w:rPr>
  </w:style>
  <w:style w:type="paragraph" w:customStyle="1" w:styleId="CTA3a">
    <w:name w:val="CTA 3(a)"/>
    <w:basedOn w:val="OPCParaBase"/>
    <w:rsid w:val="00020E5B"/>
    <w:pPr>
      <w:tabs>
        <w:tab w:val="right" w:pos="556"/>
      </w:tabs>
      <w:spacing w:before="40" w:line="240" w:lineRule="atLeast"/>
      <w:ind w:left="805" w:hanging="805"/>
    </w:pPr>
    <w:rPr>
      <w:sz w:val="20"/>
    </w:rPr>
  </w:style>
  <w:style w:type="paragraph" w:customStyle="1" w:styleId="CTA3ai">
    <w:name w:val="CTA 3(a)(i)"/>
    <w:basedOn w:val="OPCParaBase"/>
    <w:rsid w:val="00020E5B"/>
    <w:pPr>
      <w:tabs>
        <w:tab w:val="right" w:pos="1140"/>
      </w:tabs>
      <w:spacing w:before="40" w:line="240" w:lineRule="atLeast"/>
      <w:ind w:left="1361" w:hanging="1361"/>
    </w:pPr>
    <w:rPr>
      <w:sz w:val="20"/>
    </w:rPr>
  </w:style>
  <w:style w:type="paragraph" w:customStyle="1" w:styleId="CTA4a">
    <w:name w:val="CTA 4(a)"/>
    <w:basedOn w:val="OPCParaBase"/>
    <w:rsid w:val="00020E5B"/>
    <w:pPr>
      <w:tabs>
        <w:tab w:val="right" w:pos="624"/>
      </w:tabs>
      <w:spacing w:before="40" w:line="240" w:lineRule="atLeast"/>
      <w:ind w:left="873" w:hanging="873"/>
    </w:pPr>
    <w:rPr>
      <w:sz w:val="20"/>
    </w:rPr>
  </w:style>
  <w:style w:type="paragraph" w:customStyle="1" w:styleId="CTA4ai">
    <w:name w:val="CTA 4(a)(i)"/>
    <w:basedOn w:val="OPCParaBase"/>
    <w:rsid w:val="00020E5B"/>
    <w:pPr>
      <w:tabs>
        <w:tab w:val="right" w:pos="1213"/>
      </w:tabs>
      <w:spacing w:before="40" w:line="240" w:lineRule="atLeast"/>
      <w:ind w:left="1452" w:hanging="1452"/>
    </w:pPr>
    <w:rPr>
      <w:sz w:val="20"/>
    </w:rPr>
  </w:style>
  <w:style w:type="paragraph" w:customStyle="1" w:styleId="CTACAPS">
    <w:name w:val="CTA CAPS"/>
    <w:basedOn w:val="OPCParaBase"/>
    <w:rsid w:val="00020E5B"/>
    <w:pPr>
      <w:spacing w:before="60" w:line="240" w:lineRule="atLeast"/>
    </w:pPr>
    <w:rPr>
      <w:sz w:val="20"/>
    </w:rPr>
  </w:style>
  <w:style w:type="paragraph" w:customStyle="1" w:styleId="CTAright">
    <w:name w:val="CTA right"/>
    <w:basedOn w:val="OPCParaBase"/>
    <w:rsid w:val="00020E5B"/>
    <w:pPr>
      <w:spacing w:before="60" w:line="240" w:lineRule="auto"/>
      <w:jc w:val="right"/>
    </w:pPr>
    <w:rPr>
      <w:sz w:val="20"/>
    </w:rPr>
  </w:style>
  <w:style w:type="paragraph" w:styleId="Date">
    <w:name w:val="Date"/>
    <w:next w:val="Normal"/>
    <w:link w:val="DateChar"/>
    <w:rsid w:val="003A7BFA"/>
    <w:rPr>
      <w:sz w:val="22"/>
      <w:szCs w:val="24"/>
    </w:rPr>
  </w:style>
  <w:style w:type="paragraph" w:customStyle="1" w:styleId="subsection">
    <w:name w:val="subsection"/>
    <w:aliases w:val="ss"/>
    <w:basedOn w:val="OPCParaBase"/>
    <w:link w:val="subsectionChar"/>
    <w:rsid w:val="00020E5B"/>
    <w:pPr>
      <w:tabs>
        <w:tab w:val="right" w:pos="1021"/>
      </w:tabs>
      <w:spacing w:before="180" w:line="240" w:lineRule="auto"/>
      <w:ind w:left="1134" w:hanging="1134"/>
    </w:pPr>
  </w:style>
  <w:style w:type="paragraph" w:customStyle="1" w:styleId="Definition">
    <w:name w:val="Definition"/>
    <w:aliases w:val="dd"/>
    <w:basedOn w:val="OPCParaBase"/>
    <w:rsid w:val="00020E5B"/>
    <w:pPr>
      <w:spacing w:before="180" w:line="240" w:lineRule="auto"/>
      <w:ind w:left="1134"/>
    </w:pPr>
  </w:style>
  <w:style w:type="paragraph" w:styleId="DocumentMap">
    <w:name w:val="Document Map"/>
    <w:link w:val="DocumentMapChar"/>
    <w:rsid w:val="003A7BFA"/>
    <w:pPr>
      <w:shd w:val="clear" w:color="auto" w:fill="000080"/>
    </w:pPr>
    <w:rPr>
      <w:rFonts w:ascii="Tahoma" w:hAnsi="Tahoma" w:cs="Tahoma"/>
      <w:sz w:val="22"/>
      <w:szCs w:val="24"/>
    </w:rPr>
  </w:style>
  <w:style w:type="paragraph" w:styleId="E-mailSignature">
    <w:name w:val="E-mail Signature"/>
    <w:link w:val="E-mailSignatureChar"/>
    <w:rsid w:val="003A7BFA"/>
    <w:rPr>
      <w:sz w:val="22"/>
      <w:szCs w:val="24"/>
    </w:rPr>
  </w:style>
  <w:style w:type="character" w:styleId="Emphasis">
    <w:name w:val="Emphasis"/>
    <w:basedOn w:val="DefaultParagraphFont"/>
    <w:qFormat/>
    <w:rsid w:val="003A7BFA"/>
    <w:rPr>
      <w:i/>
      <w:iCs/>
    </w:rPr>
  </w:style>
  <w:style w:type="character" w:styleId="EndnoteReference">
    <w:name w:val="endnote reference"/>
    <w:basedOn w:val="DefaultParagraphFont"/>
    <w:rsid w:val="003A7BFA"/>
    <w:rPr>
      <w:vertAlign w:val="superscript"/>
    </w:rPr>
  </w:style>
  <w:style w:type="paragraph" w:styleId="EndnoteText">
    <w:name w:val="endnote text"/>
    <w:link w:val="EndnoteTextChar"/>
    <w:rsid w:val="003A7BFA"/>
  </w:style>
  <w:style w:type="paragraph" w:styleId="EnvelopeAddress">
    <w:name w:val="envelope address"/>
    <w:rsid w:val="003A7B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A7BFA"/>
    <w:rPr>
      <w:rFonts w:ascii="Arial" w:hAnsi="Arial" w:cs="Arial"/>
    </w:rPr>
  </w:style>
  <w:style w:type="character" w:styleId="FollowedHyperlink">
    <w:name w:val="FollowedHyperlink"/>
    <w:basedOn w:val="DefaultParagraphFont"/>
    <w:rsid w:val="003A7BFA"/>
    <w:rPr>
      <w:color w:val="800080"/>
      <w:u w:val="single"/>
    </w:rPr>
  </w:style>
  <w:style w:type="paragraph" w:styleId="Footer">
    <w:name w:val="footer"/>
    <w:link w:val="FooterChar"/>
    <w:rsid w:val="00020E5B"/>
    <w:pPr>
      <w:tabs>
        <w:tab w:val="center" w:pos="4153"/>
        <w:tab w:val="right" w:pos="8306"/>
      </w:tabs>
    </w:pPr>
    <w:rPr>
      <w:sz w:val="22"/>
      <w:szCs w:val="24"/>
    </w:rPr>
  </w:style>
  <w:style w:type="character" w:styleId="FootnoteReference">
    <w:name w:val="footnote reference"/>
    <w:basedOn w:val="DefaultParagraphFont"/>
    <w:rsid w:val="003A7BFA"/>
    <w:rPr>
      <w:vertAlign w:val="superscript"/>
    </w:rPr>
  </w:style>
  <w:style w:type="paragraph" w:styleId="FootnoteText">
    <w:name w:val="footnote text"/>
    <w:link w:val="FootnoteTextChar"/>
    <w:rsid w:val="003A7BFA"/>
  </w:style>
  <w:style w:type="paragraph" w:customStyle="1" w:styleId="Formula">
    <w:name w:val="Formula"/>
    <w:basedOn w:val="OPCParaBase"/>
    <w:rsid w:val="00020E5B"/>
    <w:pPr>
      <w:spacing w:line="240" w:lineRule="auto"/>
      <w:ind w:left="1134"/>
    </w:pPr>
    <w:rPr>
      <w:sz w:val="20"/>
    </w:rPr>
  </w:style>
  <w:style w:type="paragraph" w:styleId="Header">
    <w:name w:val="header"/>
    <w:basedOn w:val="OPCParaBase"/>
    <w:link w:val="HeaderChar"/>
    <w:unhideWhenUsed/>
    <w:rsid w:val="00020E5B"/>
    <w:pPr>
      <w:keepNext/>
      <w:keepLines/>
      <w:tabs>
        <w:tab w:val="center" w:pos="4150"/>
        <w:tab w:val="right" w:pos="8307"/>
      </w:tabs>
      <w:spacing w:line="160" w:lineRule="exact"/>
    </w:pPr>
    <w:rPr>
      <w:sz w:val="16"/>
    </w:rPr>
  </w:style>
  <w:style w:type="paragraph" w:customStyle="1" w:styleId="House">
    <w:name w:val="House"/>
    <w:basedOn w:val="OPCParaBase"/>
    <w:rsid w:val="00020E5B"/>
    <w:pPr>
      <w:spacing w:line="240" w:lineRule="auto"/>
    </w:pPr>
    <w:rPr>
      <w:sz w:val="28"/>
    </w:rPr>
  </w:style>
  <w:style w:type="character" w:styleId="HTMLAcronym">
    <w:name w:val="HTML Acronym"/>
    <w:basedOn w:val="DefaultParagraphFont"/>
    <w:rsid w:val="003A7BFA"/>
  </w:style>
  <w:style w:type="paragraph" w:styleId="HTMLAddress">
    <w:name w:val="HTML Address"/>
    <w:link w:val="HTMLAddressChar"/>
    <w:rsid w:val="003A7BFA"/>
    <w:rPr>
      <w:i/>
      <w:iCs/>
      <w:sz w:val="22"/>
      <w:szCs w:val="24"/>
    </w:rPr>
  </w:style>
  <w:style w:type="character" w:styleId="HTMLCite">
    <w:name w:val="HTML Cite"/>
    <w:basedOn w:val="DefaultParagraphFont"/>
    <w:rsid w:val="003A7BFA"/>
    <w:rPr>
      <w:i/>
      <w:iCs/>
    </w:rPr>
  </w:style>
  <w:style w:type="character" w:styleId="HTMLCode">
    <w:name w:val="HTML Code"/>
    <w:basedOn w:val="DefaultParagraphFont"/>
    <w:rsid w:val="003A7BFA"/>
    <w:rPr>
      <w:rFonts w:ascii="Courier New" w:hAnsi="Courier New" w:cs="Courier New"/>
      <w:sz w:val="20"/>
      <w:szCs w:val="20"/>
    </w:rPr>
  </w:style>
  <w:style w:type="character" w:styleId="HTMLDefinition">
    <w:name w:val="HTML Definition"/>
    <w:basedOn w:val="DefaultParagraphFont"/>
    <w:rsid w:val="003A7BFA"/>
    <w:rPr>
      <w:i/>
      <w:iCs/>
    </w:rPr>
  </w:style>
  <w:style w:type="character" w:styleId="HTMLKeyboard">
    <w:name w:val="HTML Keyboard"/>
    <w:basedOn w:val="DefaultParagraphFont"/>
    <w:rsid w:val="003A7BFA"/>
    <w:rPr>
      <w:rFonts w:ascii="Courier New" w:hAnsi="Courier New" w:cs="Courier New"/>
      <w:sz w:val="20"/>
      <w:szCs w:val="20"/>
    </w:rPr>
  </w:style>
  <w:style w:type="paragraph" w:styleId="HTMLPreformatted">
    <w:name w:val="HTML Preformatted"/>
    <w:link w:val="HTMLPreformattedChar"/>
    <w:rsid w:val="003A7BFA"/>
    <w:rPr>
      <w:rFonts w:ascii="Courier New" w:hAnsi="Courier New" w:cs="Courier New"/>
    </w:rPr>
  </w:style>
  <w:style w:type="character" w:styleId="HTMLSample">
    <w:name w:val="HTML Sample"/>
    <w:basedOn w:val="DefaultParagraphFont"/>
    <w:rsid w:val="003A7BFA"/>
    <w:rPr>
      <w:rFonts w:ascii="Courier New" w:hAnsi="Courier New" w:cs="Courier New"/>
    </w:rPr>
  </w:style>
  <w:style w:type="character" w:styleId="HTMLTypewriter">
    <w:name w:val="HTML Typewriter"/>
    <w:basedOn w:val="DefaultParagraphFont"/>
    <w:rsid w:val="003A7BFA"/>
    <w:rPr>
      <w:rFonts w:ascii="Courier New" w:hAnsi="Courier New" w:cs="Courier New"/>
      <w:sz w:val="20"/>
      <w:szCs w:val="20"/>
    </w:rPr>
  </w:style>
  <w:style w:type="character" w:styleId="HTMLVariable">
    <w:name w:val="HTML Variable"/>
    <w:basedOn w:val="DefaultParagraphFont"/>
    <w:rsid w:val="003A7BFA"/>
    <w:rPr>
      <w:i/>
      <w:iCs/>
    </w:rPr>
  </w:style>
  <w:style w:type="character" w:styleId="Hyperlink">
    <w:name w:val="Hyperlink"/>
    <w:basedOn w:val="DefaultParagraphFont"/>
    <w:rsid w:val="003A7BFA"/>
    <w:rPr>
      <w:color w:val="0000FF"/>
      <w:u w:val="single"/>
    </w:rPr>
  </w:style>
  <w:style w:type="paragraph" w:styleId="Index1">
    <w:name w:val="index 1"/>
    <w:next w:val="Normal"/>
    <w:rsid w:val="003A7BFA"/>
    <w:pPr>
      <w:ind w:left="220" w:hanging="220"/>
    </w:pPr>
    <w:rPr>
      <w:sz w:val="22"/>
      <w:szCs w:val="24"/>
    </w:rPr>
  </w:style>
  <w:style w:type="paragraph" w:styleId="Index2">
    <w:name w:val="index 2"/>
    <w:next w:val="Normal"/>
    <w:rsid w:val="003A7BFA"/>
    <w:pPr>
      <w:ind w:left="440" w:hanging="220"/>
    </w:pPr>
    <w:rPr>
      <w:sz w:val="22"/>
      <w:szCs w:val="24"/>
    </w:rPr>
  </w:style>
  <w:style w:type="paragraph" w:styleId="Index3">
    <w:name w:val="index 3"/>
    <w:next w:val="Normal"/>
    <w:rsid w:val="003A7BFA"/>
    <w:pPr>
      <w:ind w:left="660" w:hanging="220"/>
    </w:pPr>
    <w:rPr>
      <w:sz w:val="22"/>
      <w:szCs w:val="24"/>
    </w:rPr>
  </w:style>
  <w:style w:type="paragraph" w:styleId="Index4">
    <w:name w:val="index 4"/>
    <w:next w:val="Normal"/>
    <w:rsid w:val="003A7BFA"/>
    <w:pPr>
      <w:ind w:left="880" w:hanging="220"/>
    </w:pPr>
    <w:rPr>
      <w:sz w:val="22"/>
      <w:szCs w:val="24"/>
    </w:rPr>
  </w:style>
  <w:style w:type="paragraph" w:styleId="Index5">
    <w:name w:val="index 5"/>
    <w:next w:val="Normal"/>
    <w:rsid w:val="003A7BFA"/>
    <w:pPr>
      <w:ind w:left="1100" w:hanging="220"/>
    </w:pPr>
    <w:rPr>
      <w:sz w:val="22"/>
      <w:szCs w:val="24"/>
    </w:rPr>
  </w:style>
  <w:style w:type="paragraph" w:styleId="Index6">
    <w:name w:val="index 6"/>
    <w:next w:val="Normal"/>
    <w:rsid w:val="003A7BFA"/>
    <w:pPr>
      <w:ind w:left="1320" w:hanging="220"/>
    </w:pPr>
    <w:rPr>
      <w:sz w:val="22"/>
      <w:szCs w:val="24"/>
    </w:rPr>
  </w:style>
  <w:style w:type="paragraph" w:styleId="Index7">
    <w:name w:val="index 7"/>
    <w:next w:val="Normal"/>
    <w:rsid w:val="003A7BFA"/>
    <w:pPr>
      <w:ind w:left="1540" w:hanging="220"/>
    </w:pPr>
    <w:rPr>
      <w:sz w:val="22"/>
      <w:szCs w:val="24"/>
    </w:rPr>
  </w:style>
  <w:style w:type="paragraph" w:styleId="Index8">
    <w:name w:val="index 8"/>
    <w:next w:val="Normal"/>
    <w:rsid w:val="003A7BFA"/>
    <w:pPr>
      <w:ind w:left="1760" w:hanging="220"/>
    </w:pPr>
    <w:rPr>
      <w:sz w:val="22"/>
      <w:szCs w:val="24"/>
    </w:rPr>
  </w:style>
  <w:style w:type="paragraph" w:styleId="Index9">
    <w:name w:val="index 9"/>
    <w:next w:val="Normal"/>
    <w:rsid w:val="003A7BFA"/>
    <w:pPr>
      <w:ind w:left="1980" w:hanging="220"/>
    </w:pPr>
    <w:rPr>
      <w:sz w:val="22"/>
      <w:szCs w:val="24"/>
    </w:rPr>
  </w:style>
  <w:style w:type="paragraph" w:styleId="IndexHeading">
    <w:name w:val="index heading"/>
    <w:next w:val="Index1"/>
    <w:rsid w:val="003A7BFA"/>
    <w:rPr>
      <w:rFonts w:ascii="Arial" w:hAnsi="Arial" w:cs="Arial"/>
      <w:b/>
      <w:bCs/>
      <w:sz w:val="22"/>
      <w:szCs w:val="24"/>
    </w:rPr>
  </w:style>
  <w:style w:type="paragraph" w:customStyle="1" w:styleId="Item">
    <w:name w:val="Item"/>
    <w:aliases w:val="i"/>
    <w:basedOn w:val="OPCParaBase"/>
    <w:next w:val="ItemHead"/>
    <w:rsid w:val="00020E5B"/>
    <w:pPr>
      <w:keepLines/>
      <w:spacing w:before="80" w:line="240" w:lineRule="auto"/>
      <w:ind w:left="709"/>
    </w:pPr>
  </w:style>
  <w:style w:type="paragraph" w:customStyle="1" w:styleId="ItemHead">
    <w:name w:val="ItemHead"/>
    <w:aliases w:val="ih"/>
    <w:basedOn w:val="OPCParaBase"/>
    <w:next w:val="Item"/>
    <w:link w:val="ItemHeadChar"/>
    <w:rsid w:val="00020E5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0E5B"/>
    <w:rPr>
      <w:sz w:val="16"/>
    </w:rPr>
  </w:style>
  <w:style w:type="paragraph" w:styleId="List">
    <w:name w:val="List"/>
    <w:rsid w:val="003A7BFA"/>
    <w:pPr>
      <w:ind w:left="283" w:hanging="283"/>
    </w:pPr>
    <w:rPr>
      <w:sz w:val="22"/>
      <w:szCs w:val="24"/>
    </w:rPr>
  </w:style>
  <w:style w:type="paragraph" w:styleId="List2">
    <w:name w:val="List 2"/>
    <w:rsid w:val="003A7BFA"/>
    <w:pPr>
      <w:ind w:left="566" w:hanging="283"/>
    </w:pPr>
    <w:rPr>
      <w:sz w:val="22"/>
      <w:szCs w:val="24"/>
    </w:rPr>
  </w:style>
  <w:style w:type="paragraph" w:styleId="List3">
    <w:name w:val="List 3"/>
    <w:rsid w:val="003A7BFA"/>
    <w:pPr>
      <w:ind w:left="849" w:hanging="283"/>
    </w:pPr>
    <w:rPr>
      <w:sz w:val="22"/>
      <w:szCs w:val="24"/>
    </w:rPr>
  </w:style>
  <w:style w:type="paragraph" w:styleId="List4">
    <w:name w:val="List 4"/>
    <w:rsid w:val="003A7BFA"/>
    <w:pPr>
      <w:ind w:left="1132" w:hanging="283"/>
    </w:pPr>
    <w:rPr>
      <w:sz w:val="22"/>
      <w:szCs w:val="24"/>
    </w:rPr>
  </w:style>
  <w:style w:type="paragraph" w:styleId="List5">
    <w:name w:val="List 5"/>
    <w:rsid w:val="003A7BFA"/>
    <w:pPr>
      <w:ind w:left="1415" w:hanging="283"/>
    </w:pPr>
    <w:rPr>
      <w:sz w:val="22"/>
      <w:szCs w:val="24"/>
    </w:rPr>
  </w:style>
  <w:style w:type="paragraph" w:styleId="ListBullet">
    <w:name w:val="List Bullet"/>
    <w:rsid w:val="003A7BFA"/>
    <w:pPr>
      <w:tabs>
        <w:tab w:val="num" w:pos="2989"/>
      </w:tabs>
      <w:ind w:left="1225" w:firstLine="1043"/>
    </w:pPr>
    <w:rPr>
      <w:sz w:val="22"/>
      <w:szCs w:val="24"/>
    </w:rPr>
  </w:style>
  <w:style w:type="paragraph" w:styleId="ListBullet2">
    <w:name w:val="List Bullet 2"/>
    <w:rsid w:val="003A7BFA"/>
    <w:pPr>
      <w:tabs>
        <w:tab w:val="num" w:pos="360"/>
      </w:tabs>
      <w:ind w:left="360" w:hanging="360"/>
    </w:pPr>
    <w:rPr>
      <w:sz w:val="22"/>
      <w:szCs w:val="24"/>
    </w:rPr>
  </w:style>
  <w:style w:type="paragraph" w:styleId="ListBullet3">
    <w:name w:val="List Bullet 3"/>
    <w:rsid w:val="003A7BFA"/>
    <w:pPr>
      <w:tabs>
        <w:tab w:val="num" w:pos="360"/>
      </w:tabs>
      <w:ind w:left="360" w:hanging="360"/>
    </w:pPr>
    <w:rPr>
      <w:sz w:val="22"/>
      <w:szCs w:val="24"/>
    </w:rPr>
  </w:style>
  <w:style w:type="paragraph" w:styleId="ListBullet4">
    <w:name w:val="List Bullet 4"/>
    <w:rsid w:val="003A7BFA"/>
    <w:pPr>
      <w:tabs>
        <w:tab w:val="num" w:pos="926"/>
      </w:tabs>
      <w:ind w:left="926" w:hanging="360"/>
    </w:pPr>
    <w:rPr>
      <w:sz w:val="22"/>
      <w:szCs w:val="24"/>
    </w:rPr>
  </w:style>
  <w:style w:type="paragraph" w:styleId="ListBullet5">
    <w:name w:val="List Bullet 5"/>
    <w:rsid w:val="003A7BFA"/>
    <w:pPr>
      <w:tabs>
        <w:tab w:val="num" w:pos="1492"/>
      </w:tabs>
      <w:ind w:left="1492" w:hanging="360"/>
    </w:pPr>
    <w:rPr>
      <w:sz w:val="22"/>
      <w:szCs w:val="24"/>
    </w:rPr>
  </w:style>
  <w:style w:type="paragraph" w:styleId="ListContinue">
    <w:name w:val="List Continue"/>
    <w:rsid w:val="003A7BFA"/>
    <w:pPr>
      <w:spacing w:after="120"/>
      <w:ind w:left="283"/>
    </w:pPr>
    <w:rPr>
      <w:sz w:val="22"/>
      <w:szCs w:val="24"/>
    </w:rPr>
  </w:style>
  <w:style w:type="paragraph" w:styleId="ListContinue2">
    <w:name w:val="List Continue 2"/>
    <w:rsid w:val="003A7BFA"/>
    <w:pPr>
      <w:spacing w:after="120"/>
      <w:ind w:left="566"/>
    </w:pPr>
    <w:rPr>
      <w:sz w:val="22"/>
      <w:szCs w:val="24"/>
    </w:rPr>
  </w:style>
  <w:style w:type="paragraph" w:styleId="ListContinue3">
    <w:name w:val="List Continue 3"/>
    <w:rsid w:val="003A7BFA"/>
    <w:pPr>
      <w:spacing w:after="120"/>
      <w:ind w:left="849"/>
    </w:pPr>
    <w:rPr>
      <w:sz w:val="22"/>
      <w:szCs w:val="24"/>
    </w:rPr>
  </w:style>
  <w:style w:type="paragraph" w:styleId="ListContinue4">
    <w:name w:val="List Continue 4"/>
    <w:rsid w:val="003A7BFA"/>
    <w:pPr>
      <w:spacing w:after="120"/>
      <w:ind w:left="1132"/>
    </w:pPr>
    <w:rPr>
      <w:sz w:val="22"/>
      <w:szCs w:val="24"/>
    </w:rPr>
  </w:style>
  <w:style w:type="paragraph" w:styleId="ListContinue5">
    <w:name w:val="List Continue 5"/>
    <w:rsid w:val="003A7BFA"/>
    <w:pPr>
      <w:spacing w:after="120"/>
      <w:ind w:left="1415"/>
    </w:pPr>
    <w:rPr>
      <w:sz w:val="22"/>
      <w:szCs w:val="24"/>
    </w:rPr>
  </w:style>
  <w:style w:type="paragraph" w:styleId="ListNumber">
    <w:name w:val="List Number"/>
    <w:rsid w:val="003A7BFA"/>
    <w:pPr>
      <w:tabs>
        <w:tab w:val="num" w:pos="4242"/>
      </w:tabs>
      <w:ind w:left="3521" w:hanging="1043"/>
    </w:pPr>
    <w:rPr>
      <w:sz w:val="22"/>
      <w:szCs w:val="24"/>
    </w:rPr>
  </w:style>
  <w:style w:type="paragraph" w:styleId="ListNumber2">
    <w:name w:val="List Number 2"/>
    <w:rsid w:val="003A7BFA"/>
    <w:pPr>
      <w:tabs>
        <w:tab w:val="num" w:pos="360"/>
      </w:tabs>
      <w:ind w:left="360" w:hanging="360"/>
    </w:pPr>
    <w:rPr>
      <w:sz w:val="22"/>
      <w:szCs w:val="24"/>
    </w:rPr>
  </w:style>
  <w:style w:type="paragraph" w:styleId="ListNumber3">
    <w:name w:val="List Number 3"/>
    <w:rsid w:val="003A7BFA"/>
    <w:pPr>
      <w:tabs>
        <w:tab w:val="num" w:pos="360"/>
      </w:tabs>
      <w:ind w:left="360" w:hanging="360"/>
    </w:pPr>
    <w:rPr>
      <w:sz w:val="22"/>
      <w:szCs w:val="24"/>
    </w:rPr>
  </w:style>
  <w:style w:type="paragraph" w:styleId="ListNumber4">
    <w:name w:val="List Number 4"/>
    <w:rsid w:val="003A7BFA"/>
    <w:pPr>
      <w:tabs>
        <w:tab w:val="num" w:pos="360"/>
      </w:tabs>
      <w:ind w:left="360" w:hanging="360"/>
    </w:pPr>
    <w:rPr>
      <w:sz w:val="22"/>
      <w:szCs w:val="24"/>
    </w:rPr>
  </w:style>
  <w:style w:type="paragraph" w:styleId="ListNumber5">
    <w:name w:val="List Number 5"/>
    <w:rsid w:val="003A7BFA"/>
    <w:pPr>
      <w:tabs>
        <w:tab w:val="num" w:pos="1440"/>
      </w:tabs>
    </w:pPr>
    <w:rPr>
      <w:sz w:val="22"/>
      <w:szCs w:val="24"/>
    </w:rPr>
  </w:style>
  <w:style w:type="paragraph" w:customStyle="1" w:styleId="LongT">
    <w:name w:val="LongT"/>
    <w:basedOn w:val="OPCParaBase"/>
    <w:rsid w:val="00020E5B"/>
    <w:pPr>
      <w:spacing w:line="240" w:lineRule="auto"/>
    </w:pPr>
    <w:rPr>
      <w:b/>
      <w:sz w:val="32"/>
    </w:rPr>
  </w:style>
  <w:style w:type="paragraph" w:styleId="MacroText">
    <w:name w:val="macro"/>
    <w:link w:val="MacroTextChar"/>
    <w:rsid w:val="003A7B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3A7B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A7BFA"/>
    <w:rPr>
      <w:sz w:val="24"/>
      <w:szCs w:val="24"/>
    </w:rPr>
  </w:style>
  <w:style w:type="paragraph" w:styleId="NormalIndent">
    <w:name w:val="Normal Indent"/>
    <w:rsid w:val="003A7BFA"/>
    <w:pPr>
      <w:ind w:left="720"/>
    </w:pPr>
    <w:rPr>
      <w:sz w:val="22"/>
      <w:szCs w:val="24"/>
    </w:rPr>
  </w:style>
  <w:style w:type="paragraph" w:styleId="NoteHeading">
    <w:name w:val="Note Heading"/>
    <w:next w:val="Normal"/>
    <w:link w:val="NoteHeadingChar"/>
    <w:rsid w:val="003A7BFA"/>
    <w:rPr>
      <w:sz w:val="22"/>
      <w:szCs w:val="24"/>
    </w:rPr>
  </w:style>
  <w:style w:type="paragraph" w:customStyle="1" w:styleId="notedraft">
    <w:name w:val="note(draft)"/>
    <w:aliases w:val="nd"/>
    <w:basedOn w:val="OPCParaBase"/>
    <w:rsid w:val="00020E5B"/>
    <w:pPr>
      <w:spacing w:before="240" w:line="240" w:lineRule="auto"/>
      <w:ind w:left="284" w:hanging="284"/>
    </w:pPr>
    <w:rPr>
      <w:i/>
      <w:sz w:val="24"/>
    </w:rPr>
  </w:style>
  <w:style w:type="paragraph" w:customStyle="1" w:styleId="notepara">
    <w:name w:val="note(para)"/>
    <w:aliases w:val="na"/>
    <w:basedOn w:val="OPCParaBase"/>
    <w:rsid w:val="00020E5B"/>
    <w:pPr>
      <w:spacing w:before="40" w:line="198" w:lineRule="exact"/>
      <w:ind w:left="2354" w:hanging="369"/>
    </w:pPr>
    <w:rPr>
      <w:sz w:val="18"/>
    </w:rPr>
  </w:style>
  <w:style w:type="paragraph" w:customStyle="1" w:styleId="noteParlAmend">
    <w:name w:val="note(ParlAmend)"/>
    <w:aliases w:val="npp"/>
    <w:basedOn w:val="OPCParaBase"/>
    <w:next w:val="ParlAmend"/>
    <w:rsid w:val="00020E5B"/>
    <w:pPr>
      <w:spacing w:line="240" w:lineRule="auto"/>
      <w:jc w:val="right"/>
    </w:pPr>
    <w:rPr>
      <w:rFonts w:ascii="Arial" w:hAnsi="Arial"/>
      <w:b/>
      <w:i/>
    </w:rPr>
  </w:style>
  <w:style w:type="character" w:styleId="PageNumber">
    <w:name w:val="page number"/>
    <w:basedOn w:val="DefaultParagraphFont"/>
    <w:rsid w:val="00BB1281"/>
  </w:style>
  <w:style w:type="paragraph" w:customStyle="1" w:styleId="Page1">
    <w:name w:val="Page1"/>
    <w:basedOn w:val="OPCParaBase"/>
    <w:rsid w:val="00020E5B"/>
    <w:pPr>
      <w:spacing w:before="5600" w:line="240" w:lineRule="auto"/>
    </w:pPr>
    <w:rPr>
      <w:b/>
      <w:sz w:val="32"/>
    </w:rPr>
  </w:style>
  <w:style w:type="paragraph" w:customStyle="1" w:styleId="PageBreak">
    <w:name w:val="PageBreak"/>
    <w:aliases w:val="pb"/>
    <w:basedOn w:val="OPCParaBase"/>
    <w:rsid w:val="00020E5B"/>
    <w:pPr>
      <w:spacing w:line="240" w:lineRule="auto"/>
    </w:pPr>
    <w:rPr>
      <w:sz w:val="20"/>
    </w:rPr>
  </w:style>
  <w:style w:type="character" w:customStyle="1" w:styleId="OPCCharBase">
    <w:name w:val="OPCCharBase"/>
    <w:uiPriority w:val="1"/>
    <w:qFormat/>
    <w:rsid w:val="00020E5B"/>
  </w:style>
  <w:style w:type="paragraph" w:customStyle="1" w:styleId="paragraph">
    <w:name w:val="paragraph"/>
    <w:aliases w:val="a"/>
    <w:basedOn w:val="OPCParaBase"/>
    <w:link w:val="paragraphChar"/>
    <w:rsid w:val="00020E5B"/>
    <w:pPr>
      <w:tabs>
        <w:tab w:val="right" w:pos="1531"/>
      </w:tabs>
      <w:spacing w:before="40" w:line="240" w:lineRule="auto"/>
      <w:ind w:left="1644" w:hanging="1644"/>
    </w:pPr>
  </w:style>
  <w:style w:type="paragraph" w:customStyle="1" w:styleId="paragraphsub">
    <w:name w:val="paragraph(sub)"/>
    <w:aliases w:val="aa"/>
    <w:basedOn w:val="OPCParaBase"/>
    <w:rsid w:val="00020E5B"/>
    <w:pPr>
      <w:tabs>
        <w:tab w:val="right" w:pos="1985"/>
      </w:tabs>
      <w:spacing w:before="40" w:line="240" w:lineRule="auto"/>
      <w:ind w:left="2098" w:hanging="2098"/>
    </w:pPr>
  </w:style>
  <w:style w:type="paragraph" w:customStyle="1" w:styleId="paragraphsub-sub">
    <w:name w:val="paragraph(sub-sub)"/>
    <w:aliases w:val="aaa"/>
    <w:basedOn w:val="OPCParaBase"/>
    <w:rsid w:val="00020E5B"/>
    <w:pPr>
      <w:tabs>
        <w:tab w:val="right" w:pos="2722"/>
      </w:tabs>
      <w:spacing w:before="40" w:line="240" w:lineRule="auto"/>
      <w:ind w:left="2835" w:hanging="2835"/>
    </w:pPr>
  </w:style>
  <w:style w:type="paragraph" w:customStyle="1" w:styleId="ParlAmend">
    <w:name w:val="ParlAmend"/>
    <w:aliases w:val="pp"/>
    <w:basedOn w:val="OPCParaBase"/>
    <w:rsid w:val="00020E5B"/>
    <w:pPr>
      <w:spacing w:before="240" w:line="240" w:lineRule="atLeast"/>
      <w:ind w:hanging="567"/>
    </w:pPr>
    <w:rPr>
      <w:sz w:val="24"/>
    </w:rPr>
  </w:style>
  <w:style w:type="paragraph" w:customStyle="1" w:styleId="Penalty">
    <w:name w:val="Penalty"/>
    <w:basedOn w:val="OPCParaBase"/>
    <w:rsid w:val="00020E5B"/>
    <w:pPr>
      <w:tabs>
        <w:tab w:val="left" w:pos="2977"/>
      </w:tabs>
      <w:spacing w:before="180" w:line="240" w:lineRule="auto"/>
      <w:ind w:left="1985" w:hanging="851"/>
    </w:pPr>
  </w:style>
  <w:style w:type="paragraph" w:styleId="PlainText">
    <w:name w:val="Plain Text"/>
    <w:link w:val="PlainTextChar"/>
    <w:rsid w:val="003A7BFA"/>
    <w:rPr>
      <w:rFonts w:ascii="Courier New" w:hAnsi="Courier New" w:cs="Courier New"/>
      <w:sz w:val="22"/>
    </w:rPr>
  </w:style>
  <w:style w:type="paragraph" w:customStyle="1" w:styleId="Portfolio">
    <w:name w:val="Portfolio"/>
    <w:basedOn w:val="OPCParaBase"/>
    <w:rsid w:val="00020E5B"/>
    <w:pPr>
      <w:spacing w:line="240" w:lineRule="auto"/>
    </w:pPr>
    <w:rPr>
      <w:i/>
      <w:sz w:val="20"/>
    </w:rPr>
  </w:style>
  <w:style w:type="paragraph" w:customStyle="1" w:styleId="Preamble">
    <w:name w:val="Preamble"/>
    <w:basedOn w:val="OPCParaBase"/>
    <w:next w:val="Normal"/>
    <w:rsid w:val="00020E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0E5B"/>
    <w:pPr>
      <w:spacing w:line="240" w:lineRule="auto"/>
    </w:pPr>
    <w:rPr>
      <w:i/>
      <w:sz w:val="20"/>
    </w:rPr>
  </w:style>
  <w:style w:type="paragraph" w:styleId="Salutation">
    <w:name w:val="Salutation"/>
    <w:next w:val="Normal"/>
    <w:link w:val="SalutationChar"/>
    <w:rsid w:val="003A7BFA"/>
    <w:rPr>
      <w:sz w:val="22"/>
      <w:szCs w:val="24"/>
    </w:rPr>
  </w:style>
  <w:style w:type="paragraph" w:customStyle="1" w:styleId="Session">
    <w:name w:val="Session"/>
    <w:basedOn w:val="OPCParaBase"/>
    <w:rsid w:val="00020E5B"/>
    <w:pPr>
      <w:spacing w:line="240" w:lineRule="auto"/>
    </w:pPr>
    <w:rPr>
      <w:sz w:val="28"/>
    </w:rPr>
  </w:style>
  <w:style w:type="paragraph" w:customStyle="1" w:styleId="ShortT">
    <w:name w:val="ShortT"/>
    <w:basedOn w:val="OPCParaBase"/>
    <w:next w:val="Normal"/>
    <w:link w:val="ShortTChar"/>
    <w:qFormat/>
    <w:rsid w:val="00020E5B"/>
    <w:pPr>
      <w:spacing w:line="240" w:lineRule="auto"/>
    </w:pPr>
    <w:rPr>
      <w:b/>
      <w:sz w:val="40"/>
    </w:rPr>
  </w:style>
  <w:style w:type="paragraph" w:styleId="Signature">
    <w:name w:val="Signature"/>
    <w:link w:val="SignatureChar"/>
    <w:rsid w:val="003A7BFA"/>
    <w:pPr>
      <w:ind w:left="4252"/>
    </w:pPr>
    <w:rPr>
      <w:sz w:val="22"/>
      <w:szCs w:val="24"/>
    </w:rPr>
  </w:style>
  <w:style w:type="paragraph" w:customStyle="1" w:styleId="Sponsor">
    <w:name w:val="Sponsor"/>
    <w:basedOn w:val="OPCParaBase"/>
    <w:rsid w:val="00020E5B"/>
    <w:pPr>
      <w:spacing w:line="240" w:lineRule="auto"/>
    </w:pPr>
    <w:rPr>
      <w:i/>
    </w:rPr>
  </w:style>
  <w:style w:type="character" w:styleId="Strong">
    <w:name w:val="Strong"/>
    <w:basedOn w:val="DefaultParagraphFont"/>
    <w:qFormat/>
    <w:rsid w:val="003A7BFA"/>
    <w:rPr>
      <w:b/>
      <w:bCs/>
    </w:rPr>
  </w:style>
  <w:style w:type="paragraph" w:customStyle="1" w:styleId="Subitem">
    <w:name w:val="Subitem"/>
    <w:aliases w:val="iss"/>
    <w:basedOn w:val="OPCParaBase"/>
    <w:rsid w:val="00020E5B"/>
    <w:pPr>
      <w:spacing w:before="180" w:line="240" w:lineRule="auto"/>
      <w:ind w:left="709" w:hanging="709"/>
    </w:pPr>
  </w:style>
  <w:style w:type="paragraph" w:customStyle="1" w:styleId="SubitemHead">
    <w:name w:val="SubitemHead"/>
    <w:aliases w:val="issh"/>
    <w:basedOn w:val="OPCParaBase"/>
    <w:rsid w:val="00020E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0E5B"/>
    <w:pPr>
      <w:spacing w:before="40" w:line="240" w:lineRule="auto"/>
      <w:ind w:left="1134"/>
    </w:pPr>
  </w:style>
  <w:style w:type="paragraph" w:customStyle="1" w:styleId="SubsectionHead">
    <w:name w:val="SubsectionHead"/>
    <w:aliases w:val="ssh"/>
    <w:basedOn w:val="OPCParaBase"/>
    <w:next w:val="subsection"/>
    <w:rsid w:val="00020E5B"/>
    <w:pPr>
      <w:keepNext/>
      <w:keepLines/>
      <w:spacing w:before="240" w:line="240" w:lineRule="auto"/>
      <w:ind w:left="1134"/>
    </w:pPr>
    <w:rPr>
      <w:i/>
    </w:rPr>
  </w:style>
  <w:style w:type="paragraph" w:styleId="Subtitle">
    <w:name w:val="Subtitle"/>
    <w:link w:val="SubtitleChar"/>
    <w:qFormat/>
    <w:rsid w:val="003A7BFA"/>
    <w:pPr>
      <w:spacing w:after="60"/>
      <w:jc w:val="center"/>
    </w:pPr>
    <w:rPr>
      <w:rFonts w:ascii="Arial" w:hAnsi="Arial" w:cs="Arial"/>
      <w:sz w:val="24"/>
      <w:szCs w:val="24"/>
    </w:rPr>
  </w:style>
  <w:style w:type="table" w:styleId="Table3Deffects1">
    <w:name w:val="Table 3D effects 1"/>
    <w:basedOn w:val="TableNormal"/>
    <w:rsid w:val="003A7B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7B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7B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7B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7B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7B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7B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7B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7B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7B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7B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7B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7B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7B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7B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7B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0E5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7B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7B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7B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7B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7B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7B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7B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7B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7B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7B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A7BFA"/>
    <w:pPr>
      <w:ind w:left="220" w:hanging="220"/>
    </w:pPr>
    <w:rPr>
      <w:sz w:val="22"/>
      <w:szCs w:val="24"/>
    </w:rPr>
  </w:style>
  <w:style w:type="paragraph" w:styleId="TableofFigures">
    <w:name w:val="table of figures"/>
    <w:next w:val="Normal"/>
    <w:rsid w:val="003A7BFA"/>
    <w:pPr>
      <w:ind w:left="440" w:hanging="440"/>
    </w:pPr>
    <w:rPr>
      <w:sz w:val="22"/>
      <w:szCs w:val="24"/>
    </w:rPr>
  </w:style>
  <w:style w:type="table" w:styleId="TableProfessional">
    <w:name w:val="Table Professional"/>
    <w:basedOn w:val="TableNormal"/>
    <w:rsid w:val="003A7B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7B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7B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7B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7B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7B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7B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7B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7B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7B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0E5B"/>
    <w:pPr>
      <w:spacing w:before="60" w:line="240" w:lineRule="auto"/>
      <w:ind w:left="284" w:hanging="284"/>
    </w:pPr>
    <w:rPr>
      <w:sz w:val="20"/>
    </w:rPr>
  </w:style>
  <w:style w:type="paragraph" w:customStyle="1" w:styleId="Tablei">
    <w:name w:val="Table(i)"/>
    <w:aliases w:val="taa"/>
    <w:basedOn w:val="OPCParaBase"/>
    <w:rsid w:val="00020E5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0E5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0E5B"/>
    <w:pPr>
      <w:spacing w:before="60" w:line="240" w:lineRule="atLeast"/>
    </w:pPr>
    <w:rPr>
      <w:sz w:val="20"/>
    </w:rPr>
  </w:style>
  <w:style w:type="paragraph" w:styleId="Title">
    <w:name w:val="Title"/>
    <w:link w:val="TitleChar"/>
    <w:qFormat/>
    <w:rsid w:val="003A7B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0E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0E5B"/>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0E5B"/>
    <w:pPr>
      <w:spacing w:before="122" w:line="198" w:lineRule="exact"/>
      <w:ind w:left="1985" w:hanging="851"/>
      <w:jc w:val="right"/>
    </w:pPr>
    <w:rPr>
      <w:sz w:val="18"/>
    </w:rPr>
  </w:style>
  <w:style w:type="paragraph" w:customStyle="1" w:styleId="TLPTableBullet">
    <w:name w:val="TLPTableBullet"/>
    <w:aliases w:val="ttb"/>
    <w:basedOn w:val="OPCParaBase"/>
    <w:rsid w:val="00020E5B"/>
    <w:pPr>
      <w:spacing w:line="240" w:lineRule="exact"/>
      <w:ind w:left="284" w:hanging="284"/>
    </w:pPr>
    <w:rPr>
      <w:sz w:val="20"/>
    </w:rPr>
  </w:style>
  <w:style w:type="paragraph" w:styleId="TOAHeading">
    <w:name w:val="toa heading"/>
    <w:next w:val="Normal"/>
    <w:rsid w:val="003A7BFA"/>
    <w:pPr>
      <w:spacing w:before="120"/>
    </w:pPr>
    <w:rPr>
      <w:rFonts w:ascii="Arial" w:hAnsi="Arial" w:cs="Arial"/>
      <w:b/>
      <w:bCs/>
      <w:sz w:val="24"/>
      <w:szCs w:val="24"/>
    </w:rPr>
  </w:style>
  <w:style w:type="paragraph" w:styleId="TOC1">
    <w:name w:val="toc 1"/>
    <w:basedOn w:val="OPCParaBase"/>
    <w:next w:val="Normal"/>
    <w:uiPriority w:val="39"/>
    <w:unhideWhenUsed/>
    <w:rsid w:val="00020E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0E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0E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0E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0E5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20E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0E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0E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0E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0E5B"/>
    <w:pPr>
      <w:keepLines/>
      <w:spacing w:before="240" w:after="120" w:line="240" w:lineRule="auto"/>
      <w:ind w:left="794"/>
    </w:pPr>
    <w:rPr>
      <w:b/>
      <w:kern w:val="28"/>
      <w:sz w:val="20"/>
    </w:rPr>
  </w:style>
  <w:style w:type="paragraph" w:customStyle="1" w:styleId="TofSectsHeading">
    <w:name w:val="TofSects(Heading)"/>
    <w:basedOn w:val="OPCParaBase"/>
    <w:rsid w:val="00020E5B"/>
    <w:pPr>
      <w:spacing w:before="240" w:after="120" w:line="240" w:lineRule="auto"/>
    </w:pPr>
    <w:rPr>
      <w:b/>
      <w:sz w:val="24"/>
    </w:rPr>
  </w:style>
  <w:style w:type="paragraph" w:customStyle="1" w:styleId="TofSectsSection">
    <w:name w:val="TofSects(Section)"/>
    <w:basedOn w:val="OPCParaBase"/>
    <w:rsid w:val="00020E5B"/>
    <w:pPr>
      <w:keepLines/>
      <w:spacing w:before="40" w:line="240" w:lineRule="auto"/>
      <w:ind w:left="1588" w:hanging="794"/>
    </w:pPr>
    <w:rPr>
      <w:kern w:val="28"/>
      <w:sz w:val="18"/>
    </w:rPr>
  </w:style>
  <w:style w:type="paragraph" w:customStyle="1" w:styleId="TofSectsSubdiv">
    <w:name w:val="TofSects(Subdiv)"/>
    <w:basedOn w:val="OPCParaBase"/>
    <w:rsid w:val="00020E5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447617"/>
    <w:rPr>
      <w:sz w:val="22"/>
    </w:rPr>
  </w:style>
  <w:style w:type="character" w:customStyle="1" w:styleId="paragraphChar">
    <w:name w:val="paragraph Char"/>
    <w:aliases w:val="a Char"/>
    <w:basedOn w:val="DefaultParagraphFont"/>
    <w:link w:val="paragraph"/>
    <w:rsid w:val="00447617"/>
    <w:rPr>
      <w:sz w:val="22"/>
    </w:rPr>
  </w:style>
  <w:style w:type="character" w:customStyle="1" w:styleId="Heading5Char">
    <w:name w:val="Heading 5 Char"/>
    <w:basedOn w:val="DefaultParagraphFont"/>
    <w:link w:val="Heading5"/>
    <w:rsid w:val="002B4459"/>
    <w:rPr>
      <w:b/>
      <w:iCs/>
      <w:kern w:val="28"/>
      <w:sz w:val="24"/>
      <w:szCs w:val="26"/>
    </w:rPr>
  </w:style>
  <w:style w:type="character" w:customStyle="1" w:styleId="ItemHeadChar">
    <w:name w:val="ItemHead Char"/>
    <w:aliases w:val="ih Char"/>
    <w:basedOn w:val="DefaultParagraphFont"/>
    <w:link w:val="ItemHead"/>
    <w:rsid w:val="00FB41F6"/>
    <w:rPr>
      <w:rFonts w:ascii="Arial" w:hAnsi="Arial"/>
      <w:b/>
      <w:kern w:val="28"/>
      <w:sz w:val="24"/>
    </w:rPr>
  </w:style>
  <w:style w:type="character" w:customStyle="1" w:styleId="HeaderChar">
    <w:name w:val="Header Char"/>
    <w:basedOn w:val="DefaultParagraphFont"/>
    <w:link w:val="Header"/>
    <w:rsid w:val="00020E5B"/>
    <w:rPr>
      <w:sz w:val="16"/>
    </w:rPr>
  </w:style>
  <w:style w:type="character" w:customStyle="1" w:styleId="FooterChar">
    <w:name w:val="Footer Char"/>
    <w:basedOn w:val="DefaultParagraphFont"/>
    <w:link w:val="Footer"/>
    <w:rsid w:val="00020E5B"/>
    <w:rPr>
      <w:sz w:val="22"/>
      <w:szCs w:val="24"/>
    </w:rPr>
  </w:style>
  <w:style w:type="character" w:customStyle="1" w:styleId="Heading1Char">
    <w:name w:val="Heading 1 Char"/>
    <w:basedOn w:val="DefaultParagraphFont"/>
    <w:link w:val="Heading1"/>
    <w:rsid w:val="0023297D"/>
    <w:rPr>
      <w:b/>
      <w:bCs/>
      <w:kern w:val="28"/>
      <w:sz w:val="36"/>
      <w:szCs w:val="32"/>
      <w:lang w:val="en-AU" w:eastAsia="en-AU" w:bidi="ar-SA"/>
    </w:rPr>
  </w:style>
  <w:style w:type="character" w:customStyle="1" w:styleId="Heading2Char">
    <w:name w:val="Heading 2 Char"/>
    <w:basedOn w:val="DefaultParagraphFont"/>
    <w:link w:val="Heading2"/>
    <w:rsid w:val="0023297D"/>
    <w:rPr>
      <w:b/>
      <w:iCs/>
      <w:kern w:val="28"/>
      <w:sz w:val="32"/>
      <w:szCs w:val="28"/>
    </w:rPr>
  </w:style>
  <w:style w:type="character" w:customStyle="1" w:styleId="Heading3Char">
    <w:name w:val="Heading 3 Char"/>
    <w:basedOn w:val="DefaultParagraphFont"/>
    <w:link w:val="Heading3"/>
    <w:rsid w:val="0023297D"/>
    <w:rPr>
      <w:b/>
      <w:kern w:val="28"/>
      <w:sz w:val="28"/>
      <w:szCs w:val="26"/>
    </w:rPr>
  </w:style>
  <w:style w:type="character" w:customStyle="1" w:styleId="Heading4Char">
    <w:name w:val="Heading 4 Char"/>
    <w:basedOn w:val="DefaultParagraphFont"/>
    <w:link w:val="Heading4"/>
    <w:rsid w:val="0023297D"/>
    <w:rPr>
      <w:b/>
      <w:kern w:val="28"/>
      <w:sz w:val="26"/>
      <w:szCs w:val="28"/>
    </w:rPr>
  </w:style>
  <w:style w:type="character" w:customStyle="1" w:styleId="Heading6Char">
    <w:name w:val="Heading 6 Char"/>
    <w:basedOn w:val="DefaultParagraphFont"/>
    <w:link w:val="Heading6"/>
    <w:rsid w:val="0023297D"/>
    <w:rPr>
      <w:rFonts w:ascii="Arial" w:hAnsi="Arial" w:cs="Arial"/>
      <w:b/>
      <w:kern w:val="28"/>
      <w:sz w:val="32"/>
      <w:szCs w:val="22"/>
    </w:rPr>
  </w:style>
  <w:style w:type="character" w:customStyle="1" w:styleId="Heading7Char">
    <w:name w:val="Heading 7 Char"/>
    <w:basedOn w:val="DefaultParagraphFont"/>
    <w:link w:val="Heading7"/>
    <w:rsid w:val="0023297D"/>
    <w:rPr>
      <w:rFonts w:ascii="Arial" w:hAnsi="Arial" w:cs="Arial"/>
      <w:b/>
      <w:kern w:val="28"/>
      <w:sz w:val="28"/>
      <w:szCs w:val="22"/>
    </w:rPr>
  </w:style>
  <w:style w:type="character" w:customStyle="1" w:styleId="Heading8Char">
    <w:name w:val="Heading 8 Char"/>
    <w:basedOn w:val="DefaultParagraphFont"/>
    <w:link w:val="Heading8"/>
    <w:rsid w:val="0023297D"/>
    <w:rPr>
      <w:rFonts w:ascii="Arial" w:hAnsi="Arial" w:cs="Arial"/>
      <w:b/>
      <w:iCs/>
      <w:kern w:val="28"/>
      <w:sz w:val="26"/>
      <w:szCs w:val="22"/>
    </w:rPr>
  </w:style>
  <w:style w:type="character" w:customStyle="1" w:styleId="Heading9Char">
    <w:name w:val="Heading 9 Char"/>
    <w:basedOn w:val="DefaultParagraphFont"/>
    <w:link w:val="Heading9"/>
    <w:rsid w:val="0023297D"/>
    <w:rPr>
      <w:b/>
      <w:bCs/>
      <w:i/>
      <w:kern w:val="28"/>
      <w:sz w:val="28"/>
      <w:szCs w:val="22"/>
    </w:rPr>
  </w:style>
  <w:style w:type="character" w:customStyle="1" w:styleId="BalloonTextChar">
    <w:name w:val="Balloon Text Char"/>
    <w:basedOn w:val="DefaultParagraphFont"/>
    <w:link w:val="BalloonText"/>
    <w:uiPriority w:val="99"/>
    <w:rsid w:val="00020E5B"/>
    <w:rPr>
      <w:rFonts w:ascii="Tahoma" w:eastAsiaTheme="minorHAnsi" w:hAnsi="Tahoma" w:cs="Tahoma"/>
      <w:sz w:val="16"/>
      <w:szCs w:val="16"/>
      <w:lang w:eastAsia="en-US"/>
    </w:rPr>
  </w:style>
  <w:style w:type="character" w:customStyle="1" w:styleId="BodyTextChar">
    <w:name w:val="Body Text Char"/>
    <w:basedOn w:val="DefaultParagraphFont"/>
    <w:link w:val="BodyText"/>
    <w:rsid w:val="0023297D"/>
    <w:rPr>
      <w:sz w:val="22"/>
      <w:szCs w:val="24"/>
      <w:lang w:val="en-AU" w:eastAsia="en-AU" w:bidi="ar-SA"/>
    </w:rPr>
  </w:style>
  <w:style w:type="character" w:customStyle="1" w:styleId="BodyText2Char">
    <w:name w:val="Body Text 2 Char"/>
    <w:basedOn w:val="DefaultParagraphFont"/>
    <w:link w:val="BodyText2"/>
    <w:rsid w:val="0023297D"/>
    <w:rPr>
      <w:sz w:val="22"/>
      <w:szCs w:val="24"/>
      <w:lang w:val="en-AU" w:eastAsia="en-AU" w:bidi="ar-SA"/>
    </w:rPr>
  </w:style>
  <w:style w:type="character" w:customStyle="1" w:styleId="BodyText3Char">
    <w:name w:val="Body Text 3 Char"/>
    <w:basedOn w:val="DefaultParagraphFont"/>
    <w:link w:val="BodyText3"/>
    <w:rsid w:val="0023297D"/>
    <w:rPr>
      <w:sz w:val="16"/>
      <w:szCs w:val="16"/>
      <w:lang w:val="en-AU" w:eastAsia="en-AU" w:bidi="ar-SA"/>
    </w:rPr>
  </w:style>
  <w:style w:type="character" w:customStyle="1" w:styleId="BodyTextIndentChar">
    <w:name w:val="Body Text Indent Char"/>
    <w:basedOn w:val="DefaultParagraphFont"/>
    <w:link w:val="BodyTextIndent"/>
    <w:rsid w:val="0023297D"/>
    <w:rPr>
      <w:sz w:val="22"/>
      <w:szCs w:val="24"/>
      <w:lang w:val="en-AU" w:eastAsia="en-AU" w:bidi="ar-SA"/>
    </w:rPr>
  </w:style>
  <w:style w:type="character" w:customStyle="1" w:styleId="BodyTextIndent2Char">
    <w:name w:val="Body Text Indent 2 Char"/>
    <w:basedOn w:val="DefaultParagraphFont"/>
    <w:link w:val="BodyTextIndent2"/>
    <w:rsid w:val="0023297D"/>
    <w:rPr>
      <w:sz w:val="22"/>
      <w:szCs w:val="24"/>
      <w:lang w:val="en-AU" w:eastAsia="en-AU" w:bidi="ar-SA"/>
    </w:rPr>
  </w:style>
  <w:style w:type="character" w:customStyle="1" w:styleId="BodyTextIndent3Char">
    <w:name w:val="Body Text Indent 3 Char"/>
    <w:basedOn w:val="DefaultParagraphFont"/>
    <w:link w:val="BodyTextIndent3"/>
    <w:rsid w:val="0023297D"/>
    <w:rPr>
      <w:sz w:val="16"/>
      <w:szCs w:val="16"/>
      <w:lang w:val="en-AU" w:eastAsia="en-AU" w:bidi="ar-SA"/>
    </w:rPr>
  </w:style>
  <w:style w:type="character" w:customStyle="1" w:styleId="ClosingChar">
    <w:name w:val="Closing Char"/>
    <w:basedOn w:val="DefaultParagraphFont"/>
    <w:link w:val="Closing"/>
    <w:rsid w:val="0023297D"/>
    <w:rPr>
      <w:sz w:val="22"/>
      <w:szCs w:val="24"/>
      <w:lang w:val="en-AU" w:eastAsia="en-AU" w:bidi="ar-SA"/>
    </w:rPr>
  </w:style>
  <w:style w:type="character" w:customStyle="1" w:styleId="CommentTextChar">
    <w:name w:val="Comment Text Char"/>
    <w:basedOn w:val="DefaultParagraphFont"/>
    <w:link w:val="CommentText"/>
    <w:rsid w:val="0023297D"/>
    <w:rPr>
      <w:lang w:val="en-AU" w:eastAsia="en-AU" w:bidi="ar-SA"/>
    </w:rPr>
  </w:style>
  <w:style w:type="character" w:customStyle="1" w:styleId="CommentSubjectChar">
    <w:name w:val="Comment Subject Char"/>
    <w:basedOn w:val="CommentTextChar"/>
    <w:link w:val="CommentSubject"/>
    <w:rsid w:val="0023297D"/>
    <w:rPr>
      <w:b/>
      <w:bCs/>
      <w:szCs w:val="24"/>
      <w:lang w:val="en-AU" w:eastAsia="en-AU" w:bidi="ar-SA"/>
    </w:rPr>
  </w:style>
  <w:style w:type="character" w:customStyle="1" w:styleId="DateChar">
    <w:name w:val="Date Char"/>
    <w:basedOn w:val="DefaultParagraphFont"/>
    <w:link w:val="Date"/>
    <w:rsid w:val="0023297D"/>
    <w:rPr>
      <w:sz w:val="22"/>
      <w:szCs w:val="24"/>
      <w:lang w:val="en-AU" w:eastAsia="en-AU" w:bidi="ar-SA"/>
    </w:rPr>
  </w:style>
  <w:style w:type="character" w:customStyle="1" w:styleId="DocumentMapChar">
    <w:name w:val="Document Map Char"/>
    <w:basedOn w:val="DefaultParagraphFont"/>
    <w:link w:val="DocumentMap"/>
    <w:rsid w:val="0023297D"/>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23297D"/>
    <w:rPr>
      <w:sz w:val="22"/>
      <w:szCs w:val="24"/>
      <w:lang w:val="en-AU" w:eastAsia="en-AU" w:bidi="ar-SA"/>
    </w:rPr>
  </w:style>
  <w:style w:type="character" w:customStyle="1" w:styleId="EndnoteTextChar">
    <w:name w:val="Endnote Text Char"/>
    <w:basedOn w:val="DefaultParagraphFont"/>
    <w:link w:val="EndnoteText"/>
    <w:rsid w:val="0023297D"/>
    <w:rPr>
      <w:lang w:val="en-AU" w:eastAsia="en-AU" w:bidi="ar-SA"/>
    </w:rPr>
  </w:style>
  <w:style w:type="character" w:customStyle="1" w:styleId="FootnoteTextChar">
    <w:name w:val="Footnote Text Char"/>
    <w:basedOn w:val="DefaultParagraphFont"/>
    <w:link w:val="FootnoteText"/>
    <w:rsid w:val="0023297D"/>
    <w:rPr>
      <w:lang w:val="en-AU" w:eastAsia="en-AU" w:bidi="ar-SA"/>
    </w:rPr>
  </w:style>
  <w:style w:type="character" w:customStyle="1" w:styleId="HTMLAddressChar">
    <w:name w:val="HTML Address Char"/>
    <w:basedOn w:val="DefaultParagraphFont"/>
    <w:link w:val="HTMLAddress"/>
    <w:rsid w:val="0023297D"/>
    <w:rPr>
      <w:i/>
      <w:iCs/>
      <w:sz w:val="22"/>
      <w:szCs w:val="24"/>
      <w:lang w:val="en-AU" w:eastAsia="en-AU" w:bidi="ar-SA"/>
    </w:rPr>
  </w:style>
  <w:style w:type="character" w:customStyle="1" w:styleId="HTMLPreformattedChar">
    <w:name w:val="HTML Preformatted Char"/>
    <w:basedOn w:val="DefaultParagraphFont"/>
    <w:link w:val="HTMLPreformatted"/>
    <w:rsid w:val="0023297D"/>
    <w:rPr>
      <w:rFonts w:ascii="Courier New" w:hAnsi="Courier New" w:cs="Courier New"/>
      <w:lang w:val="en-AU" w:eastAsia="en-AU" w:bidi="ar-SA"/>
    </w:rPr>
  </w:style>
  <w:style w:type="character" w:customStyle="1" w:styleId="MessageHeaderChar">
    <w:name w:val="Message Header Char"/>
    <w:basedOn w:val="DefaultParagraphFont"/>
    <w:link w:val="MessageHeader"/>
    <w:rsid w:val="0023297D"/>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3297D"/>
    <w:rPr>
      <w:sz w:val="22"/>
      <w:szCs w:val="24"/>
      <w:lang w:val="en-AU" w:eastAsia="en-AU" w:bidi="ar-SA"/>
    </w:rPr>
  </w:style>
  <w:style w:type="character" w:customStyle="1" w:styleId="PlainTextChar">
    <w:name w:val="Plain Text Char"/>
    <w:basedOn w:val="DefaultParagraphFont"/>
    <w:link w:val="PlainText"/>
    <w:rsid w:val="0023297D"/>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3297D"/>
    <w:rPr>
      <w:sz w:val="22"/>
      <w:szCs w:val="24"/>
      <w:lang w:val="en-AU" w:eastAsia="en-AU" w:bidi="ar-SA"/>
    </w:rPr>
  </w:style>
  <w:style w:type="character" w:customStyle="1" w:styleId="SignatureChar">
    <w:name w:val="Signature Char"/>
    <w:basedOn w:val="DefaultParagraphFont"/>
    <w:link w:val="Signature"/>
    <w:rsid w:val="0023297D"/>
    <w:rPr>
      <w:sz w:val="22"/>
      <w:szCs w:val="24"/>
      <w:lang w:val="en-AU" w:eastAsia="en-AU" w:bidi="ar-SA"/>
    </w:rPr>
  </w:style>
  <w:style w:type="character" w:customStyle="1" w:styleId="SubtitleChar">
    <w:name w:val="Subtitle Char"/>
    <w:basedOn w:val="DefaultParagraphFont"/>
    <w:link w:val="Subtitle"/>
    <w:rsid w:val="0023297D"/>
    <w:rPr>
      <w:rFonts w:ascii="Arial" w:hAnsi="Arial" w:cs="Arial"/>
      <w:sz w:val="24"/>
      <w:szCs w:val="24"/>
      <w:lang w:val="en-AU" w:eastAsia="en-AU" w:bidi="ar-SA"/>
    </w:rPr>
  </w:style>
  <w:style w:type="character" w:customStyle="1" w:styleId="TitleChar">
    <w:name w:val="Title Char"/>
    <w:basedOn w:val="DefaultParagraphFont"/>
    <w:link w:val="Title"/>
    <w:rsid w:val="0023297D"/>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23297D"/>
    <w:rPr>
      <w:sz w:val="22"/>
      <w:szCs w:val="24"/>
      <w:lang w:val="en-AU" w:eastAsia="en-AU" w:bidi="ar-SA"/>
    </w:rPr>
  </w:style>
  <w:style w:type="character" w:customStyle="1" w:styleId="BodyTextFirstIndent2Char">
    <w:name w:val="Body Text First Indent 2 Char"/>
    <w:basedOn w:val="BodyTextIndentChar"/>
    <w:link w:val="BodyTextFirstIndent2"/>
    <w:rsid w:val="0023297D"/>
    <w:rPr>
      <w:sz w:val="22"/>
      <w:szCs w:val="24"/>
      <w:lang w:val="en-AU" w:eastAsia="en-AU" w:bidi="ar-SA"/>
    </w:rPr>
  </w:style>
  <w:style w:type="character" w:customStyle="1" w:styleId="MacroTextChar">
    <w:name w:val="Macro Text Char"/>
    <w:basedOn w:val="DefaultParagraphFont"/>
    <w:link w:val="MacroText"/>
    <w:rsid w:val="0023297D"/>
    <w:rPr>
      <w:rFonts w:ascii="Courier New" w:hAnsi="Courier New" w:cs="Courier New"/>
      <w:lang w:val="en-AU" w:eastAsia="en-AU" w:bidi="ar-SA"/>
    </w:rPr>
  </w:style>
  <w:style w:type="character" w:customStyle="1" w:styleId="ShortTChar">
    <w:name w:val="ShortT Char"/>
    <w:basedOn w:val="DefaultParagraphFont"/>
    <w:link w:val="ShortT"/>
    <w:rsid w:val="0023297D"/>
    <w:rPr>
      <w:b/>
      <w:sz w:val="40"/>
    </w:rPr>
  </w:style>
  <w:style w:type="character" w:customStyle="1" w:styleId="ActnoChar">
    <w:name w:val="Actno Char"/>
    <w:basedOn w:val="ShortTChar"/>
    <w:link w:val="Actno"/>
    <w:rsid w:val="0023297D"/>
    <w:rPr>
      <w:b/>
      <w:sz w:val="40"/>
    </w:rPr>
  </w:style>
  <w:style w:type="paragraph" w:customStyle="1" w:styleId="OPCParaBase">
    <w:name w:val="OPCParaBase"/>
    <w:qFormat/>
    <w:rsid w:val="00020E5B"/>
    <w:pPr>
      <w:spacing w:line="260" w:lineRule="atLeast"/>
    </w:pPr>
    <w:rPr>
      <w:sz w:val="22"/>
    </w:rPr>
  </w:style>
  <w:style w:type="paragraph" w:customStyle="1" w:styleId="WRStyle">
    <w:name w:val="WR Style"/>
    <w:aliases w:val="WR"/>
    <w:basedOn w:val="OPCParaBase"/>
    <w:rsid w:val="00020E5B"/>
    <w:pPr>
      <w:spacing w:before="240" w:line="240" w:lineRule="auto"/>
      <w:ind w:left="284" w:hanging="284"/>
    </w:pPr>
    <w:rPr>
      <w:b/>
      <w:i/>
      <w:kern w:val="28"/>
      <w:sz w:val="24"/>
    </w:rPr>
  </w:style>
  <w:style w:type="numbering" w:customStyle="1" w:styleId="OPCBodyList">
    <w:name w:val="OPCBodyList"/>
    <w:uiPriority w:val="99"/>
    <w:rsid w:val="00BB1281"/>
    <w:pPr>
      <w:numPr>
        <w:numId w:val="31"/>
      </w:numPr>
    </w:pPr>
  </w:style>
  <w:style w:type="paragraph" w:customStyle="1" w:styleId="noteToPara">
    <w:name w:val="noteToPara"/>
    <w:aliases w:val="ntp"/>
    <w:basedOn w:val="OPCParaBase"/>
    <w:rsid w:val="00020E5B"/>
    <w:pPr>
      <w:spacing w:before="122" w:line="198" w:lineRule="exact"/>
      <w:ind w:left="2353" w:hanging="709"/>
    </w:pPr>
    <w:rPr>
      <w:sz w:val="18"/>
    </w:rPr>
  </w:style>
  <w:style w:type="paragraph" w:customStyle="1" w:styleId="TableHeading">
    <w:name w:val="TableHeading"/>
    <w:aliases w:val="th"/>
    <w:basedOn w:val="OPCParaBase"/>
    <w:next w:val="Tabletext"/>
    <w:rsid w:val="00020E5B"/>
    <w:pPr>
      <w:keepNext/>
      <w:spacing w:before="60" w:line="240" w:lineRule="atLeast"/>
    </w:pPr>
    <w:rPr>
      <w:b/>
      <w:sz w:val="20"/>
    </w:rPr>
  </w:style>
  <w:style w:type="table" w:customStyle="1" w:styleId="CFlag">
    <w:name w:val="CFlag"/>
    <w:basedOn w:val="TableNormal"/>
    <w:uiPriority w:val="99"/>
    <w:rsid w:val="00020E5B"/>
    <w:tblPr/>
  </w:style>
  <w:style w:type="paragraph" w:customStyle="1" w:styleId="ENotesHeading1">
    <w:name w:val="ENotesHeading 1"/>
    <w:aliases w:val="Enh1"/>
    <w:basedOn w:val="OPCParaBase"/>
    <w:next w:val="Normal"/>
    <w:rsid w:val="00020E5B"/>
    <w:pPr>
      <w:spacing w:before="120"/>
      <w:outlineLvl w:val="1"/>
    </w:pPr>
    <w:rPr>
      <w:b/>
      <w:sz w:val="28"/>
      <w:szCs w:val="28"/>
    </w:rPr>
  </w:style>
  <w:style w:type="paragraph" w:customStyle="1" w:styleId="ENotesHeading2">
    <w:name w:val="ENotesHeading 2"/>
    <w:aliases w:val="Enh2"/>
    <w:basedOn w:val="OPCParaBase"/>
    <w:next w:val="Normal"/>
    <w:rsid w:val="00020E5B"/>
    <w:pPr>
      <w:spacing w:before="120" w:after="120"/>
      <w:outlineLvl w:val="2"/>
    </w:pPr>
    <w:rPr>
      <w:b/>
      <w:sz w:val="24"/>
      <w:szCs w:val="28"/>
    </w:rPr>
  </w:style>
  <w:style w:type="paragraph" w:customStyle="1" w:styleId="ENotesHeading3">
    <w:name w:val="ENotesHeading 3"/>
    <w:aliases w:val="Enh3"/>
    <w:basedOn w:val="OPCParaBase"/>
    <w:next w:val="Normal"/>
    <w:rsid w:val="00020E5B"/>
    <w:pPr>
      <w:keepNext/>
      <w:spacing w:before="120" w:line="240" w:lineRule="auto"/>
      <w:outlineLvl w:val="4"/>
    </w:pPr>
    <w:rPr>
      <w:b/>
      <w:szCs w:val="24"/>
    </w:rPr>
  </w:style>
  <w:style w:type="paragraph" w:customStyle="1" w:styleId="ENotesText">
    <w:name w:val="ENotesText"/>
    <w:aliases w:val="Ent"/>
    <w:basedOn w:val="OPCParaBase"/>
    <w:next w:val="Normal"/>
    <w:rsid w:val="00020E5B"/>
    <w:pPr>
      <w:spacing w:before="120"/>
    </w:pPr>
  </w:style>
  <w:style w:type="paragraph" w:customStyle="1" w:styleId="CompiledActNo">
    <w:name w:val="CompiledActNo"/>
    <w:basedOn w:val="OPCParaBase"/>
    <w:next w:val="Normal"/>
    <w:rsid w:val="00020E5B"/>
    <w:rPr>
      <w:b/>
      <w:sz w:val="24"/>
      <w:szCs w:val="24"/>
    </w:rPr>
  </w:style>
  <w:style w:type="paragraph" w:customStyle="1" w:styleId="CompiledMadeUnder">
    <w:name w:val="CompiledMadeUnder"/>
    <w:basedOn w:val="OPCParaBase"/>
    <w:next w:val="Normal"/>
    <w:rsid w:val="00020E5B"/>
    <w:rPr>
      <w:i/>
      <w:sz w:val="24"/>
      <w:szCs w:val="24"/>
    </w:rPr>
  </w:style>
  <w:style w:type="paragraph" w:customStyle="1" w:styleId="Paragraphsub-sub-sub">
    <w:name w:val="Paragraph(sub-sub-sub)"/>
    <w:aliases w:val="aaaa"/>
    <w:basedOn w:val="OPCParaBase"/>
    <w:rsid w:val="00020E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0E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0E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0E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0E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0E5B"/>
    <w:pPr>
      <w:spacing w:before="60" w:line="240" w:lineRule="auto"/>
    </w:pPr>
    <w:rPr>
      <w:rFonts w:cs="Arial"/>
      <w:sz w:val="20"/>
      <w:szCs w:val="22"/>
    </w:rPr>
  </w:style>
  <w:style w:type="paragraph" w:customStyle="1" w:styleId="NoteToSubpara">
    <w:name w:val="NoteToSubpara"/>
    <w:aliases w:val="nts"/>
    <w:basedOn w:val="OPCParaBase"/>
    <w:rsid w:val="00020E5B"/>
    <w:pPr>
      <w:spacing w:before="40" w:line="198" w:lineRule="exact"/>
      <w:ind w:left="2835" w:hanging="709"/>
    </w:pPr>
    <w:rPr>
      <w:sz w:val="18"/>
    </w:rPr>
  </w:style>
  <w:style w:type="paragraph" w:customStyle="1" w:styleId="SignCoverPageEnd">
    <w:name w:val="SignCoverPageEnd"/>
    <w:basedOn w:val="OPCParaBase"/>
    <w:next w:val="Normal"/>
    <w:rsid w:val="00020E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0E5B"/>
    <w:pPr>
      <w:pBdr>
        <w:top w:val="single" w:sz="4" w:space="1" w:color="auto"/>
      </w:pBdr>
      <w:spacing w:before="360"/>
      <w:ind w:right="397"/>
      <w:jc w:val="both"/>
    </w:pPr>
  </w:style>
  <w:style w:type="paragraph" w:customStyle="1" w:styleId="ActHead10">
    <w:name w:val="ActHead 10"/>
    <w:aliases w:val="sp"/>
    <w:basedOn w:val="OPCParaBase"/>
    <w:next w:val="ActHead3"/>
    <w:rsid w:val="00020E5B"/>
    <w:pPr>
      <w:keepNext/>
      <w:spacing w:before="280" w:line="240" w:lineRule="auto"/>
      <w:outlineLvl w:val="1"/>
    </w:pPr>
    <w:rPr>
      <w:b/>
      <w:sz w:val="32"/>
      <w:szCs w:val="30"/>
    </w:rPr>
  </w:style>
  <w:style w:type="paragraph" w:styleId="Revision">
    <w:name w:val="Revision"/>
    <w:hidden/>
    <w:uiPriority w:val="99"/>
    <w:semiHidden/>
    <w:rsid w:val="001806CB"/>
    <w:rPr>
      <w:rFonts w:eastAsiaTheme="minorHAnsi" w:cstheme="minorBidi"/>
      <w:sz w:val="22"/>
      <w:lang w:eastAsia="en-US"/>
    </w:rPr>
  </w:style>
  <w:style w:type="paragraph" w:customStyle="1" w:styleId="ENoteTableHeading">
    <w:name w:val="ENoteTableHeading"/>
    <w:aliases w:val="enth"/>
    <w:basedOn w:val="OPCParaBase"/>
    <w:rsid w:val="00020E5B"/>
    <w:pPr>
      <w:keepNext/>
      <w:spacing w:before="60" w:line="240" w:lineRule="atLeast"/>
    </w:pPr>
    <w:rPr>
      <w:rFonts w:ascii="Arial" w:hAnsi="Arial"/>
      <w:b/>
      <w:sz w:val="16"/>
    </w:rPr>
  </w:style>
  <w:style w:type="paragraph" w:customStyle="1" w:styleId="ENoteTTi">
    <w:name w:val="ENoteTTi"/>
    <w:aliases w:val="entti"/>
    <w:basedOn w:val="OPCParaBase"/>
    <w:rsid w:val="00020E5B"/>
    <w:pPr>
      <w:keepNext/>
      <w:spacing w:before="60" w:line="240" w:lineRule="atLeast"/>
      <w:ind w:left="170"/>
    </w:pPr>
    <w:rPr>
      <w:sz w:val="16"/>
    </w:rPr>
  </w:style>
  <w:style w:type="paragraph" w:customStyle="1" w:styleId="ENoteTTIndentHeading">
    <w:name w:val="ENoteTTIndentHeading"/>
    <w:aliases w:val="enTTHi"/>
    <w:basedOn w:val="OPCParaBase"/>
    <w:rsid w:val="00020E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0E5B"/>
    <w:pPr>
      <w:spacing w:before="60" w:line="240" w:lineRule="atLeast"/>
    </w:pPr>
    <w:rPr>
      <w:sz w:val="16"/>
    </w:rPr>
  </w:style>
  <w:style w:type="paragraph" w:customStyle="1" w:styleId="MadeunderText">
    <w:name w:val="MadeunderText"/>
    <w:basedOn w:val="OPCParaBase"/>
    <w:next w:val="CompiledMadeUnder"/>
    <w:rsid w:val="00020E5B"/>
    <w:pPr>
      <w:spacing w:before="240"/>
    </w:pPr>
    <w:rPr>
      <w:sz w:val="24"/>
      <w:szCs w:val="24"/>
    </w:rPr>
  </w:style>
  <w:style w:type="paragraph" w:customStyle="1" w:styleId="SubPartCASA">
    <w:name w:val="SubPart(CASA)"/>
    <w:aliases w:val="csp"/>
    <w:basedOn w:val="OPCParaBase"/>
    <w:next w:val="ActHead3"/>
    <w:rsid w:val="00020E5B"/>
    <w:pPr>
      <w:keepNext/>
      <w:keepLines/>
      <w:spacing w:before="280"/>
      <w:outlineLvl w:val="1"/>
    </w:pPr>
    <w:rPr>
      <w:b/>
      <w:kern w:val="28"/>
      <w:sz w:val="32"/>
    </w:rPr>
  </w:style>
  <w:style w:type="character" w:customStyle="1" w:styleId="CharSubPartTextCASA">
    <w:name w:val="CharSubPartText(CASA)"/>
    <w:basedOn w:val="OPCCharBase"/>
    <w:uiPriority w:val="1"/>
    <w:rsid w:val="00020E5B"/>
  </w:style>
  <w:style w:type="character" w:customStyle="1" w:styleId="CharSubPartNoCASA">
    <w:name w:val="CharSubPartNo(CASA)"/>
    <w:basedOn w:val="OPCCharBase"/>
    <w:uiPriority w:val="1"/>
    <w:rsid w:val="00020E5B"/>
  </w:style>
  <w:style w:type="paragraph" w:customStyle="1" w:styleId="ENoteTTIndentHeadingSub">
    <w:name w:val="ENoteTTIndentHeadingSub"/>
    <w:aliases w:val="enTTHis"/>
    <w:basedOn w:val="OPCParaBase"/>
    <w:rsid w:val="00020E5B"/>
    <w:pPr>
      <w:keepNext/>
      <w:spacing w:before="60" w:line="240" w:lineRule="atLeast"/>
      <w:ind w:left="340"/>
    </w:pPr>
    <w:rPr>
      <w:b/>
      <w:sz w:val="16"/>
    </w:rPr>
  </w:style>
  <w:style w:type="paragraph" w:customStyle="1" w:styleId="ENoteTTiSub">
    <w:name w:val="ENoteTTiSub"/>
    <w:aliases w:val="enttis"/>
    <w:basedOn w:val="OPCParaBase"/>
    <w:rsid w:val="00020E5B"/>
    <w:pPr>
      <w:keepNext/>
      <w:spacing w:before="60" w:line="240" w:lineRule="atLeast"/>
      <w:ind w:left="340"/>
    </w:pPr>
    <w:rPr>
      <w:sz w:val="16"/>
    </w:rPr>
  </w:style>
  <w:style w:type="paragraph" w:customStyle="1" w:styleId="SubDivisionMigration">
    <w:name w:val="SubDivisionMigration"/>
    <w:aliases w:val="sdm"/>
    <w:basedOn w:val="OPCParaBase"/>
    <w:rsid w:val="00020E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0E5B"/>
    <w:pPr>
      <w:keepNext/>
      <w:keepLines/>
      <w:spacing w:before="240" w:line="240" w:lineRule="auto"/>
      <w:ind w:left="1134" w:hanging="1134"/>
    </w:pPr>
    <w:rPr>
      <w:b/>
      <w:sz w:val="28"/>
    </w:rPr>
  </w:style>
  <w:style w:type="paragraph" w:customStyle="1" w:styleId="SOText">
    <w:name w:val="SO Text"/>
    <w:aliases w:val="sot"/>
    <w:link w:val="SOTextChar"/>
    <w:rsid w:val="00020E5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0E5B"/>
    <w:rPr>
      <w:rFonts w:eastAsiaTheme="minorHAnsi" w:cstheme="minorBidi"/>
      <w:sz w:val="22"/>
      <w:lang w:eastAsia="en-US"/>
    </w:rPr>
  </w:style>
  <w:style w:type="paragraph" w:customStyle="1" w:styleId="SOTextNote">
    <w:name w:val="SO TextNote"/>
    <w:aliases w:val="sont"/>
    <w:basedOn w:val="SOText"/>
    <w:qFormat/>
    <w:rsid w:val="00020E5B"/>
    <w:pPr>
      <w:spacing w:before="122" w:line="198" w:lineRule="exact"/>
      <w:ind w:left="1843" w:hanging="709"/>
    </w:pPr>
    <w:rPr>
      <w:sz w:val="18"/>
    </w:rPr>
  </w:style>
  <w:style w:type="paragraph" w:customStyle="1" w:styleId="SOPara">
    <w:name w:val="SO Para"/>
    <w:aliases w:val="soa"/>
    <w:basedOn w:val="SOText"/>
    <w:link w:val="SOParaChar"/>
    <w:qFormat/>
    <w:rsid w:val="00020E5B"/>
    <w:pPr>
      <w:tabs>
        <w:tab w:val="right" w:pos="1786"/>
      </w:tabs>
      <w:spacing w:before="40"/>
      <w:ind w:left="2070" w:hanging="936"/>
    </w:pPr>
  </w:style>
  <w:style w:type="character" w:customStyle="1" w:styleId="SOParaChar">
    <w:name w:val="SO Para Char"/>
    <w:aliases w:val="soa Char"/>
    <w:basedOn w:val="DefaultParagraphFont"/>
    <w:link w:val="SOPara"/>
    <w:rsid w:val="00020E5B"/>
    <w:rPr>
      <w:rFonts w:eastAsiaTheme="minorHAnsi" w:cstheme="minorBidi"/>
      <w:sz w:val="22"/>
      <w:lang w:eastAsia="en-US"/>
    </w:rPr>
  </w:style>
  <w:style w:type="paragraph" w:customStyle="1" w:styleId="FileName">
    <w:name w:val="FileName"/>
    <w:basedOn w:val="Normal"/>
    <w:rsid w:val="00020E5B"/>
  </w:style>
  <w:style w:type="paragraph" w:customStyle="1" w:styleId="SOHeadBold">
    <w:name w:val="SO HeadBold"/>
    <w:aliases w:val="sohb"/>
    <w:basedOn w:val="SOText"/>
    <w:next w:val="SOText"/>
    <w:link w:val="SOHeadBoldChar"/>
    <w:qFormat/>
    <w:rsid w:val="00020E5B"/>
    <w:rPr>
      <w:b/>
    </w:rPr>
  </w:style>
  <w:style w:type="character" w:customStyle="1" w:styleId="SOHeadBoldChar">
    <w:name w:val="SO HeadBold Char"/>
    <w:aliases w:val="sohb Char"/>
    <w:basedOn w:val="DefaultParagraphFont"/>
    <w:link w:val="SOHeadBold"/>
    <w:rsid w:val="00020E5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0E5B"/>
    <w:rPr>
      <w:i/>
    </w:rPr>
  </w:style>
  <w:style w:type="character" w:customStyle="1" w:styleId="SOHeadItalicChar">
    <w:name w:val="SO HeadItalic Char"/>
    <w:aliases w:val="sohi Char"/>
    <w:basedOn w:val="DefaultParagraphFont"/>
    <w:link w:val="SOHeadItalic"/>
    <w:rsid w:val="00020E5B"/>
    <w:rPr>
      <w:rFonts w:eastAsiaTheme="minorHAnsi" w:cstheme="minorBidi"/>
      <w:i/>
      <w:sz w:val="22"/>
      <w:lang w:eastAsia="en-US"/>
    </w:rPr>
  </w:style>
  <w:style w:type="paragraph" w:customStyle="1" w:styleId="SOBullet">
    <w:name w:val="SO Bullet"/>
    <w:aliases w:val="sotb"/>
    <w:basedOn w:val="SOText"/>
    <w:link w:val="SOBulletChar"/>
    <w:qFormat/>
    <w:rsid w:val="00020E5B"/>
    <w:pPr>
      <w:ind w:left="1559" w:hanging="425"/>
    </w:pPr>
  </w:style>
  <w:style w:type="character" w:customStyle="1" w:styleId="SOBulletChar">
    <w:name w:val="SO Bullet Char"/>
    <w:aliases w:val="sotb Char"/>
    <w:basedOn w:val="DefaultParagraphFont"/>
    <w:link w:val="SOBullet"/>
    <w:rsid w:val="00020E5B"/>
    <w:rPr>
      <w:rFonts w:eastAsiaTheme="minorHAnsi" w:cstheme="minorBidi"/>
      <w:sz w:val="22"/>
      <w:lang w:eastAsia="en-US"/>
    </w:rPr>
  </w:style>
  <w:style w:type="paragraph" w:customStyle="1" w:styleId="SOBulletNote">
    <w:name w:val="SO BulletNote"/>
    <w:aliases w:val="sonb"/>
    <w:basedOn w:val="SOTextNote"/>
    <w:link w:val="SOBulletNoteChar"/>
    <w:qFormat/>
    <w:rsid w:val="00020E5B"/>
    <w:pPr>
      <w:tabs>
        <w:tab w:val="left" w:pos="1560"/>
      </w:tabs>
      <w:ind w:left="2268" w:hanging="1134"/>
    </w:pPr>
  </w:style>
  <w:style w:type="character" w:customStyle="1" w:styleId="SOBulletNoteChar">
    <w:name w:val="SO BulletNote Char"/>
    <w:aliases w:val="sonb Char"/>
    <w:basedOn w:val="DefaultParagraphFont"/>
    <w:link w:val="SOBulletNote"/>
    <w:rsid w:val="00020E5B"/>
    <w:rPr>
      <w:rFonts w:eastAsiaTheme="minorHAnsi" w:cstheme="minorBidi"/>
      <w:sz w:val="18"/>
      <w:lang w:eastAsia="en-US"/>
    </w:rPr>
  </w:style>
  <w:style w:type="paragraph" w:customStyle="1" w:styleId="FreeForm">
    <w:name w:val="FreeForm"/>
    <w:rsid w:val="00020E5B"/>
    <w:rPr>
      <w:rFonts w:ascii="Arial" w:eastAsiaTheme="minorHAnsi" w:hAnsi="Arial" w:cstheme="minorBidi"/>
      <w:sz w:val="22"/>
      <w:lang w:eastAsia="en-US"/>
    </w:rPr>
  </w:style>
  <w:style w:type="character" w:customStyle="1" w:styleId="charlegtitle1">
    <w:name w:val="charlegtitle1"/>
    <w:basedOn w:val="DefaultParagraphFont"/>
    <w:rsid w:val="00516572"/>
    <w:rPr>
      <w:rFonts w:ascii="Arial" w:hAnsi="Arial" w:cs="Arial" w:hint="default"/>
      <w:b/>
      <w:bCs/>
      <w:color w:val="10418E"/>
      <w:sz w:val="40"/>
      <w:szCs w:val="40"/>
    </w:rPr>
  </w:style>
  <w:style w:type="paragraph" w:customStyle="1" w:styleId="EnStatement">
    <w:name w:val="EnStatement"/>
    <w:basedOn w:val="Normal"/>
    <w:rsid w:val="00020E5B"/>
    <w:pPr>
      <w:numPr>
        <w:numId w:val="32"/>
      </w:numPr>
    </w:pPr>
    <w:rPr>
      <w:rFonts w:eastAsia="Times New Roman" w:cs="Times New Roman"/>
      <w:lang w:eastAsia="en-AU"/>
    </w:rPr>
  </w:style>
  <w:style w:type="paragraph" w:customStyle="1" w:styleId="EnStatementHeading">
    <w:name w:val="EnStatementHeading"/>
    <w:basedOn w:val="Normal"/>
    <w:rsid w:val="00020E5B"/>
    <w:rPr>
      <w:rFonts w:eastAsia="Times New Roman" w:cs="Times New Roman"/>
      <w:b/>
      <w:lang w:eastAsia="en-AU"/>
    </w:rPr>
  </w:style>
  <w:style w:type="character" w:customStyle="1" w:styleId="charlegsubtitle1">
    <w:name w:val="charlegsubtitle1"/>
    <w:basedOn w:val="DefaultParagraphFont"/>
    <w:rsid w:val="00412C45"/>
    <w:rPr>
      <w:b/>
      <w:bCs/>
    </w:rPr>
  </w:style>
  <w:style w:type="paragraph" w:customStyle="1" w:styleId="Transitional">
    <w:name w:val="Transitional"/>
    <w:aliases w:val="tr"/>
    <w:basedOn w:val="Normal"/>
    <w:next w:val="Normal"/>
    <w:rsid w:val="00020E5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16461"/>
    <w:rPr>
      <w:b/>
      <w:kern w:val="28"/>
      <w:sz w:val="24"/>
    </w:rPr>
  </w:style>
  <w:style w:type="character" w:customStyle="1" w:styleId="notetextChar">
    <w:name w:val="note(text) Char"/>
    <w:aliases w:val="n Char"/>
    <w:link w:val="notetext"/>
    <w:rsid w:val="0061646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66652">
      <w:bodyDiv w:val="1"/>
      <w:marLeft w:val="0"/>
      <w:marRight w:val="0"/>
      <w:marTop w:val="0"/>
      <w:marBottom w:val="0"/>
      <w:divBdr>
        <w:top w:val="none" w:sz="0" w:space="0" w:color="auto"/>
        <w:left w:val="none" w:sz="0" w:space="0" w:color="auto"/>
        <w:bottom w:val="none" w:sz="0" w:space="0" w:color="auto"/>
        <w:right w:val="none" w:sz="0" w:space="0" w:color="auto"/>
      </w:divBdr>
    </w:div>
    <w:div w:id="277028637">
      <w:bodyDiv w:val="1"/>
      <w:marLeft w:val="0"/>
      <w:marRight w:val="0"/>
      <w:marTop w:val="0"/>
      <w:marBottom w:val="0"/>
      <w:divBdr>
        <w:top w:val="none" w:sz="0" w:space="0" w:color="auto"/>
        <w:left w:val="none" w:sz="0" w:space="0" w:color="auto"/>
        <w:bottom w:val="none" w:sz="0" w:space="0" w:color="auto"/>
        <w:right w:val="none" w:sz="0" w:space="0" w:color="auto"/>
      </w:divBdr>
    </w:div>
    <w:div w:id="294529905">
      <w:bodyDiv w:val="1"/>
      <w:marLeft w:val="0"/>
      <w:marRight w:val="0"/>
      <w:marTop w:val="0"/>
      <w:marBottom w:val="0"/>
      <w:divBdr>
        <w:top w:val="none" w:sz="0" w:space="0" w:color="auto"/>
        <w:left w:val="none" w:sz="0" w:space="0" w:color="auto"/>
        <w:bottom w:val="none" w:sz="0" w:space="0" w:color="auto"/>
        <w:right w:val="none" w:sz="0" w:space="0" w:color="auto"/>
      </w:divBdr>
    </w:div>
    <w:div w:id="311718277">
      <w:bodyDiv w:val="1"/>
      <w:marLeft w:val="0"/>
      <w:marRight w:val="0"/>
      <w:marTop w:val="0"/>
      <w:marBottom w:val="0"/>
      <w:divBdr>
        <w:top w:val="none" w:sz="0" w:space="0" w:color="auto"/>
        <w:left w:val="none" w:sz="0" w:space="0" w:color="auto"/>
        <w:bottom w:val="none" w:sz="0" w:space="0" w:color="auto"/>
        <w:right w:val="none" w:sz="0" w:space="0" w:color="auto"/>
      </w:divBdr>
    </w:div>
    <w:div w:id="416290475">
      <w:bodyDiv w:val="1"/>
      <w:marLeft w:val="0"/>
      <w:marRight w:val="0"/>
      <w:marTop w:val="0"/>
      <w:marBottom w:val="0"/>
      <w:divBdr>
        <w:top w:val="none" w:sz="0" w:space="0" w:color="auto"/>
        <w:left w:val="none" w:sz="0" w:space="0" w:color="auto"/>
        <w:bottom w:val="none" w:sz="0" w:space="0" w:color="auto"/>
        <w:right w:val="none" w:sz="0" w:space="0" w:color="auto"/>
      </w:divBdr>
    </w:div>
    <w:div w:id="794131689">
      <w:bodyDiv w:val="1"/>
      <w:marLeft w:val="0"/>
      <w:marRight w:val="0"/>
      <w:marTop w:val="0"/>
      <w:marBottom w:val="0"/>
      <w:divBdr>
        <w:top w:val="none" w:sz="0" w:space="0" w:color="auto"/>
        <w:left w:val="none" w:sz="0" w:space="0" w:color="auto"/>
        <w:bottom w:val="none" w:sz="0" w:space="0" w:color="auto"/>
        <w:right w:val="none" w:sz="0" w:space="0" w:color="auto"/>
      </w:divBdr>
    </w:div>
    <w:div w:id="799761502">
      <w:bodyDiv w:val="1"/>
      <w:marLeft w:val="0"/>
      <w:marRight w:val="0"/>
      <w:marTop w:val="0"/>
      <w:marBottom w:val="0"/>
      <w:divBdr>
        <w:top w:val="none" w:sz="0" w:space="0" w:color="auto"/>
        <w:left w:val="none" w:sz="0" w:space="0" w:color="auto"/>
        <w:bottom w:val="none" w:sz="0" w:space="0" w:color="auto"/>
        <w:right w:val="none" w:sz="0" w:space="0" w:color="auto"/>
      </w:divBdr>
    </w:div>
    <w:div w:id="1068960318">
      <w:bodyDiv w:val="1"/>
      <w:marLeft w:val="0"/>
      <w:marRight w:val="0"/>
      <w:marTop w:val="0"/>
      <w:marBottom w:val="0"/>
      <w:divBdr>
        <w:top w:val="none" w:sz="0" w:space="0" w:color="auto"/>
        <w:left w:val="none" w:sz="0" w:space="0" w:color="auto"/>
        <w:bottom w:val="none" w:sz="0" w:space="0" w:color="auto"/>
        <w:right w:val="none" w:sz="0" w:space="0" w:color="auto"/>
      </w:divBdr>
    </w:div>
    <w:div w:id="1541281224">
      <w:bodyDiv w:val="1"/>
      <w:marLeft w:val="0"/>
      <w:marRight w:val="0"/>
      <w:marTop w:val="0"/>
      <w:marBottom w:val="0"/>
      <w:divBdr>
        <w:top w:val="none" w:sz="0" w:space="0" w:color="auto"/>
        <w:left w:val="none" w:sz="0" w:space="0" w:color="auto"/>
        <w:bottom w:val="none" w:sz="0" w:space="0" w:color="auto"/>
        <w:right w:val="none" w:sz="0" w:space="0" w:color="auto"/>
      </w:divBdr>
      <w:divsChild>
        <w:div w:id="720057100">
          <w:marLeft w:val="0"/>
          <w:marRight w:val="0"/>
          <w:marTop w:val="0"/>
          <w:marBottom w:val="0"/>
          <w:divBdr>
            <w:top w:val="none" w:sz="0" w:space="0" w:color="auto"/>
            <w:left w:val="none" w:sz="0" w:space="0" w:color="auto"/>
            <w:bottom w:val="none" w:sz="0" w:space="0" w:color="auto"/>
            <w:right w:val="none" w:sz="0" w:space="0" w:color="auto"/>
          </w:divBdr>
          <w:divsChild>
            <w:div w:id="1196772492">
              <w:marLeft w:val="0"/>
              <w:marRight w:val="0"/>
              <w:marTop w:val="0"/>
              <w:marBottom w:val="0"/>
              <w:divBdr>
                <w:top w:val="none" w:sz="0" w:space="0" w:color="auto"/>
                <w:left w:val="none" w:sz="0" w:space="0" w:color="auto"/>
                <w:bottom w:val="none" w:sz="0" w:space="0" w:color="auto"/>
                <w:right w:val="none" w:sz="0" w:space="0" w:color="auto"/>
              </w:divBdr>
              <w:divsChild>
                <w:div w:id="1904874626">
                  <w:marLeft w:val="0"/>
                  <w:marRight w:val="0"/>
                  <w:marTop w:val="0"/>
                  <w:marBottom w:val="0"/>
                  <w:divBdr>
                    <w:top w:val="none" w:sz="0" w:space="0" w:color="auto"/>
                    <w:left w:val="none" w:sz="0" w:space="0" w:color="auto"/>
                    <w:bottom w:val="none" w:sz="0" w:space="0" w:color="auto"/>
                    <w:right w:val="none" w:sz="0" w:space="0" w:color="auto"/>
                  </w:divBdr>
                  <w:divsChild>
                    <w:div w:id="438569831">
                      <w:marLeft w:val="0"/>
                      <w:marRight w:val="0"/>
                      <w:marTop w:val="0"/>
                      <w:marBottom w:val="0"/>
                      <w:divBdr>
                        <w:top w:val="none" w:sz="0" w:space="0" w:color="auto"/>
                        <w:left w:val="none" w:sz="0" w:space="0" w:color="auto"/>
                        <w:bottom w:val="none" w:sz="0" w:space="0" w:color="auto"/>
                        <w:right w:val="none" w:sz="0" w:space="0" w:color="auto"/>
                      </w:divBdr>
                      <w:divsChild>
                        <w:div w:id="1348290639">
                          <w:marLeft w:val="0"/>
                          <w:marRight w:val="0"/>
                          <w:marTop w:val="0"/>
                          <w:marBottom w:val="0"/>
                          <w:divBdr>
                            <w:top w:val="none" w:sz="0" w:space="0" w:color="auto"/>
                            <w:left w:val="none" w:sz="0" w:space="0" w:color="auto"/>
                            <w:bottom w:val="none" w:sz="0" w:space="0" w:color="auto"/>
                            <w:right w:val="none" w:sz="0" w:space="0" w:color="auto"/>
                          </w:divBdr>
                          <w:divsChild>
                            <w:div w:id="983387715">
                              <w:marLeft w:val="0"/>
                              <w:marRight w:val="0"/>
                              <w:marTop w:val="0"/>
                              <w:marBottom w:val="0"/>
                              <w:divBdr>
                                <w:top w:val="none" w:sz="0" w:space="0" w:color="auto"/>
                                <w:left w:val="none" w:sz="0" w:space="0" w:color="auto"/>
                                <w:bottom w:val="none" w:sz="0" w:space="0" w:color="auto"/>
                                <w:right w:val="none" w:sz="0" w:space="0" w:color="auto"/>
                              </w:divBdr>
                              <w:divsChild>
                                <w:div w:id="638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4682">
      <w:bodyDiv w:val="1"/>
      <w:marLeft w:val="0"/>
      <w:marRight w:val="0"/>
      <w:marTop w:val="0"/>
      <w:marBottom w:val="0"/>
      <w:divBdr>
        <w:top w:val="none" w:sz="0" w:space="0" w:color="auto"/>
        <w:left w:val="none" w:sz="0" w:space="0" w:color="auto"/>
        <w:bottom w:val="none" w:sz="0" w:space="0" w:color="auto"/>
        <w:right w:val="none" w:sz="0" w:space="0" w:color="auto"/>
      </w:divBdr>
    </w:div>
    <w:div w:id="1950818086">
      <w:bodyDiv w:val="1"/>
      <w:marLeft w:val="0"/>
      <w:marRight w:val="0"/>
      <w:marTop w:val="0"/>
      <w:marBottom w:val="0"/>
      <w:divBdr>
        <w:top w:val="none" w:sz="0" w:space="0" w:color="auto"/>
        <w:left w:val="none" w:sz="0" w:space="0" w:color="auto"/>
        <w:bottom w:val="none" w:sz="0" w:space="0" w:color="auto"/>
        <w:right w:val="none" w:sz="0" w:space="0" w:color="auto"/>
      </w:divBdr>
    </w:div>
    <w:div w:id="1979528279">
      <w:bodyDiv w:val="1"/>
      <w:marLeft w:val="0"/>
      <w:marRight w:val="0"/>
      <w:marTop w:val="0"/>
      <w:marBottom w:val="0"/>
      <w:divBdr>
        <w:top w:val="none" w:sz="0" w:space="0" w:color="auto"/>
        <w:left w:val="none" w:sz="0" w:space="0" w:color="auto"/>
        <w:bottom w:val="none" w:sz="0" w:space="0" w:color="auto"/>
        <w:right w:val="none" w:sz="0" w:space="0" w:color="auto"/>
      </w:divBdr>
    </w:div>
    <w:div w:id="2053768763">
      <w:bodyDiv w:val="1"/>
      <w:marLeft w:val="0"/>
      <w:marRight w:val="0"/>
      <w:marTop w:val="0"/>
      <w:marBottom w:val="0"/>
      <w:divBdr>
        <w:top w:val="none" w:sz="0" w:space="0" w:color="auto"/>
        <w:left w:val="none" w:sz="0" w:space="0" w:color="auto"/>
        <w:bottom w:val="none" w:sz="0" w:space="0" w:color="auto"/>
        <w:right w:val="none" w:sz="0" w:space="0" w:color="auto"/>
      </w:divBdr>
      <w:divsChild>
        <w:div w:id="1485702778">
          <w:marLeft w:val="0"/>
          <w:marRight w:val="0"/>
          <w:marTop w:val="0"/>
          <w:marBottom w:val="0"/>
          <w:divBdr>
            <w:top w:val="none" w:sz="0" w:space="0" w:color="auto"/>
            <w:left w:val="none" w:sz="0" w:space="0" w:color="auto"/>
            <w:bottom w:val="none" w:sz="0" w:space="0" w:color="auto"/>
            <w:right w:val="none" w:sz="0" w:space="0" w:color="auto"/>
          </w:divBdr>
          <w:divsChild>
            <w:div w:id="1890262581">
              <w:marLeft w:val="0"/>
              <w:marRight w:val="0"/>
              <w:marTop w:val="0"/>
              <w:marBottom w:val="0"/>
              <w:divBdr>
                <w:top w:val="none" w:sz="0" w:space="0" w:color="auto"/>
                <w:left w:val="none" w:sz="0" w:space="0" w:color="auto"/>
                <w:bottom w:val="none" w:sz="0" w:space="0" w:color="auto"/>
                <w:right w:val="none" w:sz="0" w:space="0" w:color="auto"/>
              </w:divBdr>
              <w:divsChild>
                <w:div w:id="611934635">
                  <w:marLeft w:val="0"/>
                  <w:marRight w:val="0"/>
                  <w:marTop w:val="0"/>
                  <w:marBottom w:val="0"/>
                  <w:divBdr>
                    <w:top w:val="none" w:sz="0" w:space="0" w:color="auto"/>
                    <w:left w:val="none" w:sz="0" w:space="0" w:color="auto"/>
                    <w:bottom w:val="none" w:sz="0" w:space="0" w:color="auto"/>
                    <w:right w:val="none" w:sz="0" w:space="0" w:color="auto"/>
                  </w:divBdr>
                  <w:divsChild>
                    <w:div w:id="536628067">
                      <w:marLeft w:val="0"/>
                      <w:marRight w:val="0"/>
                      <w:marTop w:val="0"/>
                      <w:marBottom w:val="0"/>
                      <w:divBdr>
                        <w:top w:val="none" w:sz="0" w:space="0" w:color="auto"/>
                        <w:left w:val="none" w:sz="0" w:space="0" w:color="auto"/>
                        <w:bottom w:val="none" w:sz="0" w:space="0" w:color="auto"/>
                        <w:right w:val="none" w:sz="0" w:space="0" w:color="auto"/>
                      </w:divBdr>
                      <w:divsChild>
                        <w:div w:id="1787000261">
                          <w:marLeft w:val="0"/>
                          <w:marRight w:val="0"/>
                          <w:marTop w:val="0"/>
                          <w:marBottom w:val="0"/>
                          <w:divBdr>
                            <w:top w:val="single" w:sz="6" w:space="0" w:color="828282"/>
                            <w:left w:val="single" w:sz="6" w:space="0" w:color="828282"/>
                            <w:bottom w:val="single" w:sz="6" w:space="0" w:color="828282"/>
                            <w:right w:val="single" w:sz="6" w:space="0" w:color="828282"/>
                          </w:divBdr>
                          <w:divsChild>
                            <w:div w:id="330840788">
                              <w:marLeft w:val="0"/>
                              <w:marRight w:val="0"/>
                              <w:marTop w:val="0"/>
                              <w:marBottom w:val="0"/>
                              <w:divBdr>
                                <w:top w:val="none" w:sz="0" w:space="0" w:color="auto"/>
                                <w:left w:val="none" w:sz="0" w:space="0" w:color="auto"/>
                                <w:bottom w:val="none" w:sz="0" w:space="0" w:color="auto"/>
                                <w:right w:val="none" w:sz="0" w:space="0" w:color="auto"/>
                              </w:divBdr>
                              <w:divsChild>
                                <w:div w:id="1877084501">
                                  <w:marLeft w:val="0"/>
                                  <w:marRight w:val="0"/>
                                  <w:marTop w:val="0"/>
                                  <w:marBottom w:val="0"/>
                                  <w:divBdr>
                                    <w:top w:val="none" w:sz="0" w:space="0" w:color="auto"/>
                                    <w:left w:val="none" w:sz="0" w:space="0" w:color="auto"/>
                                    <w:bottom w:val="none" w:sz="0" w:space="0" w:color="auto"/>
                                    <w:right w:val="none" w:sz="0" w:space="0" w:color="auto"/>
                                  </w:divBdr>
                                  <w:divsChild>
                                    <w:div w:id="534193598">
                                      <w:marLeft w:val="0"/>
                                      <w:marRight w:val="0"/>
                                      <w:marTop w:val="0"/>
                                      <w:marBottom w:val="0"/>
                                      <w:divBdr>
                                        <w:top w:val="none" w:sz="0" w:space="0" w:color="auto"/>
                                        <w:left w:val="none" w:sz="0" w:space="0" w:color="auto"/>
                                        <w:bottom w:val="none" w:sz="0" w:space="0" w:color="auto"/>
                                        <w:right w:val="none" w:sz="0" w:space="0" w:color="auto"/>
                                      </w:divBdr>
                                      <w:divsChild>
                                        <w:div w:id="1702853655">
                                          <w:marLeft w:val="0"/>
                                          <w:marRight w:val="0"/>
                                          <w:marTop w:val="0"/>
                                          <w:marBottom w:val="0"/>
                                          <w:divBdr>
                                            <w:top w:val="none" w:sz="0" w:space="0" w:color="auto"/>
                                            <w:left w:val="none" w:sz="0" w:space="0" w:color="auto"/>
                                            <w:bottom w:val="none" w:sz="0" w:space="0" w:color="auto"/>
                                            <w:right w:val="none" w:sz="0" w:space="0" w:color="auto"/>
                                          </w:divBdr>
                                          <w:divsChild>
                                            <w:div w:id="1948076567">
                                              <w:marLeft w:val="0"/>
                                              <w:marRight w:val="0"/>
                                              <w:marTop w:val="0"/>
                                              <w:marBottom w:val="0"/>
                                              <w:divBdr>
                                                <w:top w:val="none" w:sz="0" w:space="0" w:color="auto"/>
                                                <w:left w:val="none" w:sz="0" w:space="0" w:color="auto"/>
                                                <w:bottom w:val="none" w:sz="0" w:space="0" w:color="auto"/>
                                                <w:right w:val="none" w:sz="0" w:space="0" w:color="auto"/>
                                              </w:divBdr>
                                              <w:divsChild>
                                                <w:div w:id="1126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92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192B-388A-4C91-8C7A-94B5D920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320</Pages>
  <Words>69377</Words>
  <Characters>321667</Characters>
  <Application>Microsoft Office Word</Application>
  <DocSecurity>0</DocSecurity>
  <PresentationFormat/>
  <Lines>12910</Lines>
  <Paragraphs>7148</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386938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2013-05-09T09:45:00Z</cp:lastPrinted>
  <dcterms:created xsi:type="dcterms:W3CDTF">2022-04-22T04:35:00Z</dcterms:created>
  <dcterms:modified xsi:type="dcterms:W3CDTF">2022-04-22T04:35:00Z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Crimes Act 1914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142</vt:lpwstr>
  </property>
  <property fmtid="{D5CDD505-2E9C-101B-9397-08002B2CF9AE}" pid="14" name="StartDate">
    <vt:lpwstr>2 April 2022</vt:lpwstr>
  </property>
  <property fmtid="{D5CDD505-2E9C-101B-9397-08002B2CF9AE}" pid="15" name="PreparedDate">
    <vt:filetime>2016-04-13T14:00:00Z</vt:filetime>
  </property>
  <property fmtid="{D5CDD505-2E9C-101B-9397-08002B2CF9AE}" pid="16" name="RegisteredDate">
    <vt:lpwstr>22 April 2022</vt:lpwstr>
  </property>
  <property fmtid="{D5CDD505-2E9C-101B-9397-08002B2CF9AE}" pid="17" name="CompilationVersion">
    <vt:i4>3</vt:i4>
  </property>
  <property fmtid="{D5CDD505-2E9C-101B-9397-08002B2CF9AE}" pid="18" name="IncludesUpTo">
    <vt:lpwstr>Act No. 31, 2022</vt:lpwstr>
  </property>
</Properties>
</file>